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FD7B2" w14:textId="77777777" w:rsidR="008B5B99" w:rsidRPr="006A7AD3" w:rsidRDefault="008B5B99">
      <w:pPr>
        <w:rPr>
          <w:lang w:val="lt-LT"/>
        </w:rPr>
      </w:pPr>
      <w:bookmarkStart w:id="0" w:name="_GoBack"/>
      <w:bookmarkEnd w:id="0"/>
    </w:p>
    <w:tbl>
      <w:tblPr>
        <w:tblW w:w="10854" w:type="dxa"/>
        <w:tblInd w:w="-284" w:type="dxa"/>
        <w:tblLayout w:type="fixed"/>
        <w:tblLook w:val="00A0" w:firstRow="1" w:lastRow="0" w:firstColumn="1" w:lastColumn="0" w:noHBand="0" w:noVBand="0"/>
      </w:tblPr>
      <w:tblGrid>
        <w:gridCol w:w="10618"/>
        <w:gridCol w:w="236"/>
      </w:tblGrid>
      <w:tr w:rsidR="007C4E35" w:rsidRPr="00AD7D93" w14:paraId="47E54FFE" w14:textId="77777777" w:rsidTr="00361D7D">
        <w:tc>
          <w:tcPr>
            <w:tcW w:w="10632" w:type="dxa"/>
          </w:tcPr>
          <w:p w14:paraId="1B3C6106" w14:textId="1E53D84D" w:rsidR="008D4964" w:rsidRPr="00613F39" w:rsidRDefault="008B5B99" w:rsidP="007E0C1A">
            <w:pPr>
              <w:spacing w:after="0" w:line="240" w:lineRule="auto"/>
              <w:ind w:firstLine="706"/>
              <w:jc w:val="center"/>
              <w:rPr>
                <w:rFonts w:ascii="Times New Roman" w:hAnsi="Times New Roman" w:cs="Times New Roman"/>
                <w:b/>
                <w:sz w:val="24"/>
                <w:szCs w:val="24"/>
                <w:lang w:val="lt-LT"/>
              </w:rPr>
            </w:pPr>
            <w:r w:rsidRPr="00613F39">
              <w:rPr>
                <w:rFonts w:ascii="Times New Roman" w:hAnsi="Times New Roman" w:cs="Times New Roman"/>
                <w:b/>
                <w:sz w:val="24"/>
                <w:szCs w:val="24"/>
                <w:lang w:val="lt-LT"/>
              </w:rPr>
              <w:t>LIETUVOS RESPUBLIKOS SPECIALIŲJŲ TYRIMŲ TARNYBOS</w:t>
            </w:r>
          </w:p>
          <w:p w14:paraId="22F72E66" w14:textId="04F08C20" w:rsidR="008B5B99" w:rsidRPr="00613F39" w:rsidRDefault="008B5B99" w:rsidP="007E0C1A">
            <w:pPr>
              <w:spacing w:after="0" w:line="240" w:lineRule="auto"/>
              <w:ind w:firstLine="706"/>
              <w:jc w:val="center"/>
              <w:rPr>
                <w:rFonts w:ascii="Times New Roman" w:hAnsi="Times New Roman" w:cs="Times New Roman"/>
                <w:b/>
                <w:sz w:val="24"/>
                <w:szCs w:val="24"/>
                <w:lang w:val="lt-LT"/>
              </w:rPr>
            </w:pPr>
            <w:r w:rsidRPr="00613F39">
              <w:rPr>
                <w:rFonts w:ascii="Times New Roman" w:hAnsi="Times New Roman" w:cs="Times New Roman"/>
                <w:b/>
                <w:sz w:val="24"/>
                <w:szCs w:val="24"/>
                <w:lang w:val="lt-LT"/>
              </w:rPr>
              <w:t xml:space="preserve">IŠVADA DĖL KORUPCIJOS RIZIKOS ANALIZĖS </w:t>
            </w:r>
            <w:r w:rsidR="00EB17FB" w:rsidRPr="00613F39">
              <w:rPr>
                <w:rFonts w:ascii="Times New Roman" w:hAnsi="Times New Roman" w:cs="Times New Roman"/>
                <w:b/>
                <w:sz w:val="24"/>
                <w:szCs w:val="24"/>
                <w:lang w:val="lt-LT"/>
              </w:rPr>
              <w:t>KULTŪROS PAVELDO DEPARTAMENTUI</w:t>
            </w:r>
            <w:r w:rsidRPr="00613F39">
              <w:rPr>
                <w:rFonts w:ascii="Times New Roman" w:hAnsi="Times New Roman" w:cs="Times New Roman"/>
                <w:b/>
                <w:sz w:val="24"/>
                <w:szCs w:val="24"/>
                <w:lang w:val="lt-LT"/>
              </w:rPr>
              <w:t xml:space="preserve"> GINANT VIEŠĄJĮ INTERESĄ IR NUSTATANT JO PAŽEIDIMUS </w:t>
            </w:r>
            <w:r w:rsidR="00EB17FB" w:rsidRPr="00613F39">
              <w:rPr>
                <w:rFonts w:ascii="Times New Roman" w:hAnsi="Times New Roman" w:cs="Times New Roman"/>
                <w:b/>
                <w:sz w:val="24"/>
                <w:szCs w:val="24"/>
                <w:lang w:val="lt-LT"/>
              </w:rPr>
              <w:t>NEKILNOJAMOJO KULTŪROS PAVELDO APSAUGOS SRITYJE</w:t>
            </w:r>
          </w:p>
          <w:p w14:paraId="66A659FC" w14:textId="77777777" w:rsidR="008D4964" w:rsidRPr="00613F39" w:rsidRDefault="008D4964" w:rsidP="00EB17FB">
            <w:pPr>
              <w:spacing w:line="240" w:lineRule="auto"/>
              <w:ind w:firstLine="711"/>
              <w:jc w:val="center"/>
              <w:rPr>
                <w:rFonts w:ascii="Times New Roman" w:hAnsi="Times New Roman" w:cs="Times New Roman"/>
                <w:b/>
                <w:bCs/>
                <w:sz w:val="24"/>
                <w:szCs w:val="24"/>
                <w:lang w:val="lt-LT"/>
              </w:rPr>
            </w:pPr>
          </w:p>
          <w:p w14:paraId="7FBBCE2D" w14:textId="445E09AF" w:rsidR="008B5B99" w:rsidRPr="00613F39" w:rsidRDefault="008B5B99" w:rsidP="00EB17FB">
            <w:pPr>
              <w:spacing w:line="240" w:lineRule="auto"/>
              <w:ind w:firstLine="711"/>
              <w:jc w:val="center"/>
              <w:rPr>
                <w:rFonts w:ascii="Times New Roman" w:hAnsi="Times New Roman" w:cs="Times New Roman"/>
                <w:b/>
                <w:bCs/>
                <w:sz w:val="24"/>
                <w:szCs w:val="24"/>
                <w:lang w:val="lt-LT"/>
              </w:rPr>
            </w:pPr>
            <w:r w:rsidRPr="00613F39">
              <w:rPr>
                <w:rFonts w:ascii="Times New Roman" w:hAnsi="Times New Roman" w:cs="Times New Roman"/>
                <w:b/>
                <w:bCs/>
                <w:sz w:val="24"/>
                <w:szCs w:val="24"/>
                <w:lang w:val="lt-LT"/>
              </w:rPr>
              <w:t>TURINYS</w:t>
            </w:r>
          </w:p>
          <w:p w14:paraId="62E18D5B" w14:textId="45B59B57" w:rsidR="008B5B99" w:rsidRPr="00613F39" w:rsidRDefault="008B5B99"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1. APIMTIS IR METODAI...........................................................................................</w:t>
            </w:r>
            <w:r w:rsidR="00C94AA4"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w:t>
            </w:r>
            <w:r w:rsidR="00EB17FB"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2</w:t>
            </w:r>
          </w:p>
          <w:p w14:paraId="01F8C364" w14:textId="63153DC2" w:rsidR="008B5B99" w:rsidRPr="00613F39" w:rsidRDefault="008B5B99"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2. ĮVADAS.....................................................................................................................</w:t>
            </w:r>
            <w:r w:rsidR="00EB17FB" w:rsidRPr="00613F39">
              <w:rPr>
                <w:rFonts w:ascii="Times New Roman" w:hAnsi="Times New Roman" w:cs="Times New Roman"/>
                <w:sz w:val="24"/>
                <w:szCs w:val="24"/>
                <w:lang w:val="lt-LT"/>
              </w:rPr>
              <w:t>...</w:t>
            </w:r>
            <w:r w:rsidR="00C94AA4" w:rsidRPr="00613F39">
              <w:rPr>
                <w:rFonts w:ascii="Times New Roman" w:hAnsi="Times New Roman" w:cs="Times New Roman"/>
                <w:sz w:val="24"/>
                <w:szCs w:val="24"/>
                <w:lang w:val="lt-LT"/>
              </w:rPr>
              <w:t>.........</w:t>
            </w:r>
            <w:r w:rsidR="00EB17FB"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.4</w:t>
            </w:r>
          </w:p>
          <w:p w14:paraId="3F6C72F3" w14:textId="6A3E2ED6" w:rsidR="008B5B99" w:rsidRPr="00613F39" w:rsidRDefault="008B5B99" w:rsidP="00361D7D">
            <w:pPr>
              <w:spacing w:line="240" w:lineRule="auto"/>
              <w:ind w:left="743"/>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 xml:space="preserve">3. KORUPCIJOS RIZIKA </w:t>
            </w:r>
            <w:r w:rsidR="00C94AA4" w:rsidRPr="00613F39">
              <w:rPr>
                <w:rFonts w:ascii="Times New Roman" w:hAnsi="Times New Roman" w:cs="Times New Roman"/>
                <w:sz w:val="24"/>
                <w:szCs w:val="24"/>
                <w:lang w:val="lt-LT"/>
              </w:rPr>
              <w:t>KPD</w:t>
            </w:r>
            <w:r w:rsidRPr="00613F39">
              <w:rPr>
                <w:rFonts w:ascii="Times New Roman" w:hAnsi="Times New Roman" w:cs="Times New Roman"/>
                <w:sz w:val="24"/>
                <w:szCs w:val="24"/>
                <w:lang w:val="lt-LT"/>
              </w:rPr>
              <w:t xml:space="preserve"> GINANT VIEŠĄJĮ INTERESĄ IR NUSTATANT JO PAŽEIDIMUS </w:t>
            </w:r>
            <w:r w:rsidR="00C94AA4" w:rsidRPr="00613F39">
              <w:rPr>
                <w:rFonts w:ascii="Times New Roman" w:hAnsi="Times New Roman" w:cs="Times New Roman"/>
                <w:sz w:val="24"/>
                <w:szCs w:val="24"/>
                <w:lang w:val="lt-LT"/>
              </w:rPr>
              <w:t>NEKILNOJAMOJO KULTŪROS PAVELDO APSAUGOS</w:t>
            </w:r>
            <w:r w:rsidRPr="00613F39">
              <w:rPr>
                <w:rFonts w:ascii="Times New Roman" w:hAnsi="Times New Roman" w:cs="Times New Roman"/>
                <w:sz w:val="24"/>
                <w:szCs w:val="24"/>
                <w:lang w:val="lt-LT"/>
              </w:rPr>
              <w:t xml:space="preserve"> SRITYJE........</w:t>
            </w:r>
            <w:r w:rsidR="00361D7D" w:rsidRPr="00613F39">
              <w:rPr>
                <w:rFonts w:ascii="Times New Roman" w:hAnsi="Times New Roman" w:cs="Times New Roman"/>
                <w:sz w:val="24"/>
                <w:szCs w:val="24"/>
                <w:lang w:val="lt-LT"/>
              </w:rPr>
              <w:t>..........</w:t>
            </w:r>
            <w:r w:rsidR="00C94AA4"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6</w:t>
            </w:r>
          </w:p>
          <w:p w14:paraId="3E82A0C8" w14:textId="078921EA" w:rsidR="008B5B99" w:rsidRPr="00613F39" w:rsidRDefault="008B5B99" w:rsidP="00151BE7">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 xml:space="preserve">3.1. </w:t>
            </w:r>
            <w:r w:rsidR="00C94AA4" w:rsidRPr="00613F39">
              <w:rPr>
                <w:rFonts w:ascii="Times New Roman" w:hAnsi="Times New Roman" w:cs="Times New Roman"/>
                <w:sz w:val="24"/>
                <w:szCs w:val="24"/>
                <w:lang w:val="lt-LT"/>
              </w:rPr>
              <w:t>Nenustatyti viešojo intereso ir jo pažeidimo identifikavimo kriterijai ir požymiai..........</w:t>
            </w:r>
            <w:r w:rsidR="00361D7D" w:rsidRPr="00613F39">
              <w:rPr>
                <w:rFonts w:ascii="Times New Roman" w:hAnsi="Times New Roman" w:cs="Times New Roman"/>
                <w:sz w:val="24"/>
                <w:szCs w:val="24"/>
                <w:lang w:val="lt-LT"/>
              </w:rPr>
              <w:t>.............</w:t>
            </w:r>
            <w:r w:rsidR="00A65CEF">
              <w:rPr>
                <w:rFonts w:ascii="Times New Roman" w:hAnsi="Times New Roman" w:cs="Times New Roman"/>
                <w:sz w:val="24"/>
                <w:szCs w:val="24"/>
                <w:lang w:val="lt-LT"/>
              </w:rPr>
              <w:t>7</w:t>
            </w:r>
          </w:p>
          <w:p w14:paraId="345EF498" w14:textId="0743B8CB" w:rsidR="008B5B99" w:rsidRPr="00613F39" w:rsidRDefault="00C94AA4" w:rsidP="00151BE7">
            <w:pPr>
              <w:spacing w:line="240" w:lineRule="auto"/>
              <w:ind w:firstLine="711"/>
              <w:jc w:val="both"/>
              <w:rPr>
                <w:rFonts w:ascii="Times New Roman" w:hAnsi="Times New Roman" w:cs="Times New Roman"/>
                <w:bCs/>
                <w:sz w:val="24"/>
                <w:szCs w:val="24"/>
                <w:lang w:val="lt-LT"/>
              </w:rPr>
            </w:pPr>
            <w:r w:rsidRPr="00613F39">
              <w:rPr>
                <w:rFonts w:ascii="Times New Roman" w:hAnsi="Times New Roman" w:cs="Times New Roman"/>
                <w:sz w:val="24"/>
                <w:szCs w:val="24"/>
                <w:lang w:val="lt-LT"/>
              </w:rPr>
              <w:t>3.2.</w:t>
            </w:r>
            <w:r w:rsidR="008B5B99" w:rsidRPr="00613F39">
              <w:rPr>
                <w:rFonts w:ascii="Times New Roman" w:hAnsi="Times New Roman" w:cs="Times New Roman"/>
                <w:sz w:val="24"/>
                <w:szCs w:val="24"/>
                <w:lang w:val="lt-LT"/>
              </w:rPr>
              <w:t xml:space="preserve"> </w:t>
            </w:r>
            <w:r w:rsidR="008D4964" w:rsidRPr="00613F39">
              <w:rPr>
                <w:rFonts w:ascii="Times New Roman" w:hAnsi="Times New Roman" w:cs="Times New Roman"/>
                <w:sz w:val="24"/>
                <w:szCs w:val="24"/>
                <w:lang w:val="lt-LT"/>
              </w:rPr>
              <w:t>N</w:t>
            </w:r>
            <w:r w:rsidRPr="00613F39">
              <w:rPr>
                <w:rFonts w:ascii="Times New Roman" w:hAnsi="Times New Roman" w:cs="Times New Roman"/>
                <w:sz w:val="24"/>
                <w:szCs w:val="24"/>
                <w:lang w:val="lt-LT"/>
              </w:rPr>
              <w:t>eapibrėžta KPD kreipimosi į prokuratūrą ir teismą kompetencija..........................................</w:t>
            </w:r>
            <w:r w:rsidR="00EB17FB" w:rsidRPr="00613F39">
              <w:rPr>
                <w:rFonts w:ascii="Times New Roman" w:hAnsi="Times New Roman" w:cs="Times New Roman"/>
                <w:sz w:val="24"/>
                <w:szCs w:val="24"/>
                <w:lang w:val="lt-LT"/>
              </w:rPr>
              <w:t>...</w:t>
            </w:r>
            <w:r w:rsidR="00361D7D" w:rsidRPr="00613F39">
              <w:rPr>
                <w:rFonts w:ascii="Times New Roman" w:hAnsi="Times New Roman" w:cs="Times New Roman"/>
                <w:sz w:val="24"/>
                <w:szCs w:val="24"/>
                <w:lang w:val="lt-LT"/>
              </w:rPr>
              <w:t>.</w:t>
            </w:r>
            <w:r w:rsidR="00A65CEF">
              <w:rPr>
                <w:rFonts w:ascii="Times New Roman" w:hAnsi="Times New Roman" w:cs="Times New Roman"/>
                <w:bCs/>
                <w:sz w:val="24"/>
                <w:szCs w:val="24"/>
                <w:lang w:val="lt-LT"/>
              </w:rPr>
              <w:t>10</w:t>
            </w:r>
          </w:p>
          <w:p w14:paraId="39DA4030" w14:textId="4BE7AE3D" w:rsidR="008B5B99" w:rsidRPr="00613F39" w:rsidRDefault="00C94AA4" w:rsidP="00361D7D">
            <w:pPr>
              <w:spacing w:line="240" w:lineRule="auto"/>
              <w:ind w:left="743"/>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3.3</w:t>
            </w:r>
            <w:r w:rsidR="008B5B99" w:rsidRPr="00613F39">
              <w:rPr>
                <w:rFonts w:ascii="Times New Roman" w:hAnsi="Times New Roman" w:cs="Times New Roman"/>
                <w:sz w:val="24"/>
                <w:szCs w:val="24"/>
                <w:lang w:val="lt-LT"/>
              </w:rPr>
              <w:t xml:space="preserve">. </w:t>
            </w:r>
            <w:r w:rsidRPr="00613F39">
              <w:rPr>
                <w:rFonts w:ascii="Times New Roman" w:hAnsi="Times New Roman" w:cs="Times New Roman"/>
                <w:sz w:val="24"/>
                <w:szCs w:val="24"/>
                <w:lang w:val="lt-LT"/>
              </w:rPr>
              <w:t>Nevienodai aiškinami ir suprantami paveldosaugos reikalavimai bei teisini</w:t>
            </w:r>
            <w:r w:rsidR="00151BE7" w:rsidRPr="00613F39">
              <w:rPr>
                <w:rFonts w:ascii="Times New Roman" w:hAnsi="Times New Roman" w:cs="Times New Roman"/>
                <w:sz w:val="24"/>
                <w:szCs w:val="24"/>
                <w:lang w:val="lt-LT"/>
              </w:rPr>
              <w:t>o</w:t>
            </w:r>
            <w:r w:rsidRPr="00613F39">
              <w:rPr>
                <w:rFonts w:ascii="Times New Roman" w:hAnsi="Times New Roman" w:cs="Times New Roman"/>
                <w:sz w:val="24"/>
                <w:szCs w:val="24"/>
                <w:lang w:val="lt-LT"/>
              </w:rPr>
              <w:t xml:space="preserve"> reglamenta</w:t>
            </w:r>
            <w:r w:rsidR="00151BE7" w:rsidRPr="00613F39">
              <w:rPr>
                <w:rFonts w:ascii="Times New Roman" w:hAnsi="Times New Roman" w:cs="Times New Roman"/>
                <w:sz w:val="24"/>
                <w:szCs w:val="24"/>
                <w:lang w:val="lt-LT"/>
              </w:rPr>
              <w:t>vimo nuostatos</w:t>
            </w:r>
            <w:r w:rsidRPr="00613F39">
              <w:rPr>
                <w:rFonts w:ascii="Times New Roman" w:hAnsi="Times New Roman" w:cs="Times New Roman"/>
                <w:sz w:val="24"/>
                <w:szCs w:val="24"/>
                <w:lang w:val="lt-LT"/>
              </w:rPr>
              <w:t>;</w:t>
            </w:r>
            <w:r w:rsidR="00151BE7" w:rsidRPr="00613F39">
              <w:rPr>
                <w:rFonts w:ascii="Times New Roman" w:hAnsi="Times New Roman" w:cs="Times New Roman"/>
                <w:sz w:val="24"/>
                <w:szCs w:val="24"/>
                <w:lang w:val="lt-LT"/>
              </w:rPr>
              <w:t xml:space="preserve"> </w:t>
            </w:r>
            <w:r w:rsidR="005E0E66" w:rsidRPr="00613F39">
              <w:rPr>
                <w:rFonts w:ascii="Times New Roman" w:hAnsi="Times New Roman" w:cs="Times New Roman"/>
                <w:sz w:val="24"/>
                <w:szCs w:val="24"/>
                <w:lang w:val="lt-LT"/>
              </w:rPr>
              <w:t>s</w:t>
            </w:r>
            <w:r w:rsidR="00151BE7" w:rsidRPr="00613F39">
              <w:rPr>
                <w:rFonts w:ascii="Times New Roman" w:hAnsi="Times New Roman" w:cs="Times New Roman"/>
                <w:sz w:val="24"/>
                <w:szCs w:val="24"/>
                <w:lang w:val="lt-LT"/>
              </w:rPr>
              <w:t>kirtingos ir nenuoseklios KPD ir teritorinių padalinių pozicijos paveldosaugos klausimais; KPD metodinio vadovavimo stoka..............</w:t>
            </w:r>
            <w:r w:rsidR="005E0E66" w:rsidRPr="00613F39">
              <w:rPr>
                <w:rFonts w:ascii="Times New Roman" w:hAnsi="Times New Roman" w:cs="Times New Roman"/>
                <w:sz w:val="24"/>
                <w:szCs w:val="24"/>
                <w:lang w:val="lt-LT"/>
              </w:rPr>
              <w:t>....................</w:t>
            </w:r>
            <w:r w:rsidR="00151BE7" w:rsidRPr="00613F39">
              <w:rPr>
                <w:rFonts w:ascii="Times New Roman" w:hAnsi="Times New Roman" w:cs="Times New Roman"/>
                <w:sz w:val="24"/>
                <w:szCs w:val="24"/>
                <w:lang w:val="lt-LT"/>
              </w:rPr>
              <w:t>.....................</w:t>
            </w:r>
            <w:r w:rsidR="00361D7D" w:rsidRPr="00613F39">
              <w:rPr>
                <w:rFonts w:ascii="Times New Roman" w:hAnsi="Times New Roman" w:cs="Times New Roman"/>
                <w:sz w:val="24"/>
                <w:szCs w:val="24"/>
                <w:lang w:val="lt-LT"/>
              </w:rPr>
              <w:t>...............................................</w:t>
            </w:r>
            <w:r w:rsidR="00151BE7" w:rsidRPr="00613F39">
              <w:rPr>
                <w:rFonts w:ascii="Times New Roman" w:hAnsi="Times New Roman" w:cs="Times New Roman"/>
                <w:sz w:val="24"/>
                <w:szCs w:val="24"/>
                <w:lang w:val="lt-LT"/>
              </w:rPr>
              <w:t>12</w:t>
            </w:r>
          </w:p>
          <w:p w14:paraId="04DD4A88" w14:textId="5E28D72D" w:rsidR="008B5B99" w:rsidRPr="00613F39" w:rsidRDefault="00151BE7"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3.4. Galimai piktnaudžiaujama automatinio suderinimo proceso funkcija.........................................</w:t>
            </w:r>
            <w:r w:rsidR="00361D7D" w:rsidRPr="00613F39">
              <w:rPr>
                <w:rFonts w:ascii="Times New Roman" w:hAnsi="Times New Roman" w:cs="Times New Roman"/>
                <w:sz w:val="24"/>
                <w:szCs w:val="24"/>
                <w:lang w:val="lt-LT"/>
              </w:rPr>
              <w:t>.</w:t>
            </w:r>
            <w:r w:rsidR="00A65CEF">
              <w:rPr>
                <w:rFonts w:ascii="Times New Roman" w:hAnsi="Times New Roman" w:cs="Times New Roman"/>
                <w:sz w:val="24"/>
                <w:szCs w:val="24"/>
                <w:lang w:val="lt-LT"/>
              </w:rPr>
              <w:t>24</w:t>
            </w:r>
          </w:p>
          <w:p w14:paraId="4660EFB7" w14:textId="3D7BD646" w:rsidR="008B5B99" w:rsidRPr="00613F39" w:rsidRDefault="00151BE7" w:rsidP="00361D7D">
            <w:pPr>
              <w:spacing w:line="240" w:lineRule="auto"/>
              <w:ind w:left="743"/>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3.5</w:t>
            </w:r>
            <w:r w:rsidR="008B5B99" w:rsidRPr="00613F39">
              <w:rPr>
                <w:rFonts w:ascii="Times New Roman" w:hAnsi="Times New Roman" w:cs="Times New Roman"/>
                <w:sz w:val="24"/>
                <w:szCs w:val="24"/>
                <w:lang w:val="lt-LT"/>
              </w:rPr>
              <w:t xml:space="preserve">. </w:t>
            </w:r>
            <w:r w:rsidRPr="00613F39">
              <w:rPr>
                <w:rFonts w:ascii="Times New Roman" w:hAnsi="Times New Roman" w:cs="Times New Roman"/>
                <w:sz w:val="24"/>
                <w:szCs w:val="24"/>
                <w:lang w:val="lt-LT"/>
              </w:rPr>
              <w:t>Nepakankamas ir neaiškus teisinis reglamentavimas tinkama</w:t>
            </w:r>
            <w:r w:rsidR="005E0E66" w:rsidRPr="00613F39">
              <w:rPr>
                <w:rFonts w:ascii="Times New Roman" w:hAnsi="Times New Roman" w:cs="Times New Roman"/>
                <w:sz w:val="24"/>
                <w:szCs w:val="24"/>
                <w:lang w:val="lt-LT"/>
              </w:rPr>
              <w:t>m</w:t>
            </w:r>
            <w:r w:rsidRPr="00613F39">
              <w:rPr>
                <w:rFonts w:ascii="Times New Roman" w:hAnsi="Times New Roman" w:cs="Times New Roman"/>
                <w:sz w:val="24"/>
                <w:szCs w:val="24"/>
                <w:lang w:val="lt-LT"/>
              </w:rPr>
              <w:t xml:space="preserve"> viešojo intereso gynimui ir jo pažeidimų nustatymui</w:t>
            </w:r>
            <w:r w:rsidR="00FD17BC" w:rsidRPr="00613F39">
              <w:rPr>
                <w:rFonts w:ascii="Times New Roman" w:hAnsi="Times New Roman" w:cs="Times New Roman"/>
                <w:sz w:val="24"/>
                <w:szCs w:val="24"/>
                <w:lang w:val="lt-LT"/>
              </w:rPr>
              <w:t xml:space="preserve"> atlikti..</w:t>
            </w:r>
            <w:r w:rsidR="00361D7D"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27</w:t>
            </w:r>
          </w:p>
          <w:p w14:paraId="145FEAFA" w14:textId="45E5D30D" w:rsidR="008B5B99" w:rsidRPr="00613F39" w:rsidRDefault="00151BE7"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3.5</w:t>
            </w:r>
            <w:r w:rsidR="008B5B99" w:rsidRPr="00613F39">
              <w:rPr>
                <w:rFonts w:ascii="Times New Roman" w:hAnsi="Times New Roman" w:cs="Times New Roman"/>
                <w:sz w:val="24"/>
                <w:szCs w:val="24"/>
                <w:lang w:val="lt-LT"/>
              </w:rPr>
              <w:t xml:space="preserve">.1. </w:t>
            </w:r>
            <w:r w:rsidR="008D4964" w:rsidRPr="00613F39">
              <w:rPr>
                <w:rFonts w:ascii="Times New Roman" w:hAnsi="Times New Roman" w:cs="Times New Roman"/>
                <w:sz w:val="24"/>
                <w:szCs w:val="24"/>
                <w:lang w:val="lt-LT"/>
              </w:rPr>
              <w:t>N</w:t>
            </w:r>
            <w:r w:rsidR="001443BC" w:rsidRPr="00613F39">
              <w:rPr>
                <w:rFonts w:ascii="Times New Roman" w:hAnsi="Times New Roman" w:cs="Times New Roman"/>
                <w:sz w:val="24"/>
                <w:szCs w:val="24"/>
                <w:lang w:val="lt-LT"/>
              </w:rPr>
              <w:t>ereglamentuojama kultūros paveldo tyrimų atlikimo tvarka, n</w:t>
            </w:r>
            <w:r w:rsidR="00FD17BC" w:rsidRPr="00613F39">
              <w:rPr>
                <w:rFonts w:ascii="Times New Roman" w:hAnsi="Times New Roman" w:cs="Times New Roman"/>
                <w:sz w:val="24"/>
                <w:szCs w:val="24"/>
                <w:lang w:val="lt-LT"/>
              </w:rPr>
              <w:t>e</w:t>
            </w:r>
            <w:r w:rsidR="001443BC" w:rsidRPr="00613F39">
              <w:rPr>
                <w:rFonts w:ascii="Times New Roman" w:hAnsi="Times New Roman" w:cs="Times New Roman"/>
                <w:sz w:val="24"/>
                <w:szCs w:val="24"/>
                <w:lang w:val="lt-LT"/>
              </w:rPr>
              <w:t>kontroliuojama jų kokybė.</w:t>
            </w:r>
            <w:r w:rsidR="00FD17BC" w:rsidRPr="00613F39">
              <w:rPr>
                <w:rFonts w:ascii="Times New Roman" w:hAnsi="Times New Roman" w:cs="Times New Roman"/>
                <w:sz w:val="24"/>
                <w:szCs w:val="24"/>
                <w:lang w:val="lt-LT"/>
              </w:rPr>
              <w:t>....</w:t>
            </w:r>
            <w:r w:rsidR="001443BC" w:rsidRPr="00613F39">
              <w:rPr>
                <w:rFonts w:ascii="Times New Roman" w:hAnsi="Times New Roman" w:cs="Times New Roman"/>
                <w:sz w:val="24"/>
                <w:szCs w:val="24"/>
                <w:lang w:val="lt-LT"/>
              </w:rPr>
              <w:t>27</w:t>
            </w:r>
          </w:p>
          <w:p w14:paraId="7852C00D" w14:textId="58EF9A33" w:rsidR="001443BC" w:rsidRPr="00613F39" w:rsidRDefault="001443BC" w:rsidP="0078099C">
            <w:pPr>
              <w:spacing w:line="240" w:lineRule="auto"/>
              <w:ind w:left="743"/>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Naudojamasi neaiškiai atskirtomis naujos statinio statybos ir statinio rekonstravimo sąvokų interpretavimo galimybėmis</w:t>
            </w:r>
            <w:r w:rsidR="00361D7D" w:rsidRPr="00613F39">
              <w:rPr>
                <w:rFonts w:ascii="Times New Roman" w:hAnsi="Times New Roman" w:cs="Times New Roman"/>
                <w:sz w:val="24"/>
                <w:szCs w:val="24"/>
                <w:lang w:val="lt-LT"/>
              </w:rPr>
              <w:t>................................................................................................</w:t>
            </w:r>
            <w:r w:rsidR="0078099C" w:rsidRPr="00613F39">
              <w:rPr>
                <w:rFonts w:ascii="Times New Roman" w:hAnsi="Times New Roman" w:cs="Times New Roman"/>
                <w:sz w:val="24"/>
                <w:szCs w:val="24"/>
                <w:lang w:val="lt-LT"/>
              </w:rPr>
              <w:t>...............</w:t>
            </w:r>
            <w:r w:rsidR="00A65CEF">
              <w:rPr>
                <w:rFonts w:ascii="Times New Roman" w:hAnsi="Times New Roman" w:cs="Times New Roman"/>
                <w:sz w:val="24"/>
                <w:szCs w:val="24"/>
                <w:lang w:val="lt-LT"/>
              </w:rPr>
              <w:t>.33</w:t>
            </w:r>
          </w:p>
          <w:p w14:paraId="4D9506C8" w14:textId="1F87C47B" w:rsidR="001443BC" w:rsidRPr="00613F39" w:rsidRDefault="001443BC"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 xml:space="preserve">3.5.2. </w:t>
            </w:r>
            <w:r w:rsidR="008D4964" w:rsidRPr="00613F39">
              <w:rPr>
                <w:rFonts w:ascii="Times New Roman" w:hAnsi="Times New Roman" w:cs="Times New Roman"/>
                <w:sz w:val="24"/>
                <w:szCs w:val="24"/>
                <w:lang w:val="lt-LT"/>
              </w:rPr>
              <w:t>N</w:t>
            </w:r>
            <w:r w:rsidRPr="00613F39">
              <w:rPr>
                <w:rFonts w:ascii="Times New Roman" w:hAnsi="Times New Roman" w:cs="Times New Roman"/>
                <w:sz w:val="24"/>
                <w:szCs w:val="24"/>
                <w:lang w:val="lt-LT"/>
              </w:rPr>
              <w:t>ėra aiškaus teisinio ir praktinio tvarkomųjų paveldosaugos ir statybos darbų at</w:t>
            </w:r>
            <w:r w:rsidR="00FD17BC" w:rsidRPr="00613F39">
              <w:rPr>
                <w:rFonts w:ascii="Times New Roman" w:hAnsi="Times New Roman" w:cs="Times New Roman"/>
                <w:sz w:val="24"/>
                <w:szCs w:val="24"/>
                <w:lang w:val="lt-LT"/>
              </w:rPr>
              <w:t>skyrimo..</w:t>
            </w:r>
            <w:r w:rsidRPr="00613F39">
              <w:rPr>
                <w:rFonts w:ascii="Times New Roman" w:hAnsi="Times New Roman" w:cs="Times New Roman"/>
                <w:sz w:val="24"/>
                <w:szCs w:val="24"/>
                <w:lang w:val="lt-LT"/>
              </w:rPr>
              <w:t>......</w:t>
            </w:r>
            <w:r w:rsidR="0078099C" w:rsidRPr="00613F39">
              <w:rPr>
                <w:rFonts w:ascii="Times New Roman" w:hAnsi="Times New Roman" w:cs="Times New Roman"/>
                <w:sz w:val="24"/>
                <w:szCs w:val="24"/>
                <w:lang w:val="lt-LT"/>
              </w:rPr>
              <w:t>.</w:t>
            </w:r>
            <w:r w:rsidR="00A65CEF">
              <w:rPr>
                <w:rFonts w:ascii="Times New Roman" w:hAnsi="Times New Roman" w:cs="Times New Roman"/>
                <w:sz w:val="24"/>
                <w:szCs w:val="24"/>
                <w:lang w:val="lt-LT"/>
              </w:rPr>
              <w:t>37</w:t>
            </w:r>
          </w:p>
          <w:p w14:paraId="712BA441" w14:textId="4FB51DCE" w:rsidR="008B5B99" w:rsidRPr="00613F39" w:rsidRDefault="001443BC"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4</w:t>
            </w:r>
            <w:r w:rsidR="008B5B99" w:rsidRPr="00613F39">
              <w:rPr>
                <w:rFonts w:ascii="Times New Roman" w:hAnsi="Times New Roman" w:cs="Times New Roman"/>
                <w:sz w:val="24"/>
                <w:szCs w:val="24"/>
                <w:lang w:val="lt-LT"/>
              </w:rPr>
              <w:t>. MOTYVUOTOS IŠVADOS....................................................................................</w:t>
            </w:r>
            <w:r w:rsidR="00EB17FB" w:rsidRPr="00613F39">
              <w:rPr>
                <w:rFonts w:ascii="Times New Roman" w:hAnsi="Times New Roman" w:cs="Times New Roman"/>
                <w:sz w:val="24"/>
                <w:szCs w:val="24"/>
                <w:lang w:val="lt-LT"/>
              </w:rPr>
              <w:t>.........</w:t>
            </w:r>
            <w:r w:rsidR="008B5B99"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w:t>
            </w:r>
            <w:r w:rsidR="0078099C"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w:t>
            </w:r>
            <w:r w:rsidR="00361D7D" w:rsidRPr="00613F39">
              <w:rPr>
                <w:rFonts w:ascii="Times New Roman" w:hAnsi="Times New Roman" w:cs="Times New Roman"/>
                <w:sz w:val="24"/>
                <w:szCs w:val="24"/>
                <w:lang w:val="lt-LT"/>
              </w:rPr>
              <w:t>4</w:t>
            </w:r>
            <w:r w:rsidR="00A65CEF">
              <w:rPr>
                <w:rFonts w:ascii="Times New Roman" w:hAnsi="Times New Roman" w:cs="Times New Roman"/>
                <w:sz w:val="24"/>
                <w:szCs w:val="24"/>
                <w:lang w:val="lt-LT"/>
              </w:rPr>
              <w:t>4</w:t>
            </w:r>
          </w:p>
          <w:p w14:paraId="32493D36" w14:textId="666E1616" w:rsidR="008B5B99" w:rsidRPr="00613F39" w:rsidRDefault="001443BC"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5.</w:t>
            </w:r>
            <w:r w:rsidR="00FD17BC" w:rsidRPr="00613F39">
              <w:rPr>
                <w:rFonts w:ascii="Times New Roman" w:hAnsi="Times New Roman" w:cs="Times New Roman"/>
                <w:sz w:val="24"/>
                <w:szCs w:val="24"/>
                <w:lang w:val="lt-LT"/>
              </w:rPr>
              <w:t xml:space="preserve"> </w:t>
            </w:r>
            <w:r w:rsidR="008B5B99" w:rsidRPr="00613F39">
              <w:rPr>
                <w:rFonts w:ascii="Times New Roman" w:hAnsi="Times New Roman" w:cs="Times New Roman"/>
                <w:sz w:val="24"/>
                <w:szCs w:val="24"/>
                <w:lang w:val="lt-LT"/>
              </w:rPr>
              <w:t>PASIŪLYMAI............................................................................................................</w:t>
            </w:r>
            <w:r w:rsidR="0078099C" w:rsidRPr="00613F39">
              <w:rPr>
                <w:rFonts w:ascii="Times New Roman" w:hAnsi="Times New Roman" w:cs="Times New Roman"/>
                <w:sz w:val="24"/>
                <w:szCs w:val="24"/>
                <w:lang w:val="lt-LT"/>
              </w:rPr>
              <w:t>....................</w:t>
            </w:r>
            <w:r w:rsidR="00A65CEF">
              <w:rPr>
                <w:rFonts w:ascii="Times New Roman" w:hAnsi="Times New Roman" w:cs="Times New Roman"/>
                <w:sz w:val="24"/>
                <w:szCs w:val="24"/>
                <w:lang w:val="lt-LT"/>
              </w:rPr>
              <w:t>.45</w:t>
            </w:r>
          </w:p>
          <w:p w14:paraId="3EBE142A" w14:textId="77777777" w:rsidR="008B5B99" w:rsidRPr="00613F39" w:rsidRDefault="008B5B99"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Priedai:</w:t>
            </w:r>
          </w:p>
          <w:p w14:paraId="1D18570B" w14:textId="74F2D47E" w:rsidR="008B5B99" w:rsidRPr="00613F39" w:rsidRDefault="008B5B99" w:rsidP="008B5B99">
            <w:pPr>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1 priedas. Naudotų ir a</w:t>
            </w:r>
            <w:r w:rsidRPr="00613F39">
              <w:rPr>
                <w:rFonts w:ascii="Times New Roman" w:hAnsi="Times New Roman" w:cs="Times New Roman"/>
                <w:bCs/>
                <w:sz w:val="24"/>
                <w:szCs w:val="24"/>
                <w:lang w:val="lt-LT"/>
              </w:rPr>
              <w:t>nalizuotų teisės aktų ir dokumentų sąrašas....</w:t>
            </w:r>
            <w:r w:rsidR="00FD17BC" w:rsidRPr="00613F39">
              <w:rPr>
                <w:rFonts w:ascii="Times New Roman" w:hAnsi="Times New Roman" w:cs="Times New Roman"/>
                <w:bCs/>
                <w:sz w:val="24"/>
                <w:szCs w:val="24"/>
                <w:lang w:val="lt-LT"/>
              </w:rPr>
              <w:t>....</w:t>
            </w:r>
            <w:r w:rsidRPr="00613F39">
              <w:rPr>
                <w:rFonts w:ascii="Times New Roman" w:hAnsi="Times New Roman" w:cs="Times New Roman"/>
                <w:bCs/>
                <w:sz w:val="24"/>
                <w:szCs w:val="24"/>
                <w:lang w:val="lt-LT"/>
              </w:rPr>
              <w:t>...........................</w:t>
            </w:r>
            <w:r w:rsidR="00EB17FB" w:rsidRPr="00613F39">
              <w:rPr>
                <w:rFonts w:ascii="Times New Roman" w:hAnsi="Times New Roman" w:cs="Times New Roman"/>
                <w:bCs/>
                <w:sz w:val="24"/>
                <w:szCs w:val="24"/>
                <w:lang w:val="lt-LT"/>
              </w:rPr>
              <w:t>.....</w:t>
            </w:r>
            <w:r w:rsidR="0078099C" w:rsidRPr="00613F39">
              <w:rPr>
                <w:rFonts w:ascii="Times New Roman" w:hAnsi="Times New Roman" w:cs="Times New Roman"/>
                <w:bCs/>
                <w:sz w:val="24"/>
                <w:szCs w:val="24"/>
                <w:lang w:val="lt-LT"/>
              </w:rPr>
              <w:t>...........</w:t>
            </w:r>
            <w:r w:rsidR="00EB17FB" w:rsidRPr="00613F39">
              <w:rPr>
                <w:rFonts w:ascii="Times New Roman" w:hAnsi="Times New Roman" w:cs="Times New Roman"/>
                <w:bCs/>
                <w:sz w:val="24"/>
                <w:szCs w:val="24"/>
                <w:lang w:val="lt-LT"/>
              </w:rPr>
              <w:t>....</w:t>
            </w:r>
            <w:r w:rsidR="00A65CEF">
              <w:rPr>
                <w:rFonts w:ascii="Times New Roman" w:hAnsi="Times New Roman" w:cs="Times New Roman"/>
                <w:bCs/>
                <w:sz w:val="24"/>
                <w:szCs w:val="24"/>
                <w:lang w:val="lt-LT"/>
              </w:rPr>
              <w:t>49</w:t>
            </w:r>
          </w:p>
          <w:p w14:paraId="554411DC" w14:textId="77777777" w:rsidR="008B5B99" w:rsidRPr="00613F39" w:rsidRDefault="008B5B99" w:rsidP="000B6334">
            <w:pPr>
              <w:spacing w:line="240" w:lineRule="auto"/>
              <w:ind w:firstLine="711"/>
              <w:jc w:val="both"/>
              <w:rPr>
                <w:rFonts w:ascii="Times New Roman" w:hAnsi="Times New Roman" w:cs="Times New Roman"/>
                <w:sz w:val="24"/>
                <w:szCs w:val="24"/>
                <w:lang w:val="lt-LT"/>
              </w:rPr>
            </w:pPr>
          </w:p>
          <w:p w14:paraId="2F6E1684" w14:textId="77777777" w:rsidR="001443BC" w:rsidRPr="00613F39" w:rsidRDefault="001443BC" w:rsidP="000B6334">
            <w:pPr>
              <w:spacing w:line="240" w:lineRule="auto"/>
              <w:ind w:firstLine="711"/>
              <w:jc w:val="both"/>
              <w:rPr>
                <w:rFonts w:ascii="Times New Roman" w:hAnsi="Times New Roman" w:cs="Times New Roman"/>
                <w:sz w:val="24"/>
                <w:szCs w:val="24"/>
                <w:lang w:val="lt-LT"/>
              </w:rPr>
            </w:pPr>
          </w:p>
          <w:p w14:paraId="2D628784" w14:textId="77777777" w:rsidR="001443BC" w:rsidRPr="00613F39" w:rsidRDefault="001443BC" w:rsidP="000B6334">
            <w:pPr>
              <w:spacing w:line="240" w:lineRule="auto"/>
              <w:ind w:firstLine="711"/>
              <w:jc w:val="both"/>
              <w:rPr>
                <w:rFonts w:ascii="Times New Roman" w:hAnsi="Times New Roman" w:cs="Times New Roman"/>
                <w:sz w:val="24"/>
                <w:szCs w:val="24"/>
                <w:lang w:val="lt-LT"/>
              </w:rPr>
            </w:pPr>
          </w:p>
          <w:p w14:paraId="37F5AA52" w14:textId="77777777" w:rsidR="001443BC" w:rsidRPr="00613F39" w:rsidRDefault="001443BC" w:rsidP="000B6334">
            <w:pPr>
              <w:spacing w:line="240" w:lineRule="auto"/>
              <w:ind w:firstLine="711"/>
              <w:jc w:val="both"/>
              <w:rPr>
                <w:rFonts w:ascii="Times New Roman" w:hAnsi="Times New Roman" w:cs="Times New Roman"/>
                <w:sz w:val="24"/>
                <w:szCs w:val="24"/>
                <w:lang w:val="lt-LT"/>
              </w:rPr>
            </w:pPr>
          </w:p>
          <w:p w14:paraId="6693DDAF" w14:textId="77777777" w:rsidR="001443BC" w:rsidRPr="00613F39" w:rsidRDefault="001443BC" w:rsidP="000B6334">
            <w:pPr>
              <w:spacing w:line="240" w:lineRule="auto"/>
              <w:ind w:firstLine="711"/>
              <w:jc w:val="both"/>
              <w:rPr>
                <w:rFonts w:ascii="Times New Roman" w:hAnsi="Times New Roman" w:cs="Times New Roman"/>
                <w:sz w:val="24"/>
                <w:szCs w:val="24"/>
                <w:lang w:val="lt-LT"/>
              </w:rPr>
            </w:pPr>
          </w:p>
          <w:p w14:paraId="51AC70DE" w14:textId="77777777" w:rsidR="001443BC" w:rsidRPr="00613F39" w:rsidRDefault="001443BC" w:rsidP="000B6334">
            <w:pPr>
              <w:spacing w:line="240" w:lineRule="auto"/>
              <w:ind w:firstLine="711"/>
              <w:jc w:val="both"/>
              <w:rPr>
                <w:rFonts w:ascii="Times New Roman" w:hAnsi="Times New Roman" w:cs="Times New Roman"/>
                <w:sz w:val="24"/>
                <w:szCs w:val="24"/>
                <w:lang w:val="lt-LT"/>
              </w:rPr>
            </w:pPr>
          </w:p>
          <w:p w14:paraId="5F72DCDF" w14:textId="77777777" w:rsidR="001443BC" w:rsidRPr="00613F39" w:rsidRDefault="001443BC" w:rsidP="000B6334">
            <w:pPr>
              <w:spacing w:line="240" w:lineRule="auto"/>
              <w:ind w:firstLine="711"/>
              <w:jc w:val="both"/>
              <w:rPr>
                <w:rFonts w:ascii="Times New Roman" w:hAnsi="Times New Roman" w:cs="Times New Roman"/>
                <w:sz w:val="24"/>
                <w:szCs w:val="24"/>
                <w:lang w:val="lt-LT"/>
              </w:rPr>
            </w:pPr>
          </w:p>
          <w:p w14:paraId="0EC90041" w14:textId="2C6B6E45" w:rsidR="001443BC" w:rsidRPr="00613F39" w:rsidRDefault="0078099C" w:rsidP="0078099C">
            <w:pPr>
              <w:tabs>
                <w:tab w:val="left" w:pos="3919"/>
              </w:tabs>
              <w:spacing w:line="240" w:lineRule="auto"/>
              <w:ind w:firstLine="71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ab/>
            </w:r>
          </w:p>
        </w:tc>
        <w:tc>
          <w:tcPr>
            <w:tcW w:w="222" w:type="dxa"/>
          </w:tcPr>
          <w:p w14:paraId="501B71B0" w14:textId="77777777" w:rsidR="007C4E35" w:rsidRPr="00613F39" w:rsidRDefault="007C4E35" w:rsidP="002B76A9">
            <w:pPr>
              <w:spacing w:line="360" w:lineRule="auto"/>
              <w:ind w:left="-13"/>
              <w:rPr>
                <w:rFonts w:ascii="Times New Roman" w:hAnsi="Times New Roman" w:cs="Times New Roman"/>
                <w:bCs/>
                <w:sz w:val="24"/>
                <w:szCs w:val="24"/>
                <w:lang w:val="lt-LT"/>
              </w:rPr>
            </w:pPr>
          </w:p>
        </w:tc>
      </w:tr>
    </w:tbl>
    <w:p w14:paraId="7713F4AD" w14:textId="77777777" w:rsidR="006F7FE2" w:rsidRPr="00613F39" w:rsidRDefault="006F7FE2" w:rsidP="004D261E">
      <w:pPr>
        <w:pStyle w:val="ListParagraph"/>
        <w:numPr>
          <w:ilvl w:val="0"/>
          <w:numId w:val="1"/>
        </w:numPr>
        <w:spacing w:after="0" w:line="360" w:lineRule="auto"/>
        <w:ind w:right="-846"/>
        <w:jc w:val="center"/>
        <w:rPr>
          <w:rFonts w:ascii="Times New Roman" w:eastAsia="Times New Roman" w:hAnsi="Times New Roman" w:cs="Times New Roman"/>
          <w:b/>
          <w:bCs/>
          <w:sz w:val="24"/>
          <w:szCs w:val="24"/>
          <w:lang w:val="lt-LT" w:eastAsia="lt-LT"/>
        </w:rPr>
      </w:pPr>
      <w:r w:rsidRPr="00613F39">
        <w:rPr>
          <w:rFonts w:ascii="Times New Roman" w:eastAsia="Times New Roman" w:hAnsi="Times New Roman" w:cs="Times New Roman"/>
          <w:b/>
          <w:bCs/>
          <w:sz w:val="24"/>
          <w:szCs w:val="24"/>
          <w:lang w:val="lt-LT" w:eastAsia="lt-LT"/>
        </w:rPr>
        <w:lastRenderedPageBreak/>
        <w:t>APIMTIS IR METODAI</w:t>
      </w:r>
    </w:p>
    <w:p w14:paraId="539E7A45" w14:textId="77777777" w:rsidR="00947916" w:rsidRPr="00613F39" w:rsidRDefault="00947916" w:rsidP="007C4E35">
      <w:pPr>
        <w:spacing w:after="0" w:line="360" w:lineRule="auto"/>
        <w:ind w:right="-846"/>
        <w:jc w:val="center"/>
        <w:rPr>
          <w:rFonts w:ascii="Times New Roman" w:eastAsia="Times New Roman" w:hAnsi="Times New Roman" w:cs="Times New Roman"/>
          <w:b/>
          <w:bCs/>
          <w:sz w:val="24"/>
          <w:szCs w:val="24"/>
          <w:lang w:val="lt-LT" w:eastAsia="lt-LT"/>
        </w:rPr>
      </w:pPr>
    </w:p>
    <w:p w14:paraId="4F04E565" w14:textId="7AC0724C" w:rsidR="00C7593B" w:rsidRPr="00613F39" w:rsidRDefault="00630593" w:rsidP="00C7593B">
      <w:pPr>
        <w:pStyle w:val="FootnoteText"/>
        <w:spacing w:line="360" w:lineRule="auto"/>
        <w:ind w:firstLine="851"/>
        <w:jc w:val="both"/>
        <w:rPr>
          <w:rFonts w:ascii="Times New Roman" w:hAnsi="Times New Roman" w:cs="Times New Roman"/>
          <w:sz w:val="24"/>
          <w:szCs w:val="24"/>
          <w:lang w:val="lt-LT"/>
        </w:rPr>
      </w:pPr>
      <w:r w:rsidRPr="00613F39">
        <w:rPr>
          <w:rFonts w:ascii="Times New Roman" w:eastAsia="Times New Roman" w:hAnsi="Times New Roman" w:cs="Times New Roman"/>
          <w:spacing w:val="-4"/>
          <w:sz w:val="24"/>
          <w:szCs w:val="24"/>
          <w:lang w:val="lt-LT" w:eastAsia="lt-LT"/>
        </w:rPr>
        <w:t>Kultūros paveldo departamento prie Kultūros</w:t>
      </w:r>
      <w:r w:rsidR="00CD32BF" w:rsidRPr="00613F39">
        <w:rPr>
          <w:rFonts w:ascii="Times New Roman" w:eastAsia="Times New Roman" w:hAnsi="Times New Roman" w:cs="Times New Roman"/>
          <w:spacing w:val="-4"/>
          <w:sz w:val="24"/>
          <w:szCs w:val="24"/>
          <w:lang w:val="lt-LT" w:eastAsia="lt-LT"/>
        </w:rPr>
        <w:t xml:space="preserve"> ministerijos</w:t>
      </w:r>
      <w:r w:rsidR="00BA3832" w:rsidRPr="00613F39">
        <w:rPr>
          <w:rFonts w:ascii="Times New Roman" w:eastAsia="Times New Roman" w:hAnsi="Times New Roman" w:cs="Times New Roman"/>
          <w:spacing w:val="-4"/>
          <w:sz w:val="24"/>
          <w:szCs w:val="24"/>
          <w:lang w:val="lt-LT" w:eastAsia="lt-LT"/>
        </w:rPr>
        <w:t xml:space="preserve"> </w:t>
      </w:r>
      <w:r w:rsidR="009D799D" w:rsidRPr="00613F39">
        <w:rPr>
          <w:rFonts w:ascii="Times New Roman" w:eastAsia="Times New Roman" w:hAnsi="Times New Roman" w:cs="Times New Roman"/>
          <w:spacing w:val="-4"/>
          <w:sz w:val="24"/>
          <w:szCs w:val="24"/>
          <w:lang w:val="lt-LT" w:eastAsia="lt-LT"/>
        </w:rPr>
        <w:t xml:space="preserve">(toliau </w:t>
      </w:r>
      <w:bookmarkStart w:id="1" w:name="_Hlk534990608"/>
      <w:r w:rsidR="009D799D" w:rsidRPr="00613F39">
        <w:rPr>
          <w:rFonts w:ascii="Times New Roman" w:eastAsia="Times New Roman" w:hAnsi="Times New Roman" w:cs="Times New Roman"/>
          <w:spacing w:val="-4"/>
          <w:sz w:val="24"/>
          <w:szCs w:val="24"/>
          <w:lang w:val="lt-LT" w:eastAsia="lt-LT"/>
        </w:rPr>
        <w:t>–</w:t>
      </w:r>
      <w:bookmarkEnd w:id="1"/>
      <w:r w:rsidR="009D799D" w:rsidRPr="00613F39">
        <w:rPr>
          <w:rFonts w:ascii="Times New Roman" w:eastAsia="Times New Roman" w:hAnsi="Times New Roman" w:cs="Times New Roman"/>
          <w:spacing w:val="-4"/>
          <w:sz w:val="24"/>
          <w:szCs w:val="24"/>
          <w:lang w:val="lt-LT" w:eastAsia="lt-LT"/>
        </w:rPr>
        <w:t xml:space="preserve"> </w:t>
      </w:r>
      <w:r w:rsidR="009E65A2" w:rsidRPr="00613F39">
        <w:rPr>
          <w:rFonts w:ascii="Times New Roman" w:eastAsia="Times New Roman" w:hAnsi="Times New Roman" w:cs="Times New Roman"/>
          <w:spacing w:val="-4"/>
          <w:sz w:val="24"/>
          <w:szCs w:val="24"/>
          <w:lang w:val="lt-LT" w:eastAsia="lt-LT"/>
        </w:rPr>
        <w:t>Kultūros paveldo departamentas</w:t>
      </w:r>
      <w:r w:rsidR="006214A0" w:rsidRPr="00613F39">
        <w:rPr>
          <w:rFonts w:ascii="Times New Roman" w:eastAsia="Times New Roman" w:hAnsi="Times New Roman" w:cs="Times New Roman"/>
          <w:spacing w:val="-4"/>
          <w:sz w:val="24"/>
          <w:szCs w:val="24"/>
          <w:lang w:val="lt-LT" w:eastAsia="lt-LT"/>
        </w:rPr>
        <w:t xml:space="preserve"> arba KPD</w:t>
      </w:r>
      <w:r w:rsidR="009D799D" w:rsidRPr="00613F39">
        <w:rPr>
          <w:rFonts w:ascii="Times New Roman" w:eastAsia="Times New Roman" w:hAnsi="Times New Roman" w:cs="Times New Roman"/>
          <w:spacing w:val="-4"/>
          <w:sz w:val="24"/>
          <w:szCs w:val="24"/>
          <w:lang w:val="lt-LT" w:eastAsia="lt-LT"/>
        </w:rPr>
        <w:t xml:space="preserve">) </w:t>
      </w:r>
      <w:r w:rsidR="00BA3832" w:rsidRPr="00613F39">
        <w:rPr>
          <w:rFonts w:ascii="Times New Roman" w:eastAsia="Times New Roman" w:hAnsi="Times New Roman" w:cs="Times New Roman"/>
          <w:sz w:val="24"/>
          <w:szCs w:val="24"/>
          <w:lang w:val="lt-LT"/>
        </w:rPr>
        <w:t>veiklos srityse korupcij</w:t>
      </w:r>
      <w:r w:rsidRPr="00613F39">
        <w:rPr>
          <w:rFonts w:ascii="Times New Roman" w:eastAsia="Times New Roman" w:hAnsi="Times New Roman" w:cs="Times New Roman"/>
          <w:sz w:val="24"/>
          <w:szCs w:val="24"/>
          <w:lang w:val="lt-LT"/>
        </w:rPr>
        <w:t>os rizikos analizė atlikta ketvirtą</w:t>
      </w:r>
      <w:r w:rsidR="00BA3832" w:rsidRPr="00613F39">
        <w:rPr>
          <w:rFonts w:ascii="Times New Roman" w:eastAsia="Times New Roman" w:hAnsi="Times New Roman" w:cs="Times New Roman"/>
          <w:sz w:val="24"/>
          <w:szCs w:val="24"/>
          <w:lang w:val="lt-LT"/>
        </w:rPr>
        <w:t xml:space="preserve"> kartą</w:t>
      </w:r>
      <w:r w:rsidRPr="00613F39">
        <w:rPr>
          <w:rStyle w:val="FootnoteReference"/>
          <w:rFonts w:ascii="Times New Roman" w:eastAsia="Times New Roman" w:hAnsi="Times New Roman" w:cs="Times New Roman"/>
          <w:sz w:val="24"/>
          <w:szCs w:val="24"/>
          <w:lang w:val="lt-LT"/>
        </w:rPr>
        <w:footnoteReference w:id="1"/>
      </w:r>
      <w:r w:rsidR="00BA3832" w:rsidRPr="00613F39">
        <w:rPr>
          <w:rFonts w:ascii="Times New Roman" w:eastAsia="Times New Roman" w:hAnsi="Times New Roman" w:cs="Times New Roman"/>
          <w:sz w:val="24"/>
          <w:szCs w:val="24"/>
          <w:lang w:val="lt-LT"/>
        </w:rPr>
        <w:t>.</w:t>
      </w:r>
      <w:r w:rsidR="00C54CA2" w:rsidRPr="00613F39">
        <w:rPr>
          <w:rFonts w:ascii="Times New Roman" w:eastAsia="Times New Roman" w:hAnsi="Times New Roman" w:cs="Times New Roman"/>
          <w:sz w:val="24"/>
          <w:szCs w:val="24"/>
          <w:lang w:val="lt-LT"/>
        </w:rPr>
        <w:t xml:space="preserve"> Šios k</w:t>
      </w:r>
      <w:r w:rsidR="00947916" w:rsidRPr="00613F39">
        <w:rPr>
          <w:rFonts w:ascii="Times New Roman" w:hAnsi="Times New Roman" w:cs="Times New Roman"/>
          <w:sz w:val="24"/>
          <w:szCs w:val="24"/>
          <w:lang w:val="lt-LT"/>
        </w:rPr>
        <w:t>orupcijos rizikos an</w:t>
      </w:r>
      <w:r w:rsidR="00C7593B" w:rsidRPr="00613F39">
        <w:rPr>
          <w:rFonts w:ascii="Times New Roman" w:hAnsi="Times New Roman" w:cs="Times New Roman"/>
          <w:sz w:val="24"/>
          <w:szCs w:val="24"/>
          <w:lang w:val="lt-LT"/>
        </w:rPr>
        <w:t xml:space="preserve">alizės atlikimo </w:t>
      </w:r>
      <w:r w:rsidR="008563C3" w:rsidRPr="00613F39">
        <w:rPr>
          <w:rFonts w:ascii="Times New Roman" w:hAnsi="Times New Roman" w:cs="Times New Roman"/>
          <w:sz w:val="24"/>
          <w:szCs w:val="24"/>
          <w:lang w:val="lt-LT"/>
        </w:rPr>
        <w:t xml:space="preserve">metu analizuota </w:t>
      </w:r>
      <w:r w:rsidR="009E65A2" w:rsidRPr="00613F39">
        <w:rPr>
          <w:rFonts w:ascii="Times New Roman" w:hAnsi="Times New Roman" w:cs="Times New Roman"/>
          <w:sz w:val="24"/>
          <w:szCs w:val="24"/>
          <w:lang w:val="lt-LT"/>
        </w:rPr>
        <w:t>Kultūros paveldo departamento</w:t>
      </w:r>
      <w:r w:rsidRPr="00613F39">
        <w:rPr>
          <w:rFonts w:ascii="Times New Roman" w:hAnsi="Times New Roman" w:cs="Times New Roman"/>
          <w:sz w:val="24"/>
          <w:szCs w:val="24"/>
          <w:lang w:val="lt-LT"/>
        </w:rPr>
        <w:t xml:space="preserve"> </w:t>
      </w:r>
      <w:r w:rsidR="008563C3" w:rsidRPr="00613F39">
        <w:rPr>
          <w:rFonts w:ascii="Times New Roman" w:hAnsi="Times New Roman" w:cs="Times New Roman"/>
          <w:sz w:val="24"/>
          <w:szCs w:val="24"/>
          <w:lang w:val="lt-LT"/>
        </w:rPr>
        <w:t>veikla</w:t>
      </w:r>
      <w:r w:rsidR="00C7593B" w:rsidRPr="00613F39">
        <w:rPr>
          <w:rFonts w:ascii="Times New Roman" w:hAnsi="Times New Roman" w:cs="Times New Roman"/>
          <w:sz w:val="24"/>
          <w:szCs w:val="24"/>
          <w:lang w:val="lt-LT"/>
        </w:rPr>
        <w:t xml:space="preserve"> ginant viešąjį interesą ir nustatant viešojo intereso pažeidimus </w:t>
      </w:r>
      <w:r w:rsidRPr="00613F39">
        <w:rPr>
          <w:rFonts w:ascii="Times New Roman" w:hAnsi="Times New Roman" w:cs="Times New Roman"/>
          <w:sz w:val="24"/>
          <w:szCs w:val="24"/>
          <w:lang w:val="lt-LT"/>
        </w:rPr>
        <w:t>kultūros paveldo apsaugos</w:t>
      </w:r>
      <w:r w:rsidR="00C7593B" w:rsidRPr="00613F39">
        <w:rPr>
          <w:rFonts w:ascii="Times New Roman" w:hAnsi="Times New Roman" w:cs="Times New Roman"/>
          <w:sz w:val="24"/>
          <w:szCs w:val="24"/>
          <w:lang w:val="lt-LT"/>
        </w:rPr>
        <w:t xml:space="preserve"> srity</w:t>
      </w:r>
      <w:r w:rsidR="00EE515E" w:rsidRPr="00613F39">
        <w:rPr>
          <w:rFonts w:ascii="Times New Roman" w:hAnsi="Times New Roman" w:cs="Times New Roman"/>
          <w:sz w:val="24"/>
          <w:szCs w:val="24"/>
          <w:lang w:val="lt-LT"/>
        </w:rPr>
        <w:t>j</w:t>
      </w:r>
      <w:r w:rsidR="00C7593B" w:rsidRPr="00613F39">
        <w:rPr>
          <w:rFonts w:ascii="Times New Roman" w:hAnsi="Times New Roman" w:cs="Times New Roman"/>
          <w:sz w:val="24"/>
          <w:szCs w:val="24"/>
          <w:lang w:val="lt-LT"/>
        </w:rPr>
        <w:t xml:space="preserve">e. </w:t>
      </w:r>
      <w:r w:rsidR="00BA3832" w:rsidRPr="00613F39">
        <w:rPr>
          <w:rFonts w:ascii="Times New Roman" w:hAnsi="Times New Roman" w:cs="Times New Roman"/>
          <w:sz w:val="24"/>
          <w:szCs w:val="24"/>
          <w:lang w:val="lt-LT"/>
        </w:rPr>
        <w:t xml:space="preserve"> </w:t>
      </w:r>
    </w:p>
    <w:p w14:paraId="14832A31" w14:textId="09E1442A" w:rsidR="00947916" w:rsidRPr="00613F39" w:rsidRDefault="00947916" w:rsidP="00C7593B">
      <w:pPr>
        <w:pStyle w:val="FootnoteText"/>
        <w:spacing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A</w:t>
      </w:r>
      <w:r w:rsidR="00E367E5" w:rsidRPr="00613F39">
        <w:rPr>
          <w:rFonts w:ascii="Times New Roman" w:hAnsi="Times New Roman" w:cs="Times New Roman"/>
          <w:sz w:val="24"/>
          <w:szCs w:val="24"/>
          <w:lang w:val="lt-LT"/>
        </w:rPr>
        <w:t>nalizuotas 201</w:t>
      </w:r>
      <w:r w:rsidR="00C7593B" w:rsidRPr="00613F39">
        <w:rPr>
          <w:rFonts w:ascii="Times New Roman" w:hAnsi="Times New Roman" w:cs="Times New Roman"/>
          <w:sz w:val="24"/>
          <w:szCs w:val="24"/>
          <w:lang w:val="lt-LT"/>
        </w:rPr>
        <w:t>7</w:t>
      </w:r>
      <w:r w:rsidR="005771C5" w:rsidRPr="00613F39">
        <w:rPr>
          <w:rFonts w:ascii="Times New Roman" w:hAnsi="Times New Roman" w:cs="Times New Roman"/>
          <w:sz w:val="24"/>
          <w:szCs w:val="24"/>
          <w:lang w:val="lt-LT"/>
        </w:rPr>
        <w:t>–</w:t>
      </w:r>
      <w:r w:rsidR="00E367E5" w:rsidRPr="00613F39">
        <w:rPr>
          <w:rFonts w:ascii="Times New Roman" w:hAnsi="Times New Roman" w:cs="Times New Roman"/>
          <w:sz w:val="24"/>
          <w:szCs w:val="24"/>
          <w:lang w:val="lt-LT"/>
        </w:rPr>
        <w:t>2018</w:t>
      </w:r>
      <w:r w:rsidRPr="00613F39">
        <w:rPr>
          <w:rFonts w:ascii="Times New Roman" w:hAnsi="Times New Roman" w:cs="Times New Roman"/>
          <w:sz w:val="24"/>
          <w:szCs w:val="24"/>
          <w:lang w:val="lt-LT"/>
        </w:rPr>
        <w:t xml:space="preserve"> metų laikotarpis. </w:t>
      </w:r>
    </w:p>
    <w:p w14:paraId="06F6651C" w14:textId="6751949A" w:rsidR="00947916" w:rsidRPr="00613F39" w:rsidRDefault="00947916" w:rsidP="007F1C83">
      <w:pPr>
        <w:spacing w:after="200" w:line="360" w:lineRule="auto"/>
        <w:ind w:right="119" w:firstLine="851"/>
        <w:contextualSpacing/>
        <w:jc w:val="both"/>
        <w:rPr>
          <w:rFonts w:ascii="Times New Roman" w:eastAsia="Calibri" w:hAnsi="Times New Roman" w:cs="Times New Roman"/>
          <w:sz w:val="24"/>
          <w:szCs w:val="24"/>
          <w:lang w:val="lt-LT" w:eastAsia="lt-LT"/>
        </w:rPr>
      </w:pPr>
      <w:r w:rsidRPr="00613F39">
        <w:rPr>
          <w:rFonts w:ascii="Times New Roman" w:eastAsia="Calibri" w:hAnsi="Times New Roman" w:cs="Times New Roman"/>
          <w:b/>
          <w:sz w:val="24"/>
          <w:szCs w:val="24"/>
          <w:lang w:val="lt-LT" w:eastAsia="lt-LT"/>
        </w:rPr>
        <w:t>Tikslas:</w:t>
      </w:r>
      <w:r w:rsidRPr="00613F39">
        <w:rPr>
          <w:rFonts w:ascii="Times New Roman" w:eastAsia="Calibri" w:hAnsi="Times New Roman" w:cs="Times New Roman"/>
          <w:sz w:val="24"/>
          <w:szCs w:val="24"/>
          <w:lang w:val="lt-LT" w:eastAsia="lt-LT"/>
        </w:rPr>
        <w:t xml:space="preserve"> a</w:t>
      </w:r>
      <w:r w:rsidRPr="00613F39">
        <w:rPr>
          <w:rFonts w:ascii="Times New Roman" w:hAnsi="Times New Roman" w:cs="Times New Roman"/>
          <w:sz w:val="24"/>
          <w:szCs w:val="24"/>
          <w:lang w:val="lt-LT"/>
        </w:rPr>
        <w:t xml:space="preserve">ntikorupciniu požiūriu įvertinti </w:t>
      </w:r>
      <w:r w:rsidR="007F1C83" w:rsidRPr="00613F39">
        <w:rPr>
          <w:rFonts w:ascii="Times New Roman" w:hAnsi="Times New Roman" w:cs="Times New Roman"/>
          <w:sz w:val="24"/>
          <w:szCs w:val="24"/>
          <w:lang w:val="lt-LT"/>
        </w:rPr>
        <w:t xml:space="preserve">ir </w:t>
      </w:r>
      <w:r w:rsidR="007F1C83" w:rsidRPr="00613F39">
        <w:rPr>
          <w:rFonts w:ascii="Times New Roman" w:eastAsia="Times New Roman" w:hAnsi="Times New Roman" w:cs="Times New Roman"/>
          <w:sz w:val="24"/>
          <w:szCs w:val="24"/>
          <w:lang w:val="lt-LT" w:eastAsia="lt-LT"/>
        </w:rPr>
        <w:t xml:space="preserve">nustatyti rizikos veiksnius, galinčius lemti korupcijos riziką </w:t>
      </w:r>
      <w:r w:rsidR="009E65A2" w:rsidRPr="00613F39">
        <w:rPr>
          <w:rFonts w:ascii="Times New Roman" w:hAnsi="Times New Roman" w:cs="Times New Roman"/>
          <w:bCs/>
          <w:sz w:val="24"/>
          <w:szCs w:val="24"/>
          <w:shd w:val="clear" w:color="auto" w:fill="FFFFFF"/>
          <w:lang w:val="lt-LT"/>
        </w:rPr>
        <w:t>Kultūros paveldo departamentui</w:t>
      </w:r>
      <w:r w:rsidRPr="00613F39">
        <w:rPr>
          <w:rFonts w:ascii="Times New Roman" w:hAnsi="Times New Roman" w:cs="Times New Roman"/>
          <w:sz w:val="24"/>
          <w:szCs w:val="24"/>
          <w:lang w:val="lt-LT"/>
        </w:rPr>
        <w:t xml:space="preserve"> </w:t>
      </w:r>
      <w:r w:rsidR="008563C3" w:rsidRPr="00613F39">
        <w:rPr>
          <w:rFonts w:ascii="Times New Roman" w:hAnsi="Times New Roman" w:cs="Times New Roman"/>
          <w:sz w:val="24"/>
          <w:szCs w:val="24"/>
          <w:lang w:val="lt-LT"/>
        </w:rPr>
        <w:t>ginant viešąjį interesą</w:t>
      </w:r>
      <w:r w:rsidR="00973FE9" w:rsidRPr="00613F39">
        <w:rPr>
          <w:rFonts w:ascii="Times New Roman" w:hAnsi="Times New Roman" w:cs="Times New Roman"/>
          <w:sz w:val="24"/>
          <w:szCs w:val="24"/>
          <w:lang w:val="lt-LT"/>
        </w:rPr>
        <w:t xml:space="preserve">, </w:t>
      </w:r>
      <w:r w:rsidR="00C7593B" w:rsidRPr="00613F39">
        <w:rPr>
          <w:rFonts w:ascii="Times New Roman" w:hAnsi="Times New Roman" w:cs="Times New Roman"/>
          <w:sz w:val="24"/>
          <w:szCs w:val="24"/>
          <w:lang w:val="lt-LT"/>
        </w:rPr>
        <w:t xml:space="preserve">nustatant viešojo intereso pažeidimus </w:t>
      </w:r>
      <w:r w:rsidR="00EE515E" w:rsidRPr="00613F39">
        <w:rPr>
          <w:rFonts w:ascii="Times New Roman" w:hAnsi="Times New Roman" w:cs="Times New Roman"/>
          <w:sz w:val="24"/>
          <w:szCs w:val="24"/>
          <w:lang w:val="lt-LT"/>
        </w:rPr>
        <w:t>kultūros paveldo apsaugos srityj</w:t>
      </w:r>
      <w:r w:rsidR="008563C3" w:rsidRPr="00613F39">
        <w:rPr>
          <w:rFonts w:ascii="Times New Roman" w:hAnsi="Times New Roman" w:cs="Times New Roman"/>
          <w:sz w:val="24"/>
          <w:szCs w:val="24"/>
          <w:lang w:val="lt-LT"/>
        </w:rPr>
        <w:t>e,</w:t>
      </w:r>
      <w:r w:rsidR="00D253B9" w:rsidRPr="00613F39">
        <w:rPr>
          <w:rFonts w:ascii="Times New Roman" w:hAnsi="Times New Roman" w:cs="Times New Roman"/>
          <w:sz w:val="24"/>
          <w:szCs w:val="24"/>
          <w:lang w:val="lt-LT"/>
        </w:rPr>
        <w:t xml:space="preserve"> kreipiantis į prokuratūrą ar teismą ginant viešąjį interesą</w:t>
      </w:r>
      <w:r w:rsidR="007F1C83" w:rsidRPr="00613F39">
        <w:rPr>
          <w:rFonts w:ascii="Times New Roman" w:hAnsi="Times New Roman" w:cs="Times New Roman"/>
          <w:sz w:val="24"/>
          <w:szCs w:val="24"/>
          <w:lang w:val="lt-LT"/>
        </w:rPr>
        <w:t xml:space="preserve"> </w:t>
      </w:r>
      <w:r w:rsidR="007F1C83" w:rsidRPr="00613F39">
        <w:rPr>
          <w:rFonts w:ascii="Times New Roman" w:eastAsia="Times New Roman" w:hAnsi="Times New Roman" w:cs="Times New Roman"/>
          <w:sz w:val="24"/>
          <w:szCs w:val="24"/>
          <w:lang w:val="lt-LT" w:eastAsia="lt-LT"/>
        </w:rPr>
        <w:t>bei</w:t>
      </w:r>
      <w:r w:rsidR="007F1C83" w:rsidRPr="00613F39">
        <w:rPr>
          <w:rFonts w:ascii="Times New Roman" w:eastAsia="Times New Roman" w:hAnsi="Times New Roman" w:cs="Times New Roman"/>
          <w:sz w:val="24"/>
          <w:szCs w:val="24"/>
          <w:lang w:val="lt-LT"/>
        </w:rPr>
        <w:t xml:space="preserve"> pateikti pasiūlymus, k</w:t>
      </w:r>
      <w:r w:rsidR="00A71DDB" w:rsidRPr="00613F39">
        <w:rPr>
          <w:rFonts w:ascii="Times New Roman" w:eastAsia="Times New Roman" w:hAnsi="Times New Roman" w:cs="Times New Roman"/>
          <w:sz w:val="24"/>
          <w:szCs w:val="24"/>
          <w:lang w:val="lt-LT"/>
        </w:rPr>
        <w:t>aip</w:t>
      </w:r>
      <w:r w:rsidR="007F1C83" w:rsidRPr="00613F39">
        <w:rPr>
          <w:rFonts w:ascii="Times New Roman" w:eastAsia="Times New Roman" w:hAnsi="Times New Roman" w:cs="Times New Roman"/>
          <w:sz w:val="24"/>
          <w:szCs w:val="24"/>
          <w:lang w:val="lt-LT"/>
        </w:rPr>
        <w:t xml:space="preserve"> pašalint</w:t>
      </w:r>
      <w:r w:rsidR="00A71DDB" w:rsidRPr="00613F39">
        <w:rPr>
          <w:rFonts w:ascii="Times New Roman" w:eastAsia="Times New Roman" w:hAnsi="Times New Roman" w:cs="Times New Roman"/>
          <w:sz w:val="24"/>
          <w:szCs w:val="24"/>
          <w:lang w:val="lt-LT"/>
        </w:rPr>
        <w:t>i</w:t>
      </w:r>
      <w:r w:rsidR="007F1C83" w:rsidRPr="00613F39">
        <w:rPr>
          <w:rFonts w:ascii="Times New Roman" w:eastAsia="Times New Roman" w:hAnsi="Times New Roman" w:cs="Times New Roman"/>
          <w:sz w:val="24"/>
          <w:szCs w:val="24"/>
          <w:lang w:val="lt-LT"/>
        </w:rPr>
        <w:t xml:space="preserve"> ar mažinti ir valdyti nustatytus korupcijos rizikos veiksnius,</w:t>
      </w:r>
      <w:r w:rsidR="007F1C83" w:rsidRPr="00613F39">
        <w:rPr>
          <w:rFonts w:ascii="Times New Roman" w:eastAsia="Times New Roman" w:hAnsi="Times New Roman" w:cs="Times New Roman"/>
          <w:sz w:val="24"/>
          <w:szCs w:val="24"/>
          <w:lang w:val="lt-LT" w:eastAsia="lt-LT"/>
        </w:rPr>
        <w:t xml:space="preserve"> korupcijos riziką</w:t>
      </w:r>
      <w:r w:rsidR="00EE515E" w:rsidRPr="00613F39">
        <w:rPr>
          <w:rFonts w:ascii="Times New Roman" w:eastAsia="Times New Roman" w:hAnsi="Times New Roman" w:cs="Times New Roman"/>
          <w:sz w:val="24"/>
          <w:szCs w:val="24"/>
          <w:lang w:val="lt-LT"/>
        </w:rPr>
        <w:t xml:space="preserve"> kultūros paveldo apsaugos srityj</w:t>
      </w:r>
      <w:r w:rsidR="00453326" w:rsidRPr="00613F39">
        <w:rPr>
          <w:rFonts w:ascii="Times New Roman" w:eastAsia="Times New Roman" w:hAnsi="Times New Roman" w:cs="Times New Roman"/>
          <w:sz w:val="24"/>
          <w:szCs w:val="24"/>
          <w:lang w:val="lt-LT"/>
        </w:rPr>
        <w:t>e.</w:t>
      </w:r>
    </w:p>
    <w:p w14:paraId="35919C58" w14:textId="77777777" w:rsidR="00947916" w:rsidRPr="00613F39" w:rsidRDefault="00947916" w:rsidP="00947916">
      <w:pPr>
        <w:tabs>
          <w:tab w:val="right" w:leader="underscore" w:pos="9072"/>
        </w:tabs>
        <w:spacing w:after="0" w:line="360" w:lineRule="auto"/>
        <w:ind w:firstLine="851"/>
        <w:rPr>
          <w:rFonts w:ascii="Times New Roman" w:eastAsia="Calibri" w:hAnsi="Times New Roman" w:cs="Times New Roman"/>
          <w:b/>
          <w:sz w:val="24"/>
          <w:szCs w:val="24"/>
          <w:lang w:val="lt-LT" w:eastAsia="lt-LT"/>
        </w:rPr>
      </w:pPr>
      <w:r w:rsidRPr="00613F39">
        <w:rPr>
          <w:rFonts w:ascii="Times New Roman" w:eastAsia="Calibri" w:hAnsi="Times New Roman" w:cs="Times New Roman"/>
          <w:b/>
          <w:sz w:val="24"/>
          <w:szCs w:val="24"/>
          <w:lang w:val="lt-LT" w:eastAsia="lt-LT"/>
        </w:rPr>
        <w:t xml:space="preserve">Uždaviniai: </w:t>
      </w:r>
    </w:p>
    <w:p w14:paraId="2E27A626" w14:textId="2D5DBFA7" w:rsidR="00947916" w:rsidRPr="00613F39" w:rsidRDefault="00947916" w:rsidP="00947916">
      <w:pPr>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 xml:space="preserve">1. Nustatyti teisinio reglamentavimo trūkumus, </w:t>
      </w:r>
      <w:r w:rsidR="008E1980" w:rsidRPr="00613F39">
        <w:rPr>
          <w:rFonts w:ascii="Times New Roman" w:hAnsi="Times New Roman" w:cs="Times New Roman"/>
          <w:sz w:val="24"/>
          <w:szCs w:val="24"/>
          <w:lang w:val="lt-LT"/>
        </w:rPr>
        <w:t xml:space="preserve">kurie </w:t>
      </w:r>
      <w:r w:rsidRPr="00613F39">
        <w:rPr>
          <w:rFonts w:ascii="Times New Roman" w:hAnsi="Times New Roman" w:cs="Times New Roman"/>
          <w:sz w:val="24"/>
          <w:szCs w:val="24"/>
          <w:lang w:val="lt-LT"/>
        </w:rPr>
        <w:t>sudar</w:t>
      </w:r>
      <w:r w:rsidR="008E1980" w:rsidRPr="00613F39">
        <w:rPr>
          <w:rFonts w:ascii="Times New Roman" w:hAnsi="Times New Roman" w:cs="Times New Roman"/>
          <w:sz w:val="24"/>
          <w:szCs w:val="24"/>
          <w:lang w:val="lt-LT"/>
        </w:rPr>
        <w:t>o</w:t>
      </w:r>
      <w:r w:rsidRPr="00613F39">
        <w:rPr>
          <w:rFonts w:ascii="Times New Roman" w:hAnsi="Times New Roman" w:cs="Times New Roman"/>
          <w:sz w:val="24"/>
          <w:szCs w:val="24"/>
          <w:lang w:val="lt-LT"/>
        </w:rPr>
        <w:t xml:space="preserve"> </w:t>
      </w:r>
      <w:r w:rsidR="008E1980" w:rsidRPr="00613F39">
        <w:rPr>
          <w:rFonts w:ascii="Times New Roman" w:hAnsi="Times New Roman" w:cs="Times New Roman"/>
          <w:sz w:val="24"/>
          <w:szCs w:val="24"/>
          <w:lang w:val="lt-LT"/>
        </w:rPr>
        <w:t xml:space="preserve">prielaidų </w:t>
      </w:r>
      <w:r w:rsidRPr="00613F39">
        <w:rPr>
          <w:rFonts w:ascii="Times New Roman" w:hAnsi="Times New Roman" w:cs="Times New Roman"/>
          <w:sz w:val="24"/>
          <w:szCs w:val="24"/>
          <w:lang w:val="lt-LT"/>
        </w:rPr>
        <w:t>korupcijai pasireikšti.</w:t>
      </w:r>
    </w:p>
    <w:p w14:paraId="421DD2E6" w14:textId="5E421367" w:rsidR="00947916" w:rsidRPr="00613F39" w:rsidRDefault="00947916" w:rsidP="00947916">
      <w:pPr>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2. Nustatyti teisės aktų įgyvendinimo problemas</w:t>
      </w:r>
      <w:r w:rsidR="00270D17"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 xml:space="preserve"> susijusias su korupcija.</w:t>
      </w:r>
    </w:p>
    <w:p w14:paraId="0D30AC42" w14:textId="77777777" w:rsidR="00947916" w:rsidRPr="00613F39" w:rsidRDefault="00947916" w:rsidP="00947916">
      <w:pPr>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 Išanalizuoti praktinį procedūrų vykdymą ir nustatyti galimus korupcijos rizikos veiksnius.</w:t>
      </w:r>
    </w:p>
    <w:p w14:paraId="1F4D0644" w14:textId="77777777" w:rsidR="00947916" w:rsidRPr="00613F39" w:rsidRDefault="00947916" w:rsidP="00947916">
      <w:pPr>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4. Pasiūlyti korupcijos riziką ir jos veiksnius mažinančias priemones.</w:t>
      </w:r>
    </w:p>
    <w:p w14:paraId="77ADA195" w14:textId="4DB01527" w:rsidR="00D253B9" w:rsidRPr="00613F39" w:rsidRDefault="00947916" w:rsidP="00066604">
      <w:pPr>
        <w:tabs>
          <w:tab w:val="right" w:leader="underscore" w:pos="9072"/>
        </w:tabs>
        <w:spacing w:after="0" w:line="360" w:lineRule="auto"/>
        <w:ind w:firstLine="851"/>
        <w:jc w:val="both"/>
        <w:rPr>
          <w:rFonts w:ascii="Times New Roman" w:hAnsi="Times New Roman" w:cs="Times New Roman"/>
          <w:sz w:val="24"/>
          <w:szCs w:val="24"/>
          <w:lang w:val="lt-LT"/>
        </w:rPr>
      </w:pPr>
      <w:r w:rsidRPr="00613F39">
        <w:rPr>
          <w:rFonts w:ascii="Times New Roman" w:eastAsia="Calibri" w:hAnsi="Times New Roman" w:cs="Times New Roman"/>
          <w:b/>
          <w:sz w:val="24"/>
          <w:szCs w:val="24"/>
          <w:lang w:val="lt-LT" w:eastAsia="lt-LT"/>
        </w:rPr>
        <w:t>Objektas:</w:t>
      </w:r>
      <w:r w:rsidRPr="00613F39">
        <w:rPr>
          <w:rFonts w:ascii="Times New Roman" w:eastAsia="Calibri" w:hAnsi="Times New Roman" w:cs="Times New Roman"/>
          <w:sz w:val="24"/>
          <w:szCs w:val="24"/>
          <w:lang w:val="lt-LT" w:eastAsia="lt-LT"/>
        </w:rPr>
        <w:t xml:space="preserve"> </w:t>
      </w:r>
      <w:r w:rsidR="009E65A2" w:rsidRPr="00613F39">
        <w:rPr>
          <w:rFonts w:ascii="Times New Roman" w:eastAsia="Calibri" w:hAnsi="Times New Roman" w:cs="Times New Roman"/>
          <w:sz w:val="24"/>
          <w:szCs w:val="24"/>
          <w:lang w:val="lt-LT" w:eastAsia="lt-LT"/>
        </w:rPr>
        <w:t>Kultūros paveldo departamento</w:t>
      </w:r>
      <w:r w:rsidR="007F1C83" w:rsidRPr="00613F39">
        <w:rPr>
          <w:rFonts w:ascii="Times New Roman" w:eastAsia="Calibri" w:hAnsi="Times New Roman" w:cs="Times New Roman"/>
          <w:sz w:val="24"/>
          <w:szCs w:val="24"/>
          <w:lang w:val="lt-LT" w:eastAsia="lt-LT"/>
        </w:rPr>
        <w:t xml:space="preserve"> veikla </w:t>
      </w:r>
      <w:r w:rsidR="00012132" w:rsidRPr="00613F39">
        <w:rPr>
          <w:rFonts w:ascii="Times New Roman" w:hAnsi="Times New Roman" w:cs="Times New Roman"/>
          <w:sz w:val="24"/>
          <w:szCs w:val="24"/>
          <w:lang w:val="lt-LT"/>
        </w:rPr>
        <w:t xml:space="preserve">organizuojant </w:t>
      </w:r>
      <w:r w:rsidR="00D253B9" w:rsidRPr="00613F39">
        <w:rPr>
          <w:rFonts w:ascii="Times New Roman" w:hAnsi="Times New Roman" w:cs="Times New Roman"/>
          <w:sz w:val="24"/>
          <w:szCs w:val="24"/>
          <w:lang w:val="lt-LT"/>
        </w:rPr>
        <w:t xml:space="preserve">viešojo intereso pažeidimo </w:t>
      </w:r>
      <w:r w:rsidR="009D428E" w:rsidRPr="00613F39">
        <w:rPr>
          <w:rFonts w:ascii="Times New Roman" w:hAnsi="Times New Roman" w:cs="Times New Roman"/>
          <w:sz w:val="24"/>
          <w:szCs w:val="24"/>
          <w:lang w:val="lt-LT"/>
        </w:rPr>
        <w:t xml:space="preserve">nustatymo </w:t>
      </w:r>
      <w:r w:rsidR="00D253B9" w:rsidRPr="00613F39">
        <w:rPr>
          <w:rFonts w:ascii="Times New Roman" w:hAnsi="Times New Roman" w:cs="Times New Roman"/>
          <w:sz w:val="24"/>
          <w:szCs w:val="24"/>
          <w:lang w:val="lt-LT"/>
        </w:rPr>
        <w:t>procedūras, nustatant viešojo intereso pažeidimus vykdant savo funkcijas.</w:t>
      </w:r>
    </w:p>
    <w:p w14:paraId="47D8AA32" w14:textId="67E26331" w:rsidR="00947916" w:rsidRPr="00613F39" w:rsidRDefault="00947916" w:rsidP="00066604">
      <w:pPr>
        <w:tabs>
          <w:tab w:val="right" w:leader="underscore" w:pos="9072"/>
        </w:tabs>
        <w:spacing w:after="0" w:line="360" w:lineRule="auto"/>
        <w:ind w:firstLine="851"/>
        <w:jc w:val="both"/>
        <w:rPr>
          <w:rFonts w:ascii="Times New Roman" w:eastAsia="Calibri" w:hAnsi="Times New Roman" w:cs="Times New Roman"/>
          <w:sz w:val="24"/>
          <w:szCs w:val="24"/>
          <w:lang w:val="lt-LT" w:eastAsia="lt-LT"/>
        </w:rPr>
      </w:pPr>
      <w:r w:rsidRPr="00613F39">
        <w:rPr>
          <w:rFonts w:ascii="Times New Roman" w:eastAsia="Calibri" w:hAnsi="Times New Roman" w:cs="Times New Roman"/>
          <w:b/>
          <w:sz w:val="24"/>
          <w:szCs w:val="24"/>
          <w:lang w:val="lt-LT" w:eastAsia="lt-LT"/>
        </w:rPr>
        <w:t>Subjektas:</w:t>
      </w:r>
      <w:r w:rsidRPr="00613F39">
        <w:rPr>
          <w:rFonts w:ascii="Times New Roman" w:eastAsia="Calibri" w:hAnsi="Times New Roman" w:cs="Times New Roman"/>
          <w:sz w:val="24"/>
          <w:szCs w:val="24"/>
          <w:lang w:val="lt-LT" w:eastAsia="lt-LT"/>
        </w:rPr>
        <w:t xml:space="preserve"> </w:t>
      </w:r>
      <w:r w:rsidR="009E65A2" w:rsidRPr="00613F39">
        <w:rPr>
          <w:rFonts w:ascii="Times New Roman" w:eastAsia="Calibri" w:hAnsi="Times New Roman" w:cs="Times New Roman"/>
          <w:sz w:val="24"/>
          <w:szCs w:val="24"/>
          <w:lang w:val="lt-LT" w:eastAsia="lt-LT"/>
        </w:rPr>
        <w:t>Kultūros paveldo departamentas</w:t>
      </w:r>
      <w:r w:rsidRPr="00613F39">
        <w:rPr>
          <w:rFonts w:ascii="Times New Roman" w:hAnsi="Times New Roman" w:cs="Times New Roman"/>
          <w:bCs/>
          <w:sz w:val="24"/>
          <w:szCs w:val="24"/>
          <w:shd w:val="clear" w:color="auto" w:fill="FFFFFF"/>
          <w:lang w:val="lt-LT"/>
        </w:rPr>
        <w:t>.</w:t>
      </w:r>
    </w:p>
    <w:p w14:paraId="5E06192D" w14:textId="77777777" w:rsidR="00947916" w:rsidRPr="00613F39" w:rsidRDefault="00947916" w:rsidP="00947916">
      <w:pPr>
        <w:tabs>
          <w:tab w:val="right" w:leader="underscore" w:pos="9072"/>
        </w:tabs>
        <w:spacing w:after="0" w:line="360" w:lineRule="auto"/>
        <w:ind w:firstLine="851"/>
        <w:rPr>
          <w:rFonts w:ascii="Times New Roman" w:hAnsi="Times New Roman" w:cs="Times New Roman"/>
          <w:b/>
          <w:sz w:val="24"/>
          <w:szCs w:val="24"/>
          <w:lang w:val="lt-LT" w:eastAsia="lt-LT"/>
        </w:rPr>
      </w:pPr>
      <w:r w:rsidRPr="00613F39">
        <w:rPr>
          <w:rFonts w:ascii="Times New Roman" w:hAnsi="Times New Roman" w:cs="Times New Roman"/>
          <w:b/>
          <w:sz w:val="24"/>
          <w:szCs w:val="24"/>
          <w:lang w:val="lt-LT" w:eastAsia="lt-LT"/>
        </w:rPr>
        <w:t xml:space="preserve">Duomenų rinkimo ir vertinimo metodai: </w:t>
      </w:r>
    </w:p>
    <w:p w14:paraId="2B00CB76" w14:textId="77777777" w:rsidR="00947916" w:rsidRPr="00613F39" w:rsidRDefault="00947916" w:rsidP="00947916">
      <w:pPr>
        <w:tabs>
          <w:tab w:val="right" w:leader="underscore" w:pos="9072"/>
        </w:tabs>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eastAsia="lt-LT"/>
        </w:rPr>
        <w:t>1.</w:t>
      </w:r>
      <w:r w:rsidRPr="00613F39">
        <w:rPr>
          <w:rFonts w:ascii="Times New Roman" w:hAnsi="Times New Roman" w:cs="Times New Roman"/>
          <w:sz w:val="24"/>
          <w:szCs w:val="24"/>
          <w:lang w:val="lt-LT"/>
        </w:rPr>
        <w:t xml:space="preserve"> Teisės aktų ir dokumentų turinio analizė (</w:t>
      </w:r>
      <w:r w:rsidR="00921C3B" w:rsidRPr="00613F39">
        <w:rPr>
          <w:rFonts w:ascii="Times New Roman" w:hAnsi="Times New Roman" w:cs="Times New Roman"/>
          <w:bCs/>
          <w:sz w:val="24"/>
          <w:szCs w:val="24"/>
          <w:lang w:val="lt-LT"/>
        </w:rPr>
        <w:t xml:space="preserve">analizuoti ir </w:t>
      </w:r>
      <w:r w:rsidRPr="00613F39">
        <w:rPr>
          <w:rFonts w:ascii="Times New Roman" w:hAnsi="Times New Roman" w:cs="Times New Roman"/>
          <w:bCs/>
          <w:sz w:val="24"/>
          <w:szCs w:val="24"/>
          <w:lang w:val="lt-LT"/>
        </w:rPr>
        <w:t>vertinti teisės aktai, dokumentai ir informacija nurodoma pirmame priede)</w:t>
      </w:r>
      <w:r w:rsidRPr="00613F39">
        <w:rPr>
          <w:rFonts w:ascii="Times New Roman" w:hAnsi="Times New Roman" w:cs="Times New Roman"/>
          <w:sz w:val="24"/>
          <w:szCs w:val="24"/>
          <w:lang w:val="lt-LT"/>
        </w:rPr>
        <w:t>.</w:t>
      </w:r>
    </w:p>
    <w:p w14:paraId="588A27DC" w14:textId="77777777" w:rsidR="00947916" w:rsidRPr="00613F39" w:rsidRDefault="00947916" w:rsidP="00947916">
      <w:pPr>
        <w:tabs>
          <w:tab w:val="left" w:pos="900"/>
        </w:tabs>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2. Teisės aktų praktinio įgyvendinimo analizė.</w:t>
      </w:r>
    </w:p>
    <w:p w14:paraId="47281364" w14:textId="0363D890" w:rsidR="00947916" w:rsidRPr="00613F39" w:rsidRDefault="00947916" w:rsidP="00947916">
      <w:pPr>
        <w:tabs>
          <w:tab w:val="left" w:pos="900"/>
        </w:tabs>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 Interviu metodas (</w:t>
      </w:r>
      <w:r w:rsidR="009E65A2" w:rsidRPr="00613F39">
        <w:rPr>
          <w:rFonts w:ascii="Times New Roman" w:hAnsi="Times New Roman" w:cs="Times New Roman"/>
          <w:sz w:val="24"/>
          <w:szCs w:val="24"/>
          <w:lang w:val="lt-LT"/>
        </w:rPr>
        <w:t>Kultūros paveldo departamento</w:t>
      </w:r>
      <w:r w:rsidR="00921C3B" w:rsidRPr="00613F39">
        <w:rPr>
          <w:rFonts w:ascii="Times New Roman" w:hAnsi="Times New Roman" w:cs="Times New Roman"/>
          <w:sz w:val="24"/>
          <w:szCs w:val="24"/>
          <w:lang w:val="lt-LT"/>
        </w:rPr>
        <w:t xml:space="preserve"> </w:t>
      </w:r>
      <w:r w:rsidRPr="00613F39">
        <w:rPr>
          <w:rFonts w:ascii="Times New Roman" w:hAnsi="Times New Roman" w:cs="Times New Roman"/>
          <w:sz w:val="24"/>
          <w:szCs w:val="24"/>
          <w:lang w:val="lt-LT"/>
        </w:rPr>
        <w:t>darbuotojams pateikti klausimai).</w:t>
      </w:r>
    </w:p>
    <w:p w14:paraId="677CAF74" w14:textId="77777777" w:rsidR="00947916" w:rsidRPr="00613F39" w:rsidRDefault="00947916" w:rsidP="00947916">
      <w:pPr>
        <w:tabs>
          <w:tab w:val="left" w:pos="0"/>
          <w:tab w:val="left" w:pos="851"/>
        </w:tabs>
        <w:spacing w:after="0" w:line="360" w:lineRule="auto"/>
        <w:ind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lastRenderedPageBreak/>
        <w:t>4. Viešosios informacijos stebėjimas ir analizavimas.</w:t>
      </w:r>
    </w:p>
    <w:p w14:paraId="7DDF8B3A" w14:textId="719794C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Atliekant korupcijos rizikos analizę buvo remtasi šia informacija</w:t>
      </w:r>
      <w:r w:rsidRPr="00613F39">
        <w:rPr>
          <w:rStyle w:val="FootnoteReference"/>
          <w:rFonts w:ascii="Times New Roman" w:hAnsi="Times New Roman" w:cs="Times New Roman"/>
          <w:color w:val="000000"/>
          <w:sz w:val="24"/>
          <w:szCs w:val="24"/>
          <w:lang w:val="lt-LT" w:eastAsia="lt-LT"/>
        </w:rPr>
        <w:footnoteReference w:id="2"/>
      </w:r>
      <w:r w:rsidRPr="00613F39">
        <w:rPr>
          <w:rFonts w:ascii="Times New Roman" w:hAnsi="Times New Roman" w:cs="Times New Roman"/>
          <w:color w:val="000000"/>
          <w:sz w:val="24"/>
          <w:szCs w:val="24"/>
          <w:lang w:val="lt-LT" w:eastAsia="lt-LT"/>
        </w:rPr>
        <w:t xml:space="preserve"> :</w:t>
      </w:r>
    </w:p>
    <w:p w14:paraId="03ED1F1E" w14:textId="3FBEBB60"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1. Korupcijos rizikos analizės atlikimo tvarkos, patvirtintos Lietuvos Respublikos Vyriausybės 2002 m. spalio 8 d. nutarimu Nr. 1601, 15 punkte nurodytais duomenimis.</w:t>
      </w:r>
    </w:p>
    <w:p w14:paraId="3ACF7CDE" w14:textId="77777777" w:rsidR="004A395F" w:rsidRPr="00613F39"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2. Teisės aktais, reglamentuojančiais įstaigų veiklos sritis, kuriose atliekama korupcijos rizikos analizė.</w:t>
      </w:r>
    </w:p>
    <w:p w14:paraId="44F6289D" w14:textId="77777777" w:rsidR="004A395F" w:rsidRPr="00613F39"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3. STT turima, prieinama informacija, susijusia su įstaigų veiklos sritimis, kuriose atliekama korupcijos rizikos analizė.</w:t>
      </w:r>
    </w:p>
    <w:p w14:paraId="3280F251" w14:textId="77777777" w:rsidR="004A395F" w:rsidRPr="00613F39"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4. Kita informacija, reikalinga korupcijos rizikos analizei atlikti.</w:t>
      </w:r>
    </w:p>
    <w:p w14:paraId="17DCDAC1" w14:textId="77777777" w:rsidR="004A395F" w:rsidRPr="00613F39"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Korupcijos rizikos analizės išvados, padarytos remiantis nurodytų dokumentų ir duomenų analize, vertinant:</w:t>
      </w:r>
    </w:p>
    <w:p w14:paraId="0EC0E2FA"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1. Sociologinių tyrimų duomenis.</w:t>
      </w:r>
    </w:p>
    <w:p w14:paraId="18D04187"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2. Galimybę vienam darbuotojui priimti sprendimus analizuojamose veiklos srityse.</w:t>
      </w:r>
    </w:p>
    <w:p w14:paraId="086E8E12"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3. Darbuotojų savarankiškumą priimant sprendimus ir sprendimų priėmimo diskreciją.</w:t>
      </w:r>
    </w:p>
    <w:p w14:paraId="144CFA98"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4. Darbuotojų priežiūros ir kontrolės lygį.</w:t>
      </w:r>
    </w:p>
    <w:p w14:paraId="68365994"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5. Reikalavimus laikytis įprastos darbo tvarkos.</w:t>
      </w:r>
    </w:p>
    <w:p w14:paraId="08178418"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6. Analizuojamose procedūrose dalyvaujančių įstaigų darbuotojų rotacijos lygį.</w:t>
      </w:r>
    </w:p>
    <w:p w14:paraId="093353D4"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7. Atliekamos veiklos dokumentavimo reikalavimus.</w:t>
      </w:r>
    </w:p>
    <w:p w14:paraId="20D53D7D" w14:textId="77777777" w:rsidR="004A395F" w:rsidRPr="00613F39"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613F39">
        <w:rPr>
          <w:rFonts w:ascii="Times New Roman" w:hAnsi="Times New Roman" w:cs="Times New Roman"/>
          <w:color w:val="000000"/>
          <w:sz w:val="24"/>
          <w:szCs w:val="24"/>
          <w:lang w:val="lt-LT" w:eastAsia="lt-LT"/>
        </w:rPr>
        <w:t>8. Analizuojamos veiklos, dokumentų viešumą ir prieinamumą visuomenei.</w:t>
      </w:r>
    </w:p>
    <w:p w14:paraId="25D75A02" w14:textId="618C4F9C" w:rsidR="00812376" w:rsidRPr="00613F39" w:rsidRDefault="00812376" w:rsidP="004A395F">
      <w:pPr>
        <w:spacing w:line="360" w:lineRule="auto"/>
        <w:ind w:firstLine="851"/>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 xml:space="preserve">Jeigu </w:t>
      </w:r>
      <w:r w:rsidR="006214A0" w:rsidRPr="00613F39">
        <w:rPr>
          <w:rFonts w:ascii="Times New Roman" w:hAnsi="Times New Roman" w:cs="Times New Roman"/>
          <w:sz w:val="24"/>
          <w:szCs w:val="24"/>
          <w:lang w:val="lt-LT"/>
        </w:rPr>
        <w:t xml:space="preserve">Kultūros paveldo departamentas </w:t>
      </w:r>
      <w:r w:rsidRPr="00613F39">
        <w:rPr>
          <w:rFonts w:ascii="Times New Roman" w:hAnsi="Times New Roman" w:cs="Times New Roman"/>
          <w:sz w:val="24"/>
          <w:szCs w:val="24"/>
          <w:lang w:val="lt-LT"/>
        </w:rPr>
        <w:t>prašomų pateikti dokumentų ar duomenų nepateikė, buvo laikoma, kad jų nėra.</w:t>
      </w:r>
    </w:p>
    <w:p w14:paraId="51A4BF77" w14:textId="77777777" w:rsidR="00812376" w:rsidRPr="00613F39" w:rsidRDefault="00812376" w:rsidP="00947916">
      <w:pPr>
        <w:spacing w:after="0" w:line="360" w:lineRule="auto"/>
        <w:ind w:firstLine="851"/>
        <w:jc w:val="both"/>
        <w:rPr>
          <w:rFonts w:ascii="Times New Roman" w:hAnsi="Times New Roman" w:cs="Times New Roman"/>
          <w:sz w:val="24"/>
          <w:szCs w:val="24"/>
          <w:lang w:val="lt-LT"/>
        </w:rPr>
      </w:pPr>
    </w:p>
    <w:p w14:paraId="38520FAC" w14:textId="77777777" w:rsidR="00EB30E7" w:rsidRPr="00613F39" w:rsidRDefault="00EB30E7">
      <w:pPr>
        <w:rPr>
          <w:rFonts w:ascii="Times New Roman" w:eastAsia="Times New Roman" w:hAnsi="Times New Roman" w:cs="Times New Roman"/>
          <w:b/>
          <w:sz w:val="24"/>
          <w:szCs w:val="24"/>
          <w:lang w:val="lt-LT" w:eastAsia="lt-LT"/>
        </w:rPr>
      </w:pPr>
      <w:r w:rsidRPr="00613F39">
        <w:rPr>
          <w:rFonts w:ascii="Times New Roman" w:eastAsia="Times New Roman" w:hAnsi="Times New Roman" w:cs="Times New Roman"/>
          <w:b/>
          <w:sz w:val="24"/>
          <w:szCs w:val="24"/>
          <w:lang w:val="lt-LT" w:eastAsia="lt-LT"/>
        </w:rPr>
        <w:br w:type="page"/>
      </w:r>
    </w:p>
    <w:p w14:paraId="6C02A50F" w14:textId="77777777" w:rsidR="00500791" w:rsidRPr="00613F39" w:rsidRDefault="00500791">
      <w:pPr>
        <w:rPr>
          <w:rFonts w:ascii="Times New Roman" w:eastAsia="Times New Roman" w:hAnsi="Times New Roman" w:cs="Times New Roman"/>
          <w:b/>
          <w:sz w:val="24"/>
          <w:szCs w:val="24"/>
          <w:lang w:val="lt-LT" w:eastAsia="lt-LT"/>
        </w:rPr>
      </w:pPr>
    </w:p>
    <w:p w14:paraId="631B3910" w14:textId="77777777" w:rsidR="00CE1F27" w:rsidRPr="00613F39" w:rsidRDefault="00CE1F27" w:rsidP="004D261E">
      <w:pPr>
        <w:numPr>
          <w:ilvl w:val="0"/>
          <w:numId w:val="1"/>
        </w:numPr>
        <w:spacing w:after="0" w:line="360" w:lineRule="auto"/>
        <w:contextualSpacing/>
        <w:jc w:val="center"/>
        <w:rPr>
          <w:rFonts w:ascii="Times New Roman" w:hAnsi="Times New Roman" w:cs="Times New Roman"/>
          <w:b/>
          <w:sz w:val="24"/>
          <w:szCs w:val="24"/>
          <w:lang w:val="lt-LT"/>
        </w:rPr>
      </w:pPr>
      <w:r w:rsidRPr="00613F39">
        <w:rPr>
          <w:rFonts w:ascii="Times New Roman" w:eastAsia="Times New Roman" w:hAnsi="Times New Roman" w:cs="Times New Roman"/>
          <w:b/>
          <w:sz w:val="24"/>
          <w:szCs w:val="24"/>
          <w:lang w:val="lt-LT" w:eastAsia="lt-LT"/>
        </w:rPr>
        <w:t>ĮVADAS</w:t>
      </w:r>
    </w:p>
    <w:p w14:paraId="2591EC6E" w14:textId="13272D24" w:rsidR="002E1446" w:rsidRPr="00613F39" w:rsidRDefault="00273C19" w:rsidP="00CD2544">
      <w:pPr>
        <w:spacing w:after="0" w:line="360" w:lineRule="auto"/>
        <w:ind w:firstLine="851"/>
        <w:contextualSpacing/>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Lietuvos teisės doktrinoje kultūros paveldo apsauga yra įtvirtinta kaip vienas iš viešųjų interesų. Lietuvos Respublikos Konstitucinis Teismas yra konstatavęs, kad konstitucinė</w:t>
      </w:r>
      <w:r w:rsidR="00C1206A"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kultūros samprata apima įvairiausias Tautos ir atskirų bendruomenių</w:t>
      </w:r>
      <w:r w:rsidR="00C1206A"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turimas ir puoselėjamas vertybes – visuomenėje susiklosč</w:t>
      </w:r>
      <w:r w:rsidR="00C1206A" w:rsidRPr="00613F39">
        <w:rPr>
          <w:rFonts w:ascii="Times New Roman" w:eastAsia="Times New Roman" w:hAnsi="Times New Roman" w:cs="Times New Roman"/>
          <w:sz w:val="24"/>
          <w:szCs w:val="24"/>
          <w:lang w:val="lt-LT" w:eastAsia="lt-LT"/>
        </w:rPr>
        <w:t xml:space="preserve">iusius elgesio modelius </w:t>
      </w:r>
      <w:r w:rsidRPr="00613F39">
        <w:rPr>
          <w:rFonts w:ascii="Times New Roman" w:eastAsia="Times New Roman" w:hAnsi="Times New Roman" w:cs="Times New Roman"/>
          <w:sz w:val="24"/>
          <w:szCs w:val="24"/>
          <w:lang w:val="lt-LT" w:eastAsia="lt-LT"/>
        </w:rPr>
        <w:t>bei normas, istorinę patirtį, kalbą, raštiją, institucijas, pasaulėžiūrą</w:t>
      </w:r>
      <w:r w:rsidR="00C1206A" w:rsidRPr="00613F39">
        <w:rPr>
          <w:rFonts w:ascii="Times New Roman" w:eastAsia="Times New Roman" w:hAnsi="Times New Roman" w:cs="Times New Roman"/>
          <w:sz w:val="24"/>
          <w:szCs w:val="24"/>
          <w:lang w:val="lt-LT" w:eastAsia="lt-LT"/>
        </w:rPr>
        <w:t xml:space="preserve"> bei </w:t>
      </w:r>
      <w:r w:rsidRPr="00613F39">
        <w:rPr>
          <w:rFonts w:ascii="Times New Roman" w:eastAsia="Times New Roman" w:hAnsi="Times New Roman" w:cs="Times New Roman"/>
          <w:sz w:val="24"/>
          <w:szCs w:val="24"/>
          <w:lang w:val="lt-LT" w:eastAsia="lt-LT"/>
        </w:rPr>
        <w:t>į</w:t>
      </w:r>
      <w:r w:rsidR="002E1446" w:rsidRPr="00613F39">
        <w:rPr>
          <w:rFonts w:ascii="Times New Roman" w:eastAsia="Times New Roman" w:hAnsi="Times New Roman" w:cs="Times New Roman"/>
          <w:sz w:val="24"/>
          <w:szCs w:val="24"/>
          <w:lang w:val="lt-LT" w:eastAsia="lt-LT"/>
        </w:rPr>
        <w:t xml:space="preserve">sitikinimus. </w:t>
      </w:r>
      <w:r w:rsidRPr="00613F39">
        <w:rPr>
          <w:rFonts w:ascii="Times New Roman" w:eastAsia="Times New Roman" w:hAnsi="Times New Roman" w:cs="Times New Roman"/>
          <w:sz w:val="24"/>
          <w:szCs w:val="24"/>
          <w:lang w:val="lt-LT" w:eastAsia="lt-LT"/>
        </w:rPr>
        <w:t>Kultūros vertybės perduo</w:t>
      </w:r>
      <w:r w:rsidR="00C1206A" w:rsidRPr="00613F39">
        <w:rPr>
          <w:rFonts w:ascii="Times New Roman" w:eastAsia="Times New Roman" w:hAnsi="Times New Roman" w:cs="Times New Roman"/>
          <w:sz w:val="24"/>
          <w:szCs w:val="24"/>
          <w:lang w:val="lt-LT" w:eastAsia="lt-LT"/>
        </w:rPr>
        <w:t xml:space="preserve">damos ateities kartoms, jos yra </w:t>
      </w:r>
      <w:r w:rsidRPr="00613F39">
        <w:rPr>
          <w:rFonts w:ascii="Times New Roman" w:eastAsia="Times New Roman" w:hAnsi="Times New Roman" w:cs="Times New Roman"/>
          <w:sz w:val="24"/>
          <w:szCs w:val="24"/>
          <w:lang w:val="lt-LT" w:eastAsia="lt-LT"/>
        </w:rPr>
        <w:t>Tautos ir valstybės išlikimo bei tęstinumo pamatas, todė</w:t>
      </w:r>
      <w:r w:rsidR="00C1206A" w:rsidRPr="00613F39">
        <w:rPr>
          <w:rFonts w:ascii="Times New Roman" w:eastAsia="Times New Roman" w:hAnsi="Times New Roman" w:cs="Times New Roman"/>
          <w:sz w:val="24"/>
          <w:szCs w:val="24"/>
          <w:lang w:val="lt-LT" w:eastAsia="lt-LT"/>
        </w:rPr>
        <w:t xml:space="preserve">l ginamos ir saugomos </w:t>
      </w:r>
      <w:r w:rsidRPr="00613F39">
        <w:rPr>
          <w:rFonts w:ascii="Times New Roman" w:eastAsia="Times New Roman" w:hAnsi="Times New Roman" w:cs="Times New Roman"/>
          <w:sz w:val="24"/>
          <w:szCs w:val="24"/>
          <w:lang w:val="lt-LT" w:eastAsia="lt-LT"/>
        </w:rPr>
        <w:t>Konstitucijos. Kultūros paminklų ir vertybių apsauga yra vieš</w:t>
      </w:r>
      <w:r w:rsidR="00C1206A" w:rsidRPr="00613F39">
        <w:rPr>
          <w:rFonts w:ascii="Times New Roman" w:eastAsia="Times New Roman" w:hAnsi="Times New Roman" w:cs="Times New Roman"/>
          <w:sz w:val="24"/>
          <w:szCs w:val="24"/>
          <w:lang w:val="lt-LT" w:eastAsia="lt-LT"/>
        </w:rPr>
        <w:t xml:space="preserve">asis interesas, </w:t>
      </w:r>
      <w:r w:rsidRPr="00613F39">
        <w:rPr>
          <w:rFonts w:ascii="Times New Roman" w:eastAsia="Times New Roman" w:hAnsi="Times New Roman" w:cs="Times New Roman"/>
          <w:sz w:val="24"/>
          <w:szCs w:val="24"/>
          <w:lang w:val="lt-LT" w:eastAsia="lt-LT"/>
        </w:rPr>
        <w:t>svarbi valstybės funkcija</w:t>
      </w:r>
      <w:r w:rsidR="00C1206A" w:rsidRPr="00613F39">
        <w:rPr>
          <w:rStyle w:val="FootnoteReference"/>
          <w:rFonts w:ascii="Times New Roman" w:eastAsia="Times New Roman" w:hAnsi="Times New Roman" w:cs="Times New Roman"/>
          <w:sz w:val="24"/>
          <w:szCs w:val="24"/>
          <w:lang w:val="lt-LT" w:eastAsia="lt-LT"/>
        </w:rPr>
        <w:footnoteReference w:id="3"/>
      </w:r>
      <w:r w:rsidR="006214A0" w:rsidRPr="00613F39">
        <w:rPr>
          <w:rFonts w:ascii="Times New Roman" w:eastAsia="Times New Roman" w:hAnsi="Times New Roman" w:cs="Times New Roman"/>
          <w:sz w:val="24"/>
          <w:szCs w:val="24"/>
          <w:lang w:val="lt-LT" w:eastAsia="lt-LT"/>
        </w:rPr>
        <w:t>.</w:t>
      </w:r>
      <w:r w:rsidR="00C1206A" w:rsidRPr="00613F39">
        <w:rPr>
          <w:rFonts w:ascii="Times New Roman" w:eastAsia="Times New Roman" w:hAnsi="Times New Roman" w:cs="Times New Roman"/>
          <w:sz w:val="24"/>
          <w:szCs w:val="24"/>
          <w:lang w:val="lt-LT" w:eastAsia="lt-LT"/>
        </w:rPr>
        <w:t xml:space="preserve"> </w:t>
      </w:r>
    </w:p>
    <w:p w14:paraId="1B47545D" w14:textId="784B3646" w:rsidR="00CD2544" w:rsidRPr="00613F39" w:rsidRDefault="00C1206A" w:rsidP="00CD2544">
      <w:pPr>
        <w:spacing w:after="0" w:line="360" w:lineRule="auto"/>
        <w:ind w:firstLine="851"/>
        <w:contextualSpacing/>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Nekilnojamojo kultūros paveldo apsauga, specialus rež</w:t>
      </w:r>
      <w:r w:rsidR="00CD2544" w:rsidRPr="00613F39">
        <w:rPr>
          <w:rFonts w:ascii="Times New Roman" w:eastAsia="Times New Roman" w:hAnsi="Times New Roman" w:cs="Times New Roman"/>
          <w:sz w:val="24"/>
          <w:szCs w:val="24"/>
          <w:lang w:val="lt-LT" w:eastAsia="lt-LT"/>
        </w:rPr>
        <w:t xml:space="preserve">imas, taikomas </w:t>
      </w:r>
      <w:r w:rsidRPr="00613F39">
        <w:rPr>
          <w:rFonts w:ascii="Times New Roman" w:eastAsia="Times New Roman" w:hAnsi="Times New Roman" w:cs="Times New Roman"/>
          <w:sz w:val="24"/>
          <w:szCs w:val="24"/>
          <w:lang w:val="lt-LT" w:eastAsia="lt-LT"/>
        </w:rPr>
        <w:t>saugomiems paveldo objektams ir atitinkamai šių objektų valdytojų teisių į šiuos objektus apribojimai bei pareigos jiems reglamentuojami</w:t>
      </w:r>
      <w:r w:rsidR="00CD2544"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Lietuvos Respublikos nekilnojamojo kultūros paveldo apsaugos įstatyme</w:t>
      </w:r>
      <w:r w:rsidR="00CD2544"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(toliau – NKPAĮ), Lietuvos Respublikos saugomų teritorijų įstatyme,</w:t>
      </w:r>
      <w:r w:rsidR="00CD2544"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Lietuvos Respublikos statybos įstatyme</w:t>
      </w:r>
      <w:r w:rsidR="008A37F2" w:rsidRPr="00613F39">
        <w:rPr>
          <w:rFonts w:ascii="Times New Roman" w:eastAsia="Times New Roman" w:hAnsi="Times New Roman" w:cs="Times New Roman"/>
          <w:sz w:val="24"/>
          <w:szCs w:val="24"/>
          <w:lang w:val="lt-LT" w:eastAsia="lt-LT"/>
        </w:rPr>
        <w:t xml:space="preserve"> (toliau – Statybos įstatymas)</w:t>
      </w:r>
      <w:r w:rsidRPr="00613F39">
        <w:rPr>
          <w:rFonts w:ascii="Times New Roman" w:eastAsia="Times New Roman" w:hAnsi="Times New Roman" w:cs="Times New Roman"/>
          <w:sz w:val="24"/>
          <w:szCs w:val="24"/>
          <w:lang w:val="lt-LT" w:eastAsia="lt-LT"/>
        </w:rPr>
        <w:t>, Lietuvos Respublikos teritorijų</w:t>
      </w:r>
      <w:r w:rsidR="00CD2544"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planavimo įstatyme</w:t>
      </w:r>
      <w:r w:rsidR="00E71EB7" w:rsidRPr="00613F39">
        <w:rPr>
          <w:rFonts w:ascii="Times New Roman" w:eastAsia="Times New Roman" w:hAnsi="Times New Roman" w:cs="Times New Roman"/>
          <w:sz w:val="24"/>
          <w:szCs w:val="24"/>
          <w:lang w:val="lt-LT" w:eastAsia="lt-LT"/>
        </w:rPr>
        <w:t xml:space="preserve"> (toliau – Teritorijų planavimo įstatymas)</w:t>
      </w:r>
      <w:r w:rsidR="002E1446" w:rsidRPr="00613F39">
        <w:rPr>
          <w:rFonts w:ascii="Times New Roman" w:eastAsia="Times New Roman" w:hAnsi="Times New Roman" w:cs="Times New Roman"/>
          <w:sz w:val="24"/>
          <w:szCs w:val="24"/>
          <w:lang w:val="lt-LT" w:eastAsia="lt-LT"/>
        </w:rPr>
        <w:t>.</w:t>
      </w:r>
      <w:r w:rsidRPr="00613F39">
        <w:rPr>
          <w:rFonts w:ascii="Times New Roman" w:eastAsia="Times New Roman" w:hAnsi="Times New Roman" w:cs="Times New Roman"/>
          <w:sz w:val="24"/>
          <w:szCs w:val="24"/>
          <w:lang w:val="lt-LT" w:eastAsia="lt-LT"/>
        </w:rPr>
        <w:t xml:space="preserve"> </w:t>
      </w:r>
      <w:r w:rsidR="002E1446" w:rsidRPr="00613F39">
        <w:rPr>
          <w:rFonts w:ascii="Times New Roman" w:eastAsia="Times New Roman" w:hAnsi="Times New Roman" w:cs="Times New Roman"/>
          <w:sz w:val="24"/>
          <w:szCs w:val="24"/>
          <w:lang w:val="lt-LT" w:eastAsia="lt-LT"/>
        </w:rPr>
        <w:t>T</w:t>
      </w:r>
      <w:r w:rsidRPr="00613F39">
        <w:rPr>
          <w:rFonts w:ascii="Times New Roman" w:eastAsia="Times New Roman" w:hAnsi="Times New Roman" w:cs="Times New Roman"/>
          <w:sz w:val="24"/>
          <w:szCs w:val="24"/>
          <w:lang w:val="lt-LT" w:eastAsia="lt-LT"/>
        </w:rPr>
        <w:t>iesiogiai ar netiesiogiai</w:t>
      </w:r>
      <w:r w:rsidR="002E1446" w:rsidRPr="00613F39">
        <w:rPr>
          <w:rFonts w:ascii="Times New Roman" w:eastAsia="Times New Roman" w:hAnsi="Times New Roman" w:cs="Times New Roman"/>
          <w:sz w:val="24"/>
          <w:szCs w:val="24"/>
          <w:lang w:val="lt-LT" w:eastAsia="lt-LT"/>
        </w:rPr>
        <w:t xml:space="preserve"> kultūros</w:t>
      </w:r>
      <w:r w:rsidRPr="00613F39">
        <w:rPr>
          <w:rFonts w:ascii="Times New Roman" w:eastAsia="Times New Roman" w:hAnsi="Times New Roman" w:cs="Times New Roman"/>
          <w:sz w:val="24"/>
          <w:szCs w:val="24"/>
          <w:lang w:val="lt-LT" w:eastAsia="lt-LT"/>
        </w:rPr>
        <w:t xml:space="preserve"> paveldo apsaugą reguliuoja</w:t>
      </w:r>
      <w:r w:rsidR="00CD2544"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įvairūs įstatymų įgyvendinamieji teisės aktai – Lietuvos Respublikos Seimo</w:t>
      </w:r>
      <w:r w:rsidR="002E1446" w:rsidRPr="00613F39">
        <w:rPr>
          <w:rFonts w:ascii="Times New Roman" w:eastAsia="Times New Roman" w:hAnsi="Times New Roman" w:cs="Times New Roman"/>
          <w:sz w:val="24"/>
          <w:szCs w:val="24"/>
          <w:lang w:val="lt-LT" w:eastAsia="lt-LT"/>
        </w:rPr>
        <w:t xml:space="preserve"> </w:t>
      </w:r>
      <w:r w:rsidR="00CD2544" w:rsidRPr="00613F39">
        <w:rPr>
          <w:rFonts w:ascii="Times New Roman" w:eastAsia="Times New Roman" w:hAnsi="Times New Roman" w:cs="Times New Roman"/>
          <w:sz w:val="24"/>
          <w:szCs w:val="24"/>
          <w:lang w:val="lt-LT" w:eastAsia="lt-LT"/>
        </w:rPr>
        <w:t>ir Vyriausybės nutarimai</w:t>
      </w:r>
      <w:r w:rsidR="002E1446" w:rsidRPr="00613F39">
        <w:rPr>
          <w:rStyle w:val="FootnoteReference"/>
          <w:rFonts w:ascii="Times New Roman" w:eastAsia="Times New Roman" w:hAnsi="Times New Roman" w:cs="Times New Roman"/>
          <w:sz w:val="24"/>
          <w:szCs w:val="24"/>
          <w:lang w:val="lt-LT" w:eastAsia="lt-LT"/>
        </w:rPr>
        <w:footnoteReference w:id="4"/>
      </w:r>
      <w:r w:rsidR="00CD2544" w:rsidRPr="00613F39">
        <w:rPr>
          <w:rFonts w:ascii="Times New Roman" w:eastAsia="Times New Roman" w:hAnsi="Times New Roman" w:cs="Times New Roman"/>
          <w:sz w:val="24"/>
          <w:szCs w:val="24"/>
          <w:lang w:val="lt-LT" w:eastAsia="lt-LT"/>
        </w:rPr>
        <w:t>, Lietuvos Respublikos kultūros ir aplinkos ministrų įsakymai</w:t>
      </w:r>
      <w:r w:rsidR="002E1446" w:rsidRPr="00613F39">
        <w:rPr>
          <w:rStyle w:val="FootnoteReference"/>
          <w:rFonts w:ascii="Times New Roman" w:eastAsia="Times New Roman" w:hAnsi="Times New Roman" w:cs="Times New Roman"/>
          <w:sz w:val="24"/>
          <w:szCs w:val="24"/>
          <w:lang w:val="lt-LT" w:eastAsia="lt-LT"/>
        </w:rPr>
        <w:footnoteReference w:id="5"/>
      </w:r>
      <w:r w:rsidR="006214A0" w:rsidRPr="00613F39">
        <w:rPr>
          <w:rFonts w:ascii="Times New Roman" w:eastAsia="Times New Roman" w:hAnsi="Times New Roman" w:cs="Times New Roman"/>
          <w:sz w:val="24"/>
          <w:szCs w:val="24"/>
          <w:lang w:val="lt-LT" w:eastAsia="lt-LT"/>
        </w:rPr>
        <w:t>.</w:t>
      </w:r>
      <w:r w:rsidR="00CD2544" w:rsidRPr="00613F39">
        <w:rPr>
          <w:rFonts w:ascii="Times New Roman" w:eastAsia="Times New Roman" w:hAnsi="Times New Roman" w:cs="Times New Roman"/>
          <w:sz w:val="24"/>
          <w:szCs w:val="24"/>
          <w:lang w:val="lt-LT" w:eastAsia="lt-LT"/>
        </w:rPr>
        <w:t xml:space="preserve"> </w:t>
      </w:r>
      <w:r w:rsidR="00E71EB7" w:rsidRPr="00613F39">
        <w:rPr>
          <w:rFonts w:ascii="Times New Roman" w:eastAsia="Times New Roman" w:hAnsi="Times New Roman" w:cs="Times New Roman"/>
          <w:sz w:val="24"/>
          <w:szCs w:val="24"/>
          <w:lang w:val="lt-LT" w:eastAsia="lt-LT"/>
        </w:rPr>
        <w:t>T</w:t>
      </w:r>
      <w:r w:rsidR="00CD2544" w:rsidRPr="00613F39">
        <w:rPr>
          <w:rFonts w:ascii="Times New Roman" w:eastAsia="Times New Roman" w:hAnsi="Times New Roman" w:cs="Times New Roman"/>
          <w:sz w:val="24"/>
          <w:szCs w:val="24"/>
          <w:lang w:val="lt-LT" w:eastAsia="lt-LT"/>
        </w:rPr>
        <w:t>eritorijų planavimo įstatyme</w:t>
      </w:r>
      <w:r w:rsidR="00E71EB7" w:rsidRPr="00613F39">
        <w:rPr>
          <w:rFonts w:ascii="Times New Roman" w:eastAsia="Times New Roman" w:hAnsi="Times New Roman" w:cs="Times New Roman"/>
          <w:sz w:val="24"/>
          <w:szCs w:val="24"/>
          <w:lang w:val="lt-LT" w:eastAsia="lt-LT"/>
        </w:rPr>
        <w:t xml:space="preserve"> </w:t>
      </w:r>
      <w:r w:rsidR="00CD2544" w:rsidRPr="00613F39">
        <w:rPr>
          <w:rFonts w:ascii="Times New Roman" w:eastAsia="Times New Roman" w:hAnsi="Times New Roman" w:cs="Times New Roman"/>
          <w:sz w:val="24"/>
          <w:szCs w:val="24"/>
          <w:lang w:val="lt-LT" w:eastAsia="lt-LT"/>
        </w:rPr>
        <w:t>nekilnojamasis kultūros paveldas yra minimas kaip vienas iš viešųjų interesų, į kuriuos reikia atsižvelgti vykdant teritorijų planavimą</w:t>
      </w:r>
      <w:r w:rsidR="00E71EB7" w:rsidRPr="00613F39">
        <w:rPr>
          <w:rStyle w:val="FootnoteReference"/>
          <w:rFonts w:ascii="Times New Roman" w:eastAsia="Times New Roman" w:hAnsi="Times New Roman" w:cs="Times New Roman"/>
          <w:sz w:val="24"/>
          <w:szCs w:val="24"/>
          <w:lang w:val="lt-LT" w:eastAsia="lt-LT"/>
        </w:rPr>
        <w:footnoteReference w:id="6"/>
      </w:r>
      <w:r w:rsidR="00CD2544" w:rsidRPr="00613F39">
        <w:rPr>
          <w:rFonts w:ascii="Times New Roman" w:eastAsia="Times New Roman" w:hAnsi="Times New Roman" w:cs="Times New Roman"/>
          <w:sz w:val="24"/>
          <w:szCs w:val="24"/>
          <w:lang w:val="lt-LT" w:eastAsia="lt-LT"/>
        </w:rPr>
        <w:t xml:space="preserve">. Lietuvos Respublikos statybų įstatyme bei saugomų teritorijų įstatyme numatyti specialūs imperatyvūs reikalavimai, taikomi kultūros paveldo objektams, taigi netiesiogiai jis pripažįstamas viešojo intereso dalimi. </w:t>
      </w:r>
    </w:p>
    <w:p w14:paraId="564E8D7D" w14:textId="2A9ED67B" w:rsidR="00273C19" w:rsidRPr="00613F39" w:rsidRDefault="00CD2544" w:rsidP="00AB562E">
      <w:pPr>
        <w:spacing w:after="0" w:line="360" w:lineRule="auto"/>
        <w:ind w:firstLine="851"/>
        <w:contextualSpacing/>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Kultūros paveldo apsauga yra pripažįstama kaip vienas iš viešųjų interesų tarptautiniuose teisės aktuose, tokiuose kaip Jungtinių Tautų pasaulio kultūros ir gamtos paveldo konvencija, Europos Tarybos Europos architektūros paveldo apsaugos konvencija ar Europos Tarybos kultūros paveldo vertės visuomenei pagrindų konvencija</w:t>
      </w:r>
      <w:r w:rsidR="009A5DAE" w:rsidRPr="00613F39">
        <w:rPr>
          <w:rFonts w:ascii="Times New Roman" w:eastAsia="Times New Roman" w:hAnsi="Times New Roman" w:cs="Times New Roman"/>
          <w:sz w:val="24"/>
          <w:szCs w:val="24"/>
          <w:lang w:val="lt-LT" w:eastAsia="lt-LT"/>
        </w:rPr>
        <w:t>. Nors</w:t>
      </w:r>
      <w:r w:rsidRPr="00613F39">
        <w:rPr>
          <w:rFonts w:ascii="Times New Roman" w:eastAsia="Times New Roman" w:hAnsi="Times New Roman" w:cs="Times New Roman"/>
          <w:sz w:val="24"/>
          <w:szCs w:val="24"/>
          <w:lang w:val="lt-LT" w:eastAsia="lt-LT"/>
        </w:rPr>
        <w:t xml:space="preserve"> didžioji dalis tarptautinių dokumentų, nustatančių tarptautinius kultūros paveldo apsaugos standartus, tiesiogiai nemini viešojo intereso sąvokos, bet netiesiogiai pripažįsta kultūros paveldo apsaugą kaip viešojo intereso dalį nustatydami specialius apsaugos standartus.</w:t>
      </w:r>
      <w:r w:rsidR="00157B65" w:rsidRPr="007E0C1A">
        <w:rPr>
          <w:rFonts w:ascii="Times New Roman" w:eastAsia="Helvetica Neue" w:hAnsi="Times New Roman" w:cs="Times New Roman"/>
          <w:color w:val="2F5496" w:themeColor="accent5" w:themeShade="BF"/>
          <w:position w:val="1"/>
          <w:sz w:val="24"/>
          <w:szCs w:val="24"/>
          <w:lang w:val="lt-LT"/>
        </w:rPr>
        <w:t xml:space="preserve"> </w:t>
      </w:r>
      <w:r w:rsidR="00CA7D07" w:rsidRPr="00613F39">
        <w:rPr>
          <w:rFonts w:ascii="Times New Roman" w:eastAsia="Times New Roman" w:hAnsi="Times New Roman" w:cs="Times New Roman"/>
          <w:sz w:val="24"/>
          <w:szCs w:val="24"/>
          <w:lang w:val="lt-LT" w:eastAsia="lt-LT"/>
        </w:rPr>
        <w:t xml:space="preserve">Europos Žmogaus Teisių </w:t>
      </w:r>
      <w:r w:rsidR="00CA7D07" w:rsidRPr="00613F39">
        <w:rPr>
          <w:rFonts w:ascii="Times New Roman" w:eastAsia="Times New Roman" w:hAnsi="Times New Roman" w:cs="Times New Roman"/>
          <w:sz w:val="24"/>
          <w:szCs w:val="24"/>
          <w:lang w:val="lt-LT" w:eastAsia="lt-LT"/>
        </w:rPr>
        <w:lastRenderedPageBreak/>
        <w:t>Teismo jurisprudencijoje yra konstatuota, kad kultūros paveldo apsauga ir tvarus naudojimasis juo yra svarbus gyvenimo kokybės palaikymui ir regiono bei jo gyventojų istorinių, kultūrinių bei meno šaknų išlaikymui. Tai yra vertybės, kurių apsauga ir skatinimas saisto viešojo administravimo institucijas</w:t>
      </w:r>
      <w:r w:rsidR="00CA7D07" w:rsidRPr="00613F39">
        <w:rPr>
          <w:rStyle w:val="FootnoteReference"/>
          <w:rFonts w:ascii="Times New Roman" w:eastAsia="Times New Roman" w:hAnsi="Times New Roman" w:cs="Times New Roman"/>
          <w:sz w:val="24"/>
          <w:szCs w:val="24"/>
          <w:lang w:val="lt-LT" w:eastAsia="lt-LT"/>
        </w:rPr>
        <w:footnoteReference w:id="7"/>
      </w:r>
      <w:r w:rsidR="006214A0" w:rsidRPr="00613F39">
        <w:rPr>
          <w:rFonts w:ascii="Times New Roman" w:eastAsia="Times New Roman" w:hAnsi="Times New Roman" w:cs="Times New Roman"/>
          <w:sz w:val="24"/>
          <w:szCs w:val="24"/>
          <w:lang w:val="lt-LT" w:eastAsia="lt-LT"/>
        </w:rPr>
        <w:t>.</w:t>
      </w:r>
    </w:p>
    <w:p w14:paraId="72ECEB9B" w14:textId="1736DF5C" w:rsidR="009271EC" w:rsidRPr="00613F39" w:rsidRDefault="0073298D" w:rsidP="00730A35">
      <w:pPr>
        <w:spacing w:after="0" w:line="360" w:lineRule="auto"/>
        <w:ind w:firstLine="851"/>
        <w:contextualSpacing/>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Nagrinėjant teismų praktiką, pastebima, kad v</w:t>
      </w:r>
      <w:r w:rsidR="00730A35" w:rsidRPr="00613F39">
        <w:rPr>
          <w:rFonts w:ascii="Times New Roman" w:eastAsia="Times New Roman" w:hAnsi="Times New Roman" w:cs="Times New Roman"/>
          <w:sz w:val="24"/>
          <w:szCs w:val="24"/>
          <w:lang w:val="lt-LT" w:eastAsia="lt-LT"/>
        </w:rPr>
        <w:t xml:space="preserve">iešasis interesas teismų suprantamas </w:t>
      </w:r>
      <w:r w:rsidRPr="00613F39">
        <w:rPr>
          <w:rFonts w:ascii="Times New Roman" w:eastAsia="Times New Roman" w:hAnsi="Times New Roman" w:cs="Times New Roman"/>
          <w:sz w:val="24"/>
          <w:szCs w:val="24"/>
          <w:lang w:val="lt-LT" w:eastAsia="lt-LT"/>
        </w:rPr>
        <w:t xml:space="preserve">pakankamai </w:t>
      </w:r>
      <w:r w:rsidR="00730A35" w:rsidRPr="00613F39">
        <w:rPr>
          <w:rFonts w:ascii="Times New Roman" w:eastAsia="Times New Roman" w:hAnsi="Times New Roman" w:cs="Times New Roman"/>
          <w:sz w:val="24"/>
          <w:szCs w:val="24"/>
          <w:lang w:val="lt-LT" w:eastAsia="lt-LT"/>
        </w:rPr>
        <w:t xml:space="preserve">plačiai. </w:t>
      </w:r>
      <w:r w:rsidR="005E6C41" w:rsidRPr="00613F39">
        <w:rPr>
          <w:rFonts w:ascii="Times New Roman" w:eastAsia="Times New Roman" w:hAnsi="Times New Roman" w:cs="Times New Roman"/>
          <w:sz w:val="24"/>
          <w:szCs w:val="24"/>
          <w:lang w:val="lt-LT" w:eastAsia="lt-LT"/>
        </w:rPr>
        <w:t>B</w:t>
      </w:r>
      <w:r w:rsidR="00730A35" w:rsidRPr="00613F39">
        <w:rPr>
          <w:rFonts w:ascii="Times New Roman" w:eastAsia="Times New Roman" w:hAnsi="Times New Roman" w:cs="Times New Roman"/>
          <w:sz w:val="24"/>
          <w:szCs w:val="24"/>
          <w:lang w:val="lt-LT" w:eastAsia="lt-LT"/>
        </w:rPr>
        <w:t>eveik kiekviena byla, susijusi su nekilnojamojo kultūros paveldo normų pažeidimu</w:t>
      </w:r>
      <w:r w:rsidRPr="00613F39">
        <w:rPr>
          <w:rFonts w:ascii="Times New Roman" w:eastAsia="Times New Roman" w:hAnsi="Times New Roman" w:cs="Times New Roman"/>
          <w:sz w:val="24"/>
          <w:szCs w:val="24"/>
          <w:lang w:val="lt-LT" w:eastAsia="lt-LT"/>
        </w:rPr>
        <w:t xml:space="preserve"> ir apsauga</w:t>
      </w:r>
      <w:r w:rsidR="00730A35" w:rsidRPr="00613F39">
        <w:rPr>
          <w:rFonts w:ascii="Times New Roman" w:eastAsia="Times New Roman" w:hAnsi="Times New Roman" w:cs="Times New Roman"/>
          <w:sz w:val="24"/>
          <w:szCs w:val="24"/>
          <w:lang w:val="lt-LT" w:eastAsia="lt-LT"/>
        </w:rPr>
        <w:t>, priskiriama viešojo intereso gynimo sričiai. Kai kurie teismai linkę teigti, kad bet koks nekilnojamojo kultūros paveldo nuostatų pažeidimas yra viešojo intereso pažeidimas (toks aiškinimas būdingas, kai saugomas objektas ypač svarbus Lietuvos visuomenei, pvz., Kuršių nerija). Kiti teismai taiko siauresnę sampratą ir (bent formaliai) reikalauja įrodyti esminį normų pažeidimą, taip pat žalą ir visuomeninį subjektą</w:t>
      </w:r>
      <w:r w:rsidR="00B91C3F">
        <w:rPr>
          <w:rStyle w:val="FootnoteReference"/>
          <w:rFonts w:ascii="Times New Roman" w:eastAsia="Times New Roman" w:hAnsi="Times New Roman" w:cs="Times New Roman"/>
          <w:sz w:val="24"/>
          <w:szCs w:val="24"/>
          <w:lang w:val="lt-LT" w:eastAsia="lt-LT"/>
        </w:rPr>
        <w:footnoteReference w:id="8"/>
      </w:r>
      <w:r w:rsidR="00730A35" w:rsidRPr="00613F39">
        <w:rPr>
          <w:rFonts w:ascii="Times New Roman" w:eastAsia="Times New Roman" w:hAnsi="Times New Roman" w:cs="Times New Roman"/>
          <w:sz w:val="24"/>
          <w:szCs w:val="24"/>
          <w:lang w:val="lt-LT" w:eastAsia="lt-LT"/>
        </w:rPr>
        <w:t>.</w:t>
      </w:r>
      <w:r w:rsidR="009271EC" w:rsidRPr="00613F39">
        <w:rPr>
          <w:rFonts w:ascii="Times New Roman" w:eastAsia="Times New Roman" w:hAnsi="Times New Roman" w:cs="Times New Roman"/>
          <w:sz w:val="24"/>
          <w:szCs w:val="24"/>
          <w:lang w:val="lt-LT" w:eastAsia="lt-LT"/>
        </w:rPr>
        <w:t xml:space="preserve"> </w:t>
      </w:r>
    </w:p>
    <w:p w14:paraId="649AFFC6" w14:textId="77777777" w:rsidR="00273C19" w:rsidRPr="00613F39" w:rsidRDefault="00273C19" w:rsidP="00273C19">
      <w:pPr>
        <w:spacing w:after="0" w:line="360" w:lineRule="auto"/>
        <w:contextualSpacing/>
        <w:jc w:val="center"/>
        <w:rPr>
          <w:rFonts w:ascii="Times New Roman" w:eastAsia="Times New Roman" w:hAnsi="Times New Roman" w:cs="Times New Roman"/>
          <w:b/>
          <w:sz w:val="24"/>
          <w:szCs w:val="24"/>
          <w:lang w:val="lt-LT" w:eastAsia="lt-LT"/>
        </w:rPr>
      </w:pPr>
    </w:p>
    <w:p w14:paraId="29532BFE" w14:textId="19FB0A73" w:rsidR="00DC5A03" w:rsidRPr="00613F39" w:rsidRDefault="00DC5A03">
      <w:pPr>
        <w:rPr>
          <w:rFonts w:ascii="Times New Roman" w:eastAsia="Times New Roman" w:hAnsi="Times New Roman" w:cs="Times New Roman"/>
          <w:b/>
          <w:sz w:val="24"/>
          <w:szCs w:val="24"/>
          <w:lang w:val="lt-LT" w:eastAsia="lt-LT"/>
        </w:rPr>
      </w:pPr>
      <w:r w:rsidRPr="00613F39">
        <w:rPr>
          <w:rFonts w:ascii="Times New Roman" w:eastAsia="Times New Roman" w:hAnsi="Times New Roman" w:cs="Times New Roman"/>
          <w:b/>
          <w:sz w:val="24"/>
          <w:szCs w:val="24"/>
          <w:lang w:val="lt-LT" w:eastAsia="lt-LT"/>
        </w:rPr>
        <w:br w:type="page"/>
      </w:r>
    </w:p>
    <w:p w14:paraId="00D7682C" w14:textId="77777777" w:rsidR="00273C19" w:rsidRPr="00613F39" w:rsidRDefault="00273C19" w:rsidP="00273C19">
      <w:pPr>
        <w:spacing w:after="0" w:line="360" w:lineRule="auto"/>
        <w:contextualSpacing/>
        <w:jc w:val="center"/>
        <w:rPr>
          <w:rFonts w:ascii="Times New Roman" w:eastAsia="Times New Roman" w:hAnsi="Times New Roman" w:cs="Times New Roman"/>
          <w:b/>
          <w:sz w:val="24"/>
          <w:szCs w:val="24"/>
          <w:lang w:val="lt-LT" w:eastAsia="lt-LT"/>
        </w:rPr>
      </w:pPr>
    </w:p>
    <w:p w14:paraId="12E99F07" w14:textId="093CCEA8" w:rsidR="00CE1F27" w:rsidRPr="00613F39" w:rsidRDefault="00CE1F27" w:rsidP="007E0C1A">
      <w:pPr>
        <w:pStyle w:val="ListParagraph"/>
        <w:numPr>
          <w:ilvl w:val="0"/>
          <w:numId w:val="1"/>
        </w:numPr>
        <w:spacing w:after="0" w:line="240" w:lineRule="auto"/>
        <w:jc w:val="center"/>
        <w:rPr>
          <w:rFonts w:ascii="Times New Roman" w:eastAsia="Times New Roman" w:hAnsi="Times New Roman" w:cs="Times New Roman"/>
          <w:b/>
          <w:sz w:val="24"/>
          <w:szCs w:val="24"/>
          <w:lang w:val="lt-LT" w:eastAsia="lt-LT"/>
        </w:rPr>
      </w:pPr>
      <w:r w:rsidRPr="00613F39">
        <w:rPr>
          <w:rFonts w:ascii="Times New Roman" w:eastAsia="Times New Roman" w:hAnsi="Times New Roman" w:cs="Times New Roman"/>
          <w:b/>
          <w:sz w:val="24"/>
          <w:szCs w:val="24"/>
          <w:lang w:val="lt-LT" w:eastAsia="lt-LT"/>
        </w:rPr>
        <w:t xml:space="preserve">KORUPCIJOS RIZIKA </w:t>
      </w:r>
      <w:r w:rsidR="000B4654" w:rsidRPr="00613F39">
        <w:rPr>
          <w:rFonts w:ascii="Times New Roman" w:eastAsia="Times New Roman" w:hAnsi="Times New Roman" w:cs="Times New Roman"/>
          <w:b/>
          <w:sz w:val="24"/>
          <w:szCs w:val="24"/>
          <w:lang w:val="lt-LT" w:eastAsia="lt-LT"/>
        </w:rPr>
        <w:t>KPD</w:t>
      </w:r>
      <w:r w:rsidR="00050703" w:rsidRPr="00613F39">
        <w:rPr>
          <w:rFonts w:ascii="Times New Roman" w:eastAsia="Times New Roman" w:hAnsi="Times New Roman" w:cs="Times New Roman"/>
          <w:b/>
          <w:sz w:val="24"/>
          <w:szCs w:val="24"/>
          <w:lang w:val="lt-LT" w:eastAsia="lt-LT"/>
        </w:rPr>
        <w:t xml:space="preserve"> GINANT VIEŠĄJĮ </w:t>
      </w:r>
      <w:r w:rsidR="00D63DED" w:rsidRPr="00613F39">
        <w:rPr>
          <w:rFonts w:ascii="Times New Roman" w:eastAsia="Times New Roman" w:hAnsi="Times New Roman" w:cs="Times New Roman"/>
          <w:b/>
          <w:sz w:val="24"/>
          <w:szCs w:val="24"/>
          <w:lang w:val="lt-LT" w:eastAsia="lt-LT"/>
        </w:rPr>
        <w:t>INTERESĄ IR</w:t>
      </w:r>
      <w:r w:rsidRPr="00613F39">
        <w:rPr>
          <w:rFonts w:ascii="Times New Roman" w:eastAsia="Times New Roman" w:hAnsi="Times New Roman" w:cs="Times New Roman"/>
          <w:b/>
          <w:sz w:val="24"/>
          <w:szCs w:val="24"/>
          <w:lang w:val="lt-LT" w:eastAsia="lt-LT"/>
        </w:rPr>
        <w:t xml:space="preserve"> NUSTATANT JO PAŽEID</w:t>
      </w:r>
      <w:r w:rsidR="00ED29BF" w:rsidRPr="00613F39">
        <w:rPr>
          <w:rFonts w:ascii="Times New Roman" w:eastAsia="Times New Roman" w:hAnsi="Times New Roman" w:cs="Times New Roman"/>
          <w:b/>
          <w:sz w:val="24"/>
          <w:szCs w:val="24"/>
          <w:lang w:val="lt-LT" w:eastAsia="lt-LT"/>
        </w:rPr>
        <w:t xml:space="preserve">IMUS </w:t>
      </w:r>
      <w:r w:rsidR="000B4654" w:rsidRPr="00613F39">
        <w:rPr>
          <w:rFonts w:ascii="Times New Roman" w:eastAsia="Times New Roman" w:hAnsi="Times New Roman" w:cs="Times New Roman"/>
          <w:b/>
          <w:sz w:val="24"/>
          <w:szCs w:val="24"/>
          <w:lang w:val="lt-LT" w:eastAsia="lt-LT"/>
        </w:rPr>
        <w:t>NEKILNOJAMOJO KULTŪROS PAVELDO APSAUGOS</w:t>
      </w:r>
      <w:r w:rsidR="00ED29BF" w:rsidRPr="00613F39">
        <w:rPr>
          <w:rFonts w:ascii="Times New Roman" w:eastAsia="Times New Roman" w:hAnsi="Times New Roman" w:cs="Times New Roman"/>
          <w:b/>
          <w:sz w:val="24"/>
          <w:szCs w:val="24"/>
          <w:lang w:val="lt-LT" w:eastAsia="lt-LT"/>
        </w:rPr>
        <w:t xml:space="preserve"> SRITYJ</w:t>
      </w:r>
      <w:r w:rsidRPr="00613F39">
        <w:rPr>
          <w:rFonts w:ascii="Times New Roman" w:eastAsia="Times New Roman" w:hAnsi="Times New Roman" w:cs="Times New Roman"/>
          <w:b/>
          <w:sz w:val="24"/>
          <w:szCs w:val="24"/>
          <w:lang w:val="lt-LT" w:eastAsia="lt-LT"/>
        </w:rPr>
        <w:t>E</w:t>
      </w:r>
    </w:p>
    <w:p w14:paraId="183E5648" w14:textId="77777777" w:rsidR="00267559" w:rsidRPr="00613F39" w:rsidRDefault="00267559" w:rsidP="007E0C1A">
      <w:pPr>
        <w:pStyle w:val="ListParagraph"/>
        <w:spacing w:after="0" w:line="240" w:lineRule="auto"/>
        <w:rPr>
          <w:rFonts w:ascii="Times New Roman" w:eastAsia="Times New Roman" w:hAnsi="Times New Roman" w:cs="Times New Roman"/>
          <w:b/>
          <w:sz w:val="24"/>
          <w:szCs w:val="24"/>
          <w:lang w:val="lt-LT" w:eastAsia="lt-LT"/>
        </w:rPr>
      </w:pPr>
    </w:p>
    <w:p w14:paraId="629495E2" w14:textId="7F30D706" w:rsidR="009B5660" w:rsidRPr="00613F39" w:rsidRDefault="009B5660" w:rsidP="009B6583">
      <w:pPr>
        <w:suppressAutoHyphens/>
        <w:spacing w:line="360" w:lineRule="auto"/>
        <w:ind w:firstLine="851"/>
        <w:contextualSpacing/>
        <w:jc w:val="both"/>
        <w:textAlignment w:val="baseline"/>
        <w:rPr>
          <w:rFonts w:ascii="Times New Roman" w:eastAsia="Calibri" w:hAnsi="Times New Roman" w:cs="Times New Roman"/>
          <w:i/>
          <w:color w:val="000000"/>
          <w:sz w:val="24"/>
          <w:szCs w:val="24"/>
          <w:lang w:val="lt-LT" w:eastAsia="lt-LT"/>
        </w:rPr>
      </w:pPr>
      <w:r w:rsidRPr="00613F39">
        <w:rPr>
          <w:rFonts w:ascii="Times New Roman" w:eastAsia="Times New Roman" w:hAnsi="Times New Roman" w:cs="Times New Roman"/>
          <w:sz w:val="24"/>
          <w:szCs w:val="24"/>
          <w:lang w:val="lt-LT" w:eastAsia="lt-LT"/>
        </w:rPr>
        <w:t>NKPAĮ 5 straipsnio 10 dal</w:t>
      </w:r>
      <w:r w:rsidR="00A74FED">
        <w:rPr>
          <w:rFonts w:ascii="Times New Roman" w:eastAsia="Times New Roman" w:hAnsi="Times New Roman" w:cs="Times New Roman"/>
          <w:sz w:val="24"/>
          <w:szCs w:val="24"/>
          <w:lang w:val="lt-LT" w:eastAsia="lt-LT"/>
        </w:rPr>
        <w:t>ies 25 punkte</w:t>
      </w:r>
      <w:r w:rsidRPr="00613F39">
        <w:rPr>
          <w:rFonts w:ascii="Times New Roman" w:eastAsia="Times New Roman" w:hAnsi="Times New Roman" w:cs="Times New Roman"/>
          <w:sz w:val="24"/>
          <w:szCs w:val="24"/>
          <w:lang w:val="lt-LT" w:eastAsia="lt-LT"/>
        </w:rPr>
        <w:t xml:space="preserve"> įtvirtinta prievolė Kultūros paveldo departamentui </w:t>
      </w:r>
      <w:r w:rsidRPr="00613F39">
        <w:rPr>
          <w:rFonts w:ascii="Times New Roman" w:eastAsia="Calibri" w:hAnsi="Times New Roman" w:cs="Times New Roman"/>
          <w:i/>
          <w:sz w:val="24"/>
          <w:szCs w:val="24"/>
          <w:lang w:val="lt-LT" w:eastAsia="lt-LT"/>
        </w:rPr>
        <w:t xml:space="preserve">kreiptis į teismą siekiant apginti viešąjį interesą nekilnojamojo kultūros paveldo apsaugos srityje, </w:t>
      </w:r>
      <w:r w:rsidRPr="00613F39">
        <w:rPr>
          <w:rFonts w:ascii="Times New Roman" w:eastAsia="Calibri" w:hAnsi="Times New Roman" w:cs="Times New Roman"/>
          <w:i/>
          <w:color w:val="000000"/>
          <w:sz w:val="24"/>
          <w:szCs w:val="24"/>
          <w:lang w:val="lt-LT" w:eastAsia="lt-LT"/>
        </w:rPr>
        <w:t xml:space="preserve">įstatymų nustatyta tvarka teikti ieškinius, prašymus, skundus teismui, teritorijų planavimo valstybinę priežiūrą atliekančiai institucijai teikti duomenis apie fizinius asmenis, turinčius nekilnojamojo kultūros paveldo apsaugos specialiojo teritorijų planavimo vadovo kvalifikacijos atestatą ir įtariamus pažeidus šio įstatymo ir jo įgyvendinamųjų teisės aktų reikalavimus rengiant teritorijų planavimo dokumentus ar vadovaujant jų rengimui. </w:t>
      </w:r>
    </w:p>
    <w:p w14:paraId="118168A7" w14:textId="372219F6" w:rsidR="00EA315A" w:rsidRPr="00613F39" w:rsidRDefault="00616FE2" w:rsidP="00EA315A">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B</w:t>
      </w:r>
      <w:r w:rsidR="00EA315A" w:rsidRPr="00613F39">
        <w:rPr>
          <w:rFonts w:ascii="Times New Roman" w:eastAsia="Times New Roman" w:hAnsi="Times New Roman" w:cs="Times New Roman"/>
          <w:sz w:val="24"/>
          <w:szCs w:val="24"/>
          <w:lang w:val="lt-LT"/>
        </w:rPr>
        <w:t xml:space="preserve">ūtina paminėti ir tai, kad įvykdytų pažeidimų (net jeigu jie pažeidžia viešąjį interesą) pašalinimą Kultūros paveldo departamentas teisės aktų nustatyta tvarka gali organizuoti nesikreipdamas į </w:t>
      </w:r>
      <w:r w:rsidRPr="00613F39">
        <w:rPr>
          <w:rFonts w:ascii="Times New Roman" w:eastAsia="Times New Roman" w:hAnsi="Times New Roman" w:cs="Times New Roman"/>
          <w:sz w:val="24"/>
          <w:szCs w:val="24"/>
          <w:lang w:val="lt-LT"/>
        </w:rPr>
        <w:t xml:space="preserve">prokuratūrą </w:t>
      </w:r>
      <w:r w:rsidR="00EA315A" w:rsidRPr="00613F39">
        <w:rPr>
          <w:rFonts w:ascii="Times New Roman" w:eastAsia="Times New Roman" w:hAnsi="Times New Roman" w:cs="Times New Roman"/>
          <w:sz w:val="24"/>
          <w:szCs w:val="24"/>
          <w:lang w:val="lt-LT"/>
        </w:rPr>
        <w:t>ar teismus, pateikdama</w:t>
      </w:r>
      <w:r w:rsidR="00F14E95" w:rsidRPr="00613F39">
        <w:rPr>
          <w:rFonts w:ascii="Times New Roman" w:eastAsia="Times New Roman" w:hAnsi="Times New Roman" w:cs="Times New Roman"/>
          <w:sz w:val="24"/>
          <w:szCs w:val="24"/>
          <w:lang w:val="lt-LT"/>
        </w:rPr>
        <w:t>s</w:t>
      </w:r>
      <w:r w:rsidR="00EA315A" w:rsidRPr="00613F39">
        <w:rPr>
          <w:rFonts w:ascii="Times New Roman" w:eastAsia="Times New Roman" w:hAnsi="Times New Roman" w:cs="Times New Roman"/>
          <w:sz w:val="24"/>
          <w:szCs w:val="24"/>
          <w:lang w:val="lt-LT"/>
        </w:rPr>
        <w:t xml:space="preserve"> </w:t>
      </w:r>
      <w:r w:rsidR="00F14E95" w:rsidRPr="00613F39">
        <w:rPr>
          <w:rFonts w:ascii="Times New Roman" w:eastAsia="Times New Roman" w:hAnsi="Times New Roman" w:cs="Times New Roman"/>
          <w:sz w:val="24"/>
          <w:szCs w:val="24"/>
          <w:lang w:val="lt-LT"/>
        </w:rPr>
        <w:t>reikalavimus</w:t>
      </w:r>
      <w:r w:rsidR="005E6C41" w:rsidRPr="00613F39">
        <w:rPr>
          <w:rFonts w:ascii="Times New Roman" w:eastAsia="Times New Roman" w:hAnsi="Times New Roman" w:cs="Times New Roman"/>
          <w:sz w:val="24"/>
          <w:szCs w:val="24"/>
          <w:lang w:val="lt-LT"/>
        </w:rPr>
        <w:t>,</w:t>
      </w:r>
      <w:r w:rsidR="00EA315A" w:rsidRPr="00613F39">
        <w:rPr>
          <w:rFonts w:ascii="Times New Roman" w:eastAsia="Times New Roman" w:hAnsi="Times New Roman" w:cs="Times New Roman"/>
          <w:sz w:val="24"/>
          <w:szCs w:val="24"/>
          <w:lang w:val="lt-LT"/>
        </w:rPr>
        <w:t xml:space="preserve"> nurodymus pašalinti patikrinimų metu nustatytus </w:t>
      </w:r>
      <w:r w:rsidR="00F14E95" w:rsidRPr="00613F39">
        <w:rPr>
          <w:rFonts w:ascii="Times New Roman" w:eastAsia="Times New Roman" w:hAnsi="Times New Roman" w:cs="Times New Roman"/>
          <w:sz w:val="24"/>
          <w:szCs w:val="24"/>
          <w:lang w:val="lt-LT"/>
        </w:rPr>
        <w:t>nekilnojamojo kultūros paveldo apsaugą</w:t>
      </w:r>
      <w:r w:rsidR="00EA315A" w:rsidRPr="00613F39">
        <w:rPr>
          <w:rFonts w:ascii="Times New Roman" w:eastAsia="Times New Roman" w:hAnsi="Times New Roman" w:cs="Times New Roman"/>
          <w:sz w:val="24"/>
          <w:szCs w:val="24"/>
          <w:lang w:val="lt-LT"/>
        </w:rPr>
        <w:t xml:space="preserve"> reglament</w:t>
      </w:r>
      <w:r w:rsidR="00F14E95" w:rsidRPr="00613F39">
        <w:rPr>
          <w:rFonts w:ascii="Times New Roman" w:eastAsia="Times New Roman" w:hAnsi="Times New Roman" w:cs="Times New Roman"/>
          <w:sz w:val="24"/>
          <w:szCs w:val="24"/>
          <w:lang w:val="lt-LT"/>
        </w:rPr>
        <w:t xml:space="preserve">uojančių teisės aktų pažeidimus, vykdydamas planinius bei neplaninius ūkio subjektų patikrinimus, nagrinėdamas skundus, pareiškimus ir kitais atvejais. </w:t>
      </w:r>
    </w:p>
    <w:p w14:paraId="53E3A1B1" w14:textId="6B29CFCF" w:rsidR="00144B25" w:rsidRDefault="00144B25" w:rsidP="009B6583">
      <w:pPr>
        <w:suppressAutoHyphens/>
        <w:spacing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Atliekant korupcijos rizikos analizę buvo siekiama nustatyti, ar teisės aktuose įtvirtintas teisinis reglamentavimas ir jo praktinis įgyvendinimas yra pakankami viešojo intereso gynimui ir jo pažeidimų nustatymui </w:t>
      </w:r>
      <w:r w:rsidR="00267559" w:rsidRPr="00613F39">
        <w:rPr>
          <w:rFonts w:ascii="Times New Roman" w:eastAsia="Times New Roman" w:hAnsi="Times New Roman" w:cs="Times New Roman"/>
          <w:b/>
          <w:i/>
          <w:sz w:val="24"/>
          <w:szCs w:val="24"/>
          <w:lang w:val="lt-LT" w:eastAsia="lt-LT"/>
        </w:rPr>
        <w:t xml:space="preserve">nekilnojamojo kultūros paveldo apsaugos </w:t>
      </w:r>
      <w:r w:rsidRPr="00613F39">
        <w:rPr>
          <w:rFonts w:ascii="Times New Roman" w:eastAsia="Times New Roman" w:hAnsi="Times New Roman" w:cs="Times New Roman"/>
          <w:sz w:val="24"/>
          <w:szCs w:val="24"/>
          <w:lang w:val="lt-LT" w:eastAsia="lt-LT"/>
        </w:rPr>
        <w:t xml:space="preserve">procese, ar teisės aktuose nustatyti aiškūs ir skaidrūs sprendimų priėmimo principai, kriterijai, procedūros, įvardinti sprendimus priimantys subjektai, aiškiai apibrėžti jų įgaliojimai ir kompetencija. </w:t>
      </w:r>
    </w:p>
    <w:p w14:paraId="05D32CB3" w14:textId="477C88F7" w:rsidR="00BC53BC" w:rsidRPr="00FB4BDC" w:rsidRDefault="00A74FED" w:rsidP="00BC53BC">
      <w:pPr>
        <w:suppressAutoHyphens/>
        <w:spacing w:line="360" w:lineRule="auto"/>
        <w:ind w:firstLine="851"/>
        <w:contextualSpacing/>
        <w:jc w:val="both"/>
        <w:textAlignment w:val="baseline"/>
        <w:rPr>
          <w:rFonts w:ascii="Times New Roman" w:eastAsia="Calibri" w:hAnsi="Times New Roman" w:cs="Times New Roman"/>
          <w:i/>
          <w:sz w:val="24"/>
          <w:szCs w:val="24"/>
          <w:lang w:val="lt-LT"/>
        </w:rPr>
      </w:pPr>
      <w:r>
        <w:rPr>
          <w:rFonts w:ascii="Times New Roman" w:eastAsia="Times New Roman" w:hAnsi="Times New Roman" w:cs="Times New Roman"/>
          <w:sz w:val="24"/>
          <w:szCs w:val="24"/>
          <w:lang w:val="lt-LT" w:eastAsia="lt-LT"/>
        </w:rPr>
        <w:t>Kultūros paveldo departamentas nurodo, kad minima NKPAĮ 5 straipsnio 10 dalies 25 punkto nuostata</w:t>
      </w:r>
      <w:r w:rsidRPr="00A74FED">
        <w:rPr>
          <w:rFonts w:ascii="Times New Roman" w:eastAsia="Calibri" w:hAnsi="Times New Roman" w:cs="Times New Roman"/>
          <w:sz w:val="24"/>
          <w:szCs w:val="24"/>
          <w:lang w:val="lt-LT"/>
        </w:rPr>
        <w:t xml:space="preserve"> įsigaliojo tik nuo 2016 metų</w:t>
      </w:r>
      <w:r>
        <w:rPr>
          <w:rFonts w:ascii="Times New Roman" w:eastAsia="Calibri" w:hAnsi="Times New Roman" w:cs="Times New Roman"/>
          <w:sz w:val="24"/>
          <w:szCs w:val="24"/>
          <w:lang w:val="lt-LT"/>
        </w:rPr>
        <w:t xml:space="preserve">, todėl, departamento nuomone, </w:t>
      </w:r>
      <w:r w:rsidRPr="00A74FED">
        <w:rPr>
          <w:rFonts w:ascii="Times New Roman" w:eastAsia="Calibri" w:hAnsi="Times New Roman" w:cs="Times New Roman"/>
          <w:sz w:val="24"/>
          <w:szCs w:val="24"/>
          <w:lang w:val="lt-LT"/>
        </w:rPr>
        <w:t>ši funkcija KPD veikloje yra nauja palyginti su kitomis KPD funkcijomis nekilnojamojo kultūros paveldo apsaugos srityje.</w:t>
      </w:r>
      <w:r w:rsidR="00934B14">
        <w:rPr>
          <w:rFonts w:ascii="Times New Roman" w:eastAsia="Calibri" w:hAnsi="Times New Roman" w:cs="Times New Roman"/>
          <w:sz w:val="24"/>
          <w:szCs w:val="24"/>
          <w:lang w:val="lt-LT"/>
        </w:rPr>
        <w:t xml:space="preserve"> </w:t>
      </w:r>
      <w:r w:rsidR="00632AF8">
        <w:rPr>
          <w:rFonts w:ascii="Times New Roman" w:eastAsia="Calibri" w:hAnsi="Times New Roman" w:cs="Times New Roman"/>
          <w:sz w:val="24"/>
          <w:szCs w:val="24"/>
          <w:lang w:val="lt-LT"/>
        </w:rPr>
        <w:t xml:space="preserve">Tačiau </w:t>
      </w:r>
      <w:r w:rsidR="00934B14">
        <w:rPr>
          <w:rFonts w:ascii="Times New Roman" w:eastAsia="Calibri" w:hAnsi="Times New Roman" w:cs="Times New Roman"/>
          <w:sz w:val="24"/>
          <w:szCs w:val="24"/>
          <w:lang w:val="lt-LT"/>
        </w:rPr>
        <w:t xml:space="preserve">atkreipiame Kultūros paveldo departamento dėmesį, kad Lietuvos Aukščiausiasis Teismas dar 2012 m. sausio 4 d. </w:t>
      </w:r>
      <w:r w:rsidR="00934B14" w:rsidRPr="00FB4BDC">
        <w:rPr>
          <w:rFonts w:ascii="Times New Roman" w:eastAsia="Calibri" w:hAnsi="Times New Roman" w:cs="Times New Roman"/>
          <w:sz w:val="24"/>
          <w:szCs w:val="24"/>
          <w:lang w:val="lt-LT"/>
        </w:rPr>
        <w:t xml:space="preserve">Nr. </w:t>
      </w:r>
      <w:r w:rsidR="00934B14">
        <w:rPr>
          <w:rFonts w:ascii="Times New Roman" w:eastAsia="Calibri" w:hAnsi="Times New Roman" w:cs="Times New Roman"/>
          <w:sz w:val="24"/>
          <w:szCs w:val="24"/>
          <w:lang w:val="lt-LT"/>
        </w:rPr>
        <w:t>nutartyje</w:t>
      </w:r>
      <w:r w:rsidR="00090A59">
        <w:rPr>
          <w:rFonts w:ascii="Times New Roman" w:eastAsia="Calibri" w:hAnsi="Times New Roman" w:cs="Times New Roman"/>
          <w:sz w:val="24"/>
          <w:szCs w:val="24"/>
          <w:lang w:val="lt-LT"/>
        </w:rPr>
        <w:t xml:space="preserve"> Nr. </w:t>
      </w:r>
      <w:r w:rsidR="00090A59" w:rsidRPr="00801399">
        <w:rPr>
          <w:rFonts w:ascii="Times New Roman" w:eastAsia="Calibri" w:hAnsi="Times New Roman" w:cs="Times New Roman"/>
          <w:sz w:val="24"/>
          <w:szCs w:val="24"/>
          <w:lang w:val="lt-LT"/>
        </w:rPr>
        <w:t>3K-3-109/2012</w:t>
      </w:r>
      <w:r w:rsidR="00BC53BC">
        <w:rPr>
          <w:rFonts w:ascii="Times New Roman" w:eastAsia="Calibri" w:hAnsi="Times New Roman" w:cs="Times New Roman"/>
          <w:sz w:val="24"/>
          <w:szCs w:val="24"/>
          <w:lang w:val="lt-LT"/>
        </w:rPr>
        <w:t xml:space="preserve">, išnagrinėjęs </w:t>
      </w:r>
      <w:r w:rsidR="00BC53BC" w:rsidRPr="00FB4BDC">
        <w:rPr>
          <w:rFonts w:ascii="Times New Roman" w:eastAsia="Calibri" w:hAnsi="Times New Roman" w:cs="Times New Roman"/>
          <w:sz w:val="24"/>
          <w:szCs w:val="24"/>
          <w:lang w:val="lt-LT"/>
        </w:rPr>
        <w:t> kasacinę bylą dėl nuosavybės teisių atkūrimo į Biržų pilies kultūrinio rezervato teritorijoje esančią žemę, išaiškino, kad kiekviena valstybės institucija jai pavestoje srityje privalo ginti viešąjį interesą, net jei ši teisė taip pat priskirta prokurorams. </w:t>
      </w:r>
      <w:r w:rsidR="00BC53BC">
        <w:rPr>
          <w:rFonts w:ascii="Times New Roman" w:eastAsia="Calibri" w:hAnsi="Times New Roman" w:cs="Times New Roman"/>
          <w:sz w:val="24"/>
          <w:szCs w:val="24"/>
          <w:lang w:val="lt-LT"/>
        </w:rPr>
        <w:t xml:space="preserve">Šioje nutartyje konstatuojama, kad </w:t>
      </w:r>
      <w:r w:rsidR="00BC53BC" w:rsidRPr="00FB4BDC">
        <w:rPr>
          <w:rFonts w:ascii="Times New Roman" w:eastAsia="Calibri" w:hAnsi="Times New Roman" w:cs="Times New Roman"/>
          <w:i/>
          <w:sz w:val="24"/>
          <w:szCs w:val="24"/>
          <w:lang w:val="lt-LT"/>
        </w:rPr>
        <w:t>Kultūros paveldo departamentas kaip valstybės institucija privalo savarankiškai ir iniciatyviai veikti pagal jam priskirtas veiklos sritis ir veiklos rūšis, todėl prireikus privalo atstovauti ar ginti viešąjį interesą, reikšti ieškinius, pareiškimus, skundus teisme ir kitaip atstovauti valstybės interesams dėl jam pavestos veiklos srities.</w:t>
      </w:r>
      <w:r w:rsidR="00BC53BC">
        <w:rPr>
          <w:rFonts w:ascii="Times New Roman" w:eastAsia="Calibri" w:hAnsi="Times New Roman" w:cs="Times New Roman"/>
          <w:i/>
          <w:sz w:val="24"/>
          <w:szCs w:val="24"/>
          <w:lang w:val="lt-LT"/>
        </w:rPr>
        <w:t xml:space="preserve"> </w:t>
      </w:r>
      <w:r w:rsidR="00BC53BC" w:rsidRPr="00FB4BDC">
        <w:rPr>
          <w:rFonts w:ascii="Times New Roman" w:eastAsia="Calibri" w:hAnsi="Times New Roman" w:cs="Times New Roman"/>
          <w:i/>
          <w:sz w:val="24"/>
          <w:szCs w:val="24"/>
          <w:lang w:val="lt-LT"/>
        </w:rPr>
        <w:t>Ta aplinkybė, kad viešojo intereso toje pačioje srityje gynimas pagal įstatymus gali būti priskirtas ir kitoms valstybės institucijoms, nesusiaurina konkrečios valstybės institucijos teisių ir neriboja jo specialiojo teisnumo.</w:t>
      </w:r>
    </w:p>
    <w:p w14:paraId="74E0A335" w14:textId="17985F55" w:rsidR="00144B25" w:rsidRDefault="00267559" w:rsidP="009B6583">
      <w:pPr>
        <w:suppressAutoHyphens/>
        <w:spacing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lastRenderedPageBreak/>
        <w:t>Kultūros paveldo departamentui</w:t>
      </w:r>
      <w:r w:rsidR="00144B25" w:rsidRPr="00613F39">
        <w:rPr>
          <w:rFonts w:ascii="Times New Roman" w:eastAsia="Times New Roman" w:hAnsi="Times New Roman" w:cs="Times New Roman"/>
          <w:sz w:val="24"/>
          <w:szCs w:val="24"/>
          <w:lang w:val="lt-LT" w:eastAsia="lt-LT"/>
        </w:rPr>
        <w:t xml:space="preserve"> įgyvendinant viešojo intereso gynimo funkciją ir nustatant jo pažeidimus </w:t>
      </w:r>
      <w:r w:rsidRPr="00613F39">
        <w:rPr>
          <w:rFonts w:ascii="Times New Roman" w:eastAsia="Times New Roman" w:hAnsi="Times New Roman" w:cs="Times New Roman"/>
          <w:sz w:val="24"/>
          <w:szCs w:val="24"/>
          <w:lang w:val="lt-LT" w:eastAsia="lt-LT"/>
        </w:rPr>
        <w:t>nekilnojamojo kultūros paveldo apsaugos</w:t>
      </w:r>
      <w:r w:rsidR="00144B25" w:rsidRPr="00613F39">
        <w:rPr>
          <w:rFonts w:ascii="Times New Roman" w:eastAsia="Times New Roman" w:hAnsi="Times New Roman" w:cs="Times New Roman"/>
          <w:sz w:val="24"/>
          <w:szCs w:val="24"/>
          <w:lang w:val="lt-LT" w:eastAsia="lt-LT"/>
        </w:rPr>
        <w:t xml:space="preserve"> procese, procedūrų pažeidimų nebuvo nustatyta, tačiau darytina išvada, kad priimant sprendimus dėl viešojo intereso gynimo būtinybės ar nustatant jo pažeidimus, egzistuoja korupcijos rizika dėl šių korupcijos rizikos veiksnių: </w:t>
      </w:r>
    </w:p>
    <w:p w14:paraId="4B8DFE4B" w14:textId="216168DA" w:rsidR="00E35466" w:rsidRDefault="00E35466" w:rsidP="009B6583">
      <w:pPr>
        <w:suppressAutoHyphens/>
        <w:spacing w:line="360" w:lineRule="auto"/>
        <w:ind w:firstLine="851"/>
        <w:contextualSpacing/>
        <w:jc w:val="both"/>
        <w:textAlignment w:val="baseline"/>
        <w:rPr>
          <w:rFonts w:ascii="Times New Roman" w:eastAsia="Times New Roman" w:hAnsi="Times New Roman" w:cs="Times New Roman"/>
          <w:sz w:val="24"/>
          <w:szCs w:val="24"/>
          <w:lang w:val="lt-LT" w:eastAsia="lt-LT"/>
        </w:rPr>
      </w:pPr>
    </w:p>
    <w:p w14:paraId="41B7F63D" w14:textId="7E359C1C" w:rsidR="00144B25" w:rsidRPr="00613F39" w:rsidRDefault="00144B25" w:rsidP="005F61C0">
      <w:pPr>
        <w:suppressAutoHyphens/>
        <w:spacing w:line="360" w:lineRule="auto"/>
        <w:ind w:firstLine="851"/>
        <w:contextualSpacing/>
        <w:jc w:val="both"/>
        <w:textAlignment w:val="baseline"/>
        <w:rPr>
          <w:rFonts w:ascii="Times New Roman" w:eastAsia="Times New Roman" w:hAnsi="Times New Roman" w:cs="Times New Roman"/>
          <w:b/>
          <w:i/>
          <w:sz w:val="24"/>
          <w:szCs w:val="24"/>
          <w:lang w:val="lt-LT" w:eastAsia="lt-LT"/>
        </w:rPr>
      </w:pPr>
      <w:r w:rsidRPr="00613F39">
        <w:rPr>
          <w:rFonts w:ascii="Times New Roman" w:eastAsia="Times New Roman" w:hAnsi="Times New Roman" w:cs="Times New Roman"/>
          <w:b/>
          <w:i/>
          <w:sz w:val="24"/>
          <w:szCs w:val="24"/>
          <w:lang w:val="lt-LT" w:eastAsia="lt-LT"/>
        </w:rPr>
        <w:t xml:space="preserve">3.1. </w:t>
      </w:r>
      <w:r w:rsidR="00267559" w:rsidRPr="00613F39">
        <w:rPr>
          <w:rFonts w:ascii="Times New Roman" w:eastAsia="Times New Roman" w:hAnsi="Times New Roman" w:cs="Times New Roman"/>
          <w:b/>
          <w:i/>
          <w:sz w:val="24"/>
          <w:szCs w:val="24"/>
          <w:lang w:val="lt-LT" w:eastAsia="lt-LT"/>
        </w:rPr>
        <w:t>Nenustatyti viešojo intereso ir jo pažeidimo identifikavimo kriterijai bei požymiai</w:t>
      </w:r>
    </w:p>
    <w:p w14:paraId="2DCBAF7B" w14:textId="0AC84021" w:rsidR="001918E3" w:rsidRPr="00613F39" w:rsidRDefault="001918E3" w:rsidP="007E0C1A">
      <w:pPr>
        <w:suppressAutoHyphens/>
        <w:spacing w:line="360" w:lineRule="auto"/>
        <w:ind w:firstLine="720"/>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Teismai savo nutartyse ar sprendimuose dažniausiai labai lakoniškai pamini viešąjį interesą apibūdinančius kriterijus. Paprastai nurodoma, kad atskiras nekilnojamojo kultūros paveldo apsaugos</w:t>
      </w:r>
      <w:r w:rsidR="00E44A0B" w:rsidRPr="00613F39">
        <w:rPr>
          <w:rFonts w:ascii="Times New Roman" w:eastAsia="Times New Roman" w:hAnsi="Times New Roman" w:cs="Times New Roman"/>
          <w:sz w:val="24"/>
          <w:szCs w:val="24"/>
          <w:lang w:val="lt-LT"/>
        </w:rPr>
        <w:t xml:space="preserve"> objektas yra svarbus visuomenei</w:t>
      </w:r>
      <w:r w:rsidRPr="00613F39">
        <w:rPr>
          <w:rFonts w:ascii="Times New Roman" w:eastAsia="Times New Roman" w:hAnsi="Times New Roman" w:cs="Times New Roman"/>
          <w:sz w:val="24"/>
          <w:szCs w:val="24"/>
          <w:lang w:val="lt-LT"/>
        </w:rPr>
        <w:t xml:space="preserve"> dėl to, kad yra įrašytas į kultūros paveldo </w:t>
      </w:r>
      <w:r w:rsidR="005F61C0" w:rsidRPr="00613F39">
        <w:rPr>
          <w:rFonts w:ascii="Times New Roman" w:eastAsia="Times New Roman" w:hAnsi="Times New Roman" w:cs="Times New Roman"/>
          <w:sz w:val="24"/>
          <w:szCs w:val="24"/>
          <w:lang w:val="lt-LT"/>
        </w:rPr>
        <w:t>registrą, kartais</w:t>
      </w:r>
      <w:r w:rsidRPr="00613F39">
        <w:rPr>
          <w:rFonts w:ascii="Times New Roman" w:eastAsia="Times New Roman" w:hAnsi="Times New Roman" w:cs="Times New Roman"/>
          <w:sz w:val="24"/>
          <w:szCs w:val="24"/>
          <w:lang w:val="lt-LT"/>
        </w:rPr>
        <w:t xml:space="preserve"> pabrėžiama istorinė objekto reikšmė arba tarptautinis pripažinimas, pavyzdžiui, dėl Vilniaus senamiesčio, Kuršių nerijos</w:t>
      </w:r>
      <w:r w:rsidRPr="00613F39">
        <w:rPr>
          <w:rFonts w:ascii="Times New Roman" w:eastAsia="Times New Roman" w:hAnsi="Times New Roman" w:cs="Times New Roman"/>
          <w:sz w:val="24"/>
          <w:szCs w:val="24"/>
          <w:vertAlign w:val="superscript"/>
          <w:lang w:val="lt-LT"/>
        </w:rPr>
        <w:footnoteReference w:id="9"/>
      </w:r>
      <w:r w:rsidRPr="00613F39">
        <w:rPr>
          <w:rFonts w:ascii="Times New Roman" w:eastAsia="Times New Roman" w:hAnsi="Times New Roman" w:cs="Times New Roman"/>
          <w:sz w:val="24"/>
          <w:szCs w:val="24"/>
          <w:lang w:val="lt-LT"/>
        </w:rPr>
        <w:t xml:space="preserve"> ir pan. </w:t>
      </w:r>
      <w:r w:rsidR="0075434C" w:rsidRPr="00613F39">
        <w:rPr>
          <w:rFonts w:ascii="Times New Roman" w:eastAsia="Times New Roman" w:hAnsi="Times New Roman" w:cs="Times New Roman"/>
          <w:sz w:val="24"/>
          <w:szCs w:val="24"/>
          <w:lang w:val="lt-LT"/>
        </w:rPr>
        <w:t>Pavyzdžiu</w:t>
      </w:r>
      <w:r w:rsidR="0028050D" w:rsidRPr="00613F39">
        <w:rPr>
          <w:rFonts w:ascii="Times New Roman" w:eastAsia="Times New Roman" w:hAnsi="Times New Roman" w:cs="Times New Roman"/>
          <w:sz w:val="24"/>
          <w:szCs w:val="24"/>
          <w:lang w:val="lt-LT"/>
        </w:rPr>
        <w:t>i</w:t>
      </w:r>
      <w:r w:rsidR="0030398A" w:rsidRPr="00613F39">
        <w:rPr>
          <w:rFonts w:ascii="Times New Roman" w:eastAsia="Times New Roman" w:hAnsi="Times New Roman" w:cs="Times New Roman"/>
          <w:sz w:val="24"/>
          <w:szCs w:val="24"/>
          <w:lang w:val="lt-LT"/>
        </w:rPr>
        <w:t>, byloje dėl neteisėto teritorijų</w:t>
      </w:r>
      <w:r w:rsidR="00DA22BA" w:rsidRPr="00613F39">
        <w:rPr>
          <w:rFonts w:ascii="Times New Roman" w:eastAsia="Times New Roman" w:hAnsi="Times New Roman" w:cs="Times New Roman"/>
          <w:sz w:val="24"/>
          <w:szCs w:val="24"/>
          <w:lang w:val="lt-LT"/>
        </w:rPr>
        <w:t xml:space="preserve"> planavimo </w:t>
      </w:r>
      <w:r w:rsidR="0030398A" w:rsidRPr="00613F39">
        <w:rPr>
          <w:rFonts w:ascii="Times New Roman" w:eastAsia="Times New Roman" w:hAnsi="Times New Roman" w:cs="Times New Roman"/>
          <w:sz w:val="24"/>
          <w:szCs w:val="24"/>
          <w:lang w:val="lt-LT"/>
        </w:rPr>
        <w:t xml:space="preserve">Kauno IX forto teritorijoje teismas </w:t>
      </w:r>
      <w:r w:rsidR="0028050D" w:rsidRPr="00613F39">
        <w:rPr>
          <w:rFonts w:ascii="Times New Roman" w:eastAsia="Times New Roman" w:hAnsi="Times New Roman" w:cs="Times New Roman"/>
          <w:sz w:val="24"/>
          <w:szCs w:val="24"/>
          <w:lang w:val="lt-LT"/>
        </w:rPr>
        <w:t xml:space="preserve">taip </w:t>
      </w:r>
      <w:r w:rsidR="0030398A" w:rsidRPr="00613F39">
        <w:rPr>
          <w:rFonts w:ascii="Times New Roman" w:eastAsia="Times New Roman" w:hAnsi="Times New Roman" w:cs="Times New Roman"/>
          <w:sz w:val="24"/>
          <w:szCs w:val="24"/>
          <w:lang w:val="lt-LT"/>
        </w:rPr>
        <w:t>apibūdino ginamą kultūros paveldo</w:t>
      </w:r>
      <w:r w:rsidR="00DA22BA" w:rsidRPr="00613F39">
        <w:rPr>
          <w:rFonts w:ascii="Times New Roman" w:eastAsia="Times New Roman" w:hAnsi="Times New Roman" w:cs="Times New Roman"/>
          <w:sz w:val="24"/>
          <w:szCs w:val="24"/>
          <w:lang w:val="lt-LT"/>
        </w:rPr>
        <w:t xml:space="preserve"> </w:t>
      </w:r>
      <w:r w:rsidR="0030398A" w:rsidRPr="00613F39">
        <w:rPr>
          <w:rFonts w:ascii="Times New Roman" w:eastAsia="Times New Roman" w:hAnsi="Times New Roman" w:cs="Times New Roman"/>
          <w:sz w:val="24"/>
          <w:szCs w:val="24"/>
          <w:lang w:val="lt-LT"/>
        </w:rPr>
        <w:t>vertybę: „</w:t>
      </w:r>
      <w:r w:rsidR="0030398A" w:rsidRPr="00613F39">
        <w:rPr>
          <w:rFonts w:ascii="Times New Roman" w:eastAsia="Times New Roman" w:hAnsi="Times New Roman" w:cs="Times New Roman"/>
          <w:i/>
          <w:iCs/>
          <w:sz w:val="24"/>
          <w:szCs w:val="24"/>
          <w:lang w:val="lt-LT"/>
        </w:rPr>
        <w:t>Kauno IX Fortas – neatsiejamas nuo</w:t>
      </w:r>
      <w:r w:rsidR="00DA22BA" w:rsidRPr="00613F39">
        <w:rPr>
          <w:rFonts w:ascii="Times New Roman" w:eastAsia="Times New Roman" w:hAnsi="Times New Roman" w:cs="Times New Roman"/>
          <w:sz w:val="24"/>
          <w:szCs w:val="24"/>
          <w:lang w:val="lt-LT"/>
        </w:rPr>
        <w:t xml:space="preserve"> </w:t>
      </w:r>
      <w:r w:rsidR="0030398A" w:rsidRPr="00613F39">
        <w:rPr>
          <w:rFonts w:ascii="Times New Roman" w:eastAsia="Times New Roman" w:hAnsi="Times New Roman" w:cs="Times New Roman"/>
          <w:i/>
          <w:iCs/>
          <w:sz w:val="24"/>
          <w:szCs w:val="24"/>
          <w:lang w:val="lt-LT"/>
        </w:rPr>
        <w:t>visos visuomenės ir akivaizdžiai yra ta vertybė, kuri turi būti saugoma, ginama</w:t>
      </w:r>
      <w:r w:rsidR="00DA22BA" w:rsidRPr="00613F39">
        <w:rPr>
          <w:rFonts w:ascii="Times New Roman" w:eastAsia="Times New Roman" w:hAnsi="Times New Roman" w:cs="Times New Roman"/>
          <w:sz w:val="24"/>
          <w:szCs w:val="24"/>
          <w:lang w:val="lt-LT"/>
        </w:rPr>
        <w:t xml:space="preserve"> </w:t>
      </w:r>
      <w:r w:rsidR="0030398A" w:rsidRPr="00613F39">
        <w:rPr>
          <w:rFonts w:ascii="Times New Roman" w:eastAsia="Times New Roman" w:hAnsi="Times New Roman" w:cs="Times New Roman"/>
          <w:i/>
          <w:iCs/>
          <w:sz w:val="24"/>
          <w:szCs w:val="24"/>
          <w:lang w:val="lt-LT"/>
        </w:rPr>
        <w:t>Lietuvos Respublikos Konstitucijos, todėl tokio intereso gynimas neabejotinai</w:t>
      </w:r>
      <w:r w:rsidR="0030398A" w:rsidRPr="007E0C1A">
        <w:rPr>
          <w:rFonts w:ascii="Times New Roman" w:hAnsi="Times New Roman" w:cs="Times New Roman"/>
          <w:i/>
          <w:iCs/>
          <w:sz w:val="24"/>
          <w:szCs w:val="24"/>
          <w:lang w:val="lt-LT"/>
        </w:rPr>
        <w:t xml:space="preserve"> </w:t>
      </w:r>
      <w:r w:rsidR="0030398A" w:rsidRPr="00613F39">
        <w:rPr>
          <w:rFonts w:ascii="Times New Roman" w:eastAsia="Times New Roman" w:hAnsi="Times New Roman" w:cs="Times New Roman"/>
          <w:i/>
          <w:iCs/>
          <w:sz w:val="24"/>
          <w:szCs w:val="24"/>
          <w:lang w:val="lt-LT"/>
        </w:rPr>
        <w:t>patenka į viešojo intereso sąvoką ir kaip vertybė gali bei turi būti ginama valstybės</w:t>
      </w:r>
      <w:r w:rsidR="00DA22BA" w:rsidRPr="00613F39">
        <w:rPr>
          <w:rFonts w:ascii="Times New Roman" w:eastAsia="Times New Roman" w:hAnsi="Times New Roman" w:cs="Times New Roman"/>
          <w:sz w:val="24"/>
          <w:szCs w:val="24"/>
          <w:lang w:val="lt-LT"/>
        </w:rPr>
        <w:t xml:space="preserve"> </w:t>
      </w:r>
      <w:r w:rsidR="0030398A" w:rsidRPr="00613F39">
        <w:rPr>
          <w:rFonts w:ascii="Times New Roman" w:eastAsia="Times New Roman" w:hAnsi="Times New Roman" w:cs="Times New Roman"/>
          <w:i/>
          <w:iCs/>
          <w:sz w:val="24"/>
          <w:szCs w:val="24"/>
          <w:lang w:val="lt-LT"/>
        </w:rPr>
        <w:t>kompetentingų institucijų, kas ir buvo padaryt</w:t>
      </w:r>
      <w:r w:rsidR="00D17253" w:rsidRPr="00613F39">
        <w:rPr>
          <w:rFonts w:ascii="Times New Roman" w:eastAsia="Times New Roman" w:hAnsi="Times New Roman" w:cs="Times New Roman"/>
          <w:i/>
          <w:iCs/>
          <w:sz w:val="24"/>
          <w:szCs w:val="24"/>
          <w:lang w:val="lt-LT"/>
        </w:rPr>
        <w:t>a šioje administracinėje byloje</w:t>
      </w:r>
      <w:r w:rsidR="0030398A" w:rsidRPr="00613F39">
        <w:rPr>
          <w:rFonts w:ascii="Times New Roman" w:eastAsia="Times New Roman" w:hAnsi="Times New Roman" w:cs="Times New Roman"/>
          <w:i/>
          <w:iCs/>
          <w:sz w:val="24"/>
          <w:szCs w:val="24"/>
          <w:lang w:val="lt-LT"/>
        </w:rPr>
        <w:t>“</w:t>
      </w:r>
      <w:r w:rsidR="00D17253" w:rsidRPr="00613F39">
        <w:rPr>
          <w:rStyle w:val="FootnoteReference"/>
          <w:rFonts w:ascii="Times New Roman" w:eastAsia="Times New Roman" w:hAnsi="Times New Roman" w:cs="Times New Roman"/>
          <w:sz w:val="24"/>
          <w:szCs w:val="24"/>
          <w:lang w:val="lt-LT"/>
        </w:rPr>
        <w:footnoteReference w:id="10"/>
      </w:r>
      <w:r w:rsidR="00616FE2" w:rsidRPr="00613F39">
        <w:rPr>
          <w:rFonts w:ascii="Times New Roman" w:eastAsia="Times New Roman" w:hAnsi="Times New Roman" w:cs="Times New Roman"/>
          <w:i/>
          <w:iCs/>
          <w:sz w:val="24"/>
          <w:szCs w:val="24"/>
          <w:lang w:val="lt-LT"/>
        </w:rPr>
        <w:t>.</w:t>
      </w:r>
      <w:r w:rsidR="00781AEB" w:rsidRPr="00613F39">
        <w:rPr>
          <w:rFonts w:ascii="Times New Roman" w:eastAsia="Times New Roman" w:hAnsi="Times New Roman" w:cs="Times New Roman"/>
          <w:sz w:val="24"/>
          <w:szCs w:val="24"/>
          <w:lang w:val="lt-LT"/>
        </w:rPr>
        <w:t xml:space="preserve"> Neretai teismai teigia, kad bet koks įstatymų normų, susijusių su nekilnojamojo kultūros paveldo apsauga, pažeidimas yra ir viešojo intereso pažeidimas</w:t>
      </w:r>
      <w:r w:rsidR="00781AEB" w:rsidRPr="00613F39">
        <w:rPr>
          <w:rStyle w:val="FootnoteReference"/>
          <w:rFonts w:ascii="Times New Roman" w:eastAsia="Times New Roman" w:hAnsi="Times New Roman" w:cs="Times New Roman"/>
          <w:sz w:val="24"/>
          <w:szCs w:val="24"/>
          <w:lang w:val="lt-LT"/>
        </w:rPr>
        <w:footnoteReference w:id="11"/>
      </w:r>
      <w:r w:rsidR="00781AEB" w:rsidRPr="00613F39">
        <w:rPr>
          <w:rFonts w:ascii="Times New Roman" w:eastAsia="Times New Roman" w:hAnsi="Times New Roman" w:cs="Times New Roman"/>
          <w:sz w:val="24"/>
          <w:szCs w:val="24"/>
          <w:lang w:val="lt-LT"/>
        </w:rPr>
        <w:t>.</w:t>
      </w:r>
    </w:p>
    <w:p w14:paraId="09CFA60D" w14:textId="3F50F1D4" w:rsidR="001B1FEE" w:rsidRPr="00613F39" w:rsidRDefault="001B1FEE" w:rsidP="001B1FEE">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Nekilnojamojo kultūros paveldo apsaugą reglamentuojančių teisės aktų sisteminė analizė atskleidė, </w:t>
      </w:r>
      <w:r w:rsidR="00B218C0" w:rsidRPr="00613F39">
        <w:rPr>
          <w:rFonts w:ascii="Times New Roman" w:eastAsia="Times New Roman" w:hAnsi="Times New Roman" w:cs="Times New Roman"/>
          <w:sz w:val="24"/>
          <w:szCs w:val="24"/>
          <w:lang w:val="lt-LT"/>
        </w:rPr>
        <w:t xml:space="preserve">kad </w:t>
      </w:r>
      <w:r w:rsidRPr="00613F39">
        <w:rPr>
          <w:rFonts w:ascii="Times New Roman" w:eastAsia="Times New Roman" w:hAnsi="Times New Roman" w:cs="Times New Roman"/>
          <w:sz w:val="24"/>
          <w:szCs w:val="24"/>
          <w:lang w:val="lt-LT"/>
        </w:rPr>
        <w:t>nėra nustatytos aiškios viešojo intereso pažeidimų sampratos, kriterijų ar požymių, kurie padėtų tiek viešąjį interesą ginančiam ir jo pažeidimus nustatančiam subjektui – Kultūros paveldo departamentui ir jo teritoriniams padaliniams, taip pat teismams susitelkti ties esminiais kultūros paveldo pažeidimais ir jų šalinimu kultūros paveldo apsaugos srityje. Nei NKPAĮ</w:t>
      </w:r>
      <w:r w:rsidR="00755B5C" w:rsidRPr="00613F39">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 nei Kilnojamųjų kultūros vertybių apsaugos įstatyme, kalbant apie kilnojamųjų vertybių apsaugą, nėra nustatyti viešieji (visuomenės) gėriai, kurie sudarytų viešąjį interesą vykdant tiek nekilnojamųjų, tiek kilnojamųjų kultūros vertybių apsaugą. </w:t>
      </w:r>
      <w:r w:rsidR="00A90D76">
        <w:rPr>
          <w:rFonts w:ascii="Times New Roman" w:eastAsia="Times New Roman" w:hAnsi="Times New Roman" w:cs="Times New Roman"/>
          <w:sz w:val="24"/>
          <w:szCs w:val="24"/>
          <w:lang w:val="lt-LT"/>
        </w:rPr>
        <w:t>N</w:t>
      </w:r>
      <w:r w:rsidR="003310BF" w:rsidRPr="00613F39">
        <w:rPr>
          <w:rFonts w:ascii="Times New Roman" w:eastAsia="Times New Roman" w:hAnsi="Times New Roman" w:cs="Times New Roman"/>
          <w:sz w:val="24"/>
          <w:szCs w:val="24"/>
          <w:lang w:val="lt-LT"/>
        </w:rPr>
        <w:t>ėra aišku</w:t>
      </w:r>
      <w:r w:rsidR="00755B5C" w:rsidRPr="00613F39">
        <w:rPr>
          <w:rFonts w:ascii="Times New Roman" w:eastAsia="Times New Roman" w:hAnsi="Times New Roman" w:cs="Times New Roman"/>
          <w:sz w:val="24"/>
          <w:szCs w:val="24"/>
          <w:lang w:val="lt-LT"/>
        </w:rPr>
        <w:t>,</w:t>
      </w:r>
      <w:r w:rsidR="003310BF" w:rsidRPr="00613F39">
        <w:rPr>
          <w:rFonts w:ascii="Times New Roman" w:eastAsia="Times New Roman" w:hAnsi="Times New Roman" w:cs="Times New Roman"/>
          <w:sz w:val="24"/>
          <w:szCs w:val="24"/>
          <w:lang w:val="lt-LT"/>
        </w:rPr>
        <w:t xml:space="preserve"> pagal kokius požymius Kultūros paveldo departamentas identifikuoja viešojo intereso pažeidimus </w:t>
      </w:r>
      <w:r w:rsidR="001A6029" w:rsidRPr="00613F39">
        <w:rPr>
          <w:rFonts w:ascii="Times New Roman" w:eastAsia="Times New Roman" w:hAnsi="Times New Roman" w:cs="Times New Roman"/>
          <w:sz w:val="24"/>
          <w:szCs w:val="24"/>
          <w:lang w:val="lt-LT"/>
        </w:rPr>
        <w:t xml:space="preserve">tiek nekilnojamojo, tiek kilnojamojo kultūros paveldo apsaugos srityje </w:t>
      </w:r>
      <w:r w:rsidR="003310BF" w:rsidRPr="00613F39">
        <w:rPr>
          <w:rFonts w:ascii="Times New Roman" w:eastAsia="Times New Roman" w:hAnsi="Times New Roman" w:cs="Times New Roman"/>
          <w:sz w:val="24"/>
          <w:szCs w:val="24"/>
          <w:lang w:val="lt-LT"/>
        </w:rPr>
        <w:t xml:space="preserve">ir nustato poreikį jį ginti kreipiantis į teismą ar prokuratūrą. </w:t>
      </w:r>
    </w:p>
    <w:p w14:paraId="636796D8" w14:textId="35BD55BC" w:rsidR="00500791" w:rsidRPr="00613F39" w:rsidRDefault="00A65264" w:rsidP="00CA214E">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Kultūros paveldo departamentas nėra parengęs ir patvirtinęs viešojo intereso gynimo taisyklių ar tvarkos aprašo, kuris padėtų aiškiai atpažinti viešojo intereso nekilnojamojo kultūros paveldo apsaugos pažeidimus bei laiku imtis priemonių apginti </w:t>
      </w:r>
      <w:r w:rsidR="00E44A0B" w:rsidRPr="00613F39">
        <w:rPr>
          <w:rFonts w:ascii="Times New Roman" w:eastAsia="Times New Roman" w:hAnsi="Times New Roman" w:cs="Times New Roman"/>
          <w:sz w:val="24"/>
          <w:szCs w:val="24"/>
          <w:lang w:val="lt-LT"/>
        </w:rPr>
        <w:t xml:space="preserve">galimai </w:t>
      </w:r>
      <w:r w:rsidR="00E40A0B" w:rsidRPr="00613F39">
        <w:rPr>
          <w:rFonts w:ascii="Times New Roman" w:eastAsia="Times New Roman" w:hAnsi="Times New Roman" w:cs="Times New Roman"/>
          <w:sz w:val="24"/>
          <w:szCs w:val="24"/>
          <w:lang w:val="lt-LT"/>
        </w:rPr>
        <w:t>pažeistą viešą</w:t>
      </w:r>
      <w:r w:rsidR="00A90D76">
        <w:rPr>
          <w:rFonts w:ascii="Times New Roman" w:eastAsia="Times New Roman" w:hAnsi="Times New Roman" w:cs="Times New Roman"/>
          <w:sz w:val="24"/>
          <w:szCs w:val="24"/>
          <w:lang w:val="lt-LT"/>
        </w:rPr>
        <w:t>jį</w:t>
      </w:r>
      <w:r w:rsidR="00E40A0B" w:rsidRPr="00613F39">
        <w:rPr>
          <w:rFonts w:ascii="Times New Roman" w:eastAsia="Times New Roman" w:hAnsi="Times New Roman" w:cs="Times New Roman"/>
          <w:sz w:val="24"/>
          <w:szCs w:val="24"/>
          <w:lang w:val="lt-LT"/>
        </w:rPr>
        <w:t xml:space="preserve"> interesą. </w:t>
      </w:r>
      <w:r w:rsidR="001A6029" w:rsidRPr="00613F39">
        <w:rPr>
          <w:rFonts w:ascii="Times New Roman" w:eastAsia="Times New Roman" w:hAnsi="Times New Roman" w:cs="Times New Roman"/>
          <w:sz w:val="24"/>
          <w:szCs w:val="24"/>
          <w:lang w:val="lt-LT"/>
        </w:rPr>
        <w:t>Nėra nustatyt</w:t>
      </w:r>
      <w:r w:rsidR="00755B5C" w:rsidRPr="00613F39">
        <w:rPr>
          <w:rFonts w:ascii="Times New Roman" w:eastAsia="Times New Roman" w:hAnsi="Times New Roman" w:cs="Times New Roman"/>
          <w:sz w:val="24"/>
          <w:szCs w:val="24"/>
          <w:lang w:val="lt-LT"/>
        </w:rPr>
        <w:t>os</w:t>
      </w:r>
      <w:r w:rsidR="001A6029" w:rsidRPr="00613F39">
        <w:rPr>
          <w:rFonts w:ascii="Times New Roman" w:eastAsia="Times New Roman" w:hAnsi="Times New Roman" w:cs="Times New Roman"/>
          <w:sz w:val="24"/>
          <w:szCs w:val="24"/>
          <w:lang w:val="lt-LT"/>
        </w:rPr>
        <w:t xml:space="preserve"> procedūr</w:t>
      </w:r>
      <w:r w:rsidR="00755B5C" w:rsidRPr="00613F39">
        <w:rPr>
          <w:rFonts w:ascii="Times New Roman" w:eastAsia="Times New Roman" w:hAnsi="Times New Roman" w:cs="Times New Roman"/>
          <w:sz w:val="24"/>
          <w:szCs w:val="24"/>
          <w:lang w:val="lt-LT"/>
        </w:rPr>
        <w:t>ų</w:t>
      </w:r>
      <w:r w:rsidR="001A6029" w:rsidRPr="00613F39">
        <w:rPr>
          <w:rFonts w:ascii="Times New Roman" w:eastAsia="Times New Roman" w:hAnsi="Times New Roman" w:cs="Times New Roman"/>
          <w:sz w:val="24"/>
          <w:szCs w:val="24"/>
          <w:lang w:val="lt-LT"/>
        </w:rPr>
        <w:t xml:space="preserve"> </w:t>
      </w:r>
      <w:r w:rsidR="001A6029" w:rsidRPr="00613F39">
        <w:rPr>
          <w:rFonts w:ascii="Times New Roman" w:eastAsia="Times New Roman" w:hAnsi="Times New Roman" w:cs="Times New Roman"/>
          <w:sz w:val="24"/>
          <w:szCs w:val="24"/>
          <w:lang w:val="lt-LT"/>
        </w:rPr>
        <w:lastRenderedPageBreak/>
        <w:t>tvark</w:t>
      </w:r>
      <w:r w:rsidR="00755B5C" w:rsidRPr="00613F39">
        <w:rPr>
          <w:rFonts w:ascii="Times New Roman" w:eastAsia="Times New Roman" w:hAnsi="Times New Roman" w:cs="Times New Roman"/>
          <w:sz w:val="24"/>
          <w:szCs w:val="24"/>
          <w:lang w:val="lt-LT"/>
        </w:rPr>
        <w:t>os</w:t>
      </w:r>
      <w:r w:rsidR="001A6029" w:rsidRPr="00613F39">
        <w:rPr>
          <w:rFonts w:ascii="Times New Roman" w:eastAsia="Times New Roman" w:hAnsi="Times New Roman" w:cs="Times New Roman"/>
          <w:sz w:val="24"/>
          <w:szCs w:val="24"/>
          <w:lang w:val="lt-LT"/>
        </w:rPr>
        <w:t>, kuria turėtų vadovautis Kultūros paveldo departamento tarnautojai</w:t>
      </w:r>
      <w:r w:rsidR="00755B5C" w:rsidRPr="00613F39">
        <w:rPr>
          <w:rFonts w:ascii="Times New Roman" w:eastAsia="Times New Roman" w:hAnsi="Times New Roman" w:cs="Times New Roman"/>
          <w:sz w:val="24"/>
          <w:szCs w:val="24"/>
          <w:lang w:val="lt-LT"/>
        </w:rPr>
        <w:t>,</w:t>
      </w:r>
      <w:r w:rsidR="001A6029" w:rsidRPr="00613F39">
        <w:rPr>
          <w:rFonts w:ascii="Times New Roman" w:eastAsia="Times New Roman" w:hAnsi="Times New Roman" w:cs="Times New Roman"/>
          <w:sz w:val="24"/>
          <w:szCs w:val="24"/>
          <w:lang w:val="lt-LT"/>
        </w:rPr>
        <w:t xml:space="preserve"> nustatę, kad jų veiklos srityje yra pažeistas viešasis interesas, t. y. neaišku</w:t>
      </w:r>
      <w:r w:rsidR="00755B5C" w:rsidRPr="00613F39">
        <w:rPr>
          <w:rFonts w:ascii="Times New Roman" w:eastAsia="Times New Roman" w:hAnsi="Times New Roman" w:cs="Times New Roman"/>
          <w:sz w:val="24"/>
          <w:szCs w:val="24"/>
          <w:lang w:val="lt-LT"/>
        </w:rPr>
        <w:t>,</w:t>
      </w:r>
      <w:r w:rsidR="001A6029" w:rsidRPr="00613F39">
        <w:rPr>
          <w:rFonts w:ascii="Times New Roman" w:eastAsia="Times New Roman" w:hAnsi="Times New Roman" w:cs="Times New Roman"/>
          <w:sz w:val="24"/>
          <w:szCs w:val="24"/>
          <w:lang w:val="lt-LT"/>
        </w:rPr>
        <w:t xml:space="preserve"> kas ir kada turėtų </w:t>
      </w:r>
      <w:r w:rsidR="003F5824" w:rsidRPr="00613F39">
        <w:rPr>
          <w:rFonts w:ascii="Times New Roman" w:eastAsia="Times New Roman" w:hAnsi="Times New Roman" w:cs="Times New Roman"/>
          <w:sz w:val="24"/>
          <w:szCs w:val="24"/>
          <w:lang w:val="lt-LT"/>
        </w:rPr>
        <w:t>a</w:t>
      </w:r>
      <w:r w:rsidR="001A6029" w:rsidRPr="00613F39">
        <w:rPr>
          <w:rFonts w:ascii="Times New Roman" w:eastAsia="Times New Roman" w:hAnsi="Times New Roman" w:cs="Times New Roman"/>
          <w:sz w:val="24"/>
          <w:szCs w:val="24"/>
          <w:lang w:val="lt-LT"/>
        </w:rPr>
        <w:t>r galėtų aptikti viešojo intereso pažeidimus, kas teikia siūlymą dėl poreikio ginti galimai pažeistą viešąjį interesą</w:t>
      </w:r>
      <w:r w:rsidR="003F5824" w:rsidRPr="00613F39">
        <w:rPr>
          <w:rFonts w:ascii="Times New Roman" w:eastAsia="Times New Roman" w:hAnsi="Times New Roman" w:cs="Times New Roman"/>
          <w:sz w:val="24"/>
          <w:szCs w:val="24"/>
          <w:lang w:val="lt-LT"/>
        </w:rPr>
        <w:t>, kas atsakingas už galutinio sprendimo priėmimą, koki</w:t>
      </w:r>
      <w:r w:rsidR="00616FE2" w:rsidRPr="00613F39">
        <w:rPr>
          <w:rFonts w:ascii="Times New Roman" w:eastAsia="Times New Roman" w:hAnsi="Times New Roman" w:cs="Times New Roman"/>
          <w:sz w:val="24"/>
          <w:szCs w:val="24"/>
          <w:lang w:val="lt-LT"/>
        </w:rPr>
        <w:t>o</w:t>
      </w:r>
      <w:r w:rsidR="003F5824" w:rsidRPr="00613F39">
        <w:rPr>
          <w:rFonts w:ascii="Times New Roman" w:eastAsia="Times New Roman" w:hAnsi="Times New Roman" w:cs="Times New Roman"/>
          <w:sz w:val="24"/>
          <w:szCs w:val="24"/>
          <w:lang w:val="lt-LT"/>
        </w:rPr>
        <w:t xml:space="preserve">s turėtų vykti administracinės procedūros ir pan. </w:t>
      </w:r>
      <w:r w:rsidR="004D44C7" w:rsidRPr="00613F39">
        <w:rPr>
          <w:rFonts w:ascii="Times New Roman" w:eastAsia="Times New Roman" w:hAnsi="Times New Roman" w:cs="Times New Roman"/>
          <w:sz w:val="24"/>
          <w:szCs w:val="24"/>
          <w:lang w:val="lt-LT"/>
        </w:rPr>
        <w:t>Kultūros paveldo departamentas, teikdamas atsakymus</w:t>
      </w:r>
      <w:r w:rsidR="005167C6" w:rsidRPr="00613F39">
        <w:rPr>
          <w:rFonts w:ascii="Times New Roman" w:eastAsia="Times New Roman" w:hAnsi="Times New Roman" w:cs="Times New Roman"/>
          <w:sz w:val="24"/>
          <w:szCs w:val="24"/>
          <w:lang w:val="lt-LT"/>
        </w:rPr>
        <w:t>,</w:t>
      </w:r>
      <w:r w:rsidR="004D44C7" w:rsidRPr="00613F39">
        <w:rPr>
          <w:rFonts w:ascii="Times New Roman" w:eastAsia="Times New Roman" w:hAnsi="Times New Roman" w:cs="Times New Roman"/>
          <w:sz w:val="24"/>
          <w:szCs w:val="24"/>
          <w:lang w:val="lt-LT"/>
        </w:rPr>
        <w:t xml:space="preserve"> skundus su prašymais ginti galimai pažeistą viešąjį interesą pateikusiems asmenims pažymi, kad „</w:t>
      </w:r>
      <w:r w:rsidR="004D44C7" w:rsidRPr="00613F39">
        <w:rPr>
          <w:rFonts w:ascii="Times New Roman" w:eastAsia="Times New Roman" w:hAnsi="Times New Roman" w:cs="Times New Roman"/>
          <w:i/>
          <w:sz w:val="24"/>
          <w:szCs w:val="24"/>
          <w:lang w:val="lt-LT"/>
        </w:rPr>
        <w:t>Jūsų rašte nenurodyta</w:t>
      </w:r>
      <w:r w:rsidR="00755B5C" w:rsidRPr="00613F39">
        <w:rPr>
          <w:rFonts w:ascii="Times New Roman" w:eastAsia="Times New Roman" w:hAnsi="Times New Roman" w:cs="Times New Roman"/>
          <w:i/>
          <w:sz w:val="24"/>
          <w:szCs w:val="24"/>
          <w:lang w:val="lt-LT"/>
        </w:rPr>
        <w:t>,</w:t>
      </w:r>
      <w:r w:rsidR="004D44C7" w:rsidRPr="00613F39">
        <w:rPr>
          <w:rFonts w:ascii="Times New Roman" w:eastAsia="Times New Roman" w:hAnsi="Times New Roman" w:cs="Times New Roman"/>
          <w:i/>
          <w:sz w:val="24"/>
          <w:szCs w:val="24"/>
          <w:lang w:val="lt-LT"/>
        </w:rPr>
        <w:t xml:space="preserve"> koks viešas</w:t>
      </w:r>
      <w:r w:rsidR="007032E4" w:rsidRPr="00613F39">
        <w:rPr>
          <w:rFonts w:ascii="Times New Roman" w:eastAsia="Times New Roman" w:hAnsi="Times New Roman" w:cs="Times New Roman"/>
          <w:i/>
          <w:sz w:val="24"/>
          <w:szCs w:val="24"/>
          <w:lang w:val="lt-LT"/>
        </w:rPr>
        <w:t xml:space="preserve">is interesas pažeistas ir kaip </w:t>
      </w:r>
      <w:r w:rsidR="004D44C7" w:rsidRPr="00613F39">
        <w:rPr>
          <w:rFonts w:ascii="Times New Roman" w:eastAsia="Times New Roman" w:hAnsi="Times New Roman" w:cs="Times New Roman"/>
          <w:i/>
          <w:sz w:val="24"/>
          <w:szCs w:val="24"/>
          <w:lang w:val="lt-LT"/>
        </w:rPr>
        <w:t>jis pažeistas.</w:t>
      </w:r>
      <w:r w:rsidR="007032E4" w:rsidRPr="00613F39">
        <w:rPr>
          <w:rFonts w:ascii="Times New Roman" w:eastAsia="Times New Roman" w:hAnsi="Times New Roman" w:cs="Times New Roman"/>
          <w:i/>
          <w:sz w:val="24"/>
          <w:szCs w:val="24"/>
          <w:lang w:val="lt-LT"/>
        </w:rPr>
        <w:t xml:space="preserve"> Departamentas atsižvelgdamas į</w:t>
      </w:r>
      <w:r w:rsidR="004D44C7" w:rsidRPr="00613F39">
        <w:rPr>
          <w:rFonts w:ascii="Times New Roman" w:eastAsia="Times New Roman" w:hAnsi="Times New Roman" w:cs="Times New Roman"/>
          <w:i/>
          <w:sz w:val="24"/>
          <w:szCs w:val="24"/>
          <w:lang w:val="lt-LT"/>
        </w:rPr>
        <w:t xml:space="preserve"> išdėstytą bei remdamasis aplinkybe, kad viešojo intereso samprata yra vertinamojo pobūdžio</w:t>
      </w:r>
      <w:r w:rsidR="00576E43" w:rsidRPr="00613F39">
        <w:rPr>
          <w:rFonts w:ascii="Times New Roman" w:eastAsia="Times New Roman" w:hAnsi="Times New Roman" w:cs="Times New Roman"/>
          <w:i/>
          <w:sz w:val="24"/>
          <w:szCs w:val="24"/>
          <w:lang w:val="lt-LT"/>
        </w:rPr>
        <w:t>, šiuo atveju sprendžia</w:t>
      </w:r>
      <w:r w:rsidR="00755B5C" w:rsidRPr="00613F39">
        <w:rPr>
          <w:rFonts w:ascii="Times New Roman" w:eastAsia="Times New Roman" w:hAnsi="Times New Roman" w:cs="Times New Roman"/>
          <w:i/>
          <w:sz w:val="24"/>
          <w:szCs w:val="24"/>
          <w:lang w:val="lt-LT"/>
        </w:rPr>
        <w:t>,</w:t>
      </w:r>
      <w:r w:rsidR="00576E43" w:rsidRPr="00613F39">
        <w:rPr>
          <w:rFonts w:ascii="Times New Roman" w:eastAsia="Times New Roman" w:hAnsi="Times New Roman" w:cs="Times New Roman"/>
          <w:i/>
          <w:sz w:val="24"/>
          <w:szCs w:val="24"/>
          <w:lang w:val="lt-LT"/>
        </w:rPr>
        <w:t xml:space="preserve"> ar Jūsų rašte išdėstytos aplinkybės gali būti pripažintos viešojo intereso pažeidimu. &lt;...&gt; Departamento nuomone, šiuo atveju nėra pagrindo kreiptis į teismą dėl viešojo intereso pažeidimo“</w:t>
      </w:r>
      <w:r w:rsidR="00576E43" w:rsidRPr="00613F39">
        <w:rPr>
          <w:rStyle w:val="FootnoteReference"/>
          <w:rFonts w:ascii="Times New Roman" w:eastAsia="Times New Roman" w:hAnsi="Times New Roman" w:cs="Times New Roman"/>
          <w:i/>
          <w:sz w:val="24"/>
          <w:szCs w:val="24"/>
          <w:lang w:val="lt-LT"/>
        </w:rPr>
        <w:footnoteReference w:id="12"/>
      </w:r>
      <w:r w:rsidR="00576E43" w:rsidRPr="00613F39">
        <w:rPr>
          <w:rFonts w:ascii="Times New Roman" w:eastAsia="Times New Roman" w:hAnsi="Times New Roman" w:cs="Times New Roman"/>
          <w:sz w:val="24"/>
          <w:szCs w:val="24"/>
          <w:lang w:val="lt-LT"/>
        </w:rPr>
        <w:t xml:space="preserve"> arba </w:t>
      </w:r>
    </w:p>
    <w:p w14:paraId="0D6759BA" w14:textId="2DFD2D7B" w:rsidR="00C564D2" w:rsidRPr="00613F39" w:rsidRDefault="00576E43" w:rsidP="00500791">
      <w:pPr>
        <w:suppressAutoHyphens/>
        <w:spacing w:line="360" w:lineRule="auto"/>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i/>
          <w:sz w:val="24"/>
          <w:szCs w:val="24"/>
          <w:lang w:val="lt-LT"/>
        </w:rPr>
        <w:t xml:space="preserve">„atsižvelgiant į tai, kad Jūsų raštuose nėra pagrįsta kaip </w:t>
      </w:r>
      <w:r w:rsidR="0086012F" w:rsidRPr="00613F39">
        <w:rPr>
          <w:rFonts w:ascii="Times New Roman" w:eastAsia="Times New Roman" w:hAnsi="Times New Roman" w:cs="Times New Roman"/>
          <w:i/>
          <w:sz w:val="24"/>
          <w:szCs w:val="24"/>
          <w:lang w:val="lt-LT"/>
        </w:rPr>
        <w:t>savivaldybės veiksmai perleidžiant &lt;...&gt; nugriautus pastatus adresu &lt;...&gt;Vilniuje, pažeidžia viešąjį interesą nekilnojamojo kultūros paveldo apsaugos srityje, &lt;...&gt; Departamento Vilniaus skyriaus nuomone, šiuo atveju nėra pagrindo kreiptis į teismą dėl viešojo intereso gynimo“</w:t>
      </w:r>
      <w:r w:rsidR="0086012F" w:rsidRPr="00613F39">
        <w:rPr>
          <w:rStyle w:val="FootnoteReference"/>
          <w:rFonts w:ascii="Times New Roman" w:eastAsia="Times New Roman" w:hAnsi="Times New Roman" w:cs="Times New Roman"/>
          <w:sz w:val="24"/>
          <w:szCs w:val="24"/>
          <w:lang w:val="lt-LT"/>
        </w:rPr>
        <w:footnoteReference w:id="13"/>
      </w:r>
      <w:r w:rsidR="0086012F" w:rsidRPr="00613F39">
        <w:rPr>
          <w:rFonts w:ascii="Times New Roman" w:eastAsia="Times New Roman" w:hAnsi="Times New Roman" w:cs="Times New Roman"/>
          <w:sz w:val="24"/>
          <w:szCs w:val="24"/>
          <w:lang w:val="lt-LT"/>
        </w:rPr>
        <w:t xml:space="preserve">. </w:t>
      </w:r>
      <w:r w:rsidR="00DF3BEA" w:rsidRPr="00613F39">
        <w:rPr>
          <w:rFonts w:ascii="Times New Roman" w:eastAsia="Times New Roman" w:hAnsi="Times New Roman" w:cs="Times New Roman"/>
          <w:sz w:val="24"/>
          <w:szCs w:val="24"/>
          <w:lang w:val="lt-LT"/>
        </w:rPr>
        <w:t>Nors analizuojant Kultūros paveldo departamento</w:t>
      </w:r>
      <w:r w:rsidR="0083763F" w:rsidRPr="00613F39">
        <w:rPr>
          <w:rFonts w:ascii="Times New Roman" w:eastAsia="Times New Roman" w:hAnsi="Times New Roman" w:cs="Times New Roman"/>
          <w:sz w:val="24"/>
          <w:szCs w:val="24"/>
          <w:lang w:val="lt-LT"/>
        </w:rPr>
        <w:t xml:space="preserve"> pateiktus </w:t>
      </w:r>
      <w:r w:rsidR="00DF3BEA" w:rsidRPr="00613F39">
        <w:rPr>
          <w:rFonts w:ascii="Times New Roman" w:eastAsia="Times New Roman" w:hAnsi="Times New Roman" w:cs="Times New Roman"/>
          <w:sz w:val="24"/>
          <w:szCs w:val="24"/>
          <w:lang w:val="lt-LT"/>
        </w:rPr>
        <w:t>kreipimusis į prokuratū</w:t>
      </w:r>
      <w:r w:rsidR="0083763F" w:rsidRPr="00613F39">
        <w:rPr>
          <w:rFonts w:ascii="Times New Roman" w:eastAsia="Times New Roman" w:hAnsi="Times New Roman" w:cs="Times New Roman"/>
          <w:sz w:val="24"/>
          <w:szCs w:val="24"/>
          <w:lang w:val="lt-LT"/>
        </w:rPr>
        <w:t>rą dėl viešojo intereso gynimo pastebima, kad j</w:t>
      </w:r>
      <w:r w:rsidR="00C86694">
        <w:rPr>
          <w:rFonts w:ascii="Times New Roman" w:eastAsia="Times New Roman" w:hAnsi="Times New Roman" w:cs="Times New Roman"/>
          <w:sz w:val="24"/>
          <w:szCs w:val="24"/>
          <w:lang w:val="lt-LT"/>
        </w:rPr>
        <w:t>u</w:t>
      </w:r>
      <w:r w:rsidR="0083763F" w:rsidRPr="00613F39">
        <w:rPr>
          <w:rFonts w:ascii="Times New Roman" w:eastAsia="Times New Roman" w:hAnsi="Times New Roman" w:cs="Times New Roman"/>
          <w:sz w:val="24"/>
          <w:szCs w:val="24"/>
          <w:lang w:val="lt-LT"/>
        </w:rPr>
        <w:t xml:space="preserve">ose </w:t>
      </w:r>
      <w:r w:rsidR="00DF3BEA" w:rsidRPr="00613F39">
        <w:rPr>
          <w:rFonts w:ascii="Times New Roman" w:eastAsia="Times New Roman" w:hAnsi="Times New Roman" w:cs="Times New Roman"/>
          <w:sz w:val="24"/>
          <w:szCs w:val="24"/>
          <w:lang w:val="lt-LT"/>
        </w:rPr>
        <w:t xml:space="preserve">pats viešasis interesas </w:t>
      </w:r>
      <w:r w:rsidR="00E96C19" w:rsidRPr="00613F39">
        <w:rPr>
          <w:rFonts w:ascii="Times New Roman" w:eastAsia="Times New Roman" w:hAnsi="Times New Roman" w:cs="Times New Roman"/>
          <w:sz w:val="24"/>
          <w:szCs w:val="24"/>
          <w:lang w:val="lt-LT"/>
        </w:rPr>
        <w:t>nėra akcent</w:t>
      </w:r>
      <w:r w:rsidR="00DF3BEA" w:rsidRPr="00613F39">
        <w:rPr>
          <w:rFonts w:ascii="Times New Roman" w:eastAsia="Times New Roman" w:hAnsi="Times New Roman" w:cs="Times New Roman"/>
          <w:sz w:val="24"/>
          <w:szCs w:val="24"/>
          <w:lang w:val="lt-LT"/>
        </w:rPr>
        <w:t>uojamas</w:t>
      </w:r>
      <w:r w:rsidR="0083763F" w:rsidRPr="00613F39">
        <w:rPr>
          <w:rFonts w:ascii="Times New Roman" w:eastAsia="Times New Roman" w:hAnsi="Times New Roman" w:cs="Times New Roman"/>
          <w:sz w:val="24"/>
          <w:szCs w:val="24"/>
          <w:lang w:val="lt-LT"/>
        </w:rPr>
        <w:t xml:space="preserve">, nenurodomi jo pažeidimo požymiai ar kriterijai, neanalizuojamas ir neįrodinėjamas jo pažeidimas, daroma žala ir panašiai. </w:t>
      </w:r>
      <w:r w:rsidR="00E96C19" w:rsidRPr="00613F39">
        <w:rPr>
          <w:rFonts w:ascii="Times New Roman" w:eastAsia="Times New Roman" w:hAnsi="Times New Roman" w:cs="Times New Roman"/>
          <w:sz w:val="24"/>
          <w:szCs w:val="24"/>
          <w:lang w:val="lt-LT"/>
        </w:rPr>
        <w:t>T</w:t>
      </w:r>
      <w:r w:rsidR="00755B5C" w:rsidRPr="00613F39">
        <w:rPr>
          <w:rFonts w:ascii="Times New Roman" w:eastAsia="Times New Roman" w:hAnsi="Times New Roman" w:cs="Times New Roman"/>
          <w:sz w:val="24"/>
          <w:szCs w:val="24"/>
          <w:lang w:val="lt-LT"/>
        </w:rPr>
        <w:t>ai</w:t>
      </w:r>
      <w:r w:rsidR="00E96C19" w:rsidRPr="00613F39">
        <w:rPr>
          <w:rFonts w:ascii="Times New Roman" w:eastAsia="Times New Roman" w:hAnsi="Times New Roman" w:cs="Times New Roman"/>
          <w:sz w:val="24"/>
          <w:szCs w:val="24"/>
          <w:lang w:val="lt-LT"/>
        </w:rPr>
        <w:t xml:space="preserve"> pastebi ir Lietuvos Respublikos generalinė prokuratūra</w:t>
      </w:r>
      <w:r w:rsidR="005167C6" w:rsidRPr="00613F39">
        <w:rPr>
          <w:rFonts w:ascii="Times New Roman" w:eastAsia="Times New Roman" w:hAnsi="Times New Roman" w:cs="Times New Roman"/>
          <w:sz w:val="24"/>
          <w:szCs w:val="24"/>
          <w:lang w:val="lt-LT"/>
        </w:rPr>
        <w:t>. N</w:t>
      </w:r>
      <w:r w:rsidR="00E96C19" w:rsidRPr="00613F39">
        <w:rPr>
          <w:rFonts w:ascii="Times New Roman" w:eastAsia="Times New Roman" w:hAnsi="Times New Roman" w:cs="Times New Roman"/>
          <w:sz w:val="24"/>
          <w:szCs w:val="24"/>
          <w:lang w:val="lt-LT"/>
        </w:rPr>
        <w:t>utarime atmesti skundą dėl Vilniaus apygardos prokuratūros prokurorės nutarimo Nr. 2. VI-69 atsisakyti taikyti viešojo intereso gynimo priemones, nurodo</w:t>
      </w:r>
      <w:r w:rsidR="005167C6" w:rsidRPr="00613F39">
        <w:rPr>
          <w:rFonts w:ascii="Times New Roman" w:eastAsia="Times New Roman" w:hAnsi="Times New Roman" w:cs="Times New Roman"/>
          <w:sz w:val="24"/>
          <w:szCs w:val="24"/>
          <w:lang w:val="lt-LT"/>
        </w:rPr>
        <w:t>ma</w:t>
      </w:r>
      <w:r w:rsidR="00E96C19" w:rsidRPr="00613F39">
        <w:rPr>
          <w:rFonts w:ascii="Times New Roman" w:eastAsia="Times New Roman" w:hAnsi="Times New Roman" w:cs="Times New Roman"/>
          <w:sz w:val="24"/>
          <w:szCs w:val="24"/>
          <w:lang w:val="lt-LT"/>
        </w:rPr>
        <w:t>, kad „</w:t>
      </w:r>
      <w:r w:rsidR="00E96C19" w:rsidRPr="00613F39">
        <w:rPr>
          <w:rFonts w:ascii="Times New Roman" w:eastAsia="Times New Roman" w:hAnsi="Times New Roman" w:cs="Times New Roman"/>
          <w:i/>
          <w:sz w:val="24"/>
          <w:szCs w:val="24"/>
          <w:lang w:val="lt-LT"/>
        </w:rPr>
        <w:t xml:space="preserve">prokuroras kreiptis į teismą tikslu apginti viešąjį interesą ar taikyti kitas viešojo intereso gynimo priemones gali tik tais atvejais, kai yra juridinių faktų visuma, t. y. teisės </w:t>
      </w:r>
      <w:r w:rsidR="00616FE2" w:rsidRPr="00613F39">
        <w:rPr>
          <w:rFonts w:ascii="Times New Roman" w:eastAsia="Times New Roman" w:hAnsi="Times New Roman" w:cs="Times New Roman"/>
          <w:i/>
          <w:sz w:val="24"/>
          <w:szCs w:val="24"/>
          <w:lang w:val="lt-LT"/>
        </w:rPr>
        <w:t xml:space="preserve">aktų </w:t>
      </w:r>
      <w:r w:rsidR="00E96C19" w:rsidRPr="00613F39">
        <w:rPr>
          <w:rFonts w:ascii="Times New Roman" w:eastAsia="Times New Roman" w:hAnsi="Times New Roman" w:cs="Times New Roman"/>
          <w:i/>
          <w:sz w:val="24"/>
          <w:szCs w:val="24"/>
          <w:lang w:val="lt-LT"/>
        </w:rPr>
        <w:t>pažeidimas ar toks pažeidimas laikytinas viešojo intereso pažeidimu. Nagrinėjamu atveju viešojo intereso aspektas nėra kvestionuojamas. Pagrindinis klausimas šiuo atveju yra kultūros paveldo apsaugą reglamentuojančio</w:t>
      </w:r>
      <w:r w:rsidR="00C564D2" w:rsidRPr="00613F39">
        <w:rPr>
          <w:rFonts w:ascii="Times New Roman" w:eastAsia="Times New Roman" w:hAnsi="Times New Roman" w:cs="Times New Roman"/>
          <w:i/>
          <w:sz w:val="24"/>
          <w:szCs w:val="24"/>
          <w:lang w:val="lt-LT"/>
        </w:rPr>
        <w:t xml:space="preserve"> &lt;...&gt; teisės akto aiškinimas, vertinimas ir taikymas</w:t>
      </w:r>
      <w:r w:rsidR="00C564D2" w:rsidRPr="00613F39">
        <w:rPr>
          <w:rFonts w:ascii="Times New Roman" w:eastAsia="Times New Roman" w:hAnsi="Times New Roman" w:cs="Times New Roman"/>
          <w:sz w:val="24"/>
          <w:szCs w:val="24"/>
          <w:lang w:val="lt-LT"/>
        </w:rPr>
        <w:t xml:space="preserve">“. </w:t>
      </w:r>
      <w:r w:rsidR="00E96C19" w:rsidRPr="00613F39">
        <w:rPr>
          <w:rFonts w:ascii="Times New Roman" w:eastAsia="Times New Roman" w:hAnsi="Times New Roman" w:cs="Times New Roman"/>
          <w:sz w:val="24"/>
          <w:szCs w:val="24"/>
          <w:lang w:val="lt-LT"/>
        </w:rPr>
        <w:t xml:space="preserve"> </w:t>
      </w:r>
    </w:p>
    <w:p w14:paraId="47F8E8B1" w14:textId="64C698FB" w:rsidR="009B35CB" w:rsidRPr="00613F39" w:rsidRDefault="00FF2E83" w:rsidP="009B35CB">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V</w:t>
      </w:r>
      <w:r w:rsidR="009B35CB" w:rsidRPr="00613F39">
        <w:rPr>
          <w:rFonts w:ascii="Times New Roman" w:eastAsia="Times New Roman" w:hAnsi="Times New Roman" w:cs="Times New Roman"/>
          <w:sz w:val="24"/>
          <w:szCs w:val="24"/>
          <w:lang w:val="lt-LT"/>
        </w:rPr>
        <w:t xml:space="preserve">iena vertus, </w:t>
      </w:r>
      <w:r w:rsidRPr="00613F39">
        <w:rPr>
          <w:rFonts w:ascii="Times New Roman" w:eastAsia="Times New Roman" w:hAnsi="Times New Roman" w:cs="Times New Roman"/>
          <w:sz w:val="24"/>
          <w:szCs w:val="24"/>
          <w:lang w:val="lt-LT"/>
        </w:rPr>
        <w:t>aiškių viešojo intereso pažeidimo kriterijų stoka</w:t>
      </w:r>
      <w:r w:rsidR="009B35CB" w:rsidRPr="00613F39">
        <w:rPr>
          <w:rFonts w:ascii="Times New Roman" w:eastAsia="Times New Roman" w:hAnsi="Times New Roman" w:cs="Times New Roman"/>
          <w:sz w:val="24"/>
          <w:szCs w:val="24"/>
          <w:lang w:val="lt-LT"/>
        </w:rPr>
        <w:t xml:space="preserve"> suteikia galimai per plačias diskrecines galias </w:t>
      </w:r>
      <w:r w:rsidRPr="00613F39">
        <w:rPr>
          <w:rFonts w:ascii="Times New Roman" w:eastAsia="Times New Roman" w:hAnsi="Times New Roman" w:cs="Times New Roman"/>
          <w:sz w:val="24"/>
          <w:szCs w:val="24"/>
          <w:lang w:val="lt-LT"/>
        </w:rPr>
        <w:t>Kultūros paveldo departamento ir jo teritorinių padalinių valstybės tarnautojams</w:t>
      </w:r>
      <w:r w:rsidR="005167C6" w:rsidRPr="00613F39">
        <w:rPr>
          <w:rFonts w:ascii="Times New Roman" w:eastAsia="Times New Roman" w:hAnsi="Times New Roman" w:cs="Times New Roman"/>
          <w:sz w:val="24"/>
          <w:szCs w:val="24"/>
          <w:lang w:val="lt-LT"/>
        </w:rPr>
        <w:t xml:space="preserve"> spręsti</w:t>
      </w:r>
      <w:r w:rsidR="00927C9A" w:rsidRPr="00613F39">
        <w:rPr>
          <w:rFonts w:ascii="Times New Roman" w:eastAsia="Times New Roman" w:hAnsi="Times New Roman" w:cs="Times New Roman"/>
          <w:sz w:val="24"/>
          <w:szCs w:val="24"/>
          <w:lang w:val="lt-LT"/>
        </w:rPr>
        <w:t>,</w:t>
      </w:r>
      <w:r w:rsidR="005167C6" w:rsidRPr="00613F39">
        <w:rPr>
          <w:rFonts w:ascii="Times New Roman" w:eastAsia="Times New Roman" w:hAnsi="Times New Roman" w:cs="Times New Roman"/>
          <w:sz w:val="24"/>
          <w:szCs w:val="24"/>
          <w:lang w:val="lt-LT"/>
        </w:rPr>
        <w:t xml:space="preserve"> kas yra viešojo intereso pažeidimas nekilnojamojo kultūros paveldo apsaugos srityje, o kas nėra</w:t>
      </w:r>
      <w:r w:rsidR="009B35CB" w:rsidRPr="00613F39">
        <w:rPr>
          <w:rFonts w:ascii="Times New Roman" w:eastAsia="Times New Roman" w:hAnsi="Times New Roman" w:cs="Times New Roman"/>
          <w:sz w:val="24"/>
          <w:szCs w:val="24"/>
          <w:lang w:val="lt-LT"/>
        </w:rPr>
        <w:t>, antra vertus</w:t>
      </w:r>
      <w:r w:rsidR="00A418AB" w:rsidRPr="00613F39">
        <w:rPr>
          <w:rFonts w:ascii="Times New Roman" w:eastAsia="Times New Roman" w:hAnsi="Times New Roman" w:cs="Times New Roman"/>
          <w:sz w:val="24"/>
          <w:szCs w:val="24"/>
          <w:lang w:val="lt-LT"/>
        </w:rPr>
        <w:t>,</w:t>
      </w:r>
      <w:r w:rsidR="009B35CB" w:rsidRPr="00613F39">
        <w:rPr>
          <w:rFonts w:ascii="Times New Roman" w:eastAsia="Times New Roman" w:hAnsi="Times New Roman" w:cs="Times New Roman"/>
          <w:sz w:val="24"/>
          <w:szCs w:val="24"/>
          <w:lang w:val="lt-LT"/>
        </w:rPr>
        <w:t xml:space="preserve"> palieka neaiškumo ir neapibrėžtumo tiems patiems </w:t>
      </w:r>
      <w:r w:rsidR="00D36A81" w:rsidRPr="00613F39">
        <w:rPr>
          <w:rFonts w:ascii="Times New Roman" w:eastAsia="Times New Roman" w:hAnsi="Times New Roman" w:cs="Times New Roman"/>
          <w:sz w:val="24"/>
          <w:szCs w:val="24"/>
          <w:lang w:val="lt-LT"/>
        </w:rPr>
        <w:t>tarnautojams</w:t>
      </w:r>
      <w:r w:rsidR="009B35CB" w:rsidRPr="00613F39">
        <w:rPr>
          <w:rFonts w:ascii="Times New Roman" w:eastAsia="Times New Roman" w:hAnsi="Times New Roman" w:cs="Times New Roman"/>
          <w:sz w:val="24"/>
          <w:szCs w:val="24"/>
          <w:lang w:val="lt-LT"/>
        </w:rPr>
        <w:t xml:space="preserve"> nustatant galimus viešojo intereso pažeidimus</w:t>
      </w:r>
      <w:r w:rsidR="004068A3" w:rsidRPr="00613F39">
        <w:rPr>
          <w:rFonts w:ascii="Times New Roman" w:eastAsia="Times New Roman" w:hAnsi="Times New Roman" w:cs="Times New Roman"/>
          <w:sz w:val="24"/>
          <w:szCs w:val="24"/>
          <w:lang w:val="lt-LT"/>
        </w:rPr>
        <w:t>. Dar daugiau,</w:t>
      </w:r>
      <w:r w:rsidR="009B35CB" w:rsidRPr="00613F39">
        <w:rPr>
          <w:rFonts w:ascii="Times New Roman" w:eastAsia="Times New Roman" w:hAnsi="Times New Roman" w:cs="Times New Roman"/>
          <w:sz w:val="24"/>
          <w:szCs w:val="24"/>
          <w:lang w:val="lt-LT"/>
        </w:rPr>
        <w:t xml:space="preserve"> viešojo intereso paž</w:t>
      </w:r>
      <w:r w:rsidR="004068A3" w:rsidRPr="00613F39">
        <w:rPr>
          <w:rFonts w:ascii="Times New Roman" w:eastAsia="Times New Roman" w:hAnsi="Times New Roman" w:cs="Times New Roman"/>
          <w:sz w:val="24"/>
          <w:szCs w:val="24"/>
          <w:lang w:val="lt-LT"/>
        </w:rPr>
        <w:t>eidimų kriterijų reglamentavimo stoka</w:t>
      </w:r>
      <w:r w:rsidR="009B35CB" w:rsidRPr="00613F39">
        <w:rPr>
          <w:rFonts w:ascii="Times New Roman" w:eastAsia="Times New Roman" w:hAnsi="Times New Roman" w:cs="Times New Roman"/>
          <w:sz w:val="24"/>
          <w:szCs w:val="24"/>
          <w:lang w:val="lt-LT"/>
        </w:rPr>
        <w:t xml:space="preserve"> gali suponuoti problemas</w:t>
      </w:r>
      <w:r w:rsidR="00A418AB" w:rsidRPr="00613F39">
        <w:rPr>
          <w:rFonts w:ascii="Times New Roman" w:eastAsia="Times New Roman" w:hAnsi="Times New Roman" w:cs="Times New Roman"/>
          <w:sz w:val="24"/>
          <w:szCs w:val="24"/>
          <w:lang w:val="lt-LT"/>
        </w:rPr>
        <w:t>,</w:t>
      </w:r>
      <w:r w:rsidR="009B35CB" w:rsidRPr="00613F39">
        <w:rPr>
          <w:rFonts w:ascii="Times New Roman" w:eastAsia="Times New Roman" w:hAnsi="Times New Roman" w:cs="Times New Roman"/>
          <w:sz w:val="24"/>
          <w:szCs w:val="24"/>
          <w:lang w:val="lt-LT"/>
        </w:rPr>
        <w:t xml:space="preserve"> susijusias ne tik su viešojo intereso pažeidimų nustatymu </w:t>
      </w:r>
      <w:r w:rsidR="00D36A81" w:rsidRPr="00613F39">
        <w:rPr>
          <w:rFonts w:ascii="Times New Roman" w:eastAsia="Times New Roman" w:hAnsi="Times New Roman" w:cs="Times New Roman"/>
          <w:sz w:val="24"/>
          <w:szCs w:val="24"/>
          <w:lang w:val="lt-LT"/>
        </w:rPr>
        <w:t>nekilnojamojo kultūros paveldo apsaugos</w:t>
      </w:r>
      <w:r w:rsidR="009B35CB" w:rsidRPr="00613F39">
        <w:rPr>
          <w:rFonts w:ascii="Times New Roman" w:eastAsia="Times New Roman" w:hAnsi="Times New Roman" w:cs="Times New Roman"/>
          <w:sz w:val="24"/>
          <w:szCs w:val="24"/>
          <w:lang w:val="lt-LT"/>
        </w:rPr>
        <w:t xml:space="preserve"> procese, bet ir su </w:t>
      </w:r>
      <w:r w:rsidR="00A418AB" w:rsidRPr="00613F39">
        <w:rPr>
          <w:rFonts w:ascii="Times New Roman" w:eastAsia="Times New Roman" w:hAnsi="Times New Roman" w:cs="Times New Roman"/>
          <w:sz w:val="24"/>
          <w:szCs w:val="24"/>
          <w:lang w:val="lt-LT"/>
        </w:rPr>
        <w:t>laiku atliekamu</w:t>
      </w:r>
      <w:r w:rsidR="009B35CB" w:rsidRPr="00613F39">
        <w:rPr>
          <w:rFonts w:ascii="Times New Roman" w:eastAsia="Times New Roman" w:hAnsi="Times New Roman" w:cs="Times New Roman"/>
          <w:sz w:val="24"/>
          <w:szCs w:val="24"/>
          <w:lang w:val="lt-LT"/>
        </w:rPr>
        <w:t xml:space="preserve">, tinkamu ir reikalingu viešojo intereso gynimu. </w:t>
      </w:r>
      <w:r w:rsidR="004068A3" w:rsidRPr="00613F39">
        <w:rPr>
          <w:rFonts w:ascii="Times New Roman" w:eastAsia="Times New Roman" w:hAnsi="Times New Roman" w:cs="Times New Roman"/>
          <w:sz w:val="24"/>
          <w:szCs w:val="24"/>
          <w:lang w:val="lt-LT"/>
        </w:rPr>
        <w:t>Pažymėtina, kad nors Kultūros paveldo departamentas 2019-03-04 rašte Nr. (11.13E)2-559</w:t>
      </w:r>
      <w:r w:rsidR="00F14E95" w:rsidRPr="00613F39">
        <w:rPr>
          <w:rFonts w:ascii="Times New Roman" w:eastAsia="Times New Roman" w:hAnsi="Times New Roman" w:cs="Times New Roman"/>
          <w:sz w:val="24"/>
          <w:szCs w:val="24"/>
          <w:lang w:val="lt-LT"/>
        </w:rPr>
        <w:t xml:space="preserve"> </w:t>
      </w:r>
      <w:r w:rsidR="004068A3" w:rsidRPr="00613F39">
        <w:rPr>
          <w:rFonts w:ascii="Times New Roman" w:eastAsia="Times New Roman" w:hAnsi="Times New Roman" w:cs="Times New Roman"/>
          <w:sz w:val="24"/>
          <w:szCs w:val="24"/>
          <w:lang w:val="lt-LT"/>
        </w:rPr>
        <w:t xml:space="preserve">nurodė, kad viešasis interesas ir </w:t>
      </w:r>
      <w:r w:rsidR="004068A3" w:rsidRPr="00613F39">
        <w:rPr>
          <w:rFonts w:ascii="Times New Roman" w:eastAsia="Times New Roman" w:hAnsi="Times New Roman" w:cs="Times New Roman"/>
          <w:sz w:val="24"/>
          <w:szCs w:val="24"/>
          <w:lang w:val="lt-LT"/>
        </w:rPr>
        <w:lastRenderedPageBreak/>
        <w:t>jo gynimo poreikis identifikuojamas pagal departamento direktoriaus įsakymais sudarytų komisijų identifikuotus viešojo intereso pažeidimus, tačiau tai patvirtinančių įrodymų ar duomenų nepateikė.</w:t>
      </w:r>
      <w:r w:rsidR="00F14E95" w:rsidRPr="00613F39">
        <w:rPr>
          <w:rFonts w:ascii="Times New Roman" w:eastAsia="Times New Roman" w:hAnsi="Times New Roman" w:cs="Times New Roman"/>
          <w:sz w:val="24"/>
          <w:szCs w:val="24"/>
          <w:lang w:val="lt-LT"/>
        </w:rPr>
        <w:t xml:space="preserve">  </w:t>
      </w:r>
    </w:p>
    <w:p w14:paraId="2D3C2FB1" w14:textId="6DB55C19" w:rsidR="00F14E95" w:rsidRPr="00613F39" w:rsidRDefault="00F14E95" w:rsidP="009B35CB">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Atkreipiamas dėmesys ir į tai, kad fizinių ir juridinių asmenų skundų Kultūros paveldo departamentas nenagrinėja viešojo intereso pažeidimo p</w:t>
      </w:r>
      <w:r w:rsidR="00A418AB" w:rsidRPr="00613F39">
        <w:rPr>
          <w:rFonts w:ascii="Times New Roman" w:eastAsia="Times New Roman" w:hAnsi="Times New Roman" w:cs="Times New Roman"/>
          <w:sz w:val="24"/>
          <w:szCs w:val="24"/>
          <w:lang w:val="lt-LT"/>
        </w:rPr>
        <w:t>ožiūriu</w:t>
      </w:r>
      <w:r w:rsidRPr="00613F39">
        <w:rPr>
          <w:rFonts w:ascii="Times New Roman" w:eastAsia="Times New Roman" w:hAnsi="Times New Roman" w:cs="Times New Roman"/>
          <w:sz w:val="24"/>
          <w:szCs w:val="24"/>
          <w:lang w:val="lt-LT"/>
        </w:rPr>
        <w:t xml:space="preserve">, </w:t>
      </w:r>
      <w:r w:rsidR="00D57C95" w:rsidRPr="00613F39">
        <w:rPr>
          <w:rFonts w:ascii="Times New Roman" w:eastAsia="Times New Roman" w:hAnsi="Times New Roman" w:cs="Times New Roman"/>
          <w:sz w:val="24"/>
          <w:szCs w:val="24"/>
          <w:lang w:val="lt-LT"/>
        </w:rPr>
        <w:t xml:space="preserve">apskritai </w:t>
      </w:r>
      <w:r w:rsidRPr="00613F39">
        <w:rPr>
          <w:rFonts w:ascii="Times New Roman" w:eastAsia="Times New Roman" w:hAnsi="Times New Roman" w:cs="Times New Roman"/>
          <w:sz w:val="24"/>
          <w:szCs w:val="24"/>
          <w:lang w:val="lt-LT"/>
        </w:rPr>
        <w:t>nėra patvirtinęs skundų nagrinėjimo taisyklių, kurios galėtų</w:t>
      </w:r>
      <w:r w:rsidR="00616FE2" w:rsidRPr="00613F39">
        <w:rPr>
          <w:rFonts w:ascii="Times New Roman" w:eastAsia="Times New Roman" w:hAnsi="Times New Roman" w:cs="Times New Roman"/>
          <w:sz w:val="24"/>
          <w:szCs w:val="24"/>
          <w:lang w:val="lt-LT"/>
        </w:rPr>
        <w:t xml:space="preserve"> padėti</w:t>
      </w:r>
      <w:r w:rsidRPr="00613F39">
        <w:rPr>
          <w:rFonts w:ascii="Times New Roman" w:eastAsia="Times New Roman" w:hAnsi="Times New Roman" w:cs="Times New Roman"/>
          <w:sz w:val="24"/>
          <w:szCs w:val="24"/>
          <w:lang w:val="lt-LT"/>
        </w:rPr>
        <w:t xml:space="preserve"> </w:t>
      </w:r>
      <w:r w:rsidR="00803DAC" w:rsidRPr="00613F39">
        <w:rPr>
          <w:rFonts w:ascii="Times New Roman" w:eastAsia="Times New Roman" w:hAnsi="Times New Roman" w:cs="Times New Roman"/>
          <w:sz w:val="24"/>
          <w:szCs w:val="24"/>
          <w:lang w:val="lt-LT"/>
        </w:rPr>
        <w:t xml:space="preserve">juos nagrinėjantiems valstybės tarnautojams laiku pastebėti viešojo intereso pažeidimo požymius ir </w:t>
      </w:r>
      <w:r w:rsidR="00A418AB" w:rsidRPr="00613F39">
        <w:rPr>
          <w:rFonts w:ascii="Times New Roman" w:eastAsia="Times New Roman" w:hAnsi="Times New Roman" w:cs="Times New Roman"/>
          <w:sz w:val="24"/>
          <w:szCs w:val="24"/>
          <w:lang w:val="lt-LT"/>
        </w:rPr>
        <w:t xml:space="preserve">nedelsiant </w:t>
      </w:r>
      <w:r w:rsidR="00803DAC" w:rsidRPr="00613F39">
        <w:rPr>
          <w:rFonts w:ascii="Times New Roman" w:eastAsia="Times New Roman" w:hAnsi="Times New Roman" w:cs="Times New Roman"/>
          <w:sz w:val="24"/>
          <w:szCs w:val="24"/>
          <w:lang w:val="lt-LT"/>
        </w:rPr>
        <w:t>užkirsti kelią tokio pobūdžio pažeidimams</w:t>
      </w:r>
      <w:r w:rsidR="00D57C95" w:rsidRPr="00613F39">
        <w:rPr>
          <w:rFonts w:ascii="Times New Roman" w:eastAsia="Times New Roman" w:hAnsi="Times New Roman" w:cs="Times New Roman"/>
          <w:sz w:val="24"/>
          <w:szCs w:val="24"/>
          <w:lang w:val="lt-LT"/>
        </w:rPr>
        <w:t xml:space="preserve">, taip pat nustatytų bendrąsias skundų nagrinėjimo nuostatas, terminus ir pan. </w:t>
      </w:r>
      <w:r w:rsidR="00803DAC" w:rsidRPr="00613F39">
        <w:rPr>
          <w:rFonts w:ascii="Times New Roman" w:eastAsia="Times New Roman" w:hAnsi="Times New Roman" w:cs="Times New Roman"/>
          <w:sz w:val="24"/>
          <w:szCs w:val="24"/>
          <w:lang w:val="lt-LT"/>
        </w:rPr>
        <w:t xml:space="preserve"> </w:t>
      </w:r>
    </w:p>
    <w:p w14:paraId="4301C552" w14:textId="42865D14" w:rsidR="00013795" w:rsidRPr="00613F39" w:rsidRDefault="00013795" w:rsidP="007E0C1A">
      <w:pPr>
        <w:suppressAutoHyphens/>
        <w:spacing w:line="360" w:lineRule="auto"/>
        <w:ind w:firstLine="720"/>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Nesant sutartų, nustatytų ir įtvirtintų viešojo intereso pažeidimo kriterijų bei požymių nekilnojamojo kultūros paveldo apsaugos srityje, neaišku</w:t>
      </w:r>
      <w:r w:rsidR="00A418AB" w:rsidRPr="00613F39">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 kuo remdami</w:t>
      </w:r>
      <w:r w:rsidR="00A418AB" w:rsidRPr="00613F39">
        <w:rPr>
          <w:rFonts w:ascii="Times New Roman" w:eastAsia="Times New Roman" w:hAnsi="Times New Roman" w:cs="Times New Roman"/>
          <w:sz w:val="24"/>
          <w:szCs w:val="24"/>
          <w:lang w:val="lt-LT"/>
        </w:rPr>
        <w:t>esi</w:t>
      </w:r>
      <w:r w:rsidRPr="00613F39">
        <w:rPr>
          <w:rFonts w:ascii="Times New Roman" w:eastAsia="Times New Roman" w:hAnsi="Times New Roman" w:cs="Times New Roman"/>
          <w:sz w:val="24"/>
          <w:szCs w:val="24"/>
          <w:lang w:val="lt-LT"/>
        </w:rPr>
        <w:t xml:space="preserve"> Kultūros paveldo departamentas ir jo teritoriniai padaliniai įvertina viešojo intereso pažeidimo požymių buvimą ar nebuvimą ir sprendžia dėl jo gynimo</w:t>
      </w:r>
      <w:r w:rsidR="00A418AB" w:rsidRPr="00613F39">
        <w:rPr>
          <w:rFonts w:ascii="Times New Roman" w:eastAsia="Times New Roman" w:hAnsi="Times New Roman" w:cs="Times New Roman"/>
          <w:sz w:val="24"/>
          <w:szCs w:val="24"/>
          <w:lang w:val="lt-LT"/>
        </w:rPr>
        <w:t xml:space="preserve"> </w:t>
      </w:r>
      <w:r w:rsidRPr="00613F39">
        <w:rPr>
          <w:rFonts w:ascii="Times New Roman" w:eastAsia="Times New Roman" w:hAnsi="Times New Roman" w:cs="Times New Roman"/>
          <w:sz w:val="24"/>
          <w:szCs w:val="24"/>
          <w:lang w:val="lt-LT"/>
        </w:rPr>
        <w:t xml:space="preserve">būtinybės. Manytina, kad aiškios, skaidrios ir teisiškai nepriekaištingos tvarkos stoka antikorupciniu požiūriu laikytina ydinga ir taisytina. </w:t>
      </w:r>
    </w:p>
    <w:p w14:paraId="56E1E8CA" w14:textId="77777777" w:rsidR="00296823" w:rsidRPr="00613F39" w:rsidRDefault="009B35CB" w:rsidP="009B35CB">
      <w:pPr>
        <w:suppressAutoHyphens/>
        <w:spacing w:line="360" w:lineRule="auto"/>
        <w:ind w:firstLine="851"/>
        <w:contextualSpacing/>
        <w:jc w:val="both"/>
        <w:textAlignment w:val="baseline"/>
        <w:rPr>
          <w:rFonts w:ascii="Times New Roman" w:eastAsia="Times New Roman" w:hAnsi="Times New Roman" w:cs="Times New Roman"/>
          <w:b/>
          <w:i/>
          <w:sz w:val="24"/>
          <w:szCs w:val="24"/>
          <w:lang w:val="lt-LT"/>
        </w:rPr>
      </w:pPr>
      <w:r w:rsidRPr="00613F39">
        <w:rPr>
          <w:rFonts w:ascii="Times New Roman" w:eastAsia="Times New Roman" w:hAnsi="Times New Roman" w:cs="Times New Roman"/>
          <w:sz w:val="24"/>
          <w:szCs w:val="24"/>
          <w:lang w:val="lt-LT"/>
        </w:rPr>
        <w:t>Atsi</w:t>
      </w:r>
      <w:r w:rsidR="00D36A81" w:rsidRPr="00613F39">
        <w:rPr>
          <w:rFonts w:ascii="Times New Roman" w:eastAsia="Times New Roman" w:hAnsi="Times New Roman" w:cs="Times New Roman"/>
          <w:sz w:val="24"/>
          <w:szCs w:val="24"/>
          <w:lang w:val="lt-LT"/>
        </w:rPr>
        <w:t>žvelgdami į tai, kas išdėstyta,</w:t>
      </w:r>
      <w:r w:rsidRPr="00613F39">
        <w:rPr>
          <w:rFonts w:ascii="Times New Roman" w:eastAsia="Times New Roman" w:hAnsi="Times New Roman" w:cs="Times New Roman"/>
          <w:b/>
          <w:i/>
          <w:sz w:val="24"/>
          <w:szCs w:val="24"/>
          <w:lang w:val="lt-LT"/>
        </w:rPr>
        <w:t xml:space="preserve"> </w:t>
      </w:r>
      <w:r w:rsidR="00296823" w:rsidRPr="00613F39">
        <w:rPr>
          <w:rFonts w:ascii="Times New Roman" w:eastAsia="Times New Roman" w:hAnsi="Times New Roman" w:cs="Times New Roman"/>
          <w:b/>
          <w:i/>
          <w:sz w:val="24"/>
          <w:szCs w:val="24"/>
          <w:lang w:val="lt-LT"/>
        </w:rPr>
        <w:t>siūlome:</w:t>
      </w:r>
    </w:p>
    <w:p w14:paraId="48A7C914" w14:textId="3232A104" w:rsidR="009B35CB" w:rsidRPr="00613F39" w:rsidRDefault="0073034B" w:rsidP="00C564D2">
      <w:pPr>
        <w:suppressAutoHyphens/>
        <w:spacing w:line="360" w:lineRule="auto"/>
        <w:ind w:firstLine="851"/>
        <w:contextualSpacing/>
        <w:jc w:val="both"/>
        <w:textAlignment w:val="baseline"/>
        <w:rPr>
          <w:rFonts w:ascii="Times New Roman" w:eastAsia="Arial Unicode MS" w:hAnsi="Times New Roman" w:cs="Times New Roman"/>
          <w:kern w:val="1"/>
          <w:sz w:val="24"/>
          <w:szCs w:val="24"/>
          <w:lang w:val="lt-LT" w:eastAsia="hi-IN" w:bidi="hi-IN"/>
        </w:rPr>
      </w:pPr>
      <w:r>
        <w:rPr>
          <w:rFonts w:ascii="Times New Roman" w:eastAsia="Times New Roman" w:hAnsi="Times New Roman" w:cs="Times New Roman"/>
          <w:sz w:val="24"/>
          <w:szCs w:val="24"/>
          <w:lang w:val="lt-LT"/>
        </w:rPr>
        <w:t>1</w:t>
      </w:r>
      <w:r w:rsidR="00296823" w:rsidRPr="00613F39">
        <w:rPr>
          <w:rFonts w:ascii="Times New Roman" w:eastAsia="Times New Roman" w:hAnsi="Times New Roman" w:cs="Times New Roman"/>
          <w:sz w:val="24"/>
          <w:szCs w:val="24"/>
          <w:lang w:val="lt-LT"/>
        </w:rPr>
        <w:t xml:space="preserve">) </w:t>
      </w:r>
      <w:r w:rsidR="00296823" w:rsidRPr="00613F39">
        <w:rPr>
          <w:rFonts w:ascii="Times New Roman" w:eastAsia="Times New Roman" w:hAnsi="Times New Roman" w:cs="Times New Roman"/>
          <w:b/>
          <w:i/>
          <w:sz w:val="24"/>
          <w:szCs w:val="24"/>
          <w:lang w:val="lt-LT"/>
        </w:rPr>
        <w:t>Kultūros paveldo departamentui</w:t>
      </w:r>
      <w:r w:rsidR="00296823" w:rsidRPr="00613F39">
        <w:rPr>
          <w:rFonts w:ascii="Times New Roman" w:eastAsia="Times New Roman" w:hAnsi="Times New Roman" w:cs="Times New Roman"/>
          <w:sz w:val="24"/>
          <w:szCs w:val="24"/>
          <w:lang w:val="lt-LT"/>
        </w:rPr>
        <w:t xml:space="preserve"> parengti</w:t>
      </w:r>
      <w:r w:rsidR="00803DAC" w:rsidRPr="00613F39">
        <w:rPr>
          <w:rFonts w:ascii="Times New Roman" w:eastAsia="Times New Roman" w:hAnsi="Times New Roman" w:cs="Times New Roman"/>
          <w:sz w:val="24"/>
          <w:szCs w:val="24"/>
          <w:lang w:val="lt-LT"/>
        </w:rPr>
        <w:t xml:space="preserve"> ir patvirtinti </w:t>
      </w:r>
      <w:r w:rsidR="00296823" w:rsidRPr="00613F39">
        <w:rPr>
          <w:rFonts w:ascii="Times New Roman" w:eastAsia="Times New Roman" w:hAnsi="Times New Roman" w:cs="Times New Roman"/>
          <w:sz w:val="24"/>
          <w:szCs w:val="24"/>
          <w:lang w:val="lt-LT"/>
        </w:rPr>
        <w:t>viešojo intereso gynimo taisykles ar tvarkos aprašą, kuris padėtų aiškiai atpažinti viešojo intereso nekilnojamojo kultūros paveldo apsaugos pažeidimus bei laiku imtis priemonių apginti galimai pažeistą viešą</w:t>
      </w:r>
      <w:r w:rsidR="00A418AB" w:rsidRPr="00613F39">
        <w:rPr>
          <w:rFonts w:ascii="Times New Roman" w:eastAsia="Times New Roman" w:hAnsi="Times New Roman" w:cs="Times New Roman"/>
          <w:sz w:val="24"/>
          <w:szCs w:val="24"/>
          <w:lang w:val="lt-LT"/>
        </w:rPr>
        <w:t>jį</w:t>
      </w:r>
      <w:r w:rsidR="00296823" w:rsidRPr="00613F39">
        <w:rPr>
          <w:rFonts w:ascii="Times New Roman" w:eastAsia="Times New Roman" w:hAnsi="Times New Roman" w:cs="Times New Roman"/>
          <w:sz w:val="24"/>
          <w:szCs w:val="24"/>
          <w:lang w:val="lt-LT"/>
        </w:rPr>
        <w:t xml:space="preserve"> interesą. </w:t>
      </w:r>
      <w:r w:rsidR="00C60131" w:rsidRPr="00613F39">
        <w:rPr>
          <w:rFonts w:ascii="Times New Roman" w:eastAsia="Times New Roman" w:hAnsi="Times New Roman" w:cs="Times New Roman"/>
          <w:sz w:val="24"/>
          <w:szCs w:val="24"/>
          <w:lang w:val="lt-LT"/>
        </w:rPr>
        <w:t>Apraše nurodyti</w:t>
      </w:r>
      <w:r w:rsidR="00A418AB" w:rsidRPr="00613F39">
        <w:rPr>
          <w:rFonts w:ascii="Times New Roman" w:eastAsia="Times New Roman" w:hAnsi="Times New Roman" w:cs="Times New Roman"/>
          <w:sz w:val="24"/>
          <w:szCs w:val="24"/>
          <w:lang w:val="lt-LT"/>
        </w:rPr>
        <w:t>,</w:t>
      </w:r>
      <w:r w:rsidR="00C60131" w:rsidRPr="00613F39">
        <w:rPr>
          <w:rFonts w:ascii="Times New Roman" w:eastAsia="Times New Roman" w:hAnsi="Times New Roman" w:cs="Times New Roman"/>
          <w:sz w:val="24"/>
          <w:szCs w:val="24"/>
          <w:lang w:val="lt-LT"/>
        </w:rPr>
        <w:t xml:space="preserve"> kaip Kultūros paveldo departamento tarnautojai </w:t>
      </w:r>
      <w:r w:rsidR="00C60131" w:rsidRPr="00613F39">
        <w:rPr>
          <w:rFonts w:ascii="Times New Roman" w:eastAsia="Arial Unicode MS" w:hAnsi="Times New Roman" w:cs="Times New Roman"/>
          <w:kern w:val="1"/>
          <w:sz w:val="24"/>
          <w:szCs w:val="24"/>
          <w:lang w:val="lt-LT" w:eastAsia="hi-IN" w:bidi="hi-IN"/>
        </w:rPr>
        <w:t xml:space="preserve">gali nustatyti galimus viešojo intereso pažeidimus, kas vykdo viešojo intereso pažeidimų nustatymo ir nagrinėjimo funkcijas, kas priima galutinį sprendimą dėl pažeisto viešojo intereso gynimo kreipiantis į teismą ar prokuratūrą, </w:t>
      </w:r>
      <w:r w:rsidR="00616FE2" w:rsidRPr="00613F39">
        <w:rPr>
          <w:rFonts w:ascii="Times New Roman" w:eastAsia="Arial Unicode MS" w:hAnsi="Times New Roman" w:cs="Times New Roman"/>
          <w:kern w:val="1"/>
          <w:sz w:val="24"/>
          <w:szCs w:val="24"/>
          <w:lang w:val="lt-LT" w:eastAsia="hi-IN" w:bidi="hi-IN"/>
        </w:rPr>
        <w:t xml:space="preserve">kokia informacija </w:t>
      </w:r>
      <w:r w:rsidR="00C60131" w:rsidRPr="00613F39">
        <w:rPr>
          <w:rFonts w:ascii="Times New Roman" w:eastAsia="Arial Unicode MS" w:hAnsi="Times New Roman" w:cs="Times New Roman"/>
          <w:kern w:val="1"/>
          <w:sz w:val="24"/>
          <w:szCs w:val="24"/>
          <w:lang w:val="lt-LT" w:eastAsia="hi-IN" w:bidi="hi-IN"/>
        </w:rPr>
        <w:t xml:space="preserve">turi būti nurodoma išvadoje, </w:t>
      </w:r>
      <w:r w:rsidR="00A418AB" w:rsidRPr="00613F39">
        <w:rPr>
          <w:rFonts w:ascii="Times New Roman" w:eastAsia="Arial Unicode MS" w:hAnsi="Times New Roman" w:cs="Times New Roman"/>
          <w:kern w:val="1"/>
          <w:sz w:val="24"/>
          <w:szCs w:val="24"/>
          <w:lang w:val="lt-LT" w:eastAsia="hi-IN" w:bidi="hi-IN"/>
        </w:rPr>
        <w:t xml:space="preserve">kai </w:t>
      </w:r>
      <w:r w:rsidR="00C60131" w:rsidRPr="00613F39">
        <w:rPr>
          <w:rFonts w:ascii="Times New Roman" w:eastAsia="Arial Unicode MS" w:hAnsi="Times New Roman" w:cs="Times New Roman"/>
          <w:kern w:val="1"/>
          <w:sz w:val="24"/>
          <w:szCs w:val="24"/>
          <w:lang w:val="lt-LT" w:eastAsia="hi-IN" w:bidi="hi-IN"/>
        </w:rPr>
        <w:t>kreipia</w:t>
      </w:r>
      <w:r w:rsidR="00A418AB" w:rsidRPr="00613F39">
        <w:rPr>
          <w:rFonts w:ascii="Times New Roman" w:eastAsia="Arial Unicode MS" w:hAnsi="Times New Roman" w:cs="Times New Roman"/>
          <w:kern w:val="1"/>
          <w:sz w:val="24"/>
          <w:szCs w:val="24"/>
          <w:lang w:val="lt-LT" w:eastAsia="hi-IN" w:bidi="hi-IN"/>
        </w:rPr>
        <w:t>masi</w:t>
      </w:r>
      <w:r w:rsidR="00C60131" w:rsidRPr="00613F39">
        <w:rPr>
          <w:rFonts w:ascii="Times New Roman" w:eastAsia="Arial Unicode MS" w:hAnsi="Times New Roman" w:cs="Times New Roman"/>
          <w:kern w:val="1"/>
          <w:sz w:val="24"/>
          <w:szCs w:val="24"/>
          <w:lang w:val="lt-LT" w:eastAsia="hi-IN" w:bidi="hi-IN"/>
        </w:rPr>
        <w:t xml:space="preserve"> į teismą ar prokuratūrą siekiant ginti galimai pažeistą viešąjį interesą, sprendimų apskundimo tvarką</w:t>
      </w:r>
      <w:r w:rsidR="00E1507B" w:rsidRPr="00613F39">
        <w:rPr>
          <w:rFonts w:ascii="Times New Roman" w:eastAsia="Arial Unicode MS" w:hAnsi="Times New Roman" w:cs="Times New Roman"/>
          <w:kern w:val="1"/>
          <w:sz w:val="24"/>
          <w:szCs w:val="24"/>
          <w:lang w:val="lt-LT" w:eastAsia="hi-IN" w:bidi="hi-IN"/>
        </w:rPr>
        <w:t>, terminus</w:t>
      </w:r>
      <w:r w:rsidR="00C60131" w:rsidRPr="00613F39">
        <w:rPr>
          <w:rFonts w:ascii="Times New Roman" w:eastAsia="Arial Unicode MS" w:hAnsi="Times New Roman" w:cs="Times New Roman"/>
          <w:kern w:val="1"/>
          <w:sz w:val="24"/>
          <w:szCs w:val="24"/>
          <w:lang w:val="lt-LT" w:eastAsia="hi-IN" w:bidi="hi-IN"/>
        </w:rPr>
        <w:t xml:space="preserve"> i</w:t>
      </w:r>
      <w:r w:rsidR="00E1507B" w:rsidRPr="00613F39">
        <w:rPr>
          <w:rFonts w:ascii="Times New Roman" w:eastAsia="Arial Unicode MS" w:hAnsi="Times New Roman" w:cs="Times New Roman"/>
          <w:kern w:val="1"/>
          <w:sz w:val="24"/>
          <w:szCs w:val="24"/>
          <w:lang w:val="lt-LT" w:eastAsia="hi-IN" w:bidi="hi-IN"/>
        </w:rPr>
        <w:t>r kitas būtinas nuostata</w:t>
      </w:r>
      <w:r w:rsidR="00C60131" w:rsidRPr="00613F39">
        <w:rPr>
          <w:rFonts w:ascii="Times New Roman" w:eastAsia="Arial Unicode MS" w:hAnsi="Times New Roman" w:cs="Times New Roman"/>
          <w:kern w:val="1"/>
          <w:sz w:val="24"/>
          <w:szCs w:val="24"/>
          <w:lang w:val="lt-LT" w:eastAsia="hi-IN" w:bidi="hi-IN"/>
        </w:rPr>
        <w:t>s</w:t>
      </w:r>
      <w:r w:rsidR="00D3789F">
        <w:rPr>
          <w:rStyle w:val="FootnoteReference"/>
          <w:rFonts w:ascii="Times New Roman" w:eastAsia="Arial Unicode MS" w:hAnsi="Times New Roman" w:cs="Times New Roman"/>
          <w:kern w:val="1"/>
          <w:sz w:val="24"/>
          <w:szCs w:val="24"/>
          <w:lang w:val="lt-LT" w:eastAsia="hi-IN" w:bidi="hi-IN"/>
        </w:rPr>
        <w:footnoteReference w:id="14"/>
      </w:r>
      <w:r w:rsidR="00C60131" w:rsidRPr="00613F39">
        <w:rPr>
          <w:rFonts w:ascii="Times New Roman" w:eastAsia="Arial Unicode MS" w:hAnsi="Times New Roman" w:cs="Times New Roman"/>
          <w:kern w:val="1"/>
          <w:sz w:val="24"/>
          <w:szCs w:val="24"/>
          <w:lang w:val="lt-LT" w:eastAsia="hi-IN" w:bidi="hi-IN"/>
        </w:rPr>
        <w:t xml:space="preserve">. </w:t>
      </w:r>
    </w:p>
    <w:p w14:paraId="3851D2E1" w14:textId="5B57EF04" w:rsidR="005269C7" w:rsidRDefault="0073034B" w:rsidP="00C564D2">
      <w:pPr>
        <w:suppressAutoHyphens/>
        <w:spacing w:line="360" w:lineRule="auto"/>
        <w:ind w:firstLine="851"/>
        <w:contextualSpacing/>
        <w:jc w:val="both"/>
        <w:textAlignment w:val="baseline"/>
        <w:rPr>
          <w:rFonts w:ascii="Times New Roman" w:eastAsia="Arial Unicode MS" w:hAnsi="Times New Roman" w:cs="Times New Roman"/>
          <w:kern w:val="1"/>
          <w:sz w:val="24"/>
          <w:szCs w:val="24"/>
          <w:lang w:val="lt-LT" w:eastAsia="hi-IN" w:bidi="hi-IN"/>
        </w:rPr>
      </w:pPr>
      <w:r>
        <w:rPr>
          <w:rFonts w:ascii="Times New Roman" w:eastAsia="Arial Unicode MS" w:hAnsi="Times New Roman" w:cs="Times New Roman"/>
          <w:kern w:val="1"/>
          <w:sz w:val="24"/>
          <w:szCs w:val="24"/>
          <w:lang w:val="lt-LT" w:eastAsia="hi-IN" w:bidi="hi-IN"/>
        </w:rPr>
        <w:t>2</w:t>
      </w:r>
      <w:r w:rsidR="00803DAC" w:rsidRPr="00613F39">
        <w:rPr>
          <w:rFonts w:ascii="Times New Roman" w:eastAsia="Arial Unicode MS" w:hAnsi="Times New Roman" w:cs="Times New Roman"/>
          <w:kern w:val="1"/>
          <w:sz w:val="24"/>
          <w:szCs w:val="24"/>
          <w:lang w:val="lt-LT" w:eastAsia="hi-IN" w:bidi="hi-IN"/>
        </w:rPr>
        <w:t xml:space="preserve">) </w:t>
      </w:r>
      <w:r w:rsidR="00803DAC" w:rsidRPr="00613F39">
        <w:rPr>
          <w:rFonts w:ascii="Times New Roman" w:eastAsia="Arial Unicode MS" w:hAnsi="Times New Roman" w:cs="Times New Roman"/>
          <w:b/>
          <w:i/>
          <w:kern w:val="1"/>
          <w:sz w:val="24"/>
          <w:szCs w:val="24"/>
          <w:lang w:val="lt-LT" w:eastAsia="hi-IN" w:bidi="hi-IN"/>
        </w:rPr>
        <w:t>Kultūros paveldo departamentui</w:t>
      </w:r>
      <w:r w:rsidR="00803DAC" w:rsidRPr="00613F39">
        <w:rPr>
          <w:rFonts w:ascii="Times New Roman" w:eastAsia="Arial Unicode MS" w:hAnsi="Times New Roman" w:cs="Times New Roman"/>
          <w:kern w:val="1"/>
          <w:sz w:val="24"/>
          <w:szCs w:val="24"/>
          <w:lang w:val="lt-LT" w:eastAsia="hi-IN" w:bidi="hi-IN"/>
        </w:rPr>
        <w:t xml:space="preserve"> parengti ir patvirtinti</w:t>
      </w:r>
      <w:r w:rsidR="00E1507B" w:rsidRPr="00613F39">
        <w:rPr>
          <w:rFonts w:ascii="Times New Roman" w:eastAsia="Arial Unicode MS" w:hAnsi="Times New Roman" w:cs="Times New Roman"/>
          <w:kern w:val="1"/>
          <w:sz w:val="24"/>
          <w:szCs w:val="24"/>
          <w:lang w:val="lt-LT" w:eastAsia="hi-IN" w:bidi="hi-IN"/>
        </w:rPr>
        <w:t xml:space="preserve"> išsamią</w:t>
      </w:r>
      <w:r w:rsidR="00803DAC" w:rsidRPr="00613F39">
        <w:rPr>
          <w:rFonts w:ascii="Times New Roman" w:eastAsia="Arial Unicode MS" w:hAnsi="Times New Roman" w:cs="Times New Roman"/>
          <w:kern w:val="1"/>
          <w:sz w:val="24"/>
          <w:szCs w:val="24"/>
          <w:lang w:val="lt-LT" w:eastAsia="hi-IN" w:bidi="hi-IN"/>
        </w:rPr>
        <w:t xml:space="preserve"> fizinių ir juridinių asmenų prašymų, skundų, pranešimų nagrinėjimo tvarką</w:t>
      </w:r>
      <w:r w:rsidR="00A418AB" w:rsidRPr="00613F39">
        <w:rPr>
          <w:rFonts w:ascii="Times New Roman" w:eastAsia="Arial Unicode MS" w:hAnsi="Times New Roman" w:cs="Times New Roman"/>
          <w:kern w:val="1"/>
          <w:sz w:val="24"/>
          <w:szCs w:val="24"/>
          <w:lang w:val="lt-LT" w:eastAsia="hi-IN" w:bidi="hi-IN"/>
        </w:rPr>
        <w:t xml:space="preserve"> ir </w:t>
      </w:r>
      <w:r w:rsidR="00E1507B" w:rsidRPr="00613F39">
        <w:rPr>
          <w:rFonts w:ascii="Times New Roman" w:eastAsia="Arial Unicode MS" w:hAnsi="Times New Roman" w:cs="Times New Roman"/>
          <w:kern w:val="1"/>
          <w:sz w:val="24"/>
          <w:szCs w:val="24"/>
          <w:lang w:val="lt-LT" w:eastAsia="hi-IN" w:bidi="hi-IN"/>
        </w:rPr>
        <w:t>reglamentuo</w:t>
      </w:r>
      <w:r w:rsidR="00A418AB" w:rsidRPr="00613F39">
        <w:rPr>
          <w:rFonts w:ascii="Times New Roman" w:eastAsia="Arial Unicode MS" w:hAnsi="Times New Roman" w:cs="Times New Roman"/>
          <w:kern w:val="1"/>
          <w:sz w:val="24"/>
          <w:szCs w:val="24"/>
          <w:lang w:val="lt-LT" w:eastAsia="hi-IN" w:bidi="hi-IN"/>
        </w:rPr>
        <w:t>ti</w:t>
      </w:r>
      <w:r w:rsidR="00E1507B" w:rsidRPr="00613F39">
        <w:rPr>
          <w:rFonts w:ascii="Times New Roman" w:eastAsia="Arial Unicode MS" w:hAnsi="Times New Roman" w:cs="Times New Roman"/>
          <w:kern w:val="1"/>
          <w:sz w:val="24"/>
          <w:szCs w:val="24"/>
          <w:lang w:val="lt-LT" w:eastAsia="hi-IN" w:bidi="hi-IN"/>
        </w:rPr>
        <w:t xml:space="preserve"> skundų ir pranešimų pateikimo ir priėmimo būdus, atsakingus asmenis, nagrinėjimo terminus, nenagrinėjimo atvejus, apskundimo tvarką ir kitas būtinas nuostatas. </w:t>
      </w:r>
      <w:r w:rsidR="0000555C" w:rsidRPr="00613F39">
        <w:rPr>
          <w:rFonts w:ascii="Times New Roman" w:eastAsia="Arial Unicode MS" w:hAnsi="Times New Roman" w:cs="Times New Roman"/>
          <w:kern w:val="1"/>
          <w:sz w:val="24"/>
          <w:szCs w:val="24"/>
          <w:lang w:val="lt-LT" w:eastAsia="hi-IN" w:bidi="hi-IN"/>
        </w:rPr>
        <w:t>Reglamentuoti skundų</w:t>
      </w:r>
      <w:r w:rsidR="00A76D12" w:rsidRPr="00613F39">
        <w:rPr>
          <w:rFonts w:ascii="Times New Roman" w:eastAsia="Arial Unicode MS" w:hAnsi="Times New Roman" w:cs="Times New Roman"/>
          <w:kern w:val="1"/>
          <w:sz w:val="24"/>
          <w:szCs w:val="24"/>
          <w:lang w:val="lt-LT" w:eastAsia="hi-IN" w:bidi="hi-IN"/>
        </w:rPr>
        <w:t xml:space="preserve"> dėl galimo viešo intereso pažeidimo specifiką. </w:t>
      </w:r>
      <w:r w:rsidR="00E1507B" w:rsidRPr="00613F39">
        <w:rPr>
          <w:rFonts w:ascii="Times New Roman" w:eastAsia="Arial Unicode MS" w:hAnsi="Times New Roman" w:cs="Times New Roman"/>
          <w:kern w:val="1"/>
          <w:sz w:val="24"/>
          <w:szCs w:val="24"/>
          <w:lang w:val="lt-LT" w:eastAsia="hi-IN" w:bidi="hi-IN"/>
        </w:rPr>
        <w:t xml:space="preserve">Gerosios praktikos pavyzdys galėtų būti </w:t>
      </w:r>
      <w:r w:rsidR="005269C7" w:rsidRPr="00613F39">
        <w:rPr>
          <w:rFonts w:ascii="Times New Roman" w:eastAsia="Arial Unicode MS" w:hAnsi="Times New Roman" w:cs="Times New Roman"/>
          <w:kern w:val="1"/>
          <w:sz w:val="24"/>
          <w:szCs w:val="24"/>
          <w:lang w:val="lt-LT" w:eastAsia="hi-IN" w:bidi="hi-IN"/>
        </w:rPr>
        <w:t>Valstybinės teritorijų planavimo ir statybos inspekcijos prie Aplinkos ministerijos (toliau – VTPSI) parengtos ir patvirtintos</w:t>
      </w:r>
      <w:r w:rsidR="005269C7" w:rsidRPr="00613F39">
        <w:rPr>
          <w:rStyle w:val="FootnoteReference"/>
          <w:rFonts w:ascii="Times New Roman" w:eastAsia="Arial Unicode MS" w:hAnsi="Times New Roman" w:cs="Times New Roman"/>
          <w:kern w:val="1"/>
          <w:sz w:val="24"/>
          <w:szCs w:val="24"/>
          <w:lang w:val="lt-LT" w:eastAsia="hi-IN" w:bidi="hi-IN"/>
        </w:rPr>
        <w:footnoteReference w:id="15"/>
      </w:r>
      <w:r w:rsidR="005269C7" w:rsidRPr="00613F39">
        <w:rPr>
          <w:rFonts w:ascii="Times New Roman" w:eastAsia="Arial Unicode MS" w:hAnsi="Times New Roman" w:cs="Times New Roman"/>
          <w:kern w:val="1"/>
          <w:sz w:val="24"/>
          <w:szCs w:val="24"/>
          <w:lang w:val="lt-LT" w:eastAsia="hi-IN" w:bidi="hi-IN"/>
        </w:rPr>
        <w:t xml:space="preserve"> asmenų prašymų, skundų, pranešimų nagrinėjimo ir asmenų aptarnavimo taisyklės.</w:t>
      </w:r>
    </w:p>
    <w:p w14:paraId="54BC6CDD" w14:textId="77777777" w:rsidR="00E35466" w:rsidRDefault="00E35466" w:rsidP="00C564D2">
      <w:pPr>
        <w:suppressAutoHyphens/>
        <w:spacing w:line="360" w:lineRule="auto"/>
        <w:ind w:firstLine="851"/>
        <w:contextualSpacing/>
        <w:jc w:val="both"/>
        <w:textAlignment w:val="baseline"/>
        <w:rPr>
          <w:rFonts w:ascii="Times New Roman" w:eastAsia="Arial Unicode MS" w:hAnsi="Times New Roman" w:cs="Times New Roman"/>
          <w:kern w:val="1"/>
          <w:sz w:val="24"/>
          <w:szCs w:val="24"/>
          <w:lang w:val="lt-LT" w:eastAsia="hi-IN" w:bidi="hi-IN"/>
        </w:rPr>
      </w:pPr>
    </w:p>
    <w:p w14:paraId="016B392A" w14:textId="77777777" w:rsidR="00E1023A" w:rsidRPr="00613F39" w:rsidRDefault="00E1023A" w:rsidP="00C564D2">
      <w:pPr>
        <w:suppressAutoHyphens/>
        <w:spacing w:line="360" w:lineRule="auto"/>
        <w:ind w:firstLine="851"/>
        <w:contextualSpacing/>
        <w:jc w:val="both"/>
        <w:textAlignment w:val="baseline"/>
        <w:rPr>
          <w:rFonts w:ascii="Times New Roman" w:eastAsia="Arial Unicode MS" w:hAnsi="Times New Roman" w:cs="Times New Roman"/>
          <w:kern w:val="1"/>
          <w:sz w:val="24"/>
          <w:szCs w:val="24"/>
          <w:lang w:val="lt-LT" w:eastAsia="hi-IN" w:bidi="hi-IN"/>
        </w:rPr>
      </w:pPr>
    </w:p>
    <w:p w14:paraId="0D42F802" w14:textId="3101C754" w:rsidR="00C60131" w:rsidRPr="00613F39" w:rsidRDefault="0087484E" w:rsidP="00C564D2">
      <w:pPr>
        <w:suppressAutoHyphens/>
        <w:spacing w:line="360" w:lineRule="auto"/>
        <w:ind w:firstLine="851"/>
        <w:contextualSpacing/>
        <w:jc w:val="both"/>
        <w:textAlignment w:val="baseline"/>
        <w:rPr>
          <w:rFonts w:ascii="Times New Roman" w:eastAsia="Times New Roman" w:hAnsi="Times New Roman" w:cs="Times New Roman"/>
          <w:b/>
          <w:i/>
          <w:sz w:val="24"/>
          <w:szCs w:val="24"/>
          <w:lang w:val="lt-LT"/>
        </w:rPr>
      </w:pPr>
      <w:r w:rsidRPr="00613F39">
        <w:rPr>
          <w:rFonts w:ascii="Times New Roman" w:eastAsia="Times New Roman" w:hAnsi="Times New Roman" w:cs="Times New Roman"/>
          <w:b/>
          <w:i/>
          <w:sz w:val="24"/>
          <w:szCs w:val="24"/>
          <w:lang w:val="lt-LT"/>
        </w:rPr>
        <w:lastRenderedPageBreak/>
        <w:t>3.2. Neapibrėžta Kultūros paveldo departamento kreipimosi į prokuratūrą ir teismą kompetencija</w:t>
      </w:r>
    </w:p>
    <w:p w14:paraId="56E1253A" w14:textId="46BAF36F" w:rsidR="00AC0D47" w:rsidRPr="00613F39" w:rsidRDefault="00A76D12" w:rsidP="006A4295">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A</w:t>
      </w:r>
      <w:r w:rsidR="008F191A" w:rsidRPr="00613F39">
        <w:rPr>
          <w:rFonts w:ascii="Times New Roman" w:eastAsia="Times New Roman" w:hAnsi="Times New Roman" w:cs="Times New Roman"/>
          <w:sz w:val="24"/>
          <w:szCs w:val="24"/>
          <w:lang w:val="lt-LT"/>
        </w:rPr>
        <w:t>plinkybėmis</w:t>
      </w:r>
      <w:r w:rsidRPr="00613F39">
        <w:rPr>
          <w:rFonts w:ascii="Times New Roman" w:eastAsia="Times New Roman" w:hAnsi="Times New Roman" w:cs="Times New Roman"/>
          <w:sz w:val="24"/>
          <w:szCs w:val="24"/>
          <w:lang w:val="lt-LT"/>
        </w:rPr>
        <w:t>, kuriomis</w:t>
      </w:r>
      <w:r w:rsidR="008F191A" w:rsidRPr="00613F39">
        <w:rPr>
          <w:rFonts w:ascii="Times New Roman" w:eastAsia="Times New Roman" w:hAnsi="Times New Roman" w:cs="Times New Roman"/>
          <w:sz w:val="24"/>
          <w:szCs w:val="24"/>
          <w:lang w:val="lt-LT"/>
        </w:rPr>
        <w:t xml:space="preserve"> Kultūros paveldo departamentas, ketindama</w:t>
      </w:r>
      <w:r w:rsidR="00304175" w:rsidRPr="00613F39">
        <w:rPr>
          <w:rFonts w:ascii="Times New Roman" w:eastAsia="Times New Roman" w:hAnsi="Times New Roman" w:cs="Times New Roman"/>
          <w:sz w:val="24"/>
          <w:szCs w:val="24"/>
          <w:lang w:val="lt-LT"/>
        </w:rPr>
        <w:t>s</w:t>
      </w:r>
      <w:r w:rsidR="008F191A" w:rsidRPr="00613F39">
        <w:rPr>
          <w:rFonts w:ascii="Times New Roman" w:eastAsia="Times New Roman" w:hAnsi="Times New Roman" w:cs="Times New Roman"/>
          <w:sz w:val="24"/>
          <w:szCs w:val="24"/>
          <w:lang w:val="lt-LT"/>
        </w:rPr>
        <w:t xml:space="preserve"> ginti galimai pažeistą viešą</w:t>
      </w:r>
      <w:r w:rsidR="00A418AB" w:rsidRPr="00613F39">
        <w:rPr>
          <w:rFonts w:ascii="Times New Roman" w:eastAsia="Times New Roman" w:hAnsi="Times New Roman" w:cs="Times New Roman"/>
          <w:sz w:val="24"/>
          <w:szCs w:val="24"/>
          <w:lang w:val="lt-LT"/>
        </w:rPr>
        <w:t>jį</w:t>
      </w:r>
      <w:r w:rsidR="008F191A" w:rsidRPr="00613F39">
        <w:rPr>
          <w:rFonts w:ascii="Times New Roman" w:eastAsia="Times New Roman" w:hAnsi="Times New Roman" w:cs="Times New Roman"/>
          <w:sz w:val="24"/>
          <w:szCs w:val="24"/>
          <w:lang w:val="lt-LT"/>
        </w:rPr>
        <w:t xml:space="preserve"> interesą, turėtų kreiptis į teismą, o k</w:t>
      </w:r>
      <w:r w:rsidRPr="00613F39">
        <w:rPr>
          <w:rFonts w:ascii="Times New Roman" w:eastAsia="Times New Roman" w:hAnsi="Times New Roman" w:cs="Times New Roman"/>
          <w:sz w:val="24"/>
          <w:szCs w:val="24"/>
          <w:lang w:val="lt-LT"/>
        </w:rPr>
        <w:t>uriomis</w:t>
      </w:r>
      <w:r w:rsidR="008F191A" w:rsidRPr="00613F39">
        <w:rPr>
          <w:rFonts w:ascii="Times New Roman" w:eastAsia="Times New Roman" w:hAnsi="Times New Roman" w:cs="Times New Roman"/>
          <w:sz w:val="24"/>
          <w:szCs w:val="24"/>
          <w:lang w:val="lt-LT"/>
        </w:rPr>
        <w:t xml:space="preserve"> į prokuratūrą, nėra regla</w:t>
      </w:r>
      <w:r w:rsidR="007032E4" w:rsidRPr="00613F39">
        <w:rPr>
          <w:rFonts w:ascii="Times New Roman" w:eastAsia="Times New Roman" w:hAnsi="Times New Roman" w:cs="Times New Roman"/>
          <w:sz w:val="24"/>
          <w:szCs w:val="24"/>
          <w:lang w:val="lt-LT"/>
        </w:rPr>
        <w:t xml:space="preserve">mentuojamos jokiame teisės akte. </w:t>
      </w:r>
    </w:p>
    <w:p w14:paraId="24552BFE" w14:textId="3E3CD291" w:rsidR="00500791" w:rsidRPr="00613F39" w:rsidRDefault="00AC0D47" w:rsidP="00AC0D47">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Korupcijos rizikos analizės metu buvo išnagrinėti </w:t>
      </w:r>
      <w:r w:rsidR="00E90BF6" w:rsidRPr="00613F39">
        <w:rPr>
          <w:rFonts w:ascii="Times New Roman" w:eastAsia="Times New Roman" w:hAnsi="Times New Roman" w:cs="Times New Roman"/>
          <w:sz w:val="24"/>
          <w:szCs w:val="24"/>
          <w:lang w:val="lt-LT"/>
        </w:rPr>
        <w:t>Kultūros paveldo departamento</w:t>
      </w:r>
      <w:r w:rsidRPr="00613F39">
        <w:rPr>
          <w:rFonts w:ascii="Times New Roman" w:eastAsia="Times New Roman" w:hAnsi="Times New Roman" w:cs="Times New Roman"/>
          <w:sz w:val="24"/>
          <w:szCs w:val="24"/>
          <w:lang w:val="lt-LT"/>
        </w:rPr>
        <w:t xml:space="preserve"> pateikti</w:t>
      </w:r>
      <w:r w:rsidR="00982D49" w:rsidRPr="00613F39">
        <w:rPr>
          <w:rFonts w:ascii="Times New Roman" w:eastAsia="Times New Roman" w:hAnsi="Times New Roman" w:cs="Times New Roman"/>
          <w:sz w:val="24"/>
          <w:szCs w:val="24"/>
          <w:lang w:val="lt-LT"/>
        </w:rPr>
        <w:t xml:space="preserve"> galimai</w:t>
      </w:r>
      <w:r w:rsidRPr="00613F39">
        <w:rPr>
          <w:rFonts w:ascii="Times New Roman" w:eastAsia="Times New Roman" w:hAnsi="Times New Roman" w:cs="Times New Roman"/>
          <w:sz w:val="24"/>
          <w:szCs w:val="24"/>
          <w:lang w:val="lt-LT"/>
        </w:rPr>
        <w:t xml:space="preserve"> pažeisto viešojo intereso gynimo atvejai 2017</w:t>
      </w:r>
      <w:r w:rsidR="00A418AB" w:rsidRPr="00613F39">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2018 metais, kreipimaisi į prokuratūrą, ieškiniai teismams ir kita susijusi informacija. </w:t>
      </w:r>
      <w:r w:rsidR="00E90BF6" w:rsidRPr="00613F39">
        <w:rPr>
          <w:rFonts w:ascii="Times New Roman" w:eastAsia="Times New Roman" w:hAnsi="Times New Roman" w:cs="Times New Roman"/>
          <w:sz w:val="24"/>
          <w:szCs w:val="24"/>
          <w:lang w:val="lt-LT"/>
        </w:rPr>
        <w:t>Kultūros paveldo departamentas nurodo, kad p</w:t>
      </w:r>
      <w:r w:rsidRPr="00613F39">
        <w:rPr>
          <w:rFonts w:ascii="Times New Roman" w:eastAsia="Times New Roman" w:hAnsi="Times New Roman" w:cs="Times New Roman"/>
          <w:sz w:val="24"/>
          <w:szCs w:val="24"/>
          <w:lang w:val="lt-LT"/>
        </w:rPr>
        <w:t xml:space="preserve">er šį laikotarpį </w:t>
      </w:r>
      <w:r w:rsidR="0058417F" w:rsidRPr="00613F39">
        <w:rPr>
          <w:rFonts w:ascii="Times New Roman" w:eastAsia="Times New Roman" w:hAnsi="Times New Roman" w:cs="Times New Roman"/>
          <w:sz w:val="24"/>
          <w:szCs w:val="24"/>
          <w:lang w:val="lt-LT"/>
        </w:rPr>
        <w:t xml:space="preserve">pats departamentas ir jo teritoriniai skyriai </w:t>
      </w:r>
      <w:r w:rsidR="00315237" w:rsidRPr="00613F39">
        <w:rPr>
          <w:rFonts w:ascii="Times New Roman" w:eastAsia="Times New Roman" w:hAnsi="Times New Roman" w:cs="Times New Roman"/>
          <w:sz w:val="24"/>
          <w:szCs w:val="24"/>
          <w:lang w:val="lt-LT"/>
        </w:rPr>
        <w:t xml:space="preserve">kreipėsi 11 kartų </w:t>
      </w:r>
      <w:r w:rsidR="00982D49" w:rsidRPr="00613F39">
        <w:rPr>
          <w:rFonts w:ascii="Times New Roman" w:eastAsia="Times New Roman" w:hAnsi="Times New Roman" w:cs="Times New Roman"/>
          <w:sz w:val="24"/>
          <w:szCs w:val="24"/>
          <w:lang w:val="lt-LT"/>
        </w:rPr>
        <w:t xml:space="preserve">į prokuratūrą </w:t>
      </w:r>
      <w:r w:rsidR="00315237" w:rsidRPr="00613F39">
        <w:rPr>
          <w:rFonts w:ascii="Times New Roman" w:eastAsia="Times New Roman" w:hAnsi="Times New Roman" w:cs="Times New Roman"/>
          <w:sz w:val="24"/>
          <w:szCs w:val="24"/>
          <w:lang w:val="lt-LT"/>
        </w:rPr>
        <w:t xml:space="preserve">ir </w:t>
      </w:r>
      <w:r w:rsidR="0058417F" w:rsidRPr="00613F39">
        <w:rPr>
          <w:rFonts w:ascii="Times New Roman" w:eastAsia="Times New Roman" w:hAnsi="Times New Roman" w:cs="Times New Roman"/>
          <w:sz w:val="24"/>
          <w:szCs w:val="24"/>
          <w:lang w:val="lt-LT"/>
        </w:rPr>
        <w:t xml:space="preserve">4 </w:t>
      </w:r>
      <w:r w:rsidR="00315237" w:rsidRPr="00613F39">
        <w:rPr>
          <w:rFonts w:ascii="Times New Roman" w:eastAsia="Times New Roman" w:hAnsi="Times New Roman" w:cs="Times New Roman"/>
          <w:sz w:val="24"/>
          <w:szCs w:val="24"/>
          <w:lang w:val="lt-LT"/>
        </w:rPr>
        <w:t>kartus į</w:t>
      </w:r>
      <w:r w:rsidR="0058417F" w:rsidRPr="00613F39">
        <w:rPr>
          <w:rFonts w:ascii="Times New Roman" w:eastAsia="Times New Roman" w:hAnsi="Times New Roman" w:cs="Times New Roman"/>
          <w:sz w:val="24"/>
          <w:szCs w:val="24"/>
          <w:lang w:val="lt-LT"/>
        </w:rPr>
        <w:t xml:space="preserve"> te</w:t>
      </w:r>
      <w:r w:rsidR="00315237" w:rsidRPr="00613F39">
        <w:rPr>
          <w:rFonts w:ascii="Times New Roman" w:eastAsia="Times New Roman" w:hAnsi="Times New Roman" w:cs="Times New Roman"/>
          <w:sz w:val="24"/>
          <w:szCs w:val="24"/>
          <w:lang w:val="lt-LT"/>
        </w:rPr>
        <w:t>ismą</w:t>
      </w:r>
      <w:r w:rsidR="00982D49" w:rsidRPr="00613F39">
        <w:rPr>
          <w:rFonts w:ascii="Times New Roman" w:eastAsia="Times New Roman" w:hAnsi="Times New Roman" w:cs="Times New Roman"/>
          <w:sz w:val="24"/>
          <w:szCs w:val="24"/>
          <w:lang w:val="lt-LT"/>
        </w:rPr>
        <w:t>,</w:t>
      </w:r>
      <w:r w:rsidR="0058417F" w:rsidRPr="00613F39">
        <w:rPr>
          <w:rFonts w:ascii="Times New Roman" w:eastAsia="Times New Roman" w:hAnsi="Times New Roman" w:cs="Times New Roman"/>
          <w:sz w:val="24"/>
          <w:szCs w:val="24"/>
          <w:lang w:val="lt-LT"/>
        </w:rPr>
        <w:t xml:space="preserve"> </w:t>
      </w:r>
      <w:r w:rsidR="00315237" w:rsidRPr="00613F39">
        <w:rPr>
          <w:rFonts w:ascii="Times New Roman" w:eastAsia="Times New Roman" w:hAnsi="Times New Roman" w:cs="Times New Roman"/>
          <w:sz w:val="24"/>
          <w:szCs w:val="24"/>
          <w:lang w:val="lt-LT"/>
        </w:rPr>
        <w:t>prašydami</w:t>
      </w:r>
      <w:r w:rsidRPr="00613F39">
        <w:rPr>
          <w:rFonts w:ascii="Times New Roman" w:eastAsia="Times New Roman" w:hAnsi="Times New Roman" w:cs="Times New Roman"/>
          <w:sz w:val="24"/>
          <w:szCs w:val="24"/>
          <w:lang w:val="lt-LT"/>
        </w:rPr>
        <w:t xml:space="preserve"> taikyti viešojo intereso gynimo priemones</w:t>
      </w:r>
      <w:r w:rsidR="00000648" w:rsidRPr="00613F39">
        <w:rPr>
          <w:rFonts w:ascii="Times New Roman" w:eastAsia="Times New Roman" w:hAnsi="Times New Roman" w:cs="Times New Roman"/>
          <w:sz w:val="24"/>
          <w:szCs w:val="24"/>
          <w:lang w:val="lt-LT"/>
        </w:rPr>
        <w:t xml:space="preserve"> nekilnojamojo ir kilnojamojo kultūros paveldo apsaugos srityje</w:t>
      </w:r>
      <w:r w:rsidRPr="00613F39">
        <w:rPr>
          <w:rFonts w:ascii="Times New Roman" w:eastAsia="Times New Roman" w:hAnsi="Times New Roman" w:cs="Times New Roman"/>
          <w:sz w:val="24"/>
          <w:szCs w:val="24"/>
          <w:lang w:val="lt-LT"/>
        </w:rPr>
        <w:t>.</w:t>
      </w:r>
      <w:r w:rsidR="00315237" w:rsidRPr="00613F39">
        <w:rPr>
          <w:rFonts w:ascii="Times New Roman" w:eastAsia="Times New Roman" w:hAnsi="Times New Roman" w:cs="Times New Roman"/>
          <w:sz w:val="24"/>
          <w:szCs w:val="24"/>
          <w:lang w:val="lt-LT"/>
        </w:rPr>
        <w:t xml:space="preserve"> </w:t>
      </w:r>
    </w:p>
    <w:p w14:paraId="5245A981" w14:textId="5C47773F" w:rsidR="00AC0D47" w:rsidRPr="00613F39" w:rsidRDefault="001257D1" w:rsidP="007E0C1A">
      <w:pPr>
        <w:suppressAutoHyphens/>
        <w:spacing w:line="360" w:lineRule="auto"/>
        <w:ind w:firstLine="720"/>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Pažymėtina, kad ne visus Kultūros paveldo departamento pateiktus atvejus galima </w:t>
      </w:r>
      <w:r w:rsidR="00982D49" w:rsidRPr="00613F39">
        <w:rPr>
          <w:rFonts w:ascii="Times New Roman" w:eastAsia="Times New Roman" w:hAnsi="Times New Roman" w:cs="Times New Roman"/>
          <w:sz w:val="24"/>
          <w:szCs w:val="24"/>
          <w:lang w:val="lt-LT"/>
        </w:rPr>
        <w:t xml:space="preserve">būtų </w:t>
      </w:r>
      <w:r w:rsidRPr="00613F39">
        <w:rPr>
          <w:rFonts w:ascii="Times New Roman" w:eastAsia="Times New Roman" w:hAnsi="Times New Roman" w:cs="Times New Roman"/>
          <w:sz w:val="24"/>
          <w:szCs w:val="24"/>
          <w:lang w:val="lt-LT"/>
        </w:rPr>
        <w:t>laikyti pažeisto viešojo intereso gynimu</w:t>
      </w:r>
      <w:r w:rsidR="000E3B25">
        <w:rPr>
          <w:rFonts w:ascii="Times New Roman" w:eastAsia="Times New Roman" w:hAnsi="Times New Roman" w:cs="Times New Roman"/>
          <w:sz w:val="24"/>
          <w:szCs w:val="24"/>
          <w:lang w:val="lt-LT"/>
        </w:rPr>
        <w:t>, p</w:t>
      </w:r>
      <w:r w:rsidRPr="00613F39">
        <w:rPr>
          <w:rFonts w:ascii="Times New Roman" w:eastAsia="Times New Roman" w:hAnsi="Times New Roman" w:cs="Times New Roman"/>
          <w:sz w:val="24"/>
          <w:szCs w:val="24"/>
          <w:lang w:val="lt-LT"/>
        </w:rPr>
        <w:t>avyzdžiui</w:t>
      </w:r>
      <w:r w:rsidR="000E3B25">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 </w:t>
      </w:r>
      <w:r w:rsidR="00982D49" w:rsidRPr="00613F39">
        <w:rPr>
          <w:rFonts w:ascii="Times New Roman" w:eastAsia="Times New Roman" w:hAnsi="Times New Roman" w:cs="Times New Roman"/>
          <w:sz w:val="24"/>
          <w:szCs w:val="24"/>
          <w:lang w:val="lt-LT"/>
        </w:rPr>
        <w:t>kyla abejonių dėl kreipimo</w:t>
      </w:r>
      <w:r w:rsidRPr="00613F39">
        <w:rPr>
          <w:rFonts w:ascii="Times New Roman" w:eastAsia="Times New Roman" w:hAnsi="Times New Roman" w:cs="Times New Roman"/>
          <w:sz w:val="24"/>
          <w:szCs w:val="24"/>
          <w:lang w:val="lt-LT"/>
        </w:rPr>
        <w:t xml:space="preserve">si į prokuratūrą </w:t>
      </w:r>
      <w:r w:rsidR="00982D49" w:rsidRPr="00613F39">
        <w:rPr>
          <w:rFonts w:ascii="Times New Roman" w:eastAsia="Times New Roman" w:hAnsi="Times New Roman" w:cs="Times New Roman"/>
          <w:sz w:val="24"/>
          <w:szCs w:val="24"/>
          <w:lang w:val="lt-LT"/>
        </w:rPr>
        <w:t>prašant pradėti ikiteisminį tyrimą</w:t>
      </w:r>
      <w:r w:rsidRPr="00613F39">
        <w:rPr>
          <w:rFonts w:ascii="Times New Roman" w:eastAsia="Times New Roman" w:hAnsi="Times New Roman" w:cs="Times New Roman"/>
          <w:sz w:val="24"/>
          <w:szCs w:val="24"/>
          <w:lang w:val="lt-LT"/>
        </w:rPr>
        <w:t xml:space="preserve"> pagal Lietuvos Respublikos baudžiamojo kodekso 170 straipsnį (Kurstymas prieš bet kokios tautos, rasės, etninę, religinę ar kitokią žmonių grupę), nes socialiniame tinkle buvo paskleista neigiamo pobūdžio žinutė</w:t>
      </w:r>
      <w:r w:rsidR="00982D49" w:rsidRPr="00613F39">
        <w:rPr>
          <w:rFonts w:ascii="Times New Roman" w:eastAsia="Times New Roman" w:hAnsi="Times New Roman" w:cs="Times New Roman"/>
          <w:sz w:val="24"/>
          <w:szCs w:val="24"/>
          <w:lang w:val="lt-LT"/>
        </w:rPr>
        <w:t xml:space="preserve"> apie </w:t>
      </w:r>
      <w:r w:rsidR="00304175" w:rsidRPr="00613F39">
        <w:rPr>
          <w:rFonts w:ascii="Times New Roman" w:eastAsia="Times New Roman" w:hAnsi="Times New Roman" w:cs="Times New Roman"/>
          <w:sz w:val="24"/>
          <w:szCs w:val="24"/>
          <w:lang w:val="lt-LT"/>
        </w:rPr>
        <w:t xml:space="preserve">Kultūros </w:t>
      </w:r>
      <w:r w:rsidR="00982D49" w:rsidRPr="00613F39">
        <w:rPr>
          <w:rFonts w:ascii="Times New Roman" w:eastAsia="Times New Roman" w:hAnsi="Times New Roman" w:cs="Times New Roman"/>
          <w:sz w:val="24"/>
          <w:szCs w:val="24"/>
          <w:lang w:val="lt-LT"/>
        </w:rPr>
        <w:t>paveldo departamentą. Taip pat dėl</w:t>
      </w:r>
      <w:r w:rsidRPr="00613F39">
        <w:rPr>
          <w:rFonts w:ascii="Times New Roman" w:eastAsia="Times New Roman" w:hAnsi="Times New Roman" w:cs="Times New Roman"/>
          <w:sz w:val="24"/>
          <w:szCs w:val="24"/>
          <w:lang w:val="lt-LT"/>
        </w:rPr>
        <w:t xml:space="preserve"> </w:t>
      </w:r>
      <w:r w:rsidR="00982D49" w:rsidRPr="00613F39">
        <w:rPr>
          <w:rFonts w:ascii="Times New Roman" w:eastAsia="Times New Roman" w:hAnsi="Times New Roman" w:cs="Times New Roman"/>
          <w:sz w:val="24"/>
          <w:szCs w:val="24"/>
          <w:lang w:val="lt-LT"/>
        </w:rPr>
        <w:t>kreipimo</w:t>
      </w:r>
      <w:r w:rsidR="0090217E" w:rsidRPr="00613F39">
        <w:rPr>
          <w:rFonts w:ascii="Times New Roman" w:eastAsia="Times New Roman" w:hAnsi="Times New Roman" w:cs="Times New Roman"/>
          <w:sz w:val="24"/>
          <w:szCs w:val="24"/>
          <w:lang w:val="lt-LT"/>
        </w:rPr>
        <w:t xml:space="preserve">si į prokuratūrą dėl to, kad viena iš Kultūros paveldo valstybės tarnautojų gavo elektroninį laišką, kuriame grasinama </w:t>
      </w:r>
      <w:r w:rsidR="00982D49" w:rsidRPr="00613F39">
        <w:rPr>
          <w:rFonts w:ascii="Times New Roman" w:eastAsia="Times New Roman" w:hAnsi="Times New Roman" w:cs="Times New Roman"/>
          <w:sz w:val="24"/>
          <w:szCs w:val="24"/>
          <w:lang w:val="lt-LT"/>
        </w:rPr>
        <w:t xml:space="preserve">teisminiu </w:t>
      </w:r>
      <w:r w:rsidR="0090217E" w:rsidRPr="00613F39">
        <w:rPr>
          <w:rFonts w:ascii="Times New Roman" w:eastAsia="Times New Roman" w:hAnsi="Times New Roman" w:cs="Times New Roman"/>
          <w:sz w:val="24"/>
          <w:szCs w:val="24"/>
          <w:lang w:val="lt-LT"/>
        </w:rPr>
        <w:t xml:space="preserve">ieškiniu, o ji tai suprato kaip įžeidimą ir grasinimą. </w:t>
      </w:r>
      <w:r w:rsidR="004F4E03">
        <w:rPr>
          <w:rFonts w:ascii="Times New Roman" w:eastAsia="Times New Roman" w:hAnsi="Times New Roman" w:cs="Times New Roman"/>
          <w:sz w:val="24"/>
          <w:szCs w:val="24"/>
          <w:lang w:val="lt-LT"/>
        </w:rPr>
        <w:t>N</w:t>
      </w:r>
      <w:r w:rsidR="00783FAC" w:rsidRPr="00613F39">
        <w:rPr>
          <w:rFonts w:ascii="Times New Roman" w:eastAsia="Times New Roman" w:hAnsi="Times New Roman" w:cs="Times New Roman"/>
          <w:sz w:val="24"/>
          <w:szCs w:val="24"/>
          <w:lang w:val="lt-LT"/>
        </w:rPr>
        <w:t xml:space="preserve">ors Kultūros paveldo departamentas nurodė savo teiktų ieškinių dėl viešojo intereso gynimo skaičių, tačiau </w:t>
      </w:r>
      <w:r w:rsidR="00B3651B" w:rsidRPr="00613F39">
        <w:rPr>
          <w:rFonts w:ascii="Times New Roman" w:eastAsia="Times New Roman" w:hAnsi="Times New Roman" w:cs="Times New Roman"/>
          <w:sz w:val="24"/>
          <w:szCs w:val="24"/>
          <w:lang w:val="lt-LT"/>
        </w:rPr>
        <w:t xml:space="preserve">Lietuvos teismų informacinėje sistemoje </w:t>
      </w:r>
      <w:r w:rsidR="00783FAC" w:rsidRPr="00613F39">
        <w:rPr>
          <w:rFonts w:ascii="Times New Roman" w:eastAsia="Times New Roman" w:hAnsi="Times New Roman" w:cs="Times New Roman"/>
          <w:sz w:val="24"/>
          <w:szCs w:val="24"/>
          <w:lang w:val="lt-LT"/>
        </w:rPr>
        <w:t xml:space="preserve">LITEKO </w:t>
      </w:r>
      <w:r w:rsidR="00846493" w:rsidRPr="00613F39">
        <w:rPr>
          <w:rFonts w:ascii="Times New Roman" w:eastAsia="Times New Roman" w:hAnsi="Times New Roman" w:cs="Times New Roman"/>
          <w:sz w:val="24"/>
          <w:szCs w:val="24"/>
          <w:lang w:val="lt-LT"/>
        </w:rPr>
        <w:t>šio departamento pateiktų ieškinių, kuriuos galbūt galima būtų priskirti prie viešojo intereso gynimo atvejų</w:t>
      </w:r>
      <w:r w:rsidR="003D12DC" w:rsidRPr="00613F39">
        <w:rPr>
          <w:rFonts w:ascii="Times New Roman" w:eastAsia="Times New Roman" w:hAnsi="Times New Roman" w:cs="Times New Roman"/>
          <w:sz w:val="24"/>
          <w:szCs w:val="24"/>
          <w:lang w:val="lt-LT"/>
        </w:rPr>
        <w:t>,</w:t>
      </w:r>
      <w:r w:rsidR="00846493" w:rsidRPr="00613F39">
        <w:rPr>
          <w:rFonts w:ascii="Times New Roman" w:eastAsia="Times New Roman" w:hAnsi="Times New Roman" w:cs="Times New Roman"/>
          <w:sz w:val="24"/>
          <w:szCs w:val="24"/>
          <w:lang w:val="lt-LT"/>
        </w:rPr>
        <w:t xml:space="preserve"> yra ir daugiau. Tokia statistika dar kartą parodo, kad pačiai pažeistą viešąjį interesą ginančiai institucijai iki galo nėra aišku</w:t>
      </w:r>
      <w:r w:rsidR="003D12DC" w:rsidRPr="00613F39">
        <w:rPr>
          <w:rFonts w:ascii="Times New Roman" w:eastAsia="Times New Roman" w:hAnsi="Times New Roman" w:cs="Times New Roman"/>
          <w:sz w:val="24"/>
          <w:szCs w:val="24"/>
          <w:lang w:val="lt-LT"/>
        </w:rPr>
        <w:t>,</w:t>
      </w:r>
      <w:r w:rsidR="00846493" w:rsidRPr="00613F39">
        <w:rPr>
          <w:rFonts w:ascii="Times New Roman" w:eastAsia="Times New Roman" w:hAnsi="Times New Roman" w:cs="Times New Roman"/>
          <w:sz w:val="24"/>
          <w:szCs w:val="24"/>
          <w:lang w:val="lt-LT"/>
        </w:rPr>
        <w:t xml:space="preserve"> kokie yra viešojo intereso nekilnojamojo kultūros pavel</w:t>
      </w:r>
      <w:r w:rsidR="00D43051" w:rsidRPr="00613F39">
        <w:rPr>
          <w:rFonts w:ascii="Times New Roman" w:eastAsia="Times New Roman" w:hAnsi="Times New Roman" w:cs="Times New Roman"/>
          <w:sz w:val="24"/>
          <w:szCs w:val="24"/>
          <w:lang w:val="lt-LT"/>
        </w:rPr>
        <w:t>do apsaugos srityje požymiai ir kas</w:t>
      </w:r>
      <w:r w:rsidR="00982D49" w:rsidRPr="00613F39">
        <w:rPr>
          <w:rFonts w:ascii="Times New Roman" w:eastAsia="Times New Roman" w:hAnsi="Times New Roman" w:cs="Times New Roman"/>
          <w:sz w:val="24"/>
          <w:szCs w:val="24"/>
          <w:lang w:val="lt-LT"/>
        </w:rPr>
        <w:t xml:space="preserve"> turėtų būti </w:t>
      </w:r>
      <w:r w:rsidR="00D43051" w:rsidRPr="00613F39">
        <w:rPr>
          <w:rFonts w:ascii="Times New Roman" w:eastAsia="Times New Roman" w:hAnsi="Times New Roman" w:cs="Times New Roman"/>
          <w:sz w:val="24"/>
          <w:szCs w:val="24"/>
          <w:lang w:val="lt-LT"/>
        </w:rPr>
        <w:t>laikoma</w:t>
      </w:r>
      <w:r w:rsidR="00846493" w:rsidRPr="00613F39">
        <w:rPr>
          <w:rFonts w:ascii="Times New Roman" w:eastAsia="Times New Roman" w:hAnsi="Times New Roman" w:cs="Times New Roman"/>
          <w:sz w:val="24"/>
          <w:szCs w:val="24"/>
          <w:lang w:val="lt-LT"/>
        </w:rPr>
        <w:t xml:space="preserve"> viešojo intereso pažeidimu</w:t>
      </w:r>
      <w:r w:rsidR="00D43051" w:rsidRPr="00613F39">
        <w:rPr>
          <w:rFonts w:ascii="Times New Roman" w:eastAsia="Times New Roman" w:hAnsi="Times New Roman" w:cs="Times New Roman"/>
          <w:sz w:val="24"/>
          <w:szCs w:val="24"/>
          <w:lang w:val="lt-LT"/>
        </w:rPr>
        <w:t xml:space="preserve">. </w:t>
      </w:r>
    </w:p>
    <w:p w14:paraId="2DF7D26E" w14:textId="3CB683A1" w:rsidR="00AC0D47" w:rsidRPr="00613F39" w:rsidRDefault="00DB7FD0" w:rsidP="00AC0D47">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Atkreiptinas dėmesys, kad</w:t>
      </w:r>
      <w:r w:rsidR="00AC0D47" w:rsidRPr="00613F39">
        <w:rPr>
          <w:rFonts w:ascii="Times New Roman" w:eastAsia="Times New Roman" w:hAnsi="Times New Roman" w:cs="Times New Roman"/>
          <w:sz w:val="24"/>
          <w:szCs w:val="24"/>
          <w:lang w:val="lt-LT"/>
        </w:rPr>
        <w:t xml:space="preserve"> 2017</w:t>
      </w:r>
      <w:r w:rsidR="00BA495B" w:rsidRPr="00613F39">
        <w:rPr>
          <w:rFonts w:ascii="Times New Roman" w:eastAsia="Times New Roman" w:hAnsi="Times New Roman" w:cs="Times New Roman"/>
          <w:sz w:val="24"/>
          <w:szCs w:val="24"/>
          <w:lang w:val="lt-LT"/>
        </w:rPr>
        <w:t>−</w:t>
      </w:r>
      <w:r w:rsidR="00AC0D47" w:rsidRPr="00613F39">
        <w:rPr>
          <w:rFonts w:ascii="Times New Roman" w:eastAsia="Times New Roman" w:hAnsi="Times New Roman" w:cs="Times New Roman"/>
          <w:sz w:val="24"/>
          <w:szCs w:val="24"/>
          <w:lang w:val="lt-LT"/>
        </w:rPr>
        <w:t xml:space="preserve">2018 metų </w:t>
      </w:r>
      <w:r w:rsidRPr="00613F39">
        <w:rPr>
          <w:rFonts w:ascii="Times New Roman" w:eastAsia="Times New Roman" w:hAnsi="Times New Roman" w:cs="Times New Roman"/>
          <w:sz w:val="24"/>
          <w:szCs w:val="24"/>
          <w:lang w:val="lt-LT"/>
        </w:rPr>
        <w:t xml:space="preserve">Kultūros paveldo departamento </w:t>
      </w:r>
      <w:r w:rsidR="00AC0D47" w:rsidRPr="00613F39">
        <w:rPr>
          <w:rFonts w:ascii="Times New Roman" w:eastAsia="Times New Roman" w:hAnsi="Times New Roman" w:cs="Times New Roman"/>
          <w:sz w:val="24"/>
          <w:szCs w:val="24"/>
          <w:lang w:val="lt-LT"/>
        </w:rPr>
        <w:t xml:space="preserve">kreipimaisi į prokuratūrą ir prašymai ginti viešąjį interesą buvo dėl ieškovo ir atsakovo sutapties, t. y. </w:t>
      </w:r>
      <w:r w:rsidRPr="00613F39">
        <w:rPr>
          <w:rFonts w:ascii="Times New Roman" w:eastAsia="Times New Roman" w:hAnsi="Times New Roman" w:cs="Times New Roman"/>
          <w:sz w:val="24"/>
          <w:szCs w:val="24"/>
          <w:lang w:val="lt-LT"/>
        </w:rPr>
        <w:t>Kultūros paveldo departamentas</w:t>
      </w:r>
      <w:r w:rsidR="00AC0D47" w:rsidRPr="00613F39">
        <w:rPr>
          <w:rFonts w:ascii="Times New Roman" w:eastAsia="Times New Roman" w:hAnsi="Times New Roman" w:cs="Times New Roman"/>
          <w:sz w:val="24"/>
          <w:szCs w:val="24"/>
          <w:lang w:val="lt-LT"/>
        </w:rPr>
        <w:t xml:space="preserve"> prašė apginti pažeistą viešąjį interesą dėl </w:t>
      </w:r>
      <w:r w:rsidR="00AC0D47" w:rsidRPr="00613F39">
        <w:rPr>
          <w:rFonts w:ascii="Times New Roman" w:eastAsia="Times New Roman" w:hAnsi="Times New Roman" w:cs="Times New Roman"/>
          <w:i/>
          <w:sz w:val="24"/>
          <w:szCs w:val="24"/>
          <w:lang w:val="lt-LT"/>
        </w:rPr>
        <w:t xml:space="preserve">savo </w:t>
      </w:r>
      <w:r w:rsidRPr="00613F39">
        <w:rPr>
          <w:rFonts w:ascii="Times New Roman" w:eastAsia="Times New Roman" w:hAnsi="Times New Roman" w:cs="Times New Roman"/>
          <w:i/>
          <w:sz w:val="24"/>
          <w:szCs w:val="24"/>
          <w:lang w:val="lt-LT"/>
        </w:rPr>
        <w:t xml:space="preserve">teritorinio padalinio </w:t>
      </w:r>
      <w:r w:rsidR="00AC0D47" w:rsidRPr="00613F39">
        <w:rPr>
          <w:rFonts w:ascii="Times New Roman" w:eastAsia="Times New Roman" w:hAnsi="Times New Roman" w:cs="Times New Roman"/>
          <w:i/>
          <w:sz w:val="24"/>
          <w:szCs w:val="24"/>
          <w:lang w:val="lt-LT"/>
        </w:rPr>
        <w:t>atliktų vienokių ar kitokių veiksmų</w:t>
      </w:r>
      <w:r w:rsidR="00AC0D47" w:rsidRPr="00613F39">
        <w:rPr>
          <w:rFonts w:ascii="Times New Roman" w:eastAsia="Times New Roman" w:hAnsi="Times New Roman" w:cs="Times New Roman"/>
          <w:sz w:val="24"/>
          <w:szCs w:val="24"/>
          <w:lang w:val="lt-LT"/>
        </w:rPr>
        <w:t xml:space="preserve">, </w:t>
      </w:r>
      <w:r w:rsidRPr="00613F39">
        <w:rPr>
          <w:rFonts w:ascii="Times New Roman" w:eastAsia="Times New Roman" w:hAnsi="Times New Roman" w:cs="Times New Roman"/>
          <w:i/>
          <w:sz w:val="24"/>
          <w:szCs w:val="24"/>
          <w:lang w:val="lt-LT"/>
        </w:rPr>
        <w:t>prašydama panaikinti jo</w:t>
      </w:r>
      <w:r w:rsidR="00AC0D47" w:rsidRPr="00613F39">
        <w:rPr>
          <w:rFonts w:ascii="Times New Roman" w:eastAsia="Times New Roman" w:hAnsi="Times New Roman" w:cs="Times New Roman"/>
          <w:i/>
          <w:sz w:val="24"/>
          <w:szCs w:val="24"/>
          <w:lang w:val="lt-LT"/>
        </w:rPr>
        <w:t xml:space="preserve"> priimtus sprendimus</w:t>
      </w:r>
      <w:r w:rsidR="00AC0D47" w:rsidRPr="00613F39">
        <w:rPr>
          <w:rFonts w:ascii="Times New Roman" w:eastAsia="Times New Roman" w:hAnsi="Times New Roman" w:cs="Times New Roman"/>
          <w:sz w:val="24"/>
          <w:szCs w:val="24"/>
          <w:lang w:val="lt-LT"/>
        </w:rPr>
        <w:t>, nes esant ieškovo ir atsakovo sutapčiai, Lietuvos Respublikos teismai civilines bylas nutraukia.</w:t>
      </w:r>
      <w:r w:rsidRPr="00613F39">
        <w:rPr>
          <w:rFonts w:ascii="Times New Roman" w:eastAsia="Times New Roman" w:hAnsi="Times New Roman" w:cs="Times New Roman"/>
          <w:sz w:val="24"/>
          <w:szCs w:val="24"/>
          <w:lang w:val="lt-LT"/>
        </w:rPr>
        <w:t xml:space="preserve"> Pavyzdžiui:</w:t>
      </w:r>
    </w:p>
    <w:p w14:paraId="28B34375" w14:textId="40E485DD" w:rsidR="00DB7FD0" w:rsidRPr="00613F39" w:rsidRDefault="00DB7FD0" w:rsidP="00AC0D47">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- 2018-06-12 kreipiasi į Lietuvos Respublikos generalinę prokuratūrą </w:t>
      </w:r>
      <w:r w:rsidR="006675CC" w:rsidRPr="00613F39">
        <w:rPr>
          <w:rFonts w:ascii="Times New Roman" w:eastAsia="Times New Roman" w:hAnsi="Times New Roman" w:cs="Times New Roman"/>
          <w:sz w:val="24"/>
          <w:szCs w:val="24"/>
          <w:lang w:val="lt-LT"/>
        </w:rPr>
        <w:t>prašydama</w:t>
      </w:r>
      <w:r w:rsidR="00647DA2" w:rsidRPr="00613F39">
        <w:rPr>
          <w:rFonts w:ascii="Times New Roman" w:eastAsia="Times New Roman" w:hAnsi="Times New Roman" w:cs="Times New Roman"/>
          <w:sz w:val="24"/>
          <w:szCs w:val="24"/>
          <w:lang w:val="lt-LT"/>
        </w:rPr>
        <w:t>s</w:t>
      </w:r>
      <w:r w:rsidR="006675CC" w:rsidRPr="00613F39">
        <w:rPr>
          <w:rFonts w:ascii="Times New Roman" w:eastAsia="Times New Roman" w:hAnsi="Times New Roman" w:cs="Times New Roman"/>
          <w:sz w:val="24"/>
          <w:szCs w:val="24"/>
          <w:lang w:val="lt-LT"/>
        </w:rPr>
        <w:t xml:space="preserve"> taikyti viešojo intereso gynimo priemones </w:t>
      </w:r>
      <w:r w:rsidRPr="00613F39">
        <w:rPr>
          <w:rFonts w:ascii="Times New Roman" w:eastAsia="Times New Roman" w:hAnsi="Times New Roman" w:cs="Times New Roman"/>
          <w:sz w:val="24"/>
          <w:szCs w:val="24"/>
          <w:lang w:val="lt-LT"/>
        </w:rPr>
        <w:t xml:space="preserve">dėl statybą leidžiančio dokumento panaikinimo, nes </w:t>
      </w:r>
      <w:r w:rsidR="006675CC" w:rsidRPr="00613F39">
        <w:rPr>
          <w:rFonts w:ascii="Times New Roman" w:eastAsia="Times New Roman" w:hAnsi="Times New Roman" w:cs="Times New Roman"/>
          <w:sz w:val="24"/>
          <w:szCs w:val="24"/>
          <w:lang w:val="lt-LT"/>
        </w:rPr>
        <w:t xml:space="preserve">Vilniaus skyrius </w:t>
      </w:r>
      <w:r w:rsidR="0084648C" w:rsidRPr="00613F39">
        <w:rPr>
          <w:rFonts w:ascii="Times New Roman" w:eastAsia="Times New Roman" w:hAnsi="Times New Roman" w:cs="Times New Roman"/>
          <w:sz w:val="24"/>
          <w:szCs w:val="24"/>
          <w:lang w:val="lt-LT"/>
        </w:rPr>
        <w:t xml:space="preserve">Lietuvos Respublikos statybos leidimų ir statybos valstybinės priežiūros </w:t>
      </w:r>
      <w:r w:rsidR="006675CC" w:rsidRPr="00613F39">
        <w:rPr>
          <w:rFonts w:ascii="Times New Roman" w:eastAsia="Times New Roman" w:hAnsi="Times New Roman" w:cs="Times New Roman"/>
          <w:sz w:val="24"/>
          <w:szCs w:val="24"/>
          <w:lang w:val="lt-LT"/>
        </w:rPr>
        <w:t>informacinėje sistemoje „Infostatyba“ tikėtina neteisėtai prita</w:t>
      </w:r>
      <w:r w:rsidR="00F975E3" w:rsidRPr="00613F39">
        <w:rPr>
          <w:rFonts w:ascii="Times New Roman" w:eastAsia="Times New Roman" w:hAnsi="Times New Roman" w:cs="Times New Roman"/>
          <w:sz w:val="24"/>
          <w:szCs w:val="24"/>
          <w:lang w:val="lt-LT"/>
        </w:rPr>
        <w:t xml:space="preserve">rė daugiabučio gyvenamojo namo </w:t>
      </w:r>
      <w:r w:rsidR="006675CC" w:rsidRPr="00613F39">
        <w:rPr>
          <w:rFonts w:ascii="Times New Roman" w:eastAsia="Times New Roman" w:hAnsi="Times New Roman" w:cs="Times New Roman"/>
          <w:sz w:val="24"/>
          <w:szCs w:val="24"/>
          <w:lang w:val="lt-LT"/>
        </w:rPr>
        <w:t>Polocko g. 7A, Vilniuje</w:t>
      </w:r>
      <w:r w:rsidR="00BA495B" w:rsidRPr="00613F39">
        <w:rPr>
          <w:rFonts w:ascii="Times New Roman" w:eastAsia="Times New Roman" w:hAnsi="Times New Roman" w:cs="Times New Roman"/>
          <w:sz w:val="24"/>
          <w:szCs w:val="24"/>
          <w:lang w:val="lt-LT"/>
        </w:rPr>
        <w:t>,</w:t>
      </w:r>
      <w:r w:rsidR="006675CC" w:rsidRPr="00613F39">
        <w:rPr>
          <w:rFonts w:ascii="Times New Roman" w:eastAsia="Times New Roman" w:hAnsi="Times New Roman" w:cs="Times New Roman"/>
          <w:sz w:val="24"/>
          <w:szCs w:val="24"/>
          <w:lang w:val="lt-LT"/>
        </w:rPr>
        <w:t xml:space="preserve"> techniniam projektui;</w:t>
      </w:r>
    </w:p>
    <w:p w14:paraId="5267F5CD" w14:textId="19F048FA" w:rsidR="006675CC" w:rsidRPr="00613F39" w:rsidRDefault="006675CC" w:rsidP="006675CC">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- 2018-09-10 kreipiasi į Lietuvos Respublikos generalinę prokuratūrą prašydama</w:t>
      </w:r>
      <w:r w:rsidR="00647DA2" w:rsidRPr="00613F39">
        <w:rPr>
          <w:rFonts w:ascii="Times New Roman" w:eastAsia="Times New Roman" w:hAnsi="Times New Roman" w:cs="Times New Roman"/>
          <w:sz w:val="24"/>
          <w:szCs w:val="24"/>
          <w:lang w:val="lt-LT"/>
        </w:rPr>
        <w:t>s</w:t>
      </w:r>
      <w:r w:rsidRPr="00613F39">
        <w:rPr>
          <w:rFonts w:ascii="Times New Roman" w:eastAsia="Times New Roman" w:hAnsi="Times New Roman" w:cs="Times New Roman"/>
          <w:sz w:val="24"/>
          <w:szCs w:val="24"/>
          <w:lang w:val="lt-LT"/>
        </w:rPr>
        <w:t xml:space="preserve"> taikyti viešojo intereso gynimo priemones dėl statybą leidžiančio dokumento panaikinimo, nes Vilniaus skyrius informacinėje sistemoje „Infostatyba“ tikėtina neteisėtai pritarė pastato Vilniaus g. 18, Vilniuje</w:t>
      </w:r>
      <w:r w:rsidR="00BA495B" w:rsidRPr="00613F39">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 </w:t>
      </w:r>
      <w:r w:rsidR="00314B27" w:rsidRPr="00613F39">
        <w:rPr>
          <w:rFonts w:ascii="Times New Roman" w:eastAsia="Times New Roman" w:hAnsi="Times New Roman" w:cs="Times New Roman"/>
          <w:sz w:val="24"/>
          <w:szCs w:val="24"/>
          <w:lang w:val="lt-LT"/>
        </w:rPr>
        <w:t>rekonstrukcijos</w:t>
      </w:r>
      <w:r w:rsidRPr="00613F39">
        <w:rPr>
          <w:rFonts w:ascii="Times New Roman" w:eastAsia="Times New Roman" w:hAnsi="Times New Roman" w:cs="Times New Roman"/>
          <w:sz w:val="24"/>
          <w:szCs w:val="24"/>
          <w:lang w:val="lt-LT"/>
        </w:rPr>
        <w:t xml:space="preserve"> projektui;</w:t>
      </w:r>
    </w:p>
    <w:p w14:paraId="6D8ED29A" w14:textId="550385D2" w:rsidR="00314B27" w:rsidRPr="00613F39" w:rsidRDefault="00314B27" w:rsidP="00314B27">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lastRenderedPageBreak/>
        <w:t>- 2018-09-21 kreipiasi į Lietuvos Respublikos generalinę prokuratūrą prašydama</w:t>
      </w:r>
      <w:r w:rsidR="00647DA2" w:rsidRPr="00613F39">
        <w:rPr>
          <w:rFonts w:ascii="Times New Roman" w:eastAsia="Times New Roman" w:hAnsi="Times New Roman" w:cs="Times New Roman"/>
          <w:sz w:val="24"/>
          <w:szCs w:val="24"/>
          <w:lang w:val="lt-LT"/>
        </w:rPr>
        <w:t>s</w:t>
      </w:r>
      <w:r w:rsidRPr="00613F39">
        <w:rPr>
          <w:rFonts w:ascii="Times New Roman" w:eastAsia="Times New Roman" w:hAnsi="Times New Roman" w:cs="Times New Roman"/>
          <w:sz w:val="24"/>
          <w:szCs w:val="24"/>
          <w:lang w:val="lt-LT"/>
        </w:rPr>
        <w:t xml:space="preserve"> taikyti viešojo intereso gynimo priemones dėl statybą leidžiančio dokumento panaikinimo, nes Vilniaus skyrius informacinėje sistemoje „Infostatyba“ tikėtina neteisėtai pritarė naujos statybos Žygimantų g. 12 ir 12A, Vilniuje</w:t>
      </w:r>
      <w:r w:rsidR="00BA495B" w:rsidRPr="00613F39">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 projektui. </w:t>
      </w:r>
    </w:p>
    <w:p w14:paraId="3B12CD68" w14:textId="21AA333D" w:rsidR="00597CB4" w:rsidRPr="007E0C1A" w:rsidRDefault="00CA214E" w:rsidP="007E0C1A">
      <w:pPr>
        <w:suppressAutoHyphens/>
        <w:spacing w:line="360" w:lineRule="auto"/>
        <w:ind w:firstLine="720"/>
        <w:contextualSpacing/>
        <w:jc w:val="both"/>
        <w:textAlignment w:val="baseline"/>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rPr>
        <w:t xml:space="preserve">Analizuojant Kultūros paveldo departamento pateiktus dokumentus, susijusius su nustatytais viešojo intereso pažeidimo atvejais, pastebėta, </w:t>
      </w:r>
      <w:r w:rsidR="008F191A" w:rsidRPr="00613F39">
        <w:rPr>
          <w:rFonts w:ascii="Times New Roman" w:eastAsia="Times New Roman" w:hAnsi="Times New Roman" w:cs="Times New Roman"/>
          <w:sz w:val="24"/>
          <w:szCs w:val="24"/>
          <w:lang w:val="lt-LT"/>
        </w:rPr>
        <w:t xml:space="preserve">kad </w:t>
      </w:r>
      <w:r w:rsidR="007032E4" w:rsidRPr="00613F39">
        <w:rPr>
          <w:rFonts w:ascii="Times New Roman" w:eastAsia="Times New Roman" w:hAnsi="Times New Roman" w:cs="Times New Roman"/>
          <w:sz w:val="24"/>
          <w:szCs w:val="24"/>
          <w:lang w:val="lt-LT"/>
        </w:rPr>
        <w:t>pasitaiko atvejų</w:t>
      </w:r>
      <w:r w:rsidR="00405A19" w:rsidRPr="00613F39">
        <w:rPr>
          <w:rFonts w:ascii="Times New Roman" w:eastAsia="Times New Roman" w:hAnsi="Times New Roman" w:cs="Times New Roman"/>
          <w:sz w:val="24"/>
          <w:szCs w:val="24"/>
          <w:lang w:val="lt-LT"/>
        </w:rPr>
        <w:t>, k</w:t>
      </w:r>
      <w:r w:rsidR="00BA495B" w:rsidRPr="00613F39">
        <w:rPr>
          <w:rFonts w:ascii="Times New Roman" w:eastAsia="Times New Roman" w:hAnsi="Times New Roman" w:cs="Times New Roman"/>
          <w:sz w:val="24"/>
          <w:szCs w:val="24"/>
          <w:lang w:val="lt-LT"/>
        </w:rPr>
        <w:t>ai</w:t>
      </w:r>
      <w:r w:rsidR="00405A19" w:rsidRPr="00613F39">
        <w:rPr>
          <w:rFonts w:ascii="Times New Roman" w:eastAsia="Times New Roman" w:hAnsi="Times New Roman" w:cs="Times New Roman"/>
          <w:sz w:val="24"/>
          <w:szCs w:val="24"/>
          <w:lang w:val="lt-LT"/>
        </w:rPr>
        <w:t xml:space="preserve"> dėl to paties nekilnojamojo kultūros paveldo objekto apsaugos pažeidimo yra kreipiamasi </w:t>
      </w:r>
      <w:r w:rsidR="00405A19" w:rsidRPr="00613F39">
        <w:rPr>
          <w:rFonts w:ascii="Times New Roman" w:eastAsia="Times New Roman" w:hAnsi="Times New Roman" w:cs="Times New Roman"/>
          <w:i/>
          <w:sz w:val="24"/>
          <w:szCs w:val="24"/>
          <w:lang w:val="lt-LT"/>
        </w:rPr>
        <w:t>ir į teismą, ir į prokuratūrą</w:t>
      </w:r>
      <w:r w:rsidR="00405A19" w:rsidRPr="00613F39">
        <w:rPr>
          <w:rFonts w:ascii="Times New Roman" w:eastAsia="Times New Roman" w:hAnsi="Times New Roman" w:cs="Times New Roman"/>
          <w:sz w:val="24"/>
          <w:szCs w:val="24"/>
          <w:lang w:val="lt-LT"/>
        </w:rPr>
        <w:t xml:space="preserve">, </w:t>
      </w:r>
      <w:r w:rsidR="00CA626A" w:rsidRPr="00613F39">
        <w:rPr>
          <w:rFonts w:ascii="Times New Roman" w:eastAsia="Times New Roman" w:hAnsi="Times New Roman" w:cs="Times New Roman"/>
          <w:sz w:val="24"/>
          <w:szCs w:val="24"/>
          <w:lang w:val="lt-LT"/>
        </w:rPr>
        <w:t>kartais tuo pačiu klausimu</w:t>
      </w:r>
      <w:r w:rsidR="00405A19" w:rsidRPr="00613F39">
        <w:rPr>
          <w:rFonts w:ascii="Times New Roman" w:eastAsia="Times New Roman" w:hAnsi="Times New Roman" w:cs="Times New Roman"/>
          <w:sz w:val="24"/>
          <w:szCs w:val="24"/>
          <w:lang w:val="lt-LT"/>
        </w:rPr>
        <w:t>. Pavyzdžiui</w:t>
      </w:r>
      <w:r w:rsidR="00B82510">
        <w:rPr>
          <w:rFonts w:ascii="Times New Roman" w:eastAsia="Times New Roman" w:hAnsi="Times New Roman" w:cs="Times New Roman"/>
          <w:sz w:val="24"/>
          <w:szCs w:val="24"/>
          <w:lang w:val="lt-LT"/>
        </w:rPr>
        <w:t>:</w:t>
      </w:r>
      <w:r w:rsidR="00405A19" w:rsidRPr="00613F39">
        <w:rPr>
          <w:rFonts w:ascii="Times New Roman" w:eastAsia="Times New Roman" w:hAnsi="Times New Roman" w:cs="Times New Roman"/>
          <w:sz w:val="24"/>
          <w:szCs w:val="24"/>
          <w:lang w:val="lt-LT"/>
        </w:rPr>
        <w:t xml:space="preserve"> </w:t>
      </w:r>
      <w:r w:rsidR="00560DFE" w:rsidRPr="00613F39">
        <w:rPr>
          <w:rFonts w:ascii="Times New Roman" w:eastAsia="Times New Roman" w:hAnsi="Times New Roman" w:cs="Times New Roman"/>
          <w:sz w:val="24"/>
          <w:szCs w:val="24"/>
          <w:lang w:val="lt-LT"/>
        </w:rPr>
        <w:t xml:space="preserve">dėl pastatui Vilniuje, </w:t>
      </w:r>
      <w:r w:rsidR="00560DFE" w:rsidRPr="00613F39">
        <w:rPr>
          <w:rFonts w:ascii="Times New Roman" w:eastAsia="Times New Roman" w:hAnsi="Times New Roman" w:cs="Times New Roman"/>
          <w:b/>
          <w:i/>
          <w:sz w:val="24"/>
          <w:szCs w:val="24"/>
          <w:lang w:val="lt-LT"/>
        </w:rPr>
        <w:t>Vilniaus g. 18</w:t>
      </w:r>
      <w:r w:rsidR="00BA495B" w:rsidRPr="00613F39">
        <w:rPr>
          <w:rFonts w:ascii="Times New Roman" w:eastAsia="Times New Roman" w:hAnsi="Times New Roman" w:cs="Times New Roman"/>
          <w:b/>
          <w:i/>
          <w:sz w:val="24"/>
          <w:szCs w:val="24"/>
          <w:lang w:val="lt-LT"/>
        </w:rPr>
        <w:t>,</w:t>
      </w:r>
      <w:r w:rsidR="00560DFE" w:rsidRPr="00613F39">
        <w:rPr>
          <w:rFonts w:ascii="Times New Roman" w:eastAsia="Times New Roman" w:hAnsi="Times New Roman" w:cs="Times New Roman"/>
          <w:b/>
          <w:i/>
          <w:sz w:val="24"/>
          <w:szCs w:val="24"/>
          <w:lang w:val="lt-LT"/>
        </w:rPr>
        <w:t xml:space="preserve"> </w:t>
      </w:r>
      <w:r w:rsidR="00560DFE" w:rsidRPr="00613F39">
        <w:rPr>
          <w:rFonts w:ascii="Times New Roman" w:eastAsia="Times New Roman" w:hAnsi="Times New Roman" w:cs="Times New Roman"/>
          <w:sz w:val="24"/>
          <w:szCs w:val="24"/>
          <w:lang w:val="lt-LT"/>
        </w:rPr>
        <w:t xml:space="preserve">išduoto leidimo rekonstruoti statinį </w:t>
      </w:r>
      <w:r w:rsidR="00455ED0" w:rsidRPr="00613F39">
        <w:rPr>
          <w:rFonts w:ascii="Times New Roman" w:eastAsia="Times New Roman" w:hAnsi="Times New Roman" w:cs="Times New Roman"/>
          <w:sz w:val="24"/>
          <w:szCs w:val="24"/>
          <w:lang w:val="lt-LT"/>
        </w:rPr>
        <w:t>(dėl montuojamų papildomo aukšto konstrukcijų pastate Vilniaus g. 18, Vilniuje, tuo galimai pažeidžiant Vilniaus senamiesčio vertingąsias</w:t>
      </w:r>
      <w:r w:rsidR="006F49DC" w:rsidRPr="00613F39">
        <w:rPr>
          <w:rFonts w:ascii="Times New Roman" w:eastAsia="Times New Roman" w:hAnsi="Times New Roman" w:cs="Times New Roman"/>
          <w:sz w:val="24"/>
          <w:szCs w:val="24"/>
          <w:lang w:val="lt-LT"/>
        </w:rPr>
        <w:t xml:space="preserve"> savybes</w:t>
      </w:r>
      <w:r w:rsidR="00647DA2" w:rsidRPr="00613F39">
        <w:rPr>
          <w:rFonts w:ascii="Times New Roman" w:eastAsia="Times New Roman" w:hAnsi="Times New Roman" w:cs="Times New Roman"/>
          <w:sz w:val="24"/>
          <w:szCs w:val="24"/>
          <w:lang w:val="lt-LT"/>
        </w:rPr>
        <w:t>, žiūrėti žemiau esančias nuotraukas</w:t>
      </w:r>
      <w:r w:rsidR="00455ED0" w:rsidRPr="00613F39">
        <w:rPr>
          <w:rFonts w:ascii="Times New Roman" w:eastAsia="Times New Roman" w:hAnsi="Times New Roman" w:cs="Times New Roman"/>
          <w:sz w:val="24"/>
          <w:szCs w:val="24"/>
          <w:lang w:val="lt-LT"/>
        </w:rPr>
        <w:t>)</w:t>
      </w:r>
      <w:r w:rsidR="007032E4" w:rsidRPr="00613F39">
        <w:rPr>
          <w:rFonts w:ascii="Times New Roman" w:eastAsia="Times New Roman" w:hAnsi="Times New Roman" w:cs="Times New Roman"/>
          <w:sz w:val="24"/>
          <w:szCs w:val="24"/>
          <w:lang w:val="lt-LT"/>
        </w:rPr>
        <w:t>,</w:t>
      </w:r>
      <w:r w:rsidR="00455ED0" w:rsidRPr="00613F39">
        <w:rPr>
          <w:rFonts w:ascii="Times New Roman" w:eastAsia="Times New Roman" w:hAnsi="Times New Roman" w:cs="Times New Roman"/>
          <w:sz w:val="24"/>
          <w:szCs w:val="24"/>
          <w:lang w:val="lt-LT"/>
        </w:rPr>
        <w:t xml:space="preserve"> </w:t>
      </w:r>
      <w:r w:rsidR="00770A61" w:rsidRPr="00613F39">
        <w:rPr>
          <w:rFonts w:ascii="Times New Roman" w:eastAsia="Times New Roman" w:hAnsi="Times New Roman" w:cs="Times New Roman"/>
          <w:sz w:val="24"/>
          <w:szCs w:val="24"/>
          <w:lang w:val="lt-LT"/>
        </w:rPr>
        <w:t xml:space="preserve">2018-09-10 </w:t>
      </w:r>
      <w:r w:rsidR="00560DFE" w:rsidRPr="00613F39">
        <w:rPr>
          <w:rFonts w:ascii="Times New Roman" w:eastAsia="Times New Roman" w:hAnsi="Times New Roman" w:cs="Times New Roman"/>
          <w:sz w:val="24"/>
          <w:szCs w:val="24"/>
          <w:lang w:val="lt-LT"/>
        </w:rPr>
        <w:t xml:space="preserve">Kultūros paveldo departamentas kreipėsi </w:t>
      </w:r>
      <w:r w:rsidR="00560DFE" w:rsidRPr="00613F39">
        <w:rPr>
          <w:rFonts w:ascii="Times New Roman" w:eastAsia="Times New Roman" w:hAnsi="Times New Roman" w:cs="Times New Roman"/>
          <w:i/>
          <w:sz w:val="24"/>
          <w:szCs w:val="24"/>
          <w:lang w:val="lt-LT"/>
        </w:rPr>
        <w:t>į prokuratūrą</w:t>
      </w:r>
      <w:r w:rsidR="00560DFE" w:rsidRPr="00613F39">
        <w:rPr>
          <w:rFonts w:ascii="Times New Roman" w:eastAsia="Times New Roman" w:hAnsi="Times New Roman" w:cs="Times New Roman"/>
          <w:sz w:val="24"/>
          <w:szCs w:val="24"/>
          <w:lang w:val="lt-LT"/>
        </w:rPr>
        <w:t xml:space="preserve"> prašydamas įpareigoti </w:t>
      </w:r>
      <w:r w:rsidR="005269C7" w:rsidRPr="00613F39">
        <w:rPr>
          <w:rFonts w:ascii="Times New Roman" w:eastAsia="Times New Roman" w:hAnsi="Times New Roman" w:cs="Times New Roman"/>
          <w:sz w:val="24"/>
          <w:szCs w:val="24"/>
          <w:lang w:val="lt-LT"/>
        </w:rPr>
        <w:t>VTPSI</w:t>
      </w:r>
      <w:r w:rsidR="00560DFE" w:rsidRPr="00613F39">
        <w:rPr>
          <w:rFonts w:ascii="Times New Roman" w:eastAsia="Times New Roman" w:hAnsi="Times New Roman" w:cs="Times New Roman"/>
          <w:sz w:val="24"/>
          <w:szCs w:val="24"/>
          <w:lang w:val="lt-LT"/>
        </w:rPr>
        <w:t xml:space="preserve"> </w:t>
      </w:r>
      <w:r w:rsidR="00560DFE" w:rsidRPr="00613F39">
        <w:rPr>
          <w:rFonts w:ascii="Times New Roman" w:eastAsia="Times New Roman" w:hAnsi="Times New Roman" w:cs="Times New Roman"/>
          <w:i/>
          <w:sz w:val="24"/>
          <w:szCs w:val="24"/>
          <w:lang w:val="lt-LT"/>
        </w:rPr>
        <w:t>kreiptis į bendrosios kompetencijos teismą dėl statybą leidžiančio dokumento galiojimo panaikinimo ir statybos padarinių šalinimo</w:t>
      </w:r>
      <w:r w:rsidR="00770A61" w:rsidRPr="00613F39">
        <w:rPr>
          <w:rFonts w:ascii="Times New Roman" w:eastAsia="Times New Roman" w:hAnsi="Times New Roman" w:cs="Times New Roman"/>
          <w:sz w:val="24"/>
          <w:szCs w:val="24"/>
          <w:lang w:val="lt-LT"/>
        </w:rPr>
        <w:t xml:space="preserve">. </w:t>
      </w:r>
      <w:r w:rsidR="00CA626A" w:rsidRPr="00613F39">
        <w:rPr>
          <w:rFonts w:ascii="Times New Roman" w:eastAsia="Times New Roman" w:hAnsi="Times New Roman" w:cs="Times New Roman"/>
          <w:sz w:val="24"/>
          <w:szCs w:val="24"/>
          <w:lang w:val="lt-LT"/>
        </w:rPr>
        <w:t xml:space="preserve">2018-09-18 Kultūros paveldo departamentas kreipėsi </w:t>
      </w:r>
      <w:r w:rsidR="00CA626A" w:rsidRPr="00613F39">
        <w:rPr>
          <w:rFonts w:ascii="Times New Roman" w:eastAsia="Times New Roman" w:hAnsi="Times New Roman" w:cs="Times New Roman"/>
          <w:i/>
          <w:sz w:val="24"/>
          <w:szCs w:val="24"/>
          <w:lang w:val="lt-LT"/>
        </w:rPr>
        <w:t>į Vilniaus apygardos administracinį teismą</w:t>
      </w:r>
      <w:r w:rsidR="00CA626A" w:rsidRPr="00613F39">
        <w:rPr>
          <w:rFonts w:ascii="Times New Roman" w:eastAsia="Times New Roman" w:hAnsi="Times New Roman" w:cs="Times New Roman"/>
          <w:sz w:val="24"/>
          <w:szCs w:val="24"/>
          <w:lang w:val="lt-LT"/>
        </w:rPr>
        <w:t>, prašydam</w:t>
      </w:r>
      <w:r w:rsidR="00647DA2" w:rsidRPr="00613F39">
        <w:rPr>
          <w:rFonts w:ascii="Times New Roman" w:eastAsia="Times New Roman" w:hAnsi="Times New Roman" w:cs="Times New Roman"/>
          <w:sz w:val="24"/>
          <w:szCs w:val="24"/>
          <w:lang w:val="lt-LT"/>
        </w:rPr>
        <w:t>as</w:t>
      </w:r>
      <w:r w:rsidR="00CA626A" w:rsidRPr="00613F39">
        <w:rPr>
          <w:rFonts w:ascii="Times New Roman" w:eastAsia="Times New Roman" w:hAnsi="Times New Roman" w:cs="Times New Roman"/>
          <w:sz w:val="24"/>
          <w:szCs w:val="24"/>
          <w:lang w:val="lt-LT"/>
        </w:rPr>
        <w:t xml:space="preserve"> panaikinti VTPSI sprendimą ir įpareigoti VTPSI </w:t>
      </w:r>
      <w:r w:rsidR="00CA626A" w:rsidRPr="00613F39">
        <w:rPr>
          <w:rFonts w:ascii="Times New Roman" w:eastAsia="Times New Roman" w:hAnsi="Times New Roman" w:cs="Times New Roman"/>
          <w:i/>
          <w:sz w:val="24"/>
          <w:szCs w:val="24"/>
          <w:lang w:val="lt-LT"/>
        </w:rPr>
        <w:t>kreiptis į bendrosios kompetencijos teismą dėl statybą leidžiančio dokumento galiojimo panaikinimo ir statybos padarinių šalinimo.</w:t>
      </w:r>
      <w:r w:rsidR="00555456" w:rsidRPr="007E0C1A">
        <w:rPr>
          <w:rFonts w:ascii="Times New Roman" w:eastAsia="Times New Roman" w:hAnsi="Times New Roman" w:cs="Times New Roman"/>
          <w:sz w:val="24"/>
          <w:szCs w:val="24"/>
          <w:lang w:val="lt-LT" w:eastAsia="lt-LT"/>
        </w:rPr>
        <w:t xml:space="preserve"> </w:t>
      </w:r>
    </w:p>
    <w:p w14:paraId="1FCD29CD" w14:textId="5B5ED42A" w:rsidR="006A4295" w:rsidRPr="00613F39" w:rsidRDefault="00555456" w:rsidP="00597CB4">
      <w:pPr>
        <w:suppressAutoHyphens/>
        <w:spacing w:line="360" w:lineRule="auto"/>
        <w:ind w:firstLine="1276"/>
        <w:contextualSpacing/>
        <w:jc w:val="both"/>
        <w:textAlignment w:val="baseline"/>
        <w:rPr>
          <w:rFonts w:ascii="Times New Roman" w:eastAsia="Times New Roman" w:hAnsi="Times New Roman" w:cs="Times New Roman"/>
          <w:sz w:val="24"/>
          <w:szCs w:val="24"/>
          <w:lang w:val="lt-LT"/>
        </w:rPr>
      </w:pPr>
      <w:r w:rsidRPr="007E0C1A">
        <w:rPr>
          <w:rFonts w:ascii="Times New Roman" w:eastAsia="Times New Roman" w:hAnsi="Times New Roman" w:cs="Times New Roman"/>
          <w:noProof/>
          <w:sz w:val="24"/>
          <w:szCs w:val="24"/>
          <w:lang w:val="lt-LT" w:eastAsia="lt-LT"/>
        </w:rPr>
        <w:drawing>
          <wp:inline distT="0" distB="0" distL="0" distR="0" wp14:anchorId="1C1DEEE8" wp14:editId="404652EF">
            <wp:extent cx="4648200" cy="2981325"/>
            <wp:effectExtent l="0" t="0" r="0" b="9525"/>
            <wp:docPr id="18" name="Paveikslėlis 18" descr="C:\Users\olgac\Desktop\Vilniau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c\Desktop\Vilniaus+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2869" cy="3080529"/>
                    </a:xfrm>
                    <a:prstGeom prst="rect">
                      <a:avLst/>
                    </a:prstGeom>
                    <a:noFill/>
                    <a:ln>
                      <a:noFill/>
                    </a:ln>
                  </pic:spPr>
                </pic:pic>
              </a:graphicData>
            </a:graphic>
          </wp:inline>
        </w:drawing>
      </w:r>
    </w:p>
    <w:p w14:paraId="7995B1A4" w14:textId="322A0542" w:rsidR="00455ED0" w:rsidRPr="007E0C1A" w:rsidRDefault="00455ED0" w:rsidP="00CC3FD3">
      <w:pPr>
        <w:suppressAutoHyphens/>
        <w:spacing w:line="360" w:lineRule="auto"/>
        <w:ind w:firstLine="1560"/>
        <w:contextualSpacing/>
        <w:jc w:val="both"/>
        <w:textAlignment w:val="baseline"/>
        <w:rPr>
          <w:rFonts w:ascii="Times New Roman" w:eastAsia="Times New Roman" w:hAnsi="Times New Roman" w:cs="Times New Roman"/>
          <w:snapToGrid w:val="0"/>
          <w:color w:val="000000"/>
          <w:w w:val="0"/>
          <w:sz w:val="24"/>
          <w:szCs w:val="24"/>
          <w:u w:color="000000"/>
          <w:bdr w:val="none" w:sz="0" w:space="0" w:color="000000"/>
          <w:shd w:val="clear" w:color="000000" w:fill="000000"/>
          <w:lang w:val="lt-LT" w:eastAsia="x-none" w:bidi="x-none"/>
        </w:rPr>
      </w:pPr>
    </w:p>
    <w:p w14:paraId="3318D0F1" w14:textId="0B65FB67" w:rsidR="00CC3FD3" w:rsidRPr="00613F39" w:rsidRDefault="00597CB4" w:rsidP="009C2842">
      <w:pPr>
        <w:suppressAutoHyphens/>
        <w:spacing w:line="360" w:lineRule="auto"/>
        <w:ind w:firstLine="851"/>
        <w:contextualSpacing/>
        <w:jc w:val="both"/>
        <w:textAlignment w:val="baseline"/>
        <w:rPr>
          <w:rFonts w:ascii="Times New Roman" w:eastAsia="Times New Roman" w:hAnsi="Times New Roman" w:cs="Times New Roman"/>
          <w:i/>
          <w:sz w:val="24"/>
          <w:szCs w:val="24"/>
          <w:lang w:val="lt-LT"/>
        </w:rPr>
      </w:pPr>
      <w:r w:rsidRPr="00613F39">
        <w:rPr>
          <w:rFonts w:ascii="Times New Roman" w:eastAsia="Times New Roman" w:hAnsi="Times New Roman" w:cs="Times New Roman"/>
          <w:i/>
          <w:sz w:val="24"/>
          <w:szCs w:val="24"/>
          <w:lang w:val="lt-LT"/>
        </w:rPr>
        <w:t>Šioje nuotraukoje m</w:t>
      </w:r>
      <w:r w:rsidR="00CC3FD3" w:rsidRPr="00613F39">
        <w:rPr>
          <w:rFonts w:ascii="Times New Roman" w:eastAsia="Times New Roman" w:hAnsi="Times New Roman" w:cs="Times New Roman"/>
          <w:i/>
          <w:sz w:val="24"/>
          <w:szCs w:val="24"/>
          <w:lang w:val="lt-LT"/>
        </w:rPr>
        <w:t>ontuojamos papildomo aukšto konstrukcijos</w:t>
      </w:r>
      <w:r w:rsidR="00647DA2" w:rsidRPr="00613F39">
        <w:rPr>
          <w:rFonts w:ascii="Times New Roman" w:eastAsia="Times New Roman" w:hAnsi="Times New Roman" w:cs="Times New Roman"/>
          <w:i/>
          <w:sz w:val="24"/>
          <w:szCs w:val="24"/>
          <w:lang w:val="lt-LT"/>
        </w:rPr>
        <w:t xml:space="preserve"> pastate Vilniaus g. 18, Vilniuje </w:t>
      </w:r>
    </w:p>
    <w:p w14:paraId="77976787" w14:textId="197C6190" w:rsidR="00EB792F" w:rsidRPr="00613F39" w:rsidRDefault="006A4295" w:rsidP="009C2842">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Taigi šiuo atveju Kultūros paveldo departamentas kreipėsi tiek į teismą, tiek į prokuratūrą siekdamas ginti galimai pažeistą viešąjį interesą taip pat ir </w:t>
      </w:r>
      <w:r w:rsidRPr="00613F39">
        <w:rPr>
          <w:rFonts w:ascii="Times New Roman" w:eastAsia="Times New Roman" w:hAnsi="Times New Roman" w:cs="Times New Roman"/>
          <w:i/>
          <w:sz w:val="24"/>
          <w:szCs w:val="24"/>
          <w:lang w:val="lt-LT"/>
        </w:rPr>
        <w:t>dėl savo teritorinio padalinio atliktų veiksmų</w:t>
      </w:r>
      <w:r w:rsidR="008A78F0" w:rsidRPr="00613F39">
        <w:rPr>
          <w:rFonts w:ascii="Times New Roman" w:eastAsia="Times New Roman" w:hAnsi="Times New Roman" w:cs="Times New Roman"/>
          <w:sz w:val="24"/>
          <w:szCs w:val="24"/>
          <w:lang w:val="lt-LT"/>
        </w:rPr>
        <w:t>.</w:t>
      </w:r>
      <w:r w:rsidR="00EB792F" w:rsidRPr="00613F39">
        <w:rPr>
          <w:rFonts w:ascii="Times New Roman" w:eastAsia="Times New Roman" w:hAnsi="Times New Roman" w:cs="Times New Roman"/>
          <w:sz w:val="24"/>
          <w:szCs w:val="24"/>
          <w:lang w:val="lt-LT" w:eastAsia="lt-LT"/>
        </w:rPr>
        <w:t xml:space="preserve"> </w:t>
      </w:r>
      <w:r w:rsidR="00EB792F" w:rsidRPr="00613F39">
        <w:rPr>
          <w:rFonts w:ascii="Times New Roman" w:eastAsia="Times New Roman" w:hAnsi="Times New Roman" w:cs="Times New Roman"/>
          <w:sz w:val="24"/>
          <w:szCs w:val="24"/>
          <w:lang w:val="lt-LT"/>
        </w:rPr>
        <w:t xml:space="preserve">Manytina, kad aiškaus ir skaidraus reglamentavimo bei konkrečių procedūrų reguliavimo mechanizmo stoka antikorupciniu požiūriu laikytina ydinga ir taisytina. </w:t>
      </w:r>
    </w:p>
    <w:p w14:paraId="5ADDD55E" w14:textId="4159F20A" w:rsidR="00712BF6" w:rsidRPr="00613F39" w:rsidRDefault="00712BF6" w:rsidP="00712BF6">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lastRenderedPageBreak/>
        <w:t xml:space="preserve">Atsižvelgdami į tai, kas išdėstyta, </w:t>
      </w:r>
      <w:r w:rsidRPr="00613F39">
        <w:rPr>
          <w:rFonts w:ascii="Times New Roman" w:eastAsia="Times New Roman" w:hAnsi="Times New Roman" w:cs="Times New Roman"/>
          <w:b/>
          <w:i/>
          <w:sz w:val="24"/>
          <w:szCs w:val="24"/>
          <w:lang w:val="lt-LT"/>
        </w:rPr>
        <w:t>Kultūros paveldo departamentui siūlome</w:t>
      </w:r>
      <w:r w:rsidRPr="00613F39">
        <w:rPr>
          <w:rFonts w:ascii="Times New Roman" w:eastAsia="Times New Roman" w:hAnsi="Times New Roman" w:cs="Times New Roman"/>
          <w:sz w:val="24"/>
          <w:szCs w:val="24"/>
          <w:lang w:val="lt-LT"/>
        </w:rPr>
        <w:t xml:space="preserve"> rengiant viešojo intereso gynimo tvarkos aprašo ar taisyklių nuostatas, aiškiai apibrėžti atvejus, kuriais Kultūros paveldo departamentas ir jo teritoriniai padaliniai, gindami pažeistą viešąjį interesą, teikia ieškinius teismui, o kuriais kreipiasi į prokuratūrą, prašydami </w:t>
      </w:r>
      <w:r w:rsidR="00304175" w:rsidRPr="00613F39">
        <w:rPr>
          <w:rFonts w:ascii="Times New Roman" w:eastAsia="Times New Roman" w:hAnsi="Times New Roman" w:cs="Times New Roman"/>
          <w:sz w:val="24"/>
          <w:szCs w:val="24"/>
          <w:lang w:val="lt-LT"/>
        </w:rPr>
        <w:t xml:space="preserve">jų </w:t>
      </w:r>
      <w:r w:rsidRPr="00613F39">
        <w:rPr>
          <w:rFonts w:ascii="Times New Roman" w:eastAsia="Times New Roman" w:hAnsi="Times New Roman" w:cs="Times New Roman"/>
          <w:sz w:val="24"/>
          <w:szCs w:val="24"/>
          <w:lang w:val="lt-LT"/>
        </w:rPr>
        <w:t xml:space="preserve">apginti pažeistą viešąjį interesą. </w:t>
      </w:r>
    </w:p>
    <w:p w14:paraId="343B7AEE" w14:textId="41B05397" w:rsidR="00597CB4" w:rsidRPr="00613F39" w:rsidRDefault="005D6557" w:rsidP="006A4295">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b/>
          <w:sz w:val="24"/>
          <w:szCs w:val="24"/>
          <w:lang w:val="lt-LT"/>
        </w:rPr>
        <w:t xml:space="preserve">Antikorupciniu požiūriu analizuojant Kultūros paveldo departamento veiklą nustatant viešojo intereso pažeidimus ir ginant jį nekilnojamojo kultūros paveldo apsaugos srityje, pastebima, kad </w:t>
      </w:r>
      <w:r w:rsidR="00C96E8B" w:rsidRPr="00613F39">
        <w:rPr>
          <w:rFonts w:ascii="Times New Roman" w:eastAsia="Times New Roman" w:hAnsi="Times New Roman" w:cs="Times New Roman"/>
          <w:b/>
          <w:sz w:val="24"/>
          <w:szCs w:val="24"/>
          <w:lang w:val="lt-LT"/>
        </w:rPr>
        <w:t xml:space="preserve">nekilnojamojo kultūros paveldo apsaugos srityje susiklosčiusi </w:t>
      </w:r>
      <w:r w:rsidR="00C96E8B" w:rsidRPr="00613F39">
        <w:rPr>
          <w:rFonts w:ascii="Times New Roman" w:eastAsia="Times New Roman" w:hAnsi="Times New Roman" w:cs="Times New Roman"/>
          <w:b/>
          <w:i/>
          <w:sz w:val="24"/>
          <w:szCs w:val="24"/>
          <w:lang w:val="lt-LT"/>
        </w:rPr>
        <w:t>sisteminė problematika,</w:t>
      </w:r>
      <w:r w:rsidR="00C96E8B" w:rsidRPr="00613F39">
        <w:rPr>
          <w:rFonts w:ascii="Times New Roman" w:eastAsia="Times New Roman" w:hAnsi="Times New Roman" w:cs="Times New Roman"/>
          <w:b/>
          <w:sz w:val="24"/>
          <w:szCs w:val="24"/>
          <w:lang w:val="lt-LT"/>
        </w:rPr>
        <w:t xml:space="preserve"> sunkinanti </w:t>
      </w:r>
      <w:r w:rsidR="002B7ADF" w:rsidRPr="00613F39">
        <w:rPr>
          <w:rFonts w:ascii="Times New Roman" w:eastAsia="Times New Roman" w:hAnsi="Times New Roman" w:cs="Times New Roman"/>
          <w:b/>
          <w:sz w:val="24"/>
          <w:szCs w:val="24"/>
          <w:lang w:val="lt-LT"/>
        </w:rPr>
        <w:t xml:space="preserve">viešojo intereso pažeidimų nustatymo </w:t>
      </w:r>
      <w:r w:rsidR="00304175" w:rsidRPr="00613F39">
        <w:rPr>
          <w:rFonts w:ascii="Times New Roman" w:eastAsia="Times New Roman" w:hAnsi="Times New Roman" w:cs="Times New Roman"/>
          <w:b/>
          <w:sz w:val="24"/>
          <w:szCs w:val="24"/>
          <w:lang w:val="lt-LT"/>
        </w:rPr>
        <w:t xml:space="preserve">galimybes </w:t>
      </w:r>
      <w:r w:rsidR="002B7ADF" w:rsidRPr="00613F39">
        <w:rPr>
          <w:rFonts w:ascii="Times New Roman" w:eastAsia="Times New Roman" w:hAnsi="Times New Roman" w:cs="Times New Roman"/>
          <w:b/>
          <w:sz w:val="24"/>
          <w:szCs w:val="24"/>
          <w:lang w:val="lt-LT"/>
        </w:rPr>
        <w:t>ir juo labiau galimybes gint</w:t>
      </w:r>
      <w:r w:rsidR="00597CB4" w:rsidRPr="00613F39">
        <w:rPr>
          <w:rFonts w:ascii="Times New Roman" w:eastAsia="Times New Roman" w:hAnsi="Times New Roman" w:cs="Times New Roman"/>
          <w:b/>
          <w:sz w:val="24"/>
          <w:szCs w:val="24"/>
          <w:lang w:val="lt-LT"/>
        </w:rPr>
        <w:t>i jau pažeistą viešąjį interesą</w:t>
      </w:r>
      <w:r w:rsidR="005E0E66" w:rsidRPr="00613F39">
        <w:rPr>
          <w:rFonts w:ascii="Times New Roman" w:eastAsia="Times New Roman" w:hAnsi="Times New Roman" w:cs="Times New Roman"/>
          <w:b/>
          <w:sz w:val="24"/>
          <w:szCs w:val="24"/>
          <w:lang w:val="lt-LT"/>
        </w:rPr>
        <w:t>.</w:t>
      </w:r>
      <w:r w:rsidR="002B7ADF" w:rsidRPr="00613F39">
        <w:rPr>
          <w:rFonts w:ascii="Times New Roman" w:eastAsia="Times New Roman" w:hAnsi="Times New Roman" w:cs="Times New Roman"/>
          <w:sz w:val="24"/>
          <w:szCs w:val="24"/>
          <w:lang w:val="lt-LT"/>
        </w:rPr>
        <w:t xml:space="preserve"> </w:t>
      </w:r>
    </w:p>
    <w:p w14:paraId="6EBA7123" w14:textId="2E3B95C8" w:rsidR="0086345B" w:rsidRPr="00613F39" w:rsidRDefault="0086345B" w:rsidP="0086345B">
      <w:pPr>
        <w:suppressAutoHyphens/>
        <w:spacing w:line="360" w:lineRule="auto"/>
        <w:ind w:firstLine="851"/>
        <w:contextualSpacing/>
        <w:jc w:val="both"/>
        <w:textAlignment w:val="baseline"/>
        <w:rPr>
          <w:rFonts w:ascii="Times New Roman" w:eastAsia="Times New Roman" w:hAnsi="Times New Roman" w:cs="Times New Roman"/>
          <w:b/>
          <w:i/>
          <w:sz w:val="24"/>
          <w:szCs w:val="24"/>
          <w:lang w:val="lt-LT"/>
        </w:rPr>
      </w:pPr>
      <w:r w:rsidRPr="00613F39">
        <w:rPr>
          <w:rFonts w:ascii="Times New Roman" w:eastAsia="Times New Roman" w:hAnsi="Times New Roman" w:cs="Times New Roman"/>
          <w:b/>
          <w:i/>
          <w:sz w:val="24"/>
          <w:szCs w:val="24"/>
          <w:lang w:val="lt-LT"/>
        </w:rPr>
        <w:t xml:space="preserve">3.3. </w:t>
      </w:r>
      <w:r w:rsidR="005E0E66" w:rsidRPr="00613F39">
        <w:rPr>
          <w:rFonts w:ascii="Times New Roman" w:eastAsia="Times New Roman" w:hAnsi="Times New Roman" w:cs="Times New Roman"/>
          <w:b/>
          <w:i/>
          <w:sz w:val="24"/>
          <w:szCs w:val="24"/>
          <w:lang w:val="lt-LT"/>
        </w:rPr>
        <w:t>N</w:t>
      </w:r>
      <w:r w:rsidRPr="00613F39">
        <w:rPr>
          <w:rFonts w:ascii="Times New Roman" w:eastAsia="Times New Roman" w:hAnsi="Times New Roman" w:cs="Times New Roman"/>
          <w:b/>
          <w:i/>
          <w:sz w:val="24"/>
          <w:szCs w:val="24"/>
          <w:lang w:val="lt-LT"/>
        </w:rPr>
        <w:t xml:space="preserve">evienodai aiškinami ir suprantami paveldosaugos reikalavimai bei </w:t>
      </w:r>
      <w:r w:rsidR="00304175" w:rsidRPr="00613F39">
        <w:rPr>
          <w:rFonts w:ascii="Times New Roman" w:eastAsia="Times New Roman" w:hAnsi="Times New Roman" w:cs="Times New Roman"/>
          <w:b/>
          <w:i/>
          <w:sz w:val="24"/>
          <w:szCs w:val="24"/>
          <w:lang w:val="lt-LT"/>
        </w:rPr>
        <w:t xml:space="preserve">teisinio </w:t>
      </w:r>
      <w:r w:rsidRPr="00613F39">
        <w:rPr>
          <w:rFonts w:ascii="Times New Roman" w:eastAsia="Times New Roman" w:hAnsi="Times New Roman" w:cs="Times New Roman"/>
          <w:b/>
          <w:i/>
          <w:sz w:val="24"/>
          <w:szCs w:val="24"/>
          <w:lang w:val="lt-LT"/>
        </w:rPr>
        <w:t>reglamentavimo nuostatos;</w:t>
      </w:r>
      <w:r w:rsidR="005E0E66" w:rsidRPr="00613F39">
        <w:rPr>
          <w:rFonts w:ascii="Times New Roman" w:eastAsia="Times New Roman" w:hAnsi="Times New Roman" w:cs="Times New Roman"/>
          <w:b/>
          <w:i/>
          <w:sz w:val="24"/>
          <w:szCs w:val="24"/>
          <w:lang w:val="lt-LT"/>
        </w:rPr>
        <w:t xml:space="preserve"> </w:t>
      </w:r>
      <w:r w:rsidRPr="00613F39">
        <w:rPr>
          <w:rFonts w:ascii="Times New Roman" w:eastAsia="Times New Roman" w:hAnsi="Times New Roman" w:cs="Times New Roman"/>
          <w:b/>
          <w:i/>
          <w:sz w:val="24"/>
          <w:szCs w:val="24"/>
          <w:lang w:val="lt-LT"/>
        </w:rPr>
        <w:t>skirtingos ir nenuoseklios Kultūros paveldo departamento bei teritorinių padalinių pozicijos;</w:t>
      </w:r>
      <w:r w:rsidR="005E0E66" w:rsidRPr="00613F39">
        <w:rPr>
          <w:rFonts w:ascii="Times New Roman" w:eastAsia="Times New Roman" w:hAnsi="Times New Roman" w:cs="Times New Roman"/>
          <w:b/>
          <w:i/>
          <w:sz w:val="24"/>
          <w:szCs w:val="24"/>
          <w:lang w:val="lt-LT"/>
        </w:rPr>
        <w:t xml:space="preserve"> </w:t>
      </w:r>
      <w:r w:rsidR="00F975E3" w:rsidRPr="00613F39">
        <w:rPr>
          <w:rFonts w:ascii="Times New Roman" w:eastAsia="Times New Roman" w:hAnsi="Times New Roman" w:cs="Times New Roman"/>
          <w:b/>
          <w:i/>
          <w:sz w:val="24"/>
          <w:szCs w:val="24"/>
          <w:lang w:val="lt-LT"/>
        </w:rPr>
        <w:t xml:space="preserve">Kultūros paveldo departamento </w:t>
      </w:r>
      <w:r w:rsidRPr="00613F39">
        <w:rPr>
          <w:rFonts w:ascii="Times New Roman" w:eastAsia="Times New Roman" w:hAnsi="Times New Roman" w:cs="Times New Roman"/>
          <w:b/>
          <w:i/>
          <w:sz w:val="24"/>
          <w:szCs w:val="24"/>
          <w:lang w:val="lt-LT"/>
        </w:rPr>
        <w:t>metodinio vadovavimo stoka</w:t>
      </w:r>
      <w:r w:rsidR="00304175" w:rsidRPr="00613F39">
        <w:rPr>
          <w:rFonts w:ascii="Times New Roman" w:eastAsia="Times New Roman" w:hAnsi="Times New Roman" w:cs="Times New Roman"/>
          <w:b/>
          <w:i/>
          <w:sz w:val="24"/>
          <w:szCs w:val="24"/>
          <w:lang w:val="lt-LT"/>
        </w:rPr>
        <w:t>.</w:t>
      </w:r>
    </w:p>
    <w:p w14:paraId="05D551CD" w14:textId="3EEDD30D" w:rsidR="00597CB4" w:rsidRPr="00613F39" w:rsidRDefault="00597CB4" w:rsidP="00597CB4">
      <w:pPr>
        <w:suppressAutoHyphens/>
        <w:spacing w:line="360" w:lineRule="auto"/>
        <w:ind w:firstLine="851"/>
        <w:contextualSpacing/>
        <w:jc w:val="both"/>
        <w:textAlignment w:val="baseline"/>
        <w:rPr>
          <w:rFonts w:ascii="Times New Roman" w:eastAsia="Times New Roman" w:hAnsi="Times New Roman" w:cs="Times New Roman"/>
          <w:i/>
          <w:sz w:val="24"/>
          <w:szCs w:val="24"/>
          <w:lang w:val="lt-LT"/>
        </w:rPr>
      </w:pPr>
      <w:r w:rsidRPr="00613F39">
        <w:rPr>
          <w:rFonts w:ascii="Times New Roman" w:eastAsia="Times New Roman" w:hAnsi="Times New Roman" w:cs="Times New Roman"/>
          <w:i/>
          <w:sz w:val="24"/>
          <w:szCs w:val="24"/>
          <w:lang w:val="lt-LT"/>
        </w:rPr>
        <w:t xml:space="preserve">Žemiau pateikiamuose pavyzdžiuose atskleidžiami tokios sisteminės, tarpusavyje </w:t>
      </w:r>
      <w:r w:rsidR="00BA495B" w:rsidRPr="00613F39">
        <w:rPr>
          <w:rFonts w:ascii="Times New Roman" w:eastAsia="Times New Roman" w:hAnsi="Times New Roman" w:cs="Times New Roman"/>
          <w:i/>
          <w:sz w:val="24"/>
          <w:szCs w:val="24"/>
          <w:lang w:val="lt-LT"/>
        </w:rPr>
        <w:t>su</w:t>
      </w:r>
      <w:r w:rsidRPr="00613F39">
        <w:rPr>
          <w:rFonts w:ascii="Times New Roman" w:eastAsia="Times New Roman" w:hAnsi="Times New Roman" w:cs="Times New Roman"/>
          <w:i/>
          <w:sz w:val="24"/>
          <w:szCs w:val="24"/>
          <w:lang w:val="lt-LT"/>
        </w:rPr>
        <w:t xml:space="preserve">sipynusios problematikos aspektai, kurie taip pat gali lemti ir korupcijos rizikos veiksnių atsiradimą bei terpę </w:t>
      </w:r>
      <w:r w:rsidR="00777C9F" w:rsidRPr="00613F39">
        <w:rPr>
          <w:rFonts w:ascii="Times New Roman" w:eastAsia="Times New Roman" w:hAnsi="Times New Roman" w:cs="Times New Roman"/>
          <w:i/>
          <w:sz w:val="24"/>
          <w:szCs w:val="24"/>
          <w:lang w:val="lt-LT"/>
        </w:rPr>
        <w:t>korupcijai pasireikšti</w:t>
      </w:r>
      <w:r w:rsidRPr="00613F39">
        <w:rPr>
          <w:rFonts w:ascii="Times New Roman" w:eastAsia="Times New Roman" w:hAnsi="Times New Roman" w:cs="Times New Roman"/>
          <w:i/>
          <w:sz w:val="24"/>
          <w:szCs w:val="24"/>
          <w:lang w:val="lt-LT"/>
        </w:rPr>
        <w:t>:</w:t>
      </w:r>
    </w:p>
    <w:p w14:paraId="12AD1C40" w14:textId="44C678CF" w:rsidR="0084648C" w:rsidRPr="00613F39" w:rsidRDefault="0084648C" w:rsidP="0086345B">
      <w:pPr>
        <w:suppressAutoHyphens/>
        <w:spacing w:line="360" w:lineRule="auto"/>
        <w:ind w:firstLine="851"/>
        <w:contextualSpacing/>
        <w:jc w:val="both"/>
        <w:textAlignment w:val="baseline"/>
        <w:rPr>
          <w:rFonts w:ascii="Times New Roman" w:eastAsia="Times New Roman" w:hAnsi="Times New Roman" w:cs="Times New Roman"/>
          <w:b/>
          <w:i/>
          <w:sz w:val="24"/>
          <w:szCs w:val="24"/>
          <w:lang w:val="lt-LT"/>
        </w:rPr>
      </w:pPr>
      <w:r w:rsidRPr="00613F39">
        <w:rPr>
          <w:rFonts w:ascii="Times New Roman" w:eastAsia="Times New Roman" w:hAnsi="Times New Roman" w:cs="Times New Roman"/>
          <w:b/>
          <w:i/>
          <w:sz w:val="24"/>
          <w:szCs w:val="24"/>
          <w:lang w:val="lt-LT"/>
        </w:rPr>
        <w:t>Dėl pastato Vilniaus g, 18, Vilniuje</w:t>
      </w:r>
    </w:p>
    <w:p w14:paraId="220F8EC7" w14:textId="1295DC20" w:rsidR="009C2842" w:rsidRPr="00613F39" w:rsidRDefault="00ED195D" w:rsidP="006A4295">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Tęsiant minėto pavyzdžio </w:t>
      </w:r>
      <w:r w:rsidR="00D62A7D" w:rsidRPr="00613F39">
        <w:rPr>
          <w:rFonts w:ascii="Times New Roman" w:eastAsia="Times New Roman" w:hAnsi="Times New Roman" w:cs="Times New Roman"/>
          <w:sz w:val="24"/>
          <w:szCs w:val="24"/>
          <w:lang w:val="lt-LT"/>
        </w:rPr>
        <w:t xml:space="preserve">apie pastato Vilniuje, </w:t>
      </w:r>
      <w:r w:rsidR="00D62A7D" w:rsidRPr="00613F39">
        <w:rPr>
          <w:rFonts w:ascii="Times New Roman" w:eastAsia="Times New Roman" w:hAnsi="Times New Roman" w:cs="Times New Roman"/>
          <w:b/>
          <w:i/>
          <w:sz w:val="24"/>
          <w:szCs w:val="24"/>
          <w:lang w:val="lt-LT"/>
        </w:rPr>
        <w:t>Vilniaus g. 18</w:t>
      </w:r>
      <w:r w:rsidR="00BA495B" w:rsidRPr="00613F39">
        <w:rPr>
          <w:rFonts w:ascii="Times New Roman" w:eastAsia="Times New Roman" w:hAnsi="Times New Roman" w:cs="Times New Roman"/>
          <w:b/>
          <w:i/>
          <w:sz w:val="24"/>
          <w:szCs w:val="24"/>
          <w:lang w:val="lt-LT"/>
        </w:rPr>
        <w:t>,</w:t>
      </w:r>
      <w:r w:rsidR="00D62A7D" w:rsidRPr="00613F39">
        <w:rPr>
          <w:rFonts w:ascii="Times New Roman" w:eastAsia="Times New Roman" w:hAnsi="Times New Roman" w:cs="Times New Roman"/>
          <w:b/>
          <w:i/>
          <w:sz w:val="24"/>
          <w:szCs w:val="24"/>
          <w:lang w:val="lt-LT"/>
        </w:rPr>
        <w:t xml:space="preserve"> </w:t>
      </w:r>
      <w:r w:rsidR="00D62A7D" w:rsidRPr="00613F39">
        <w:rPr>
          <w:rFonts w:ascii="Times New Roman" w:eastAsia="Times New Roman" w:hAnsi="Times New Roman" w:cs="Times New Roman"/>
          <w:sz w:val="24"/>
          <w:szCs w:val="24"/>
          <w:lang w:val="lt-LT"/>
        </w:rPr>
        <w:t xml:space="preserve">išduoto leidimo rekonstruoti statinį </w:t>
      </w:r>
      <w:r w:rsidRPr="00613F39">
        <w:rPr>
          <w:rFonts w:ascii="Times New Roman" w:eastAsia="Times New Roman" w:hAnsi="Times New Roman" w:cs="Times New Roman"/>
          <w:sz w:val="24"/>
          <w:szCs w:val="24"/>
          <w:lang w:val="lt-LT"/>
        </w:rPr>
        <w:t xml:space="preserve">nagrinėjimą, </w:t>
      </w:r>
      <w:r w:rsidR="00D62A7D" w:rsidRPr="00613F39">
        <w:rPr>
          <w:rFonts w:ascii="Times New Roman" w:eastAsia="Times New Roman" w:hAnsi="Times New Roman" w:cs="Times New Roman"/>
          <w:sz w:val="24"/>
          <w:szCs w:val="24"/>
          <w:lang w:val="lt-LT"/>
        </w:rPr>
        <w:t>a</w:t>
      </w:r>
      <w:r w:rsidR="009C2842" w:rsidRPr="00613F39">
        <w:rPr>
          <w:rFonts w:ascii="Times New Roman" w:eastAsia="Times New Roman" w:hAnsi="Times New Roman" w:cs="Times New Roman"/>
          <w:sz w:val="24"/>
          <w:szCs w:val="24"/>
          <w:lang w:val="lt-LT"/>
        </w:rPr>
        <w:t>tkreipiamas dėmesys, kad Kultūros paveldo departamento Vilniaus skyrius 2017-04-27 informacinėje sistemoje „Infostatyba“ rekonstravimo projektui adresu</w:t>
      </w:r>
      <w:r w:rsidR="00BA495B" w:rsidRPr="00613F39">
        <w:rPr>
          <w:rFonts w:ascii="Times New Roman" w:eastAsia="Times New Roman" w:hAnsi="Times New Roman" w:cs="Times New Roman"/>
          <w:sz w:val="24"/>
          <w:szCs w:val="24"/>
          <w:lang w:val="lt-LT"/>
        </w:rPr>
        <w:t>:</w:t>
      </w:r>
      <w:r w:rsidR="009C2842" w:rsidRPr="00613F39">
        <w:rPr>
          <w:rFonts w:ascii="Times New Roman" w:eastAsia="Times New Roman" w:hAnsi="Times New Roman" w:cs="Times New Roman"/>
          <w:sz w:val="24"/>
          <w:szCs w:val="24"/>
          <w:lang w:val="lt-LT"/>
        </w:rPr>
        <w:t xml:space="preserve"> Vilniaus g. 18, Vilnius</w:t>
      </w:r>
      <w:r w:rsidR="00BA495B" w:rsidRPr="00613F39">
        <w:rPr>
          <w:rFonts w:ascii="Times New Roman" w:eastAsia="Times New Roman" w:hAnsi="Times New Roman" w:cs="Times New Roman"/>
          <w:sz w:val="24"/>
          <w:szCs w:val="24"/>
          <w:lang w:val="lt-LT"/>
        </w:rPr>
        <w:t>,</w:t>
      </w:r>
      <w:r w:rsidR="009C2842" w:rsidRPr="00613F39">
        <w:rPr>
          <w:rFonts w:ascii="Times New Roman" w:eastAsia="Times New Roman" w:hAnsi="Times New Roman" w:cs="Times New Roman"/>
          <w:sz w:val="24"/>
          <w:szCs w:val="24"/>
          <w:lang w:val="lt-LT"/>
        </w:rPr>
        <w:t xml:space="preserve"> pritarė. Kultūros paveldo departamento direktoriaus 2017-07-28 įsakymu Nr. Į-155 sudaryta laikinoji komisija patikrinti Vilniaus skyriaus išduotų specialiųjų paveldosaugos reikalavimų atitik</w:t>
      </w:r>
      <w:r w:rsidR="00BA495B" w:rsidRPr="00613F39">
        <w:rPr>
          <w:rFonts w:ascii="Times New Roman" w:eastAsia="Times New Roman" w:hAnsi="Times New Roman" w:cs="Times New Roman"/>
          <w:sz w:val="24"/>
          <w:szCs w:val="24"/>
          <w:lang w:val="lt-LT"/>
        </w:rPr>
        <w:t>tį</w:t>
      </w:r>
      <w:r w:rsidR="009C2842" w:rsidRPr="00613F39">
        <w:rPr>
          <w:rFonts w:ascii="Times New Roman" w:eastAsia="Times New Roman" w:hAnsi="Times New Roman" w:cs="Times New Roman"/>
          <w:sz w:val="24"/>
          <w:szCs w:val="24"/>
          <w:lang w:val="lt-LT"/>
        </w:rPr>
        <w:t xml:space="preserve"> 2013-09-24 nekilnojamojo kultūros paveldo vertinimo aktui Nr. KPD-RM-2014 nustatė, kad šiuo adresu išduoti specialieji paveldosaugos reikalavimai pastatų rekonstravimui </w:t>
      </w:r>
      <w:r w:rsidR="009C2842" w:rsidRPr="00613F39">
        <w:rPr>
          <w:rFonts w:ascii="Times New Roman" w:eastAsia="Times New Roman" w:hAnsi="Times New Roman" w:cs="Times New Roman"/>
          <w:i/>
          <w:sz w:val="24"/>
          <w:szCs w:val="24"/>
          <w:lang w:val="lt-LT"/>
        </w:rPr>
        <w:t>neatitinka minėto akto</w:t>
      </w:r>
      <w:r w:rsidR="009C2842" w:rsidRPr="00613F39">
        <w:rPr>
          <w:rFonts w:ascii="Times New Roman" w:eastAsia="Times New Roman" w:hAnsi="Times New Roman" w:cs="Times New Roman"/>
          <w:sz w:val="24"/>
          <w:szCs w:val="24"/>
          <w:lang w:val="lt-LT"/>
        </w:rPr>
        <w:t>.</w:t>
      </w:r>
    </w:p>
    <w:p w14:paraId="30CCD9B6" w14:textId="49E53000" w:rsidR="006A4295" w:rsidRPr="00613F39" w:rsidRDefault="006A4295" w:rsidP="006A4295">
      <w:pPr>
        <w:suppressAutoHyphens/>
        <w:spacing w:line="360" w:lineRule="auto"/>
        <w:ind w:firstLine="851"/>
        <w:contextualSpacing/>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Šis pavyzdys taip pat paminėtinas ir dėl kitų aspektų, susijusių su minėto pastato Vilniuje rekonstrukcija:</w:t>
      </w:r>
    </w:p>
    <w:p w14:paraId="70F3E40A" w14:textId="643A65E4" w:rsidR="00E165B9" w:rsidRPr="00613F39" w:rsidRDefault="0010505D" w:rsidP="004D261E">
      <w:pPr>
        <w:pStyle w:val="ListParagraph"/>
        <w:numPr>
          <w:ilvl w:val="0"/>
          <w:numId w:val="3"/>
        </w:numPr>
        <w:suppressAutoHyphens/>
        <w:spacing w:line="360" w:lineRule="auto"/>
        <w:ind w:left="0" w:firstLine="851"/>
        <w:jc w:val="both"/>
        <w:textAlignment w:val="baseline"/>
        <w:rPr>
          <w:rFonts w:ascii="Times New Roman" w:eastAsia="Times New Roman" w:hAnsi="Times New Roman" w:cs="Times New Roman"/>
          <w:i/>
          <w:sz w:val="24"/>
          <w:szCs w:val="24"/>
          <w:lang w:val="lt-LT"/>
        </w:rPr>
      </w:pPr>
      <w:r w:rsidRPr="00613F39">
        <w:rPr>
          <w:rFonts w:ascii="Times New Roman" w:eastAsia="Times New Roman" w:hAnsi="Times New Roman" w:cs="Times New Roman"/>
          <w:sz w:val="24"/>
          <w:szCs w:val="24"/>
          <w:lang w:val="lt-LT"/>
        </w:rPr>
        <w:t>Kultūros paveldo departamento Vilniaus s</w:t>
      </w:r>
      <w:r w:rsidR="00A65AE8" w:rsidRPr="00613F39">
        <w:rPr>
          <w:rFonts w:ascii="Times New Roman" w:eastAsia="Times New Roman" w:hAnsi="Times New Roman" w:cs="Times New Roman"/>
          <w:sz w:val="24"/>
          <w:szCs w:val="24"/>
          <w:lang w:val="lt-LT"/>
        </w:rPr>
        <w:t>kyrius pritar</w:t>
      </w:r>
      <w:r w:rsidR="00555456" w:rsidRPr="00613F39">
        <w:rPr>
          <w:rFonts w:ascii="Times New Roman" w:eastAsia="Times New Roman" w:hAnsi="Times New Roman" w:cs="Times New Roman"/>
          <w:sz w:val="24"/>
          <w:szCs w:val="24"/>
          <w:lang w:val="lt-LT"/>
        </w:rPr>
        <w:t>ė</w:t>
      </w:r>
      <w:r w:rsidR="00A65AE8" w:rsidRPr="00613F39">
        <w:rPr>
          <w:rFonts w:ascii="Times New Roman" w:eastAsia="Times New Roman" w:hAnsi="Times New Roman" w:cs="Times New Roman"/>
          <w:sz w:val="24"/>
          <w:szCs w:val="24"/>
          <w:lang w:val="lt-LT"/>
        </w:rPr>
        <w:t xml:space="preserve"> rekonstrukcijos</w:t>
      </w:r>
      <w:r w:rsidRPr="00613F39">
        <w:rPr>
          <w:rFonts w:ascii="Times New Roman" w:eastAsia="Times New Roman" w:hAnsi="Times New Roman" w:cs="Times New Roman"/>
          <w:sz w:val="24"/>
          <w:szCs w:val="24"/>
          <w:lang w:val="lt-LT"/>
        </w:rPr>
        <w:t xml:space="preserve"> </w:t>
      </w:r>
      <w:r w:rsidR="00A76ACB" w:rsidRPr="00613F39">
        <w:rPr>
          <w:rFonts w:ascii="Times New Roman" w:eastAsia="Times New Roman" w:hAnsi="Times New Roman" w:cs="Times New Roman"/>
          <w:sz w:val="24"/>
          <w:szCs w:val="24"/>
          <w:lang w:val="lt-LT"/>
        </w:rPr>
        <w:t>projektui,</w:t>
      </w:r>
      <w:r w:rsidRPr="00613F39">
        <w:rPr>
          <w:rFonts w:ascii="Times New Roman" w:eastAsia="Times New Roman" w:hAnsi="Times New Roman" w:cs="Times New Roman"/>
          <w:sz w:val="24"/>
          <w:szCs w:val="24"/>
          <w:lang w:val="lt-LT"/>
        </w:rPr>
        <w:t xml:space="preserve"> vadovaudamasis statytojo samdyto eksperto išvadomis</w:t>
      </w:r>
      <w:r w:rsidR="00A65AE8" w:rsidRPr="00613F39">
        <w:rPr>
          <w:rFonts w:ascii="Times New Roman" w:eastAsia="Times New Roman" w:hAnsi="Times New Roman" w:cs="Times New Roman"/>
          <w:sz w:val="24"/>
          <w:szCs w:val="24"/>
          <w:lang w:val="lt-LT"/>
        </w:rPr>
        <w:t>:</w:t>
      </w:r>
      <w:r w:rsidR="00BA495B" w:rsidRPr="00613F39">
        <w:rPr>
          <w:rFonts w:ascii="Times New Roman" w:eastAsia="Times New Roman" w:hAnsi="Times New Roman" w:cs="Times New Roman"/>
          <w:i/>
          <w:sz w:val="24"/>
          <w:szCs w:val="24"/>
          <w:lang w:val="lt-LT"/>
        </w:rPr>
        <w:t xml:space="preserve"> „</w:t>
      </w:r>
      <w:r w:rsidRPr="00613F39">
        <w:rPr>
          <w:rFonts w:ascii="Times New Roman" w:eastAsia="Times New Roman" w:hAnsi="Times New Roman" w:cs="Times New Roman"/>
          <w:i/>
          <w:sz w:val="24"/>
          <w:szCs w:val="24"/>
          <w:lang w:val="lt-LT"/>
        </w:rPr>
        <w:t>Nekilnojamųjų kultūros paveldo statinio tvarkomųjų statybos darbų projekto ar tvarkomųjų paveldosaugos darbų projekto paveldosaugos (specialiosios) ekspertizę atl</w:t>
      </w:r>
      <w:r w:rsidR="00EE4042" w:rsidRPr="00613F39">
        <w:rPr>
          <w:rFonts w:ascii="Times New Roman" w:eastAsia="Times New Roman" w:hAnsi="Times New Roman" w:cs="Times New Roman"/>
          <w:i/>
          <w:sz w:val="24"/>
          <w:szCs w:val="24"/>
          <w:lang w:val="lt-LT"/>
        </w:rPr>
        <w:t>iko atestuotas ekspertas</w:t>
      </w:r>
      <w:r w:rsidRPr="00613F39">
        <w:rPr>
          <w:rFonts w:ascii="Times New Roman" w:eastAsia="Times New Roman" w:hAnsi="Times New Roman" w:cs="Times New Roman"/>
          <w:i/>
          <w:sz w:val="24"/>
          <w:szCs w:val="24"/>
          <w:lang w:val="lt-LT"/>
        </w:rPr>
        <w:t>, kurio kompetencija nėra pagrindo abejoti. Ekspert</w:t>
      </w:r>
      <w:r w:rsidR="00BA495B" w:rsidRPr="00613F39">
        <w:rPr>
          <w:rFonts w:ascii="Times New Roman" w:eastAsia="Times New Roman" w:hAnsi="Times New Roman" w:cs="Times New Roman"/>
          <w:i/>
          <w:sz w:val="24"/>
          <w:szCs w:val="24"/>
          <w:lang w:val="lt-LT"/>
        </w:rPr>
        <w:t>o</w:t>
      </w:r>
      <w:r w:rsidRPr="00613F39">
        <w:rPr>
          <w:rFonts w:ascii="Times New Roman" w:eastAsia="Times New Roman" w:hAnsi="Times New Roman" w:cs="Times New Roman"/>
          <w:i/>
          <w:sz w:val="24"/>
          <w:szCs w:val="24"/>
          <w:lang w:val="lt-LT"/>
        </w:rPr>
        <w:t xml:space="preserve"> 2017-02-28 akto projekto įvertinimo išvadose nurodoma, jog ekspertuojamo projekto sprendiniai atitinka Vilniaus senamiesčio apsaugos reglamento, Specialiųjų paveldosaugos reikalavimų bei kitų susijusių teisės aktų, nustatančių kultūros paveldo objektų ir jų teritorijų tvarkym</w:t>
      </w:r>
      <w:r w:rsidR="004331E4" w:rsidRPr="00613F39">
        <w:rPr>
          <w:rFonts w:ascii="Times New Roman" w:eastAsia="Times New Roman" w:hAnsi="Times New Roman" w:cs="Times New Roman"/>
          <w:i/>
          <w:sz w:val="24"/>
          <w:szCs w:val="24"/>
          <w:lang w:val="lt-LT"/>
        </w:rPr>
        <w:t>ą</w:t>
      </w:r>
      <w:r w:rsidRPr="00613F39">
        <w:rPr>
          <w:rFonts w:ascii="Times New Roman" w:eastAsia="Times New Roman" w:hAnsi="Times New Roman" w:cs="Times New Roman"/>
          <w:i/>
          <w:sz w:val="24"/>
          <w:szCs w:val="24"/>
          <w:lang w:val="lt-LT"/>
        </w:rPr>
        <w:t>, naudojim</w:t>
      </w:r>
      <w:r w:rsidR="004331E4" w:rsidRPr="00613F39">
        <w:rPr>
          <w:rFonts w:ascii="Times New Roman" w:eastAsia="Times New Roman" w:hAnsi="Times New Roman" w:cs="Times New Roman"/>
          <w:i/>
          <w:sz w:val="24"/>
          <w:szCs w:val="24"/>
          <w:lang w:val="lt-LT"/>
        </w:rPr>
        <w:t>ą</w:t>
      </w:r>
      <w:r w:rsidRPr="00613F39">
        <w:rPr>
          <w:rFonts w:ascii="Times New Roman" w:eastAsia="Times New Roman" w:hAnsi="Times New Roman" w:cs="Times New Roman"/>
          <w:i/>
          <w:sz w:val="24"/>
          <w:szCs w:val="24"/>
          <w:lang w:val="lt-LT"/>
        </w:rPr>
        <w:t xml:space="preserve"> ir priežiūr</w:t>
      </w:r>
      <w:r w:rsidR="004331E4" w:rsidRPr="00613F39">
        <w:rPr>
          <w:rFonts w:ascii="Times New Roman" w:eastAsia="Times New Roman" w:hAnsi="Times New Roman" w:cs="Times New Roman"/>
          <w:i/>
          <w:sz w:val="24"/>
          <w:szCs w:val="24"/>
          <w:lang w:val="lt-LT"/>
        </w:rPr>
        <w:t>ą</w:t>
      </w:r>
      <w:r w:rsidRPr="00613F39">
        <w:rPr>
          <w:rFonts w:ascii="Times New Roman" w:eastAsia="Times New Roman" w:hAnsi="Times New Roman" w:cs="Times New Roman"/>
          <w:i/>
          <w:sz w:val="24"/>
          <w:szCs w:val="24"/>
          <w:lang w:val="lt-LT"/>
        </w:rPr>
        <w:t xml:space="preserve">, reikalavimus. Ekspertas nustatė, jog projekto sprendiniais užtikrinamas vertingųjų savybių išsaugojimas (vertingosios </w:t>
      </w:r>
      <w:r w:rsidRPr="00613F39">
        <w:rPr>
          <w:rFonts w:ascii="Times New Roman" w:eastAsia="Times New Roman" w:hAnsi="Times New Roman" w:cs="Times New Roman"/>
          <w:i/>
          <w:sz w:val="24"/>
          <w:szCs w:val="24"/>
          <w:lang w:val="lt-LT"/>
        </w:rPr>
        <w:lastRenderedPageBreak/>
        <w:t xml:space="preserve">savybės pateiktos 2016-11-29 KPD nekilnojamojo kultūros paveldo vertinimo tarybos akte Nr. KPD-RM-2014/9) ir kad numatyti darbai nesukels poreikio keisti kultūros paveldo vietovės (Vilniaus senamiesčio) apimties ir sudėties, nežalos autentiškumo požymių, nauji sklypo užstatymo tūriniai erdviniai sprendiniai ir architektūrinė estetika atitinka šios Vilniaus senamiesčio dalies </w:t>
      </w:r>
      <w:r w:rsidR="00EE4042" w:rsidRPr="00613F39">
        <w:rPr>
          <w:rFonts w:ascii="Times New Roman" w:eastAsia="Times New Roman" w:hAnsi="Times New Roman" w:cs="Times New Roman"/>
          <w:i/>
          <w:sz w:val="24"/>
          <w:szCs w:val="24"/>
          <w:lang w:val="lt-LT"/>
        </w:rPr>
        <w:t>istorinio užstatymo charakterį.“</w:t>
      </w:r>
      <w:r w:rsidR="00A01008" w:rsidRPr="00613F39">
        <w:rPr>
          <w:rFonts w:ascii="Times New Roman" w:eastAsia="Times New Roman" w:hAnsi="Times New Roman" w:cs="Times New Roman"/>
          <w:i/>
          <w:sz w:val="24"/>
          <w:szCs w:val="24"/>
          <w:lang w:val="lt-LT"/>
        </w:rPr>
        <w:t xml:space="preserve"> </w:t>
      </w:r>
      <w:r w:rsidR="00A01008" w:rsidRPr="00613F39">
        <w:rPr>
          <w:rFonts w:ascii="Times New Roman" w:eastAsia="Times New Roman" w:hAnsi="Times New Roman" w:cs="Times New Roman"/>
          <w:sz w:val="24"/>
          <w:szCs w:val="24"/>
          <w:lang w:val="lt-LT"/>
        </w:rPr>
        <w:t xml:space="preserve">Vadovaudamasis tuo, Vilniaus skyrius konstatuoja, kad 2017-04-27 suderintas pastato Vilniaus g. 18, Vilniuje, rekonstravimo darbų projektas nepažeidžia Vilniaus senamiesčio vertingųjų savybių. </w:t>
      </w:r>
    </w:p>
    <w:p w14:paraId="16DE630F" w14:textId="5780588E" w:rsidR="0010505D" w:rsidRPr="00613F39" w:rsidRDefault="00DC446D" w:rsidP="00E165B9">
      <w:pPr>
        <w:pStyle w:val="ListParagraph"/>
        <w:suppressAutoHyphens/>
        <w:spacing w:line="360" w:lineRule="auto"/>
        <w:ind w:left="0" w:firstLine="851"/>
        <w:jc w:val="both"/>
        <w:textAlignment w:val="baseline"/>
        <w:rPr>
          <w:rFonts w:ascii="Times New Roman" w:eastAsia="Times New Roman" w:hAnsi="Times New Roman" w:cs="Times New Roman"/>
          <w:i/>
          <w:sz w:val="24"/>
          <w:szCs w:val="24"/>
          <w:lang w:val="lt-LT"/>
        </w:rPr>
      </w:pPr>
      <w:r w:rsidRPr="00613F39">
        <w:rPr>
          <w:rFonts w:ascii="Times New Roman" w:eastAsia="Times New Roman" w:hAnsi="Times New Roman" w:cs="Times New Roman"/>
          <w:i/>
          <w:sz w:val="24"/>
          <w:szCs w:val="24"/>
          <w:lang w:val="lt-LT"/>
        </w:rPr>
        <w:t xml:space="preserve">Kyla klausimas dėl teritorinio padalinio vaidmens ir jo darbuotojų kompetencijos rekonstrukcijos projektų derinimo procese, jei pasikliaujama vien išorės eksperto nuomone. </w:t>
      </w:r>
    </w:p>
    <w:p w14:paraId="076CB3CF" w14:textId="77777777" w:rsidR="00E165B9" w:rsidRPr="00613F39" w:rsidRDefault="00455AA6" w:rsidP="004D261E">
      <w:pPr>
        <w:pStyle w:val="ListParagraph"/>
        <w:numPr>
          <w:ilvl w:val="0"/>
          <w:numId w:val="3"/>
        </w:numPr>
        <w:suppressAutoHyphens/>
        <w:spacing w:line="360" w:lineRule="auto"/>
        <w:ind w:left="0" w:firstLine="851"/>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 xml:space="preserve">Į </w:t>
      </w:r>
      <w:r w:rsidR="006F49DC" w:rsidRPr="00613F39">
        <w:rPr>
          <w:rFonts w:ascii="Times New Roman" w:eastAsia="Times New Roman" w:hAnsi="Times New Roman" w:cs="Times New Roman"/>
          <w:sz w:val="24"/>
          <w:szCs w:val="24"/>
          <w:lang w:val="lt-LT"/>
        </w:rPr>
        <w:t>gyventojo</w:t>
      </w:r>
      <w:r w:rsidR="00A65AE8" w:rsidRPr="00613F39">
        <w:rPr>
          <w:rFonts w:ascii="Times New Roman" w:eastAsia="Times New Roman" w:hAnsi="Times New Roman" w:cs="Times New Roman"/>
          <w:sz w:val="24"/>
          <w:szCs w:val="24"/>
          <w:lang w:val="lt-LT"/>
        </w:rPr>
        <w:t xml:space="preserve"> 2018-04-24</w:t>
      </w:r>
      <w:r w:rsidR="006F49DC" w:rsidRPr="00613F39">
        <w:rPr>
          <w:rFonts w:ascii="Times New Roman" w:eastAsia="Times New Roman" w:hAnsi="Times New Roman" w:cs="Times New Roman"/>
          <w:sz w:val="24"/>
          <w:szCs w:val="24"/>
          <w:lang w:val="lt-LT"/>
        </w:rPr>
        <w:t xml:space="preserve"> pareiškimą</w:t>
      </w:r>
      <w:r w:rsidRPr="00613F39">
        <w:rPr>
          <w:rFonts w:ascii="Times New Roman" w:eastAsia="Times New Roman" w:hAnsi="Times New Roman" w:cs="Times New Roman"/>
          <w:sz w:val="24"/>
          <w:szCs w:val="24"/>
          <w:lang w:val="lt-LT"/>
        </w:rPr>
        <w:t xml:space="preserve"> </w:t>
      </w:r>
      <w:r w:rsidR="006F49DC" w:rsidRPr="00613F39">
        <w:rPr>
          <w:rFonts w:ascii="Times New Roman" w:eastAsia="Times New Roman" w:hAnsi="Times New Roman" w:cs="Times New Roman"/>
          <w:sz w:val="24"/>
          <w:szCs w:val="24"/>
          <w:lang w:val="lt-LT"/>
        </w:rPr>
        <w:t>dėl montuojamų papildomo aukšto konstrukcijų pastate Vilniaus g. 18, Vilniuje, tuo galimai pažeidžiant Vilniaus senamiesčio vertingąsias savybes</w:t>
      </w:r>
      <w:r w:rsidR="00A65AE8" w:rsidRPr="00613F39">
        <w:rPr>
          <w:rFonts w:ascii="Times New Roman" w:eastAsia="Times New Roman" w:hAnsi="Times New Roman" w:cs="Times New Roman"/>
          <w:sz w:val="24"/>
          <w:szCs w:val="24"/>
          <w:lang w:val="lt-LT"/>
        </w:rPr>
        <w:t>, pareiškėjui atsakymą pasirašo</w:t>
      </w:r>
      <w:r w:rsidR="006F49DC" w:rsidRPr="00613F39">
        <w:rPr>
          <w:rFonts w:ascii="Times New Roman" w:eastAsia="Times New Roman" w:hAnsi="Times New Roman" w:cs="Times New Roman"/>
          <w:sz w:val="24"/>
          <w:szCs w:val="24"/>
          <w:lang w:val="lt-LT"/>
        </w:rPr>
        <w:t xml:space="preserve"> tas pats Vilniaus skyriaus asmuo, kuris ir pritarė informacinėje sistemoje „Infostatyba“ rekonstravimo projektui</w:t>
      </w:r>
      <w:r w:rsidR="00A65AE8" w:rsidRPr="00613F39">
        <w:rPr>
          <w:rFonts w:ascii="Times New Roman" w:eastAsia="Times New Roman" w:hAnsi="Times New Roman" w:cs="Times New Roman"/>
          <w:sz w:val="24"/>
          <w:szCs w:val="24"/>
          <w:lang w:val="lt-LT"/>
        </w:rPr>
        <w:t>. 2018-05-15 atsakyme išdėstomi motyvai ir konstatuojama, kad Vilniaus skyriaus 2017-04-27 suderintas pastato Vilniaus g. 18, Vilniuje, rekonstravimo darbų projektas nepažeidžia Vilniaus senamiesčio vertingųjų savybių.</w:t>
      </w:r>
    </w:p>
    <w:p w14:paraId="452EE3DE" w14:textId="2F63C8A0" w:rsidR="00A65AE8" w:rsidRPr="00613F39" w:rsidRDefault="00DC446D" w:rsidP="00E165B9">
      <w:pPr>
        <w:pStyle w:val="ListParagraph"/>
        <w:suppressAutoHyphens/>
        <w:spacing w:line="360" w:lineRule="auto"/>
        <w:ind w:left="0" w:firstLine="851"/>
        <w:jc w:val="both"/>
        <w:textAlignment w:val="baseline"/>
        <w:rPr>
          <w:rFonts w:ascii="Times New Roman" w:eastAsia="Times New Roman" w:hAnsi="Times New Roman" w:cs="Times New Roman"/>
          <w:i/>
          <w:sz w:val="24"/>
          <w:szCs w:val="24"/>
          <w:lang w:val="lt-LT"/>
        </w:rPr>
      </w:pPr>
      <w:r w:rsidRPr="00613F39">
        <w:rPr>
          <w:rFonts w:ascii="Times New Roman" w:eastAsia="Times New Roman" w:hAnsi="Times New Roman" w:cs="Times New Roman"/>
          <w:i/>
          <w:sz w:val="24"/>
          <w:szCs w:val="24"/>
          <w:lang w:val="lt-LT"/>
        </w:rPr>
        <w:t xml:space="preserve">Susidarė situacija, kai teritorinio padalinio darbuotojas vertino savo paties anksčiau atlikto darbo, būtent pastato rekonstrukcijos projekto derinimo teisėtumą ir teisingumą. </w:t>
      </w:r>
    </w:p>
    <w:p w14:paraId="6B6D4C0A" w14:textId="2B69A33E" w:rsidR="00E165B9" w:rsidRPr="00613F39" w:rsidRDefault="00656E53" w:rsidP="004D261E">
      <w:pPr>
        <w:pStyle w:val="ListParagraph"/>
        <w:numPr>
          <w:ilvl w:val="0"/>
          <w:numId w:val="3"/>
        </w:numPr>
        <w:suppressAutoHyphens/>
        <w:spacing w:line="360" w:lineRule="auto"/>
        <w:ind w:left="0" w:firstLine="851"/>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Kultūros paveldo departamento direktoriaus 2017-07-28 įsakymu Nr. Į-155 sudaryta laikinoji komisija patikrinti Vilniaus skyriaus išduotų specialiųjų paveldosaugos reikalavimų atitik</w:t>
      </w:r>
      <w:r w:rsidR="004331E4" w:rsidRPr="00613F39">
        <w:rPr>
          <w:rFonts w:ascii="Times New Roman" w:eastAsia="Times New Roman" w:hAnsi="Times New Roman" w:cs="Times New Roman"/>
          <w:sz w:val="24"/>
          <w:szCs w:val="24"/>
          <w:lang w:val="lt-LT"/>
        </w:rPr>
        <w:t>tį</w:t>
      </w:r>
      <w:r w:rsidRPr="00613F39">
        <w:rPr>
          <w:rFonts w:ascii="Times New Roman" w:eastAsia="Times New Roman" w:hAnsi="Times New Roman" w:cs="Times New Roman"/>
          <w:sz w:val="24"/>
          <w:szCs w:val="24"/>
          <w:lang w:val="lt-LT"/>
        </w:rPr>
        <w:t xml:space="preserve"> 2013-09-24 nekilnojamojo kultūros paveldo vertinimo aktui Nr. KPD-RM-2014, </w:t>
      </w:r>
      <w:r w:rsidRPr="00613F39">
        <w:rPr>
          <w:rFonts w:ascii="Times New Roman" w:eastAsia="Times New Roman" w:hAnsi="Times New Roman" w:cs="Times New Roman"/>
          <w:b/>
          <w:sz w:val="24"/>
          <w:szCs w:val="24"/>
          <w:lang w:val="lt-LT"/>
        </w:rPr>
        <w:t>2017-08-11</w:t>
      </w:r>
      <w:r w:rsidRPr="00613F39">
        <w:rPr>
          <w:rFonts w:ascii="Times New Roman" w:eastAsia="Times New Roman" w:hAnsi="Times New Roman" w:cs="Times New Roman"/>
          <w:sz w:val="24"/>
          <w:szCs w:val="24"/>
          <w:lang w:val="lt-LT"/>
        </w:rPr>
        <w:t xml:space="preserve"> raštu Nr. RG-36 nustatė, kad pastatui Vilniaus g. 18, Vilniuje</w:t>
      </w:r>
      <w:r w:rsidR="004331E4" w:rsidRPr="00613F39">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 išduoti specialieji paveldosaugos reikalavimai pastatų rekonstravimui </w:t>
      </w:r>
      <w:r w:rsidRPr="00613F39">
        <w:rPr>
          <w:rFonts w:ascii="Times New Roman" w:eastAsia="Times New Roman" w:hAnsi="Times New Roman" w:cs="Times New Roman"/>
          <w:b/>
          <w:i/>
          <w:sz w:val="24"/>
          <w:szCs w:val="24"/>
          <w:lang w:val="lt-LT"/>
        </w:rPr>
        <w:t>neatitinka minėto akto</w:t>
      </w:r>
      <w:r w:rsidRPr="00613F39">
        <w:rPr>
          <w:rFonts w:ascii="Times New Roman" w:eastAsia="Times New Roman" w:hAnsi="Times New Roman" w:cs="Times New Roman"/>
          <w:sz w:val="24"/>
          <w:szCs w:val="24"/>
          <w:lang w:val="lt-LT"/>
        </w:rPr>
        <w:t xml:space="preserve">, o Vilniaus skyrius pareiškėjui </w:t>
      </w:r>
      <w:r w:rsidRPr="00613F39">
        <w:rPr>
          <w:rFonts w:ascii="Times New Roman" w:eastAsia="Times New Roman" w:hAnsi="Times New Roman" w:cs="Times New Roman"/>
          <w:b/>
          <w:sz w:val="24"/>
          <w:szCs w:val="24"/>
          <w:lang w:val="lt-LT"/>
        </w:rPr>
        <w:t>2018-05-15</w:t>
      </w:r>
      <w:r w:rsidRPr="00613F39">
        <w:rPr>
          <w:rFonts w:ascii="Times New Roman" w:eastAsia="Times New Roman" w:hAnsi="Times New Roman" w:cs="Times New Roman"/>
          <w:sz w:val="24"/>
          <w:szCs w:val="24"/>
          <w:lang w:val="lt-LT"/>
        </w:rPr>
        <w:t xml:space="preserve"> pateiktame atsakyme nurodo, kad rekonstravimo darbų projektas nepažeidžia Vilniaus senamiesčio vertingųjų savybių.</w:t>
      </w:r>
      <w:r w:rsidR="00E165B9" w:rsidRPr="00613F39">
        <w:rPr>
          <w:rFonts w:ascii="Times New Roman" w:eastAsia="Times New Roman" w:hAnsi="Times New Roman" w:cs="Times New Roman"/>
          <w:sz w:val="24"/>
          <w:szCs w:val="24"/>
          <w:lang w:val="lt-LT"/>
        </w:rPr>
        <w:t xml:space="preserve"> </w:t>
      </w:r>
    </w:p>
    <w:p w14:paraId="3D4F860E" w14:textId="685ED7A4" w:rsidR="00656E53" w:rsidRPr="00613F39" w:rsidRDefault="00E165B9" w:rsidP="00E165B9">
      <w:pPr>
        <w:pStyle w:val="ListParagraph"/>
        <w:suppressAutoHyphens/>
        <w:spacing w:line="360" w:lineRule="auto"/>
        <w:ind w:left="0" w:firstLine="851"/>
        <w:jc w:val="both"/>
        <w:textAlignment w:val="baseline"/>
        <w:rPr>
          <w:rFonts w:ascii="Times New Roman" w:eastAsia="Times New Roman" w:hAnsi="Times New Roman" w:cs="Times New Roman"/>
          <w:i/>
          <w:sz w:val="24"/>
          <w:szCs w:val="24"/>
          <w:lang w:val="lt-LT"/>
        </w:rPr>
      </w:pPr>
      <w:r w:rsidRPr="00613F39">
        <w:rPr>
          <w:rFonts w:ascii="Times New Roman" w:eastAsia="Times New Roman" w:hAnsi="Times New Roman" w:cs="Times New Roman"/>
          <w:i/>
          <w:sz w:val="24"/>
          <w:szCs w:val="24"/>
          <w:lang w:val="lt-LT"/>
        </w:rPr>
        <w:t>Nėra aišku</w:t>
      </w:r>
      <w:r w:rsidR="004331E4" w:rsidRPr="00613F39">
        <w:rPr>
          <w:rFonts w:ascii="Times New Roman" w:eastAsia="Times New Roman" w:hAnsi="Times New Roman" w:cs="Times New Roman"/>
          <w:i/>
          <w:sz w:val="24"/>
          <w:szCs w:val="24"/>
          <w:lang w:val="lt-LT"/>
        </w:rPr>
        <w:t>,</w:t>
      </w:r>
      <w:r w:rsidRPr="00613F39">
        <w:rPr>
          <w:rFonts w:ascii="Times New Roman" w:eastAsia="Times New Roman" w:hAnsi="Times New Roman" w:cs="Times New Roman"/>
          <w:i/>
          <w:sz w:val="24"/>
          <w:szCs w:val="24"/>
          <w:lang w:val="lt-LT"/>
        </w:rPr>
        <w:t xml:space="preserve"> kodėl Vilniaus skyriaus ir Kultūros paveldo departamento pozicijos šiuo aspektu skiriasi ir kodėl, jei laikinoji komisija nustatė neatitikimus, praėjus devyniems mėnesiams nuo komisijos išvados pareiškėjui pateikiama teritorinio padalinio nuomonė. </w:t>
      </w:r>
    </w:p>
    <w:p w14:paraId="4674445A" w14:textId="3DE3B356" w:rsidR="000D4EF0" w:rsidRPr="00613F39" w:rsidRDefault="000D4EF0" w:rsidP="004D261E">
      <w:pPr>
        <w:pStyle w:val="ListParagraph"/>
        <w:numPr>
          <w:ilvl w:val="0"/>
          <w:numId w:val="3"/>
        </w:numPr>
        <w:suppressAutoHyphens/>
        <w:spacing w:line="360" w:lineRule="auto"/>
        <w:ind w:left="0" w:firstLine="851"/>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sz w:val="24"/>
          <w:szCs w:val="24"/>
          <w:lang w:val="lt-LT"/>
        </w:rPr>
        <w:t>Kultūros paveldo departamento direktoriaus 2017-07-28 įsakymu Nr. Į-155 sudaryta laikinoji komisija patikrinti Vilniaus skyriaus išduotų specialiųjų paveldosaugos reikalavimų atitik</w:t>
      </w:r>
      <w:r w:rsidR="004331E4" w:rsidRPr="00613F39">
        <w:rPr>
          <w:rFonts w:ascii="Times New Roman" w:eastAsia="Times New Roman" w:hAnsi="Times New Roman" w:cs="Times New Roman"/>
          <w:sz w:val="24"/>
          <w:szCs w:val="24"/>
          <w:lang w:val="lt-LT"/>
        </w:rPr>
        <w:t>tį</w:t>
      </w:r>
      <w:r w:rsidRPr="00613F39">
        <w:rPr>
          <w:rFonts w:ascii="Times New Roman" w:eastAsia="Times New Roman" w:hAnsi="Times New Roman" w:cs="Times New Roman"/>
          <w:sz w:val="24"/>
          <w:szCs w:val="24"/>
          <w:lang w:val="lt-LT"/>
        </w:rPr>
        <w:t xml:space="preserve"> 2013-09-24 nekilnojamojo kultūros paveldo vertinimo aktui Nr. KPD-RM-2014, 2017-08-11</w:t>
      </w:r>
      <w:r w:rsidR="009C557C" w:rsidRPr="00613F39">
        <w:rPr>
          <w:rFonts w:ascii="Times New Roman" w:eastAsia="Times New Roman" w:hAnsi="Times New Roman" w:cs="Times New Roman"/>
          <w:sz w:val="24"/>
          <w:szCs w:val="24"/>
          <w:lang w:val="lt-LT"/>
        </w:rPr>
        <w:t xml:space="preserve"> </w:t>
      </w:r>
      <w:r w:rsidRPr="00613F39">
        <w:rPr>
          <w:rFonts w:ascii="Times New Roman" w:eastAsia="Times New Roman" w:hAnsi="Times New Roman" w:cs="Times New Roman"/>
          <w:sz w:val="24"/>
          <w:szCs w:val="24"/>
          <w:lang w:val="lt-LT"/>
        </w:rPr>
        <w:t>išvadoje nurodo, kad ne tik pastatui Vilniaus g. 18, Vilniuje</w:t>
      </w:r>
      <w:r w:rsidR="004331E4" w:rsidRPr="00613F39">
        <w:rPr>
          <w:rFonts w:ascii="Times New Roman" w:eastAsia="Times New Roman" w:hAnsi="Times New Roman" w:cs="Times New Roman"/>
          <w:sz w:val="24"/>
          <w:szCs w:val="24"/>
          <w:lang w:val="lt-LT"/>
        </w:rPr>
        <w:t>,</w:t>
      </w:r>
      <w:r w:rsidRPr="00613F39">
        <w:rPr>
          <w:rFonts w:ascii="Times New Roman" w:eastAsia="Times New Roman" w:hAnsi="Times New Roman" w:cs="Times New Roman"/>
          <w:sz w:val="24"/>
          <w:szCs w:val="24"/>
          <w:lang w:val="lt-LT"/>
        </w:rPr>
        <w:t xml:space="preserve"> išduoti specialieji paveldosaugos reikalavimai pastato </w:t>
      </w:r>
      <w:r w:rsidR="005431C0" w:rsidRPr="00613F39">
        <w:rPr>
          <w:rFonts w:ascii="Times New Roman" w:eastAsia="Times New Roman" w:hAnsi="Times New Roman" w:cs="Times New Roman"/>
          <w:sz w:val="24"/>
          <w:szCs w:val="24"/>
          <w:lang w:val="lt-LT"/>
        </w:rPr>
        <w:t>rekonstravimui neatitinka akto reikalavimų, tačiau čia taip pat minima, kad ir pastatams</w:t>
      </w:r>
      <w:r w:rsidRPr="00613F39">
        <w:rPr>
          <w:rFonts w:ascii="Times New Roman" w:eastAsia="Times New Roman" w:hAnsi="Times New Roman" w:cs="Times New Roman"/>
          <w:sz w:val="24"/>
          <w:szCs w:val="24"/>
          <w:lang w:val="lt-LT"/>
        </w:rPr>
        <w:t xml:space="preserve"> </w:t>
      </w:r>
      <w:r w:rsidRPr="00613F39">
        <w:rPr>
          <w:rFonts w:ascii="Times New Roman" w:eastAsia="Times New Roman" w:hAnsi="Times New Roman" w:cs="Times New Roman"/>
          <w:b/>
          <w:sz w:val="24"/>
          <w:szCs w:val="24"/>
          <w:lang w:val="lt-LT"/>
        </w:rPr>
        <w:t>Bazilijonų g. 3B, 3C</w:t>
      </w:r>
      <w:r w:rsidR="005431C0" w:rsidRPr="00613F39">
        <w:rPr>
          <w:rFonts w:ascii="Times New Roman" w:eastAsia="Times New Roman" w:hAnsi="Times New Roman" w:cs="Times New Roman"/>
          <w:b/>
          <w:sz w:val="24"/>
          <w:szCs w:val="24"/>
          <w:lang w:val="lt-LT"/>
        </w:rPr>
        <w:t xml:space="preserve"> ir </w:t>
      </w:r>
      <w:r w:rsidRPr="00613F39">
        <w:rPr>
          <w:rFonts w:ascii="Times New Roman" w:eastAsia="Times New Roman" w:hAnsi="Times New Roman" w:cs="Times New Roman"/>
          <w:b/>
          <w:sz w:val="24"/>
          <w:szCs w:val="24"/>
          <w:lang w:val="lt-LT"/>
        </w:rPr>
        <w:t xml:space="preserve">Vilniaus g. </w:t>
      </w:r>
      <w:r w:rsidR="005431C0" w:rsidRPr="00613F39">
        <w:rPr>
          <w:rFonts w:ascii="Times New Roman" w:eastAsia="Times New Roman" w:hAnsi="Times New Roman" w:cs="Times New Roman"/>
          <w:b/>
          <w:sz w:val="24"/>
          <w:szCs w:val="24"/>
          <w:lang w:val="lt-LT"/>
        </w:rPr>
        <w:t>37</w:t>
      </w:r>
      <w:r w:rsidR="005431C0" w:rsidRPr="00613F39">
        <w:rPr>
          <w:rFonts w:ascii="Times New Roman" w:eastAsia="Times New Roman" w:hAnsi="Times New Roman" w:cs="Times New Roman"/>
          <w:sz w:val="24"/>
          <w:szCs w:val="24"/>
          <w:lang w:val="lt-LT"/>
        </w:rPr>
        <w:t>, Vilniuje</w:t>
      </w:r>
      <w:r w:rsidR="004331E4" w:rsidRPr="00613F39">
        <w:rPr>
          <w:rFonts w:ascii="Times New Roman" w:eastAsia="Times New Roman" w:hAnsi="Times New Roman" w:cs="Times New Roman"/>
          <w:sz w:val="24"/>
          <w:szCs w:val="24"/>
          <w:lang w:val="lt-LT"/>
        </w:rPr>
        <w:t>,</w:t>
      </w:r>
      <w:r w:rsidR="005431C0" w:rsidRPr="00613F39">
        <w:rPr>
          <w:rFonts w:ascii="Times New Roman" w:eastAsia="Times New Roman" w:hAnsi="Times New Roman" w:cs="Times New Roman"/>
          <w:sz w:val="24"/>
          <w:szCs w:val="24"/>
          <w:lang w:val="lt-LT"/>
        </w:rPr>
        <w:t xml:space="preserve"> išduoti specialieji paveldosaugos reikalavimai pastatų rekonstravimui neatitinka akto. </w:t>
      </w:r>
      <w:r w:rsidR="003D1C0B" w:rsidRPr="00613F39">
        <w:rPr>
          <w:rFonts w:ascii="Times New Roman" w:eastAsia="Times New Roman" w:hAnsi="Times New Roman" w:cs="Times New Roman"/>
          <w:sz w:val="24"/>
          <w:szCs w:val="24"/>
          <w:lang w:val="lt-LT"/>
        </w:rPr>
        <w:t>Komisi</w:t>
      </w:r>
      <w:r w:rsidR="00D36CE0" w:rsidRPr="00613F39">
        <w:rPr>
          <w:rFonts w:ascii="Times New Roman" w:eastAsia="Times New Roman" w:hAnsi="Times New Roman" w:cs="Times New Roman"/>
          <w:sz w:val="24"/>
          <w:szCs w:val="24"/>
          <w:lang w:val="lt-LT"/>
        </w:rPr>
        <w:t xml:space="preserve">ja siūlo pripažinti netekusiais galios išduotus minėtus specialiuosius paveldosaugos reikalavimus pastatų rekonstravimui </w:t>
      </w:r>
      <w:r w:rsidR="00D36CE0" w:rsidRPr="00613F39">
        <w:rPr>
          <w:rFonts w:ascii="Times New Roman" w:eastAsia="Times New Roman" w:hAnsi="Times New Roman" w:cs="Times New Roman"/>
          <w:i/>
          <w:sz w:val="24"/>
          <w:szCs w:val="24"/>
          <w:lang w:val="lt-LT"/>
        </w:rPr>
        <w:t>Bazilijonų g. 3B, 3C ir Vilniaus g. 37,Vilniaus g. 18, Vilniuje</w:t>
      </w:r>
      <w:r w:rsidR="004331E4" w:rsidRPr="00613F39">
        <w:rPr>
          <w:rFonts w:ascii="Times New Roman" w:eastAsia="Times New Roman" w:hAnsi="Times New Roman" w:cs="Times New Roman"/>
          <w:i/>
          <w:sz w:val="24"/>
          <w:szCs w:val="24"/>
          <w:lang w:val="lt-LT"/>
        </w:rPr>
        <w:t>,</w:t>
      </w:r>
      <w:r w:rsidR="004331E4" w:rsidRPr="00613F39">
        <w:rPr>
          <w:rFonts w:ascii="Times New Roman" w:eastAsia="Times New Roman" w:hAnsi="Times New Roman" w:cs="Times New Roman"/>
          <w:sz w:val="24"/>
          <w:szCs w:val="24"/>
          <w:lang w:val="lt-LT"/>
        </w:rPr>
        <w:t xml:space="preserve"> t</w:t>
      </w:r>
      <w:r w:rsidR="00D36CE0" w:rsidRPr="00613F39">
        <w:rPr>
          <w:rFonts w:ascii="Times New Roman" w:eastAsia="Times New Roman" w:hAnsi="Times New Roman" w:cs="Times New Roman"/>
          <w:sz w:val="24"/>
          <w:szCs w:val="24"/>
          <w:lang w:val="lt-LT"/>
        </w:rPr>
        <w:t xml:space="preserve">aip pat siūlo kreiptis į VTPSI </w:t>
      </w:r>
      <w:r w:rsidR="00D36CE0" w:rsidRPr="00613F39">
        <w:rPr>
          <w:rFonts w:ascii="Times New Roman" w:eastAsia="Times New Roman" w:hAnsi="Times New Roman" w:cs="Times New Roman"/>
          <w:sz w:val="24"/>
          <w:szCs w:val="24"/>
          <w:lang w:val="lt-LT"/>
        </w:rPr>
        <w:lastRenderedPageBreak/>
        <w:t xml:space="preserve">dėl leidimų </w:t>
      </w:r>
      <w:r w:rsidR="002D1326" w:rsidRPr="00613F39">
        <w:rPr>
          <w:rFonts w:ascii="Times New Roman" w:eastAsia="Times New Roman" w:hAnsi="Times New Roman" w:cs="Times New Roman"/>
          <w:sz w:val="24"/>
          <w:szCs w:val="24"/>
          <w:lang w:val="lt-LT"/>
        </w:rPr>
        <w:t xml:space="preserve">išdavimo </w:t>
      </w:r>
      <w:r w:rsidR="00D36CE0" w:rsidRPr="00613F39">
        <w:rPr>
          <w:rFonts w:ascii="Times New Roman" w:eastAsia="Times New Roman" w:hAnsi="Times New Roman" w:cs="Times New Roman"/>
          <w:sz w:val="24"/>
          <w:szCs w:val="24"/>
          <w:lang w:val="lt-LT"/>
        </w:rPr>
        <w:t xml:space="preserve">rekonstruoti statinius adresais </w:t>
      </w:r>
      <w:r w:rsidR="00D36CE0" w:rsidRPr="00613F39">
        <w:rPr>
          <w:rFonts w:ascii="Times New Roman" w:eastAsia="Times New Roman" w:hAnsi="Times New Roman" w:cs="Times New Roman"/>
          <w:i/>
          <w:sz w:val="24"/>
          <w:szCs w:val="24"/>
          <w:lang w:val="lt-LT"/>
        </w:rPr>
        <w:t>Vilniaus g</w:t>
      </w:r>
      <w:r w:rsidR="004331E4" w:rsidRPr="00613F39">
        <w:rPr>
          <w:rFonts w:ascii="Times New Roman" w:eastAsia="Times New Roman" w:hAnsi="Times New Roman" w:cs="Times New Roman"/>
          <w:i/>
          <w:sz w:val="24"/>
          <w:szCs w:val="24"/>
          <w:lang w:val="lt-LT"/>
        </w:rPr>
        <w:t>.</w:t>
      </w:r>
      <w:r w:rsidR="00D62A7D" w:rsidRPr="00613F39">
        <w:rPr>
          <w:rFonts w:ascii="Times New Roman" w:eastAsia="Times New Roman" w:hAnsi="Times New Roman" w:cs="Times New Roman"/>
          <w:i/>
          <w:sz w:val="24"/>
          <w:szCs w:val="24"/>
          <w:lang w:val="lt-LT"/>
        </w:rPr>
        <w:t xml:space="preserve"> 18 ir Vilniaus g. 3</w:t>
      </w:r>
      <w:r w:rsidR="002D1326" w:rsidRPr="00613F39">
        <w:rPr>
          <w:rFonts w:ascii="Times New Roman" w:eastAsia="Times New Roman" w:hAnsi="Times New Roman" w:cs="Times New Roman"/>
          <w:i/>
          <w:sz w:val="24"/>
          <w:szCs w:val="24"/>
          <w:lang w:val="lt-LT"/>
        </w:rPr>
        <w:t>7</w:t>
      </w:r>
      <w:r w:rsidR="002D1326" w:rsidRPr="00613F39">
        <w:rPr>
          <w:rFonts w:ascii="Times New Roman" w:eastAsia="Times New Roman" w:hAnsi="Times New Roman" w:cs="Times New Roman"/>
          <w:sz w:val="24"/>
          <w:szCs w:val="24"/>
          <w:lang w:val="lt-LT"/>
        </w:rPr>
        <w:t>, Vilniuje</w:t>
      </w:r>
      <w:r w:rsidR="004331E4" w:rsidRPr="00613F39">
        <w:rPr>
          <w:rFonts w:ascii="Times New Roman" w:eastAsia="Times New Roman" w:hAnsi="Times New Roman" w:cs="Times New Roman"/>
          <w:sz w:val="24"/>
          <w:szCs w:val="24"/>
          <w:lang w:val="lt-LT"/>
        </w:rPr>
        <w:t>,</w:t>
      </w:r>
      <w:r w:rsidR="002D1326" w:rsidRPr="00613F39">
        <w:rPr>
          <w:rFonts w:ascii="Times New Roman" w:eastAsia="Times New Roman" w:hAnsi="Times New Roman" w:cs="Times New Roman"/>
          <w:sz w:val="24"/>
          <w:szCs w:val="24"/>
          <w:lang w:val="lt-LT"/>
        </w:rPr>
        <w:t xml:space="preserve"> teisėtumo patikrinimo. </w:t>
      </w:r>
      <w:r w:rsidR="00D36CE0" w:rsidRPr="00613F39">
        <w:rPr>
          <w:rFonts w:ascii="Times New Roman" w:eastAsia="Times New Roman" w:hAnsi="Times New Roman" w:cs="Times New Roman"/>
          <w:sz w:val="24"/>
          <w:szCs w:val="24"/>
          <w:lang w:val="lt-LT"/>
        </w:rPr>
        <w:t xml:space="preserve">Tačiau dėl </w:t>
      </w:r>
      <w:r w:rsidR="003C019E" w:rsidRPr="00613F39">
        <w:rPr>
          <w:rFonts w:ascii="Times New Roman" w:eastAsia="Times New Roman" w:hAnsi="Times New Roman" w:cs="Times New Roman"/>
          <w:sz w:val="24"/>
          <w:szCs w:val="24"/>
          <w:lang w:val="lt-LT"/>
        </w:rPr>
        <w:t xml:space="preserve">galimai </w:t>
      </w:r>
      <w:r w:rsidR="00D36CE0" w:rsidRPr="00613F39">
        <w:rPr>
          <w:rFonts w:ascii="Times New Roman" w:eastAsia="Times New Roman" w:hAnsi="Times New Roman" w:cs="Times New Roman"/>
          <w:sz w:val="24"/>
          <w:szCs w:val="24"/>
          <w:lang w:val="lt-LT"/>
        </w:rPr>
        <w:t xml:space="preserve">pažeisto viešojo intereso </w:t>
      </w:r>
      <w:r w:rsidR="003C019E" w:rsidRPr="00613F39">
        <w:rPr>
          <w:rFonts w:ascii="Times New Roman" w:eastAsia="Times New Roman" w:hAnsi="Times New Roman" w:cs="Times New Roman"/>
          <w:sz w:val="24"/>
          <w:szCs w:val="24"/>
          <w:lang w:val="lt-LT"/>
        </w:rPr>
        <w:t xml:space="preserve">gynimo priemonių į prokuratūrą ir teismą kreipėsi tik </w:t>
      </w:r>
      <w:r w:rsidR="002D1326" w:rsidRPr="00613F39">
        <w:rPr>
          <w:rFonts w:ascii="Times New Roman" w:eastAsia="Times New Roman" w:hAnsi="Times New Roman" w:cs="Times New Roman"/>
          <w:sz w:val="24"/>
          <w:szCs w:val="24"/>
          <w:lang w:val="lt-LT"/>
        </w:rPr>
        <w:t xml:space="preserve">dėl </w:t>
      </w:r>
      <w:r w:rsidR="003C019E" w:rsidRPr="00613F39">
        <w:rPr>
          <w:rFonts w:ascii="Times New Roman" w:eastAsia="Times New Roman" w:hAnsi="Times New Roman" w:cs="Times New Roman"/>
          <w:sz w:val="24"/>
          <w:szCs w:val="24"/>
          <w:lang w:val="lt-LT"/>
        </w:rPr>
        <w:t xml:space="preserve">pastato </w:t>
      </w:r>
      <w:r w:rsidR="003C019E" w:rsidRPr="00613F39">
        <w:rPr>
          <w:rFonts w:ascii="Times New Roman" w:eastAsia="Times New Roman" w:hAnsi="Times New Roman" w:cs="Times New Roman"/>
          <w:i/>
          <w:sz w:val="24"/>
          <w:szCs w:val="24"/>
          <w:lang w:val="lt-LT"/>
        </w:rPr>
        <w:t>Vilniaus g, 18, Vilniuje</w:t>
      </w:r>
      <w:r w:rsidR="004331E4" w:rsidRPr="00613F39">
        <w:rPr>
          <w:rFonts w:ascii="Times New Roman" w:eastAsia="Times New Roman" w:hAnsi="Times New Roman" w:cs="Times New Roman"/>
          <w:sz w:val="24"/>
          <w:szCs w:val="24"/>
          <w:lang w:val="lt-LT"/>
        </w:rPr>
        <w:t xml:space="preserve">, </w:t>
      </w:r>
      <w:r w:rsidR="003C019E" w:rsidRPr="00613F39">
        <w:rPr>
          <w:rFonts w:ascii="Times New Roman" w:eastAsia="Times New Roman" w:hAnsi="Times New Roman" w:cs="Times New Roman"/>
          <w:sz w:val="24"/>
          <w:szCs w:val="24"/>
          <w:lang w:val="lt-LT"/>
        </w:rPr>
        <w:t xml:space="preserve">atvejo. </w:t>
      </w:r>
    </w:p>
    <w:p w14:paraId="59EA09E2" w14:textId="6856C676" w:rsidR="00044D0E" w:rsidRPr="00613F39" w:rsidRDefault="002D6D34" w:rsidP="002D6D34">
      <w:pPr>
        <w:pStyle w:val="ListParagraph"/>
        <w:suppressAutoHyphens/>
        <w:spacing w:line="360" w:lineRule="auto"/>
        <w:ind w:left="0" w:firstLine="851"/>
        <w:jc w:val="both"/>
        <w:textAlignment w:val="baseline"/>
        <w:rPr>
          <w:rFonts w:ascii="Times New Roman" w:eastAsia="Times New Roman" w:hAnsi="Times New Roman" w:cs="Times New Roman"/>
          <w:i/>
          <w:sz w:val="24"/>
          <w:szCs w:val="24"/>
          <w:lang w:val="lt-LT"/>
        </w:rPr>
      </w:pPr>
      <w:r w:rsidRPr="00613F39">
        <w:rPr>
          <w:rFonts w:ascii="Times New Roman" w:eastAsia="Times New Roman" w:hAnsi="Times New Roman" w:cs="Times New Roman"/>
          <w:i/>
          <w:sz w:val="24"/>
          <w:szCs w:val="24"/>
          <w:lang w:val="lt-LT"/>
        </w:rPr>
        <w:t>N</w:t>
      </w:r>
      <w:r w:rsidR="0091343B" w:rsidRPr="00613F39">
        <w:rPr>
          <w:rFonts w:ascii="Times New Roman" w:eastAsia="Times New Roman" w:hAnsi="Times New Roman" w:cs="Times New Roman"/>
          <w:i/>
          <w:sz w:val="24"/>
          <w:szCs w:val="24"/>
          <w:lang w:val="lt-LT"/>
        </w:rPr>
        <w:t xml:space="preserve">esant nustatytų ir apibrėžtų </w:t>
      </w:r>
      <w:r w:rsidRPr="00613F39">
        <w:rPr>
          <w:rFonts w:ascii="Times New Roman" w:eastAsia="Times New Roman" w:hAnsi="Times New Roman" w:cs="Times New Roman"/>
          <w:i/>
          <w:sz w:val="24"/>
          <w:szCs w:val="24"/>
          <w:lang w:val="lt-LT"/>
        </w:rPr>
        <w:t xml:space="preserve">viešojo intereso pažeidimo nekilnojamojo kultūros paveldo </w:t>
      </w:r>
      <w:r w:rsidR="0091343B" w:rsidRPr="00613F39">
        <w:rPr>
          <w:rFonts w:ascii="Times New Roman" w:eastAsia="Times New Roman" w:hAnsi="Times New Roman" w:cs="Times New Roman"/>
          <w:i/>
          <w:sz w:val="24"/>
          <w:szCs w:val="24"/>
          <w:lang w:val="lt-LT"/>
        </w:rPr>
        <w:t>srityje kriterijų ir požymių</w:t>
      </w:r>
      <w:r w:rsidRPr="00613F39">
        <w:rPr>
          <w:rFonts w:ascii="Times New Roman" w:eastAsia="Times New Roman" w:hAnsi="Times New Roman" w:cs="Times New Roman"/>
          <w:i/>
          <w:sz w:val="24"/>
          <w:szCs w:val="24"/>
          <w:lang w:val="lt-LT"/>
        </w:rPr>
        <w:t>, nėra aišku</w:t>
      </w:r>
      <w:r w:rsidR="004331E4" w:rsidRPr="00613F39">
        <w:rPr>
          <w:rFonts w:ascii="Times New Roman" w:eastAsia="Times New Roman" w:hAnsi="Times New Roman" w:cs="Times New Roman"/>
          <w:i/>
          <w:sz w:val="24"/>
          <w:szCs w:val="24"/>
          <w:lang w:val="lt-LT"/>
        </w:rPr>
        <w:t>,</w:t>
      </w:r>
      <w:r w:rsidRPr="00613F39">
        <w:rPr>
          <w:rFonts w:ascii="Times New Roman" w:eastAsia="Times New Roman" w:hAnsi="Times New Roman" w:cs="Times New Roman"/>
          <w:i/>
          <w:sz w:val="24"/>
          <w:szCs w:val="24"/>
          <w:lang w:val="lt-LT"/>
        </w:rPr>
        <w:t xml:space="preserve"> kodėl vienu atveju Kultūros paveldo departamentas kreipiasi į atitinkamas institucijas siekdamas ginti galimai pažeistą viešąjį interesą, kitais atvejais nusprendžia to nedaryti</w:t>
      </w:r>
      <w:r w:rsidR="00CC27EE" w:rsidRPr="00613F39">
        <w:rPr>
          <w:rFonts w:ascii="Times New Roman" w:eastAsia="Times New Roman" w:hAnsi="Times New Roman" w:cs="Times New Roman"/>
          <w:i/>
          <w:sz w:val="24"/>
          <w:szCs w:val="24"/>
          <w:lang w:val="lt-LT"/>
        </w:rPr>
        <w:t>.</w:t>
      </w:r>
    </w:p>
    <w:p w14:paraId="4C184058" w14:textId="6D2DF584" w:rsidR="003D7690" w:rsidRPr="007E0C1A" w:rsidRDefault="003D7690" w:rsidP="007E0C1A">
      <w:pPr>
        <w:pStyle w:val="ListParagraph"/>
        <w:numPr>
          <w:ilvl w:val="0"/>
          <w:numId w:val="4"/>
        </w:numPr>
        <w:suppressAutoHyphens/>
        <w:spacing w:line="360" w:lineRule="auto"/>
        <w:ind w:left="0" w:firstLine="851"/>
        <w:jc w:val="both"/>
        <w:textAlignment w:val="baseline"/>
        <w:rPr>
          <w:rFonts w:ascii="Times New Roman" w:hAnsi="Times New Roman" w:cs="Times New Roman"/>
          <w:sz w:val="24"/>
          <w:szCs w:val="24"/>
          <w:lang w:val="lt-LT"/>
        </w:rPr>
      </w:pPr>
      <w:r w:rsidRPr="00613F39">
        <w:rPr>
          <w:rFonts w:ascii="Times New Roman" w:eastAsia="Times New Roman" w:hAnsi="Times New Roman" w:cs="Times New Roman"/>
          <w:sz w:val="24"/>
          <w:szCs w:val="24"/>
          <w:lang w:val="lt-LT"/>
        </w:rPr>
        <w:t>Kultūros paveldo departamento direktoriaus 2017-07-28 įsakymu Nr. Į-155 sudaryta laikinoji komisija patikrinti Vilniaus skyriaus išduotų specialiųjų paveldosaugos reikalavimų atitik</w:t>
      </w:r>
      <w:r w:rsidR="004331E4" w:rsidRPr="00613F39">
        <w:rPr>
          <w:rFonts w:ascii="Times New Roman" w:eastAsia="Times New Roman" w:hAnsi="Times New Roman" w:cs="Times New Roman"/>
          <w:sz w:val="24"/>
          <w:szCs w:val="24"/>
          <w:lang w:val="lt-LT"/>
        </w:rPr>
        <w:t>tį</w:t>
      </w:r>
      <w:r w:rsidRPr="00613F39">
        <w:rPr>
          <w:rFonts w:ascii="Times New Roman" w:eastAsia="Times New Roman" w:hAnsi="Times New Roman" w:cs="Times New Roman"/>
          <w:sz w:val="24"/>
          <w:szCs w:val="24"/>
          <w:lang w:val="lt-LT"/>
        </w:rPr>
        <w:t xml:space="preserve"> 2013-09-24 nekilnojamojo kultūros paveldo vertin</w:t>
      </w:r>
      <w:r w:rsidR="009C557C" w:rsidRPr="00613F39">
        <w:rPr>
          <w:rFonts w:ascii="Times New Roman" w:eastAsia="Times New Roman" w:hAnsi="Times New Roman" w:cs="Times New Roman"/>
          <w:sz w:val="24"/>
          <w:szCs w:val="24"/>
          <w:lang w:val="lt-LT"/>
        </w:rPr>
        <w:t>imo aktui Nr. KPD-RM-2014</w:t>
      </w:r>
      <w:r w:rsidR="004331E4" w:rsidRPr="00613F39">
        <w:rPr>
          <w:rFonts w:ascii="Times New Roman" w:eastAsia="Times New Roman" w:hAnsi="Times New Roman" w:cs="Times New Roman"/>
          <w:sz w:val="24"/>
          <w:szCs w:val="24"/>
          <w:lang w:val="lt-LT"/>
        </w:rPr>
        <w:t xml:space="preserve"> </w:t>
      </w:r>
      <w:r w:rsidR="009C557C" w:rsidRPr="00613F39">
        <w:rPr>
          <w:rFonts w:ascii="Times New Roman" w:eastAsia="Times New Roman" w:hAnsi="Times New Roman" w:cs="Times New Roman"/>
          <w:sz w:val="24"/>
          <w:szCs w:val="24"/>
          <w:lang w:val="lt-LT"/>
        </w:rPr>
        <w:t>išvadą, kad specialieji paveldosaugos</w:t>
      </w:r>
      <w:r w:rsidR="002C48D2" w:rsidRPr="00613F39">
        <w:rPr>
          <w:rFonts w:ascii="Times New Roman" w:eastAsia="Times New Roman" w:hAnsi="Times New Roman" w:cs="Times New Roman"/>
          <w:sz w:val="24"/>
          <w:szCs w:val="24"/>
          <w:lang w:val="lt-LT"/>
        </w:rPr>
        <w:t xml:space="preserve"> </w:t>
      </w:r>
      <w:r w:rsidR="009C557C" w:rsidRPr="007E0C1A">
        <w:rPr>
          <w:rFonts w:ascii="Times New Roman" w:hAnsi="Times New Roman" w:cs="Times New Roman"/>
          <w:sz w:val="24"/>
          <w:szCs w:val="24"/>
          <w:lang w:val="lt-LT"/>
        </w:rPr>
        <w:t>reikalavimai minėtų pastatų rekonstravimui neatitinka nekilnojamojo kultūros paveldo vertinimo akto pateikia 2017-08-11, o į institucijas dėl pažeisto viešojo intereso gynimo kreipiamasi 2018-09-10 (18). V</w:t>
      </w:r>
      <w:r w:rsidR="003A255A" w:rsidRPr="007E0C1A">
        <w:rPr>
          <w:rFonts w:ascii="Times New Roman" w:hAnsi="Times New Roman" w:cs="Times New Roman"/>
          <w:sz w:val="24"/>
          <w:szCs w:val="24"/>
          <w:lang w:val="lt-LT"/>
        </w:rPr>
        <w:t>ienus</w:t>
      </w:r>
      <w:r w:rsidR="0022209D" w:rsidRPr="007E0C1A">
        <w:rPr>
          <w:rFonts w:ascii="Times New Roman" w:hAnsi="Times New Roman" w:cs="Times New Roman"/>
          <w:sz w:val="24"/>
          <w:szCs w:val="24"/>
          <w:lang w:val="lt-LT"/>
        </w:rPr>
        <w:t xml:space="preserve"> </w:t>
      </w:r>
      <w:r w:rsidR="009C557C" w:rsidRPr="007E0C1A">
        <w:rPr>
          <w:rFonts w:ascii="Times New Roman" w:hAnsi="Times New Roman" w:cs="Times New Roman"/>
          <w:sz w:val="24"/>
          <w:szCs w:val="24"/>
          <w:lang w:val="lt-LT"/>
        </w:rPr>
        <w:t>m</w:t>
      </w:r>
      <w:r w:rsidR="0022209D" w:rsidRPr="007E0C1A">
        <w:rPr>
          <w:rFonts w:ascii="Times New Roman" w:hAnsi="Times New Roman" w:cs="Times New Roman"/>
          <w:sz w:val="24"/>
          <w:szCs w:val="24"/>
          <w:lang w:val="lt-LT"/>
        </w:rPr>
        <w:t>etus vyko</w:t>
      </w:r>
      <w:r w:rsidR="009C557C" w:rsidRPr="007E0C1A">
        <w:rPr>
          <w:rFonts w:ascii="Times New Roman" w:hAnsi="Times New Roman" w:cs="Times New Roman"/>
          <w:sz w:val="24"/>
          <w:szCs w:val="24"/>
          <w:lang w:val="lt-LT"/>
        </w:rPr>
        <w:t xml:space="preserve"> susirašinėjimas su </w:t>
      </w:r>
      <w:r w:rsidR="0022209D" w:rsidRPr="007E0C1A">
        <w:rPr>
          <w:rFonts w:ascii="Times New Roman" w:hAnsi="Times New Roman" w:cs="Times New Roman"/>
          <w:sz w:val="24"/>
          <w:szCs w:val="24"/>
          <w:lang w:val="lt-LT"/>
        </w:rPr>
        <w:t xml:space="preserve">VTPSI dėl statybą leidžiančio dokumento išdavimo teisėtumo </w:t>
      </w:r>
      <w:r w:rsidR="003A255A" w:rsidRPr="007E0C1A">
        <w:rPr>
          <w:rFonts w:ascii="Times New Roman" w:hAnsi="Times New Roman" w:cs="Times New Roman"/>
          <w:sz w:val="24"/>
          <w:szCs w:val="24"/>
          <w:lang w:val="lt-LT"/>
        </w:rPr>
        <w:t>ir aiškinimosi</w:t>
      </w:r>
      <w:r w:rsidR="002C48D2" w:rsidRPr="007E0C1A">
        <w:rPr>
          <w:rFonts w:ascii="Times New Roman" w:hAnsi="Times New Roman" w:cs="Times New Roman"/>
          <w:sz w:val="24"/>
          <w:szCs w:val="24"/>
          <w:lang w:val="lt-LT"/>
        </w:rPr>
        <w:t>,</w:t>
      </w:r>
      <w:r w:rsidR="003A255A" w:rsidRPr="007E0C1A">
        <w:rPr>
          <w:rFonts w:ascii="Times New Roman" w:hAnsi="Times New Roman" w:cs="Times New Roman"/>
          <w:sz w:val="24"/>
          <w:szCs w:val="24"/>
          <w:lang w:val="lt-LT"/>
        </w:rPr>
        <w:t xml:space="preserve"> kieno pareiga ir kompetencija šiuo atveju kreiptis į teismą dėl statybą leidžiančio dokumento galiojimo panaikinimo ir statybos padarinių šalinimo. </w:t>
      </w:r>
      <w:r w:rsidR="006D7B73" w:rsidRPr="007E0C1A">
        <w:rPr>
          <w:rFonts w:ascii="Times New Roman" w:hAnsi="Times New Roman" w:cs="Times New Roman"/>
          <w:sz w:val="24"/>
          <w:szCs w:val="24"/>
          <w:lang w:val="lt-LT"/>
        </w:rPr>
        <w:t>Situacija, k</w:t>
      </w:r>
      <w:r w:rsidR="002C48D2" w:rsidRPr="007E0C1A">
        <w:rPr>
          <w:rFonts w:ascii="Times New Roman" w:hAnsi="Times New Roman" w:cs="Times New Roman"/>
          <w:sz w:val="24"/>
          <w:szCs w:val="24"/>
          <w:lang w:val="lt-LT"/>
        </w:rPr>
        <w:t>ai</w:t>
      </w:r>
      <w:r w:rsidR="006D7B73" w:rsidRPr="007E0C1A">
        <w:rPr>
          <w:rFonts w:ascii="Times New Roman" w:hAnsi="Times New Roman" w:cs="Times New Roman"/>
          <w:sz w:val="24"/>
          <w:szCs w:val="24"/>
          <w:lang w:val="lt-LT"/>
        </w:rPr>
        <w:t xml:space="preserve"> teisę ginti viešąjį interesą turinti institucija nesiima iniciatyvos kreiptis į teismą ar prokuratūrą, o nori perkelti šią pareigą kitai tokią pačią teisę turinčiai įstaigai</w:t>
      </w:r>
      <w:r w:rsidR="002C48D2" w:rsidRPr="007E0C1A">
        <w:rPr>
          <w:rFonts w:ascii="Times New Roman" w:hAnsi="Times New Roman" w:cs="Times New Roman"/>
          <w:sz w:val="24"/>
          <w:szCs w:val="24"/>
          <w:lang w:val="lt-LT"/>
        </w:rPr>
        <w:t>,</w:t>
      </w:r>
      <w:r w:rsidR="006D7B73" w:rsidRPr="007E0C1A">
        <w:rPr>
          <w:rFonts w:ascii="Times New Roman" w:hAnsi="Times New Roman" w:cs="Times New Roman"/>
          <w:sz w:val="24"/>
          <w:szCs w:val="24"/>
          <w:lang w:val="lt-LT"/>
        </w:rPr>
        <w:t xml:space="preserve"> yra </w:t>
      </w:r>
      <w:r w:rsidR="003C389C" w:rsidRPr="007E0C1A">
        <w:rPr>
          <w:rFonts w:ascii="Times New Roman" w:hAnsi="Times New Roman" w:cs="Times New Roman"/>
          <w:sz w:val="24"/>
          <w:szCs w:val="24"/>
          <w:lang w:val="lt-LT"/>
        </w:rPr>
        <w:t>y</w:t>
      </w:r>
      <w:r w:rsidR="006D7B73" w:rsidRPr="007E0C1A">
        <w:rPr>
          <w:rFonts w:ascii="Times New Roman" w:hAnsi="Times New Roman" w:cs="Times New Roman"/>
          <w:sz w:val="24"/>
          <w:szCs w:val="24"/>
          <w:lang w:val="lt-LT"/>
        </w:rPr>
        <w:t>dinga antikorupciniu požiūriu, neužtikrina operatyvaus reagavimo į galimą viešojo intereso pažeidimą.</w:t>
      </w:r>
    </w:p>
    <w:p w14:paraId="06E5B935" w14:textId="031DB46B" w:rsidR="001A42BB" w:rsidRDefault="001A42BB" w:rsidP="001A42BB">
      <w:pPr>
        <w:pStyle w:val="ListParagraph"/>
        <w:spacing w:after="0" w:line="360" w:lineRule="auto"/>
        <w:ind w:left="0" w:firstLine="85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sz w:val="24"/>
          <w:szCs w:val="24"/>
          <w:lang w:val="lt-LT" w:eastAsia="lt-LT"/>
        </w:rPr>
        <w:t xml:space="preserve">Pažymėtina, kad Lietuvos Aukščiausiasis Teismas 2012 m. sausio 6 d. nutartyje Nr. 3K-3-109/2012 yra konstatavęs, kad </w:t>
      </w:r>
      <w:r w:rsidRPr="00613F39">
        <w:rPr>
          <w:rFonts w:ascii="Times New Roman" w:eastAsia="Times New Roman" w:hAnsi="Times New Roman" w:cs="Times New Roman"/>
          <w:i/>
          <w:sz w:val="24"/>
          <w:szCs w:val="24"/>
          <w:lang w:val="lt-LT" w:eastAsia="lt-LT"/>
        </w:rPr>
        <w:t>valstybės institucijos įsteigiamos tam tikriems steigimo dokumentuose ir teisės aktuose numatytiems veiklos tikslams. Valstybės institucija kaip juridinis asmuo veikia pagal specialų teisnumą valstybės jai pavestose srityse. Kultūros paveldo departamentas prie Kultūros ministerijos veikia pagal NKPAĮ 5 straipsnio 9 dalyje nustatytą jam priskirtą kompetenciją, o 10 dalyje nustatyta jo veikla, išvardytos sritys, rūšys ir būdai. Veikdamas šiuo pagrindu Departamentas įgyvendina viešąjį interesą valstybės jam pavestoje veiklos srityje. Šiais pagrindais Departamentas kaip valstybės institucija privalo savarankiškai ir iniciatyviai veikti pagal jam priskirtas veiklos sritis ir veiklos rūšis. Ta aplinkybė, kad viešojo intereso toje pačioje srityje gynimas pagal įstatymus gali būti priskirtas ir kitoms valstybės institucijoms, nesusiaurina konkrečios valstybės institucijos teisių ir neriboja jos specialiojo teisnumo. Teisėjų kolegija taip pat pažymėjo, kad tais atvejais, kai valstybės institucija pareiškia ieškinį pagal jai suteiktus įgaliojimus priskirtoje veiklos srityje, ji įgyvendina, atstovauja ir gina viešąjį interesą neatsižvelgiant į tai, ar ieškinyje tai nurodyta.</w:t>
      </w:r>
    </w:p>
    <w:p w14:paraId="5B0D55DD" w14:textId="77777777" w:rsidR="00095CA1" w:rsidRDefault="00095CA1" w:rsidP="001A42BB">
      <w:pPr>
        <w:pStyle w:val="ListParagraph"/>
        <w:spacing w:after="0" w:line="360" w:lineRule="auto"/>
        <w:ind w:left="0" w:firstLine="851"/>
        <w:jc w:val="both"/>
        <w:rPr>
          <w:rFonts w:ascii="Times New Roman" w:eastAsia="Times New Roman" w:hAnsi="Times New Roman" w:cs="Times New Roman"/>
          <w:i/>
          <w:sz w:val="24"/>
          <w:szCs w:val="24"/>
          <w:lang w:val="lt-LT" w:eastAsia="lt-LT"/>
        </w:rPr>
      </w:pPr>
    </w:p>
    <w:p w14:paraId="097CAFFE" w14:textId="77777777" w:rsidR="00E1023A" w:rsidRDefault="00E1023A" w:rsidP="001A42BB">
      <w:pPr>
        <w:pStyle w:val="ListParagraph"/>
        <w:spacing w:after="0" w:line="360" w:lineRule="auto"/>
        <w:ind w:left="0" w:firstLine="851"/>
        <w:jc w:val="both"/>
        <w:rPr>
          <w:rFonts w:ascii="Times New Roman" w:eastAsia="Times New Roman" w:hAnsi="Times New Roman" w:cs="Times New Roman"/>
          <w:i/>
          <w:sz w:val="24"/>
          <w:szCs w:val="24"/>
          <w:lang w:val="lt-LT" w:eastAsia="lt-LT"/>
        </w:rPr>
      </w:pPr>
    </w:p>
    <w:p w14:paraId="0F784B71" w14:textId="77777777" w:rsidR="00E1023A" w:rsidRPr="007A5167" w:rsidRDefault="00E1023A" w:rsidP="001A42BB">
      <w:pPr>
        <w:pStyle w:val="ListParagraph"/>
        <w:spacing w:after="0" w:line="360" w:lineRule="auto"/>
        <w:ind w:left="0" w:firstLine="851"/>
        <w:jc w:val="both"/>
        <w:rPr>
          <w:rFonts w:ascii="Times New Roman" w:eastAsia="Times New Roman" w:hAnsi="Times New Roman" w:cs="Times New Roman"/>
          <w:i/>
          <w:sz w:val="24"/>
          <w:szCs w:val="24"/>
          <w:lang w:val="lt-LT" w:eastAsia="lt-LT"/>
        </w:rPr>
      </w:pPr>
    </w:p>
    <w:p w14:paraId="741AC22F" w14:textId="259F242C" w:rsidR="0084648C" w:rsidRPr="00613F39" w:rsidRDefault="0084648C" w:rsidP="0084648C">
      <w:pPr>
        <w:pStyle w:val="ListParagraph"/>
        <w:suppressAutoHyphens/>
        <w:spacing w:line="360" w:lineRule="auto"/>
        <w:ind w:left="851"/>
        <w:jc w:val="both"/>
        <w:textAlignment w:val="baseline"/>
        <w:rPr>
          <w:rFonts w:ascii="Times New Roman" w:eastAsia="Times New Roman" w:hAnsi="Times New Roman" w:cs="Times New Roman"/>
          <w:b/>
          <w:sz w:val="24"/>
          <w:szCs w:val="24"/>
          <w:lang w:val="lt-LT"/>
        </w:rPr>
      </w:pPr>
      <w:r w:rsidRPr="00613F39">
        <w:rPr>
          <w:rFonts w:ascii="Times New Roman" w:eastAsia="Times New Roman" w:hAnsi="Times New Roman" w:cs="Times New Roman"/>
          <w:b/>
          <w:i/>
          <w:sz w:val="24"/>
          <w:szCs w:val="24"/>
          <w:lang w:val="lt-LT"/>
        </w:rPr>
        <w:lastRenderedPageBreak/>
        <w:t xml:space="preserve">Dėl pastatų Žygimantų g. 12 ir 12A, Vilniuje </w:t>
      </w:r>
    </w:p>
    <w:p w14:paraId="4DD7B4BF" w14:textId="3214D72E" w:rsidR="007619EF" w:rsidRPr="00613F39" w:rsidRDefault="004F2790" w:rsidP="007619EF">
      <w:pPr>
        <w:pStyle w:val="ListParagraph"/>
        <w:suppressAutoHyphens/>
        <w:spacing w:line="360" w:lineRule="auto"/>
        <w:ind w:left="0" w:firstLine="851"/>
        <w:jc w:val="both"/>
        <w:textAlignment w:val="baseline"/>
        <w:rPr>
          <w:rFonts w:ascii="Times New Roman" w:eastAsia="Times New Roman" w:hAnsi="Times New Roman" w:cs="Times New Roman"/>
          <w:bCs/>
          <w:sz w:val="24"/>
          <w:szCs w:val="24"/>
          <w:lang w:val="lt-LT"/>
        </w:rPr>
      </w:pPr>
      <w:r w:rsidRPr="00613F39">
        <w:rPr>
          <w:rFonts w:ascii="Times New Roman" w:eastAsia="Times New Roman" w:hAnsi="Times New Roman" w:cs="Times New Roman"/>
          <w:sz w:val="24"/>
          <w:szCs w:val="24"/>
          <w:lang w:val="lt-LT"/>
        </w:rPr>
        <w:t xml:space="preserve">Kultūros paveldo departamentas 2018-09-21 kreipėsi į Lietuvos Respublikos generalinę prokuratūrą prašydamas ginti pažeistą viešąjį interesą, nes </w:t>
      </w:r>
      <w:r w:rsidRPr="00613F39">
        <w:rPr>
          <w:rFonts w:ascii="Times New Roman" w:eastAsia="Times New Roman" w:hAnsi="Times New Roman" w:cs="Times New Roman"/>
          <w:i/>
          <w:sz w:val="24"/>
          <w:szCs w:val="24"/>
          <w:lang w:val="lt-LT"/>
        </w:rPr>
        <w:t>iš žiniasklaidos sužinojo</w:t>
      </w:r>
      <w:r w:rsidRPr="00613F39">
        <w:rPr>
          <w:rFonts w:ascii="Times New Roman" w:eastAsia="Times New Roman" w:hAnsi="Times New Roman" w:cs="Times New Roman"/>
          <w:sz w:val="24"/>
          <w:szCs w:val="24"/>
          <w:lang w:val="lt-LT"/>
        </w:rPr>
        <w:t xml:space="preserve">, kad UAB Žygimantų 12 yra išduotas statybos leidimas daugiabučio gyvenamojo namo statybai sklype </w:t>
      </w:r>
      <w:r w:rsidRPr="00613F39">
        <w:rPr>
          <w:rFonts w:ascii="Times New Roman" w:eastAsia="Times New Roman" w:hAnsi="Times New Roman" w:cs="Times New Roman"/>
          <w:i/>
          <w:sz w:val="24"/>
          <w:szCs w:val="24"/>
          <w:lang w:val="lt-LT"/>
        </w:rPr>
        <w:t>Žygimantų g. 12 ir 12A, Vilniuje</w:t>
      </w:r>
      <w:r w:rsidRPr="00613F39">
        <w:rPr>
          <w:rFonts w:ascii="Times New Roman" w:eastAsia="Times New Roman" w:hAnsi="Times New Roman" w:cs="Times New Roman"/>
          <w:sz w:val="24"/>
          <w:szCs w:val="24"/>
          <w:lang w:val="lt-LT"/>
        </w:rPr>
        <w:t>. Kultūros paveldo departamento nuomone, statybo</w:t>
      </w:r>
      <w:r w:rsidR="005C0A5C" w:rsidRPr="00613F39">
        <w:rPr>
          <w:rFonts w:ascii="Times New Roman" w:eastAsia="Times New Roman" w:hAnsi="Times New Roman" w:cs="Times New Roman"/>
          <w:sz w:val="24"/>
          <w:szCs w:val="24"/>
          <w:lang w:val="lt-LT"/>
        </w:rPr>
        <w:t>s leidimas išduotas neteisėtai</w:t>
      </w:r>
      <w:r w:rsidR="002C48D2" w:rsidRPr="00613F39">
        <w:rPr>
          <w:rFonts w:ascii="Times New Roman" w:eastAsia="Times New Roman" w:hAnsi="Times New Roman" w:cs="Times New Roman"/>
          <w:sz w:val="24"/>
          <w:szCs w:val="24"/>
          <w:lang w:val="lt-LT"/>
        </w:rPr>
        <w:t xml:space="preserve"> ir</w:t>
      </w:r>
      <w:r w:rsidR="00A52C5B" w:rsidRPr="00613F39">
        <w:rPr>
          <w:rFonts w:ascii="Times New Roman" w:eastAsia="Times New Roman" w:hAnsi="Times New Roman" w:cs="Times New Roman"/>
          <w:sz w:val="24"/>
          <w:szCs w:val="24"/>
          <w:lang w:val="lt-LT"/>
        </w:rPr>
        <w:t xml:space="preserve"> šiame žemės sklype – kultūros paveldo vietovėje buvę statiniai nugriauti neteisėtai. </w:t>
      </w:r>
      <w:r w:rsidR="00194B23" w:rsidRPr="00613F39">
        <w:rPr>
          <w:rFonts w:ascii="Times New Roman" w:eastAsia="Times New Roman" w:hAnsi="Times New Roman" w:cs="Times New Roman"/>
          <w:sz w:val="24"/>
          <w:szCs w:val="24"/>
          <w:lang w:val="lt-LT"/>
        </w:rPr>
        <w:t xml:space="preserve">Tačiau Vilniaus skyrius 2018-07-23 informacinėje sistemoje „Infostatyba“ </w:t>
      </w:r>
      <w:r w:rsidR="00A932E7" w:rsidRPr="00613F39">
        <w:rPr>
          <w:rFonts w:ascii="Times New Roman" w:eastAsia="Times New Roman" w:hAnsi="Times New Roman" w:cs="Times New Roman"/>
          <w:sz w:val="24"/>
          <w:szCs w:val="24"/>
          <w:lang w:val="lt-LT"/>
        </w:rPr>
        <w:t xml:space="preserve">pritarė daugiabučio gyvenamojo namo statybos projektui, kuriam įgyvendinti vėliau buvo išduotas statybą leidžiantis dokumentas. </w:t>
      </w:r>
      <w:r w:rsidR="00826948" w:rsidRPr="00613F39">
        <w:rPr>
          <w:rFonts w:ascii="Times New Roman" w:eastAsia="Times New Roman" w:hAnsi="Times New Roman" w:cs="Times New Roman"/>
          <w:sz w:val="24"/>
          <w:szCs w:val="24"/>
          <w:lang w:val="lt-LT"/>
        </w:rPr>
        <w:t xml:space="preserve">Pažymėtina ir tai, kad dar 2018-07-04 Vilniaus skyrius </w:t>
      </w:r>
      <w:r w:rsidR="00826948" w:rsidRPr="00613F39">
        <w:rPr>
          <w:rFonts w:ascii="Times New Roman" w:eastAsia="Times New Roman" w:hAnsi="Times New Roman" w:cs="Times New Roman"/>
          <w:bCs/>
          <w:i/>
          <w:sz w:val="24"/>
          <w:szCs w:val="24"/>
          <w:lang w:val="lt-LT"/>
        </w:rPr>
        <w:t>automatiniu būdu pritarė</w:t>
      </w:r>
      <w:r w:rsidR="00826948" w:rsidRPr="00613F39">
        <w:rPr>
          <w:rFonts w:ascii="Times New Roman" w:eastAsia="Times New Roman" w:hAnsi="Times New Roman" w:cs="Times New Roman"/>
          <w:bCs/>
          <w:sz w:val="24"/>
          <w:szCs w:val="24"/>
          <w:lang w:val="lt-LT"/>
        </w:rPr>
        <w:t xml:space="preserve"> daugiabučio gyvenamojo namo žemės sklype, Žygimantų 12 ir 12 A, Vilniuje, statybos projektui. </w:t>
      </w:r>
    </w:p>
    <w:p w14:paraId="4B59EBDF" w14:textId="54BE6B81" w:rsidR="007619EF" w:rsidRPr="007E0C1A" w:rsidRDefault="0007746C" w:rsidP="007E0C1A">
      <w:pPr>
        <w:pStyle w:val="ListParagraph"/>
        <w:suppressAutoHyphens/>
        <w:spacing w:line="360" w:lineRule="auto"/>
        <w:ind w:left="0" w:firstLine="851"/>
        <w:jc w:val="both"/>
        <w:textAlignment w:val="baseline"/>
        <w:rPr>
          <w:rFonts w:ascii="Times New Roman" w:eastAsia="Times New Roman" w:hAnsi="Times New Roman" w:cs="Times New Roman"/>
          <w:sz w:val="24"/>
          <w:szCs w:val="24"/>
          <w:lang w:val="lt-LT"/>
        </w:rPr>
      </w:pPr>
      <w:r w:rsidRPr="00613F39">
        <w:rPr>
          <w:rFonts w:ascii="Times New Roman" w:eastAsia="Times New Roman" w:hAnsi="Times New Roman" w:cs="Times New Roman"/>
          <w:bCs/>
          <w:sz w:val="24"/>
          <w:szCs w:val="24"/>
          <w:lang w:val="lt-LT"/>
        </w:rPr>
        <w:t>Dėl tokio suderinimo aplinkybių paa</w:t>
      </w:r>
      <w:r w:rsidR="00613F39">
        <w:rPr>
          <w:rFonts w:ascii="Times New Roman" w:eastAsia="Times New Roman" w:hAnsi="Times New Roman" w:cs="Times New Roman"/>
          <w:bCs/>
          <w:sz w:val="24"/>
          <w:szCs w:val="24"/>
          <w:lang w:val="lt-LT"/>
        </w:rPr>
        <w:t>i</w:t>
      </w:r>
      <w:r w:rsidRPr="00613F39">
        <w:rPr>
          <w:rFonts w:ascii="Times New Roman" w:eastAsia="Times New Roman" w:hAnsi="Times New Roman" w:cs="Times New Roman"/>
          <w:bCs/>
          <w:sz w:val="24"/>
          <w:szCs w:val="24"/>
          <w:lang w:val="lt-LT"/>
        </w:rPr>
        <w:t xml:space="preserve">škintina, kad </w:t>
      </w:r>
      <w:r w:rsidR="008C5322" w:rsidRPr="00613F39">
        <w:rPr>
          <w:rFonts w:ascii="Times New Roman" w:eastAsia="Times New Roman" w:hAnsi="Times New Roman" w:cs="Times New Roman"/>
          <w:bCs/>
          <w:sz w:val="24"/>
          <w:szCs w:val="24"/>
          <w:lang w:val="lt-LT"/>
        </w:rPr>
        <w:t>Kultūros paveldo departamento direktoriaus 2018-07-02 įsakymu Nr. P-299 Vilniaus skyriaus vyriausiajai specialistei</w:t>
      </w:r>
      <w:r w:rsidR="00CD2D9F" w:rsidRPr="00613F39">
        <w:rPr>
          <w:rFonts w:ascii="Times New Roman" w:eastAsia="Times New Roman" w:hAnsi="Times New Roman" w:cs="Times New Roman"/>
          <w:bCs/>
          <w:sz w:val="24"/>
          <w:szCs w:val="24"/>
          <w:lang w:val="lt-LT"/>
        </w:rPr>
        <w:t xml:space="preserve"> </w:t>
      </w:r>
      <w:r w:rsidR="008C5322" w:rsidRPr="00613F39">
        <w:rPr>
          <w:rFonts w:ascii="Times New Roman" w:eastAsia="Times New Roman" w:hAnsi="Times New Roman" w:cs="Times New Roman"/>
          <w:bCs/>
          <w:sz w:val="24"/>
          <w:szCs w:val="24"/>
          <w:lang w:val="lt-LT"/>
        </w:rPr>
        <w:t xml:space="preserve">2018-07-02 – 2018-07-03 buvo pavesta papildomai atlikti Vilniaus skyriaus vedėjo funkcijas. Specialistės prašymu, </w:t>
      </w:r>
      <w:r w:rsidR="00CD2D9F" w:rsidRPr="00613F39">
        <w:rPr>
          <w:rFonts w:ascii="Times New Roman" w:eastAsia="Times New Roman" w:hAnsi="Times New Roman" w:cs="Times New Roman"/>
          <w:bCs/>
          <w:sz w:val="24"/>
          <w:szCs w:val="24"/>
          <w:lang w:val="lt-LT"/>
        </w:rPr>
        <w:t>Kultūros paveldo d</w:t>
      </w:r>
      <w:r w:rsidR="008C5322" w:rsidRPr="00613F39">
        <w:rPr>
          <w:rFonts w:ascii="Times New Roman" w:eastAsia="Times New Roman" w:hAnsi="Times New Roman" w:cs="Times New Roman"/>
          <w:bCs/>
          <w:sz w:val="24"/>
          <w:szCs w:val="24"/>
          <w:lang w:val="lt-LT"/>
        </w:rPr>
        <w:t>epartamento direktoriaus 2018-07-0</w:t>
      </w:r>
      <w:r w:rsidR="003709E7" w:rsidRPr="00613F39">
        <w:rPr>
          <w:rFonts w:ascii="Times New Roman" w:eastAsia="Times New Roman" w:hAnsi="Times New Roman" w:cs="Times New Roman"/>
          <w:bCs/>
          <w:sz w:val="24"/>
          <w:szCs w:val="24"/>
          <w:lang w:val="lt-LT"/>
        </w:rPr>
        <w:t>3 įsakymu Nr. A-243 jai</w:t>
      </w:r>
      <w:r w:rsidR="008C5322" w:rsidRPr="00613F39">
        <w:rPr>
          <w:rFonts w:ascii="Times New Roman" w:eastAsia="Times New Roman" w:hAnsi="Times New Roman" w:cs="Times New Roman"/>
          <w:bCs/>
          <w:sz w:val="24"/>
          <w:szCs w:val="24"/>
          <w:lang w:val="lt-LT"/>
        </w:rPr>
        <w:t xml:space="preserve"> 2018-07-04 buvo suteikta papildoma poilsio diena. Taigi, 2018-07-03 </w:t>
      </w:r>
      <w:r w:rsidR="00CD2D9F" w:rsidRPr="00613F39">
        <w:rPr>
          <w:rFonts w:ascii="Times New Roman" w:eastAsia="Times New Roman" w:hAnsi="Times New Roman" w:cs="Times New Roman"/>
          <w:bCs/>
          <w:sz w:val="24"/>
          <w:szCs w:val="24"/>
          <w:lang w:val="lt-LT"/>
        </w:rPr>
        <w:t xml:space="preserve">Vilniaus </w:t>
      </w:r>
      <w:r w:rsidR="008C5322" w:rsidRPr="00613F39">
        <w:rPr>
          <w:rFonts w:ascii="Times New Roman" w:eastAsia="Times New Roman" w:hAnsi="Times New Roman" w:cs="Times New Roman"/>
          <w:bCs/>
          <w:sz w:val="24"/>
          <w:szCs w:val="24"/>
          <w:lang w:val="lt-LT"/>
        </w:rPr>
        <w:t xml:space="preserve">skyriaus vedėjo pareigas ėjusi specialistė, išeidama tikslinių atostogų, 2018-07-03 </w:t>
      </w:r>
      <w:r w:rsidR="00CD2D9F" w:rsidRPr="00613F39">
        <w:rPr>
          <w:rFonts w:ascii="Times New Roman" w:eastAsia="Times New Roman" w:hAnsi="Times New Roman" w:cs="Times New Roman"/>
          <w:bCs/>
          <w:sz w:val="24"/>
          <w:szCs w:val="24"/>
          <w:lang w:val="lt-LT"/>
        </w:rPr>
        <w:t>informacinėje</w:t>
      </w:r>
      <w:r w:rsidR="008C5322" w:rsidRPr="00613F39">
        <w:rPr>
          <w:rFonts w:ascii="Times New Roman" w:eastAsia="Times New Roman" w:hAnsi="Times New Roman" w:cs="Times New Roman"/>
          <w:bCs/>
          <w:sz w:val="24"/>
          <w:szCs w:val="24"/>
          <w:lang w:val="lt-LT"/>
        </w:rPr>
        <w:t xml:space="preserve"> sistemoje „Infostatyba“ nepakeitė atsakingo vykdytojo – savęs – kitu atsakingu vykdytoju, todėl šioje sistemoje 2018-07-04 buvo </w:t>
      </w:r>
      <w:r w:rsidR="002C48D2" w:rsidRPr="00613F39">
        <w:rPr>
          <w:rFonts w:ascii="Times New Roman" w:eastAsia="Times New Roman" w:hAnsi="Times New Roman" w:cs="Times New Roman"/>
          <w:bCs/>
          <w:sz w:val="24"/>
          <w:szCs w:val="24"/>
          <w:lang w:val="lt-LT"/>
        </w:rPr>
        <w:t>į</w:t>
      </w:r>
      <w:r w:rsidR="008C5322" w:rsidRPr="00613F39">
        <w:rPr>
          <w:rFonts w:ascii="Times New Roman" w:eastAsia="Times New Roman" w:hAnsi="Times New Roman" w:cs="Times New Roman"/>
          <w:bCs/>
          <w:sz w:val="24"/>
          <w:szCs w:val="24"/>
          <w:lang w:val="lt-LT"/>
        </w:rPr>
        <w:t>skaitytas automatinis pritarimas daugiabučio gyvenamojo namo žemės sklype, Žygimantų 12 ir 12 A, Vilniuje, statybos projektui.</w:t>
      </w:r>
      <w:r w:rsidR="00CD2D9F" w:rsidRPr="00613F39">
        <w:rPr>
          <w:rFonts w:ascii="Times New Roman" w:eastAsia="Times New Roman" w:hAnsi="Times New Roman" w:cs="Times New Roman"/>
          <w:bCs/>
          <w:sz w:val="24"/>
          <w:szCs w:val="24"/>
          <w:lang w:val="lt-LT"/>
        </w:rPr>
        <w:t xml:space="preserve"> </w:t>
      </w:r>
      <w:r w:rsidR="008C5322" w:rsidRPr="00613F39">
        <w:rPr>
          <w:rFonts w:ascii="Times New Roman" w:eastAsia="Times New Roman" w:hAnsi="Times New Roman" w:cs="Times New Roman"/>
          <w:bCs/>
          <w:sz w:val="24"/>
          <w:szCs w:val="24"/>
          <w:lang w:val="lt-LT"/>
        </w:rPr>
        <w:t>Kultūros paveldo departamento direktoriaus 2018-07-12 įsakymu Nr. Į-222 buvo pripažintas negaliojančiu minėtas prieš tai buvęs automatinis pritarimas, neva siekiant atkurti neteisėtai nugriautus kultūros paveldo statinius.</w:t>
      </w:r>
      <w:r w:rsidR="0075080D" w:rsidRPr="00613F39">
        <w:rPr>
          <w:rFonts w:ascii="Times New Roman" w:eastAsia="Times New Roman" w:hAnsi="Times New Roman" w:cs="Times New Roman"/>
          <w:bCs/>
          <w:sz w:val="24"/>
          <w:szCs w:val="24"/>
          <w:lang w:val="lt-LT"/>
        </w:rPr>
        <w:t xml:space="preserve"> Nepais</w:t>
      </w:r>
      <w:r w:rsidR="002C48D2" w:rsidRPr="00613F39">
        <w:rPr>
          <w:rFonts w:ascii="Times New Roman" w:eastAsia="Times New Roman" w:hAnsi="Times New Roman" w:cs="Times New Roman"/>
          <w:bCs/>
          <w:sz w:val="24"/>
          <w:szCs w:val="24"/>
          <w:lang w:val="lt-LT"/>
        </w:rPr>
        <w:t>ydamas</w:t>
      </w:r>
      <w:r w:rsidR="0075080D" w:rsidRPr="00613F39">
        <w:rPr>
          <w:rFonts w:ascii="Times New Roman" w:eastAsia="Times New Roman" w:hAnsi="Times New Roman" w:cs="Times New Roman"/>
          <w:bCs/>
          <w:sz w:val="24"/>
          <w:szCs w:val="24"/>
          <w:lang w:val="lt-LT"/>
        </w:rPr>
        <w:t xml:space="preserve"> šių aplinkybių, Vilniaus skyriaus vadovas </w:t>
      </w:r>
      <w:r w:rsidR="0075080D" w:rsidRPr="00613F39">
        <w:rPr>
          <w:rFonts w:ascii="Times New Roman" w:eastAsia="Times New Roman" w:hAnsi="Times New Roman" w:cs="Times New Roman"/>
          <w:sz w:val="24"/>
          <w:szCs w:val="24"/>
          <w:lang w:val="lt-LT"/>
        </w:rPr>
        <w:t xml:space="preserve">savo paskutinę darbo dieną, </w:t>
      </w:r>
      <w:r w:rsidR="002C48D2" w:rsidRPr="00613F39">
        <w:rPr>
          <w:rFonts w:ascii="Times New Roman" w:eastAsia="Times New Roman" w:hAnsi="Times New Roman" w:cs="Times New Roman"/>
          <w:sz w:val="24"/>
          <w:szCs w:val="24"/>
          <w:lang w:val="lt-LT"/>
        </w:rPr>
        <w:t xml:space="preserve">t. y. </w:t>
      </w:r>
      <w:r w:rsidR="0075080D" w:rsidRPr="00613F39">
        <w:rPr>
          <w:rFonts w:ascii="Times New Roman" w:eastAsia="Times New Roman" w:hAnsi="Times New Roman" w:cs="Times New Roman"/>
          <w:sz w:val="24"/>
          <w:szCs w:val="24"/>
          <w:lang w:val="lt-LT"/>
        </w:rPr>
        <w:t>2018-07-23</w:t>
      </w:r>
      <w:r w:rsidR="002C48D2" w:rsidRPr="00613F39">
        <w:rPr>
          <w:rFonts w:ascii="Times New Roman" w:eastAsia="Times New Roman" w:hAnsi="Times New Roman" w:cs="Times New Roman"/>
          <w:sz w:val="24"/>
          <w:szCs w:val="24"/>
          <w:lang w:val="lt-LT"/>
        </w:rPr>
        <w:t>,</w:t>
      </w:r>
      <w:r w:rsidR="0075080D" w:rsidRPr="00613F39">
        <w:rPr>
          <w:rFonts w:ascii="Times New Roman" w:eastAsia="Times New Roman" w:hAnsi="Times New Roman" w:cs="Times New Roman"/>
          <w:sz w:val="24"/>
          <w:szCs w:val="24"/>
          <w:lang w:val="lt-LT"/>
        </w:rPr>
        <w:t xml:space="preserve"> </w:t>
      </w:r>
      <w:r w:rsidR="0075080D" w:rsidRPr="007E0C1A">
        <w:rPr>
          <w:rFonts w:ascii="Times New Roman" w:eastAsia="Times New Roman" w:hAnsi="Times New Roman" w:cs="Times New Roman"/>
          <w:sz w:val="24"/>
          <w:szCs w:val="24"/>
          <w:lang w:val="lt-LT"/>
        </w:rPr>
        <w:t>informacinėje sistemoje „Infostatyba</w:t>
      </w:r>
      <w:r w:rsidR="00A94E9B" w:rsidRPr="007E0C1A">
        <w:rPr>
          <w:rFonts w:ascii="Times New Roman" w:eastAsia="Times New Roman" w:hAnsi="Times New Roman" w:cs="Times New Roman"/>
          <w:sz w:val="24"/>
          <w:szCs w:val="24"/>
          <w:lang w:val="lt-LT"/>
        </w:rPr>
        <w:t xml:space="preserve">, </w:t>
      </w:r>
      <w:r w:rsidR="0075080D" w:rsidRPr="007E0C1A">
        <w:rPr>
          <w:rFonts w:ascii="Times New Roman" w:eastAsia="Times New Roman" w:hAnsi="Times New Roman" w:cs="Times New Roman"/>
          <w:sz w:val="24"/>
          <w:szCs w:val="24"/>
          <w:lang w:val="lt-LT"/>
        </w:rPr>
        <w:t xml:space="preserve">be </w:t>
      </w:r>
      <w:r w:rsidR="00A94E9B" w:rsidRPr="007E0C1A">
        <w:rPr>
          <w:rFonts w:ascii="Times New Roman" w:eastAsia="Times New Roman" w:hAnsi="Times New Roman" w:cs="Times New Roman"/>
          <w:sz w:val="24"/>
          <w:szCs w:val="24"/>
          <w:lang w:val="lt-LT"/>
        </w:rPr>
        <w:t>Kultūros paveldo d</w:t>
      </w:r>
      <w:r w:rsidR="0075080D" w:rsidRPr="007E0C1A">
        <w:rPr>
          <w:rFonts w:ascii="Times New Roman" w:eastAsia="Times New Roman" w:hAnsi="Times New Roman" w:cs="Times New Roman"/>
          <w:sz w:val="24"/>
          <w:szCs w:val="24"/>
          <w:lang w:val="lt-LT"/>
        </w:rPr>
        <w:t xml:space="preserve">epartamento vadovybės žinios, </w:t>
      </w:r>
      <w:r w:rsidR="0075080D" w:rsidRPr="00613F39">
        <w:rPr>
          <w:rFonts w:ascii="Times New Roman" w:eastAsia="Times New Roman" w:hAnsi="Times New Roman" w:cs="Times New Roman"/>
          <w:sz w:val="24"/>
          <w:szCs w:val="24"/>
          <w:lang w:val="lt-LT"/>
        </w:rPr>
        <w:t xml:space="preserve">pritarė daugiabučio gyvenamojo namo statybos projektui, kuriam įgyvendinti vėliau buvo išduotas </w:t>
      </w:r>
      <w:r w:rsidR="00A94E9B" w:rsidRPr="00613F39">
        <w:rPr>
          <w:rFonts w:ascii="Times New Roman" w:eastAsia="Times New Roman" w:hAnsi="Times New Roman" w:cs="Times New Roman"/>
          <w:sz w:val="24"/>
          <w:szCs w:val="24"/>
          <w:lang w:val="lt-LT"/>
        </w:rPr>
        <w:t>s</w:t>
      </w:r>
      <w:r w:rsidR="00A94E9B" w:rsidRPr="00613F39">
        <w:rPr>
          <w:rFonts w:ascii="Times New Roman" w:eastAsia="Times New Roman" w:hAnsi="Times New Roman" w:cs="Times New Roman"/>
          <w:bCs/>
          <w:sz w:val="24"/>
          <w:szCs w:val="24"/>
          <w:lang w:val="lt-LT"/>
        </w:rPr>
        <w:t>tatybą leidžiantis dokumentas. Atsižvelgdamas į išdėstytas aplinkybes, Kultūros paveldo departamentas mano, kad statybą leidžiantis dokumentas išduotas neteisėtai ir dėl neteisėtų buvusio Vilniaus skyriaus vedėjo veiksmų, todėl turi būti panaikintas.</w:t>
      </w:r>
      <w:r w:rsidR="00471CA7" w:rsidRPr="007E0C1A">
        <w:rPr>
          <w:rFonts w:ascii="Times New Roman" w:eastAsia="Times New Roman" w:hAnsi="Times New Roman" w:cs="Times New Roman"/>
          <w:sz w:val="24"/>
          <w:szCs w:val="24"/>
          <w:lang w:val="lt-LT"/>
        </w:rPr>
        <w:t xml:space="preserve"> Apeliacinės instancijos teismas nutartyje konstatavo, kad UAB Žygimantų 12, nugriaudama kultūros paveldo statinius žemės sklype Žygimantų 12 A, Vilniuje, pažeid</w:t>
      </w:r>
      <w:r w:rsidR="00842B32" w:rsidRPr="007E0C1A">
        <w:rPr>
          <w:rFonts w:ascii="Times New Roman" w:eastAsia="Times New Roman" w:hAnsi="Times New Roman" w:cs="Times New Roman"/>
          <w:sz w:val="24"/>
          <w:szCs w:val="24"/>
          <w:lang w:val="lt-LT"/>
        </w:rPr>
        <w:t>ė</w:t>
      </w:r>
      <w:r w:rsidR="00471CA7" w:rsidRPr="007E0C1A">
        <w:rPr>
          <w:rFonts w:ascii="Times New Roman" w:eastAsia="Times New Roman" w:hAnsi="Times New Roman" w:cs="Times New Roman"/>
          <w:sz w:val="24"/>
          <w:szCs w:val="24"/>
          <w:lang w:val="lt-LT"/>
        </w:rPr>
        <w:t xml:space="preserve"> imperatyvius paveldosaugos reikalavimus, nugriauti pastatai vertinti kaip kultūros paveldo statiniai, kurie buvo įtraukti į apskaitą nekilnojamojo kultūros paveldo vertinimo tarybos akte ir kuriems buvo taikoma apsauga bei kurių griovimui turėjo būti rengiamas griovimo projektas, kultūros paveldo statiniai nugriauti nesilaikant nustatytos procedūros. </w:t>
      </w:r>
    </w:p>
    <w:p w14:paraId="3CA32BC3" w14:textId="53BAA785" w:rsidR="00471CA7" w:rsidRPr="00613F39" w:rsidRDefault="0007746C" w:rsidP="007619EF">
      <w:pPr>
        <w:pStyle w:val="ListParagraph"/>
        <w:suppressAutoHyphens/>
        <w:spacing w:line="360" w:lineRule="auto"/>
        <w:ind w:left="0" w:firstLine="851"/>
        <w:jc w:val="both"/>
        <w:textAlignment w:val="baseline"/>
        <w:rPr>
          <w:rFonts w:ascii="Times New Roman" w:eastAsia="Times New Roman" w:hAnsi="Times New Roman" w:cs="Times New Roman"/>
          <w:sz w:val="24"/>
          <w:szCs w:val="24"/>
          <w:lang w:val="lt-LT"/>
        </w:rPr>
      </w:pPr>
      <w:r w:rsidRPr="007E0C1A">
        <w:rPr>
          <w:rFonts w:ascii="Times New Roman" w:eastAsia="Times New Roman" w:hAnsi="Times New Roman" w:cs="Times New Roman"/>
          <w:i/>
          <w:sz w:val="24"/>
          <w:szCs w:val="24"/>
          <w:lang w:val="lt-LT"/>
        </w:rPr>
        <w:t xml:space="preserve">Žemiau pateikiamose nuotraukose matome griaunamą pastatą aptariamu adresu bei toje vietojo vystytojo planuojamų statyti daugiabučių vizualizaciją. </w:t>
      </w:r>
    </w:p>
    <w:p w14:paraId="485371D1" w14:textId="01164C6C" w:rsidR="001A42BB" w:rsidRPr="007E0C1A" w:rsidRDefault="001A42BB" w:rsidP="00471CA7">
      <w:pPr>
        <w:tabs>
          <w:tab w:val="left" w:pos="1247"/>
        </w:tabs>
        <w:spacing w:line="360" w:lineRule="auto"/>
        <w:ind w:firstLine="851"/>
        <w:contextualSpacing/>
        <w:jc w:val="both"/>
        <w:rPr>
          <w:rFonts w:ascii="Times New Roman" w:eastAsia="Times New Roman" w:hAnsi="Times New Roman" w:cs="Times New Roman"/>
          <w:sz w:val="24"/>
          <w:szCs w:val="24"/>
          <w:lang w:val="lt-LT"/>
        </w:rPr>
      </w:pPr>
      <w:r w:rsidRPr="007E0C1A">
        <w:rPr>
          <w:rFonts w:ascii="Times New Roman" w:eastAsia="Times New Roman" w:hAnsi="Times New Roman" w:cs="Times New Roman"/>
          <w:noProof/>
          <w:sz w:val="24"/>
          <w:szCs w:val="24"/>
          <w:lang w:val="lt-LT" w:eastAsia="lt-LT"/>
        </w:rPr>
        <w:lastRenderedPageBreak/>
        <w:drawing>
          <wp:inline distT="0" distB="0" distL="0" distR="0" wp14:anchorId="601A6E6C" wp14:editId="4B805FE8">
            <wp:extent cx="4839869" cy="3233318"/>
            <wp:effectExtent l="0" t="0" r="0" b="571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7103" cy="3264873"/>
                    </a:xfrm>
                    <a:prstGeom prst="rect">
                      <a:avLst/>
                    </a:prstGeom>
                    <a:noFill/>
                  </pic:spPr>
                </pic:pic>
              </a:graphicData>
            </a:graphic>
          </wp:inline>
        </w:drawing>
      </w:r>
    </w:p>
    <w:p w14:paraId="16EC1C8D" w14:textId="77777777" w:rsidR="00500791" w:rsidRPr="00613F39" w:rsidRDefault="00500791" w:rsidP="003709E7">
      <w:pPr>
        <w:tabs>
          <w:tab w:val="left" w:pos="1247"/>
        </w:tabs>
        <w:spacing w:line="360" w:lineRule="auto"/>
        <w:ind w:firstLine="851"/>
        <w:contextualSpacing/>
        <w:jc w:val="both"/>
        <w:rPr>
          <w:rFonts w:ascii="Times New Roman" w:eastAsia="Times New Roman" w:hAnsi="Times New Roman" w:cs="Times New Roman"/>
          <w:bCs/>
          <w:sz w:val="24"/>
          <w:szCs w:val="24"/>
          <w:lang w:val="lt-LT"/>
        </w:rPr>
      </w:pPr>
    </w:p>
    <w:p w14:paraId="02C7FC13" w14:textId="66A60F8A" w:rsidR="003709E7" w:rsidRPr="00613F39" w:rsidRDefault="003709E7" w:rsidP="003709E7">
      <w:pPr>
        <w:tabs>
          <w:tab w:val="left" w:pos="1247"/>
        </w:tabs>
        <w:spacing w:line="360" w:lineRule="auto"/>
        <w:ind w:firstLine="851"/>
        <w:contextualSpacing/>
        <w:jc w:val="both"/>
        <w:rPr>
          <w:rFonts w:ascii="Times New Roman" w:eastAsia="Times New Roman" w:hAnsi="Times New Roman" w:cs="Times New Roman"/>
          <w:bCs/>
          <w:sz w:val="24"/>
          <w:szCs w:val="24"/>
          <w:lang w:val="lt-LT"/>
        </w:rPr>
      </w:pPr>
      <w:r w:rsidRPr="00613F39">
        <w:rPr>
          <w:rFonts w:ascii="Times New Roman" w:eastAsia="Times New Roman" w:hAnsi="Times New Roman" w:cs="Times New Roman"/>
          <w:bCs/>
          <w:sz w:val="24"/>
          <w:szCs w:val="24"/>
          <w:lang w:val="lt-LT"/>
        </w:rPr>
        <w:t>Dėl aptariamo atvejo, k</w:t>
      </w:r>
      <w:r w:rsidR="00842B32" w:rsidRPr="00613F39">
        <w:rPr>
          <w:rFonts w:ascii="Times New Roman" w:eastAsia="Times New Roman" w:hAnsi="Times New Roman" w:cs="Times New Roman"/>
          <w:bCs/>
          <w:sz w:val="24"/>
          <w:szCs w:val="24"/>
          <w:lang w:val="lt-LT"/>
        </w:rPr>
        <w:t>ai</w:t>
      </w:r>
      <w:r w:rsidRPr="00613F39">
        <w:rPr>
          <w:rFonts w:ascii="Times New Roman" w:eastAsia="Times New Roman" w:hAnsi="Times New Roman" w:cs="Times New Roman"/>
          <w:bCs/>
          <w:sz w:val="24"/>
          <w:szCs w:val="24"/>
          <w:lang w:val="lt-LT"/>
        </w:rPr>
        <w:t xml:space="preserve"> buvo nugriautas pastatas ir sunaikintos nekilnojamosios kultūros vertybės pase nurodytos vertingosios savybės, Kultūros paveldo departamentas kreipėsi į prokuratūrą ir dėl ikiteisminio tyrimo pradėjimo. 2018-10-02 Kultūros paveldo departamento direktoriaus įsakymu Nr. P-426 minėtam Vilniaus skyriaus valstybės </w:t>
      </w:r>
      <w:r w:rsidR="00471CA7" w:rsidRPr="00613F39">
        <w:rPr>
          <w:rFonts w:ascii="Times New Roman" w:eastAsia="Times New Roman" w:hAnsi="Times New Roman" w:cs="Times New Roman"/>
          <w:bCs/>
          <w:sz w:val="24"/>
          <w:szCs w:val="24"/>
          <w:lang w:val="lt-LT"/>
        </w:rPr>
        <w:t>tarnautojai</w:t>
      </w:r>
      <w:r w:rsidRPr="00613F39">
        <w:rPr>
          <w:rFonts w:ascii="Times New Roman" w:eastAsia="Times New Roman" w:hAnsi="Times New Roman" w:cs="Times New Roman"/>
          <w:bCs/>
          <w:sz w:val="24"/>
          <w:szCs w:val="24"/>
          <w:lang w:val="lt-LT"/>
        </w:rPr>
        <w:t xml:space="preserve"> skirta tarnybinė nuobauda – papeikimas. 2019-07-03 Vilniaus skyriaus laikinai einanti vedėjos pareigas tarnybiniu pranešimu prašo anksčiau laiko panaikinti šią nuobaudą, nes val</w:t>
      </w:r>
      <w:r w:rsidR="00471CA7" w:rsidRPr="00613F39">
        <w:rPr>
          <w:rFonts w:ascii="Times New Roman" w:eastAsia="Times New Roman" w:hAnsi="Times New Roman" w:cs="Times New Roman"/>
          <w:bCs/>
          <w:sz w:val="24"/>
          <w:szCs w:val="24"/>
          <w:lang w:val="lt-LT"/>
        </w:rPr>
        <w:t>stybės tarnautoja</w:t>
      </w:r>
      <w:r w:rsidRPr="00613F39">
        <w:rPr>
          <w:rFonts w:ascii="Times New Roman" w:eastAsia="Times New Roman" w:hAnsi="Times New Roman" w:cs="Times New Roman"/>
          <w:bCs/>
          <w:sz w:val="24"/>
          <w:szCs w:val="24"/>
          <w:lang w:val="lt-LT"/>
        </w:rPr>
        <w:t xml:space="preserve"> nuo 2019 m. sausio iki liepos mėnesio laiku atlieka pavedimus, užduotis, rengia atsakymų projektus ir stropiai vykdo kitas užduotis. Tą pačią dieną, 2019-07-03</w:t>
      </w:r>
      <w:r w:rsidR="00842B32" w:rsidRPr="00613F39">
        <w:rPr>
          <w:rFonts w:ascii="Times New Roman" w:eastAsia="Times New Roman" w:hAnsi="Times New Roman" w:cs="Times New Roman"/>
          <w:bCs/>
          <w:sz w:val="24"/>
          <w:szCs w:val="24"/>
          <w:lang w:val="lt-LT"/>
        </w:rPr>
        <w:t>,</w:t>
      </w:r>
      <w:r w:rsidRPr="00613F39">
        <w:rPr>
          <w:rFonts w:ascii="Times New Roman" w:eastAsia="Times New Roman" w:hAnsi="Times New Roman" w:cs="Times New Roman"/>
          <w:bCs/>
          <w:sz w:val="24"/>
          <w:szCs w:val="24"/>
          <w:lang w:val="lt-LT"/>
        </w:rPr>
        <w:t xml:space="preserve"> Vilniaus apygardos administraciniame teisme tvirtinama taikos sutartis tarp minėto Kultūros paveldo departamento valstybės tarnautojo ir Kultūros paveldo departamento, pagal kurio nuostatus atsakovas, t. y. Kultūros paveldo departamentas</w:t>
      </w:r>
      <w:r w:rsidR="00842B32" w:rsidRPr="00613F39">
        <w:rPr>
          <w:rFonts w:ascii="Times New Roman" w:eastAsia="Times New Roman" w:hAnsi="Times New Roman" w:cs="Times New Roman"/>
          <w:bCs/>
          <w:sz w:val="24"/>
          <w:szCs w:val="24"/>
          <w:lang w:val="lt-LT"/>
        </w:rPr>
        <w:t>,</w:t>
      </w:r>
      <w:r w:rsidRPr="00613F39">
        <w:rPr>
          <w:rFonts w:ascii="Times New Roman" w:eastAsia="Times New Roman" w:hAnsi="Times New Roman" w:cs="Times New Roman"/>
          <w:bCs/>
          <w:sz w:val="24"/>
          <w:szCs w:val="24"/>
          <w:lang w:val="lt-LT"/>
        </w:rPr>
        <w:t xml:space="preserve"> įsipareigoja panaikinti įsakymą, kuriuo buvo paskirta nuobauda, be to</w:t>
      </w:r>
      <w:r w:rsidR="00842B32" w:rsidRPr="00613F39">
        <w:rPr>
          <w:rFonts w:ascii="Times New Roman" w:eastAsia="Times New Roman" w:hAnsi="Times New Roman" w:cs="Times New Roman"/>
          <w:bCs/>
          <w:sz w:val="24"/>
          <w:szCs w:val="24"/>
          <w:lang w:val="lt-LT"/>
        </w:rPr>
        <w:t>,</w:t>
      </w:r>
      <w:r w:rsidRPr="00613F39">
        <w:rPr>
          <w:rFonts w:ascii="Times New Roman" w:eastAsia="Times New Roman" w:hAnsi="Times New Roman" w:cs="Times New Roman"/>
          <w:bCs/>
          <w:sz w:val="24"/>
          <w:szCs w:val="24"/>
          <w:lang w:val="lt-LT"/>
        </w:rPr>
        <w:t xml:space="preserve"> patvirtinama, kad taikos sutartis neprieštarauja viešajam interesui. </w:t>
      </w:r>
    </w:p>
    <w:p w14:paraId="68AFD302" w14:textId="0BAF0012" w:rsidR="00867941" w:rsidRPr="007E0C1A" w:rsidRDefault="00867941" w:rsidP="007A7467">
      <w:pPr>
        <w:tabs>
          <w:tab w:val="left" w:pos="1247"/>
        </w:tabs>
        <w:spacing w:line="360" w:lineRule="auto"/>
        <w:ind w:firstLine="851"/>
        <w:contextualSpacing/>
        <w:jc w:val="both"/>
        <w:rPr>
          <w:rFonts w:ascii="Times New Roman" w:eastAsia="Times New Roman" w:hAnsi="Times New Roman" w:cs="Times New Roman"/>
          <w:b/>
          <w:i/>
          <w:sz w:val="24"/>
          <w:szCs w:val="24"/>
          <w:lang w:val="lt-LT"/>
        </w:rPr>
      </w:pPr>
      <w:r w:rsidRPr="007E0C1A">
        <w:rPr>
          <w:rFonts w:ascii="Times New Roman" w:eastAsia="Times New Roman" w:hAnsi="Times New Roman" w:cs="Times New Roman"/>
          <w:b/>
          <w:i/>
          <w:sz w:val="24"/>
          <w:szCs w:val="24"/>
          <w:lang w:val="lt-LT"/>
        </w:rPr>
        <w:t>Dėl numatomų statybų Polocko g. 7A ir</w:t>
      </w:r>
      <w:r w:rsidRPr="007E0C1A">
        <w:rPr>
          <w:rFonts w:ascii="Times New Roman" w:eastAsia="Times New Roman" w:hAnsi="Times New Roman" w:cs="Times New Roman"/>
          <w:i/>
          <w:sz w:val="24"/>
          <w:szCs w:val="24"/>
          <w:lang w:val="lt-LT"/>
        </w:rPr>
        <w:t xml:space="preserve"> </w:t>
      </w:r>
      <w:r w:rsidR="003E6667" w:rsidRPr="007E0C1A">
        <w:rPr>
          <w:rFonts w:ascii="Times New Roman" w:eastAsia="Times New Roman" w:hAnsi="Times New Roman" w:cs="Times New Roman"/>
          <w:b/>
          <w:i/>
          <w:sz w:val="24"/>
          <w:szCs w:val="24"/>
          <w:lang w:val="lt-LT"/>
        </w:rPr>
        <w:t>vykdomos rekonstrukcijos</w:t>
      </w:r>
      <w:r w:rsidR="003E6667" w:rsidRPr="007E0C1A">
        <w:rPr>
          <w:rFonts w:ascii="Times New Roman" w:eastAsia="Times New Roman" w:hAnsi="Times New Roman" w:cs="Times New Roman"/>
          <w:i/>
          <w:sz w:val="24"/>
          <w:szCs w:val="24"/>
          <w:lang w:val="lt-LT"/>
        </w:rPr>
        <w:t xml:space="preserve"> </w:t>
      </w:r>
      <w:r w:rsidRPr="007E0C1A">
        <w:rPr>
          <w:rFonts w:ascii="Times New Roman" w:eastAsia="Times New Roman" w:hAnsi="Times New Roman" w:cs="Times New Roman"/>
          <w:b/>
          <w:i/>
          <w:sz w:val="24"/>
          <w:szCs w:val="24"/>
          <w:lang w:val="lt-LT"/>
        </w:rPr>
        <w:t>Užupio g. 24, Vilniuje</w:t>
      </w:r>
    </w:p>
    <w:p w14:paraId="16D67C27" w14:textId="18FC8FF2" w:rsidR="00A94E9B" w:rsidRPr="007E0C1A" w:rsidRDefault="00CE0A78" w:rsidP="007A7467">
      <w:pPr>
        <w:tabs>
          <w:tab w:val="left" w:pos="1247"/>
        </w:tabs>
        <w:spacing w:line="360" w:lineRule="auto"/>
        <w:ind w:firstLine="851"/>
        <w:contextualSpacing/>
        <w:jc w:val="both"/>
        <w:rPr>
          <w:rFonts w:ascii="Times New Roman" w:eastAsia="Times New Roman" w:hAnsi="Times New Roman" w:cs="Times New Roman"/>
          <w:sz w:val="24"/>
          <w:szCs w:val="24"/>
          <w:lang w:val="lt-LT"/>
        </w:rPr>
      </w:pPr>
      <w:r w:rsidRPr="007E0C1A">
        <w:rPr>
          <w:rFonts w:ascii="Times New Roman" w:eastAsia="Times New Roman" w:hAnsi="Times New Roman" w:cs="Times New Roman"/>
          <w:sz w:val="24"/>
          <w:szCs w:val="24"/>
          <w:lang w:val="lt-LT"/>
        </w:rPr>
        <w:t>Kultūros paveldo departamentas 2018-06-12 kreipėsi į Lietuvos Respublikos generalinę prokuratūrą prašydamas ginti pažeistą viešąjį interesą ir panaikinti statybą leidžiantį dokumentą dėl numato</w:t>
      </w:r>
      <w:r w:rsidR="00DF68F8" w:rsidRPr="007E0C1A">
        <w:rPr>
          <w:rFonts w:ascii="Times New Roman" w:eastAsia="Times New Roman" w:hAnsi="Times New Roman" w:cs="Times New Roman"/>
          <w:sz w:val="24"/>
          <w:szCs w:val="24"/>
          <w:lang w:val="lt-LT"/>
        </w:rPr>
        <w:t>mų statybų Polocko g. 7</w:t>
      </w:r>
      <w:r w:rsidRPr="007E0C1A">
        <w:rPr>
          <w:rFonts w:ascii="Times New Roman" w:eastAsia="Times New Roman" w:hAnsi="Times New Roman" w:cs="Times New Roman"/>
          <w:sz w:val="24"/>
          <w:szCs w:val="24"/>
          <w:lang w:val="lt-LT"/>
        </w:rPr>
        <w:t xml:space="preserve">A, Vilniuje. Kultūros paveldo departamento direktoriaus 2017-03-23 įsakymu Nr. Į-64 sudaryta </w:t>
      </w:r>
      <w:r w:rsidR="00ED4122" w:rsidRPr="007E0C1A">
        <w:rPr>
          <w:rFonts w:ascii="Times New Roman" w:eastAsia="Times New Roman" w:hAnsi="Times New Roman" w:cs="Times New Roman"/>
          <w:sz w:val="24"/>
          <w:szCs w:val="24"/>
          <w:lang w:val="lt-LT"/>
        </w:rPr>
        <w:t xml:space="preserve">laikinoji </w:t>
      </w:r>
      <w:r w:rsidRPr="007E0C1A">
        <w:rPr>
          <w:rFonts w:ascii="Times New Roman" w:eastAsia="Times New Roman" w:hAnsi="Times New Roman" w:cs="Times New Roman"/>
          <w:sz w:val="24"/>
          <w:szCs w:val="24"/>
          <w:lang w:val="lt-LT"/>
        </w:rPr>
        <w:t xml:space="preserve">komisija asociacijos Užupio bendruomenės 2017-02-07 ir 2017-02-21 raštuose nurodytoms aplinkybėms dėl galimų kultūros paveldo apsaugos reikalavimų pažeidimų pritariant projektiniams pasiūlymams </w:t>
      </w:r>
      <w:r w:rsidRPr="007E0C1A">
        <w:rPr>
          <w:rFonts w:ascii="Times New Roman" w:eastAsia="Times New Roman" w:hAnsi="Times New Roman" w:cs="Times New Roman"/>
          <w:i/>
          <w:sz w:val="24"/>
          <w:szCs w:val="24"/>
          <w:lang w:val="lt-LT"/>
        </w:rPr>
        <w:t>P</w:t>
      </w:r>
      <w:r w:rsidR="00597B3A" w:rsidRPr="007E0C1A">
        <w:rPr>
          <w:rFonts w:ascii="Times New Roman" w:eastAsia="Times New Roman" w:hAnsi="Times New Roman" w:cs="Times New Roman"/>
          <w:i/>
          <w:sz w:val="24"/>
          <w:szCs w:val="24"/>
          <w:lang w:val="lt-LT"/>
        </w:rPr>
        <w:t>o</w:t>
      </w:r>
      <w:r w:rsidRPr="007E0C1A">
        <w:rPr>
          <w:rFonts w:ascii="Times New Roman" w:eastAsia="Times New Roman" w:hAnsi="Times New Roman" w:cs="Times New Roman"/>
          <w:i/>
          <w:sz w:val="24"/>
          <w:szCs w:val="24"/>
          <w:lang w:val="lt-LT"/>
        </w:rPr>
        <w:t>locko g. 7A</w:t>
      </w:r>
      <w:r w:rsidR="00597B3A" w:rsidRPr="007E0C1A">
        <w:rPr>
          <w:rFonts w:ascii="Times New Roman" w:eastAsia="Times New Roman" w:hAnsi="Times New Roman" w:cs="Times New Roman"/>
          <w:i/>
          <w:sz w:val="24"/>
          <w:szCs w:val="24"/>
          <w:lang w:val="lt-LT"/>
        </w:rPr>
        <w:t xml:space="preserve"> ir Užupio g. 24, Vilniuje</w:t>
      </w:r>
      <w:r w:rsidR="00842B32" w:rsidRPr="007E0C1A">
        <w:rPr>
          <w:rFonts w:ascii="Times New Roman" w:eastAsia="Times New Roman" w:hAnsi="Times New Roman" w:cs="Times New Roman"/>
          <w:i/>
          <w:sz w:val="24"/>
          <w:szCs w:val="24"/>
          <w:lang w:val="lt-LT"/>
        </w:rPr>
        <w:t>,</w:t>
      </w:r>
      <w:r w:rsidR="00597B3A" w:rsidRPr="007E0C1A">
        <w:rPr>
          <w:rFonts w:ascii="Times New Roman" w:eastAsia="Times New Roman" w:hAnsi="Times New Roman" w:cs="Times New Roman"/>
          <w:sz w:val="24"/>
          <w:szCs w:val="24"/>
          <w:lang w:val="lt-LT"/>
        </w:rPr>
        <w:t xml:space="preserve"> įvertinti ir pateikti išvadas</w:t>
      </w:r>
      <w:r w:rsidR="00E11870" w:rsidRPr="007E0C1A">
        <w:rPr>
          <w:rFonts w:ascii="Times New Roman" w:eastAsia="Times New Roman" w:hAnsi="Times New Roman" w:cs="Times New Roman"/>
          <w:sz w:val="24"/>
          <w:szCs w:val="24"/>
          <w:lang w:val="lt-LT"/>
        </w:rPr>
        <w:t xml:space="preserve"> (toliau – laikinoji komisija)</w:t>
      </w:r>
      <w:r w:rsidR="00597B3A" w:rsidRPr="007E0C1A">
        <w:rPr>
          <w:rFonts w:ascii="Times New Roman" w:eastAsia="Times New Roman" w:hAnsi="Times New Roman" w:cs="Times New Roman"/>
          <w:sz w:val="24"/>
          <w:szCs w:val="24"/>
          <w:lang w:val="lt-LT"/>
        </w:rPr>
        <w:t xml:space="preserve">. </w:t>
      </w:r>
    </w:p>
    <w:p w14:paraId="3A07FCD6" w14:textId="4B16BD46" w:rsidR="00500791" w:rsidRPr="007E0C1A" w:rsidRDefault="005B467D" w:rsidP="007A7467">
      <w:pPr>
        <w:tabs>
          <w:tab w:val="left" w:pos="1247"/>
        </w:tabs>
        <w:spacing w:line="360" w:lineRule="auto"/>
        <w:ind w:firstLine="851"/>
        <w:contextualSpacing/>
        <w:jc w:val="both"/>
        <w:rPr>
          <w:rFonts w:ascii="Times New Roman" w:eastAsia="Times New Roman" w:hAnsi="Times New Roman" w:cs="Times New Roman"/>
          <w:sz w:val="24"/>
          <w:szCs w:val="24"/>
          <w:lang w:val="lt-LT"/>
        </w:rPr>
      </w:pPr>
      <w:r w:rsidRPr="007E0C1A">
        <w:rPr>
          <w:rFonts w:ascii="Times New Roman" w:eastAsia="Times New Roman" w:hAnsi="Times New Roman" w:cs="Times New Roman"/>
          <w:sz w:val="24"/>
          <w:szCs w:val="24"/>
          <w:lang w:val="lt-LT"/>
        </w:rPr>
        <w:lastRenderedPageBreak/>
        <w:t xml:space="preserve">Išvadose </w:t>
      </w:r>
      <w:r w:rsidRPr="007E0C1A">
        <w:rPr>
          <w:rFonts w:ascii="Times New Roman" w:eastAsia="Times New Roman" w:hAnsi="Times New Roman" w:cs="Times New Roman"/>
          <w:i/>
          <w:sz w:val="24"/>
          <w:szCs w:val="24"/>
          <w:lang w:val="lt-LT"/>
        </w:rPr>
        <w:t>dėl Polocko g. 7A</w:t>
      </w:r>
      <w:r w:rsidRPr="007E0C1A">
        <w:rPr>
          <w:rFonts w:ascii="Times New Roman" w:eastAsia="Times New Roman" w:hAnsi="Times New Roman" w:cs="Times New Roman"/>
          <w:sz w:val="24"/>
          <w:szCs w:val="24"/>
          <w:lang w:val="lt-LT"/>
        </w:rPr>
        <w:t xml:space="preserve"> </w:t>
      </w:r>
      <w:r w:rsidR="00ED4122" w:rsidRPr="007E0C1A">
        <w:rPr>
          <w:rFonts w:ascii="Times New Roman" w:eastAsia="Times New Roman" w:hAnsi="Times New Roman" w:cs="Times New Roman"/>
          <w:sz w:val="24"/>
          <w:szCs w:val="24"/>
          <w:lang w:val="lt-LT"/>
        </w:rPr>
        <w:t xml:space="preserve">laikinoji </w:t>
      </w:r>
      <w:r w:rsidRPr="007E0C1A">
        <w:rPr>
          <w:rFonts w:ascii="Times New Roman" w:eastAsia="Times New Roman" w:hAnsi="Times New Roman" w:cs="Times New Roman"/>
          <w:sz w:val="24"/>
          <w:szCs w:val="24"/>
          <w:lang w:val="lt-LT"/>
        </w:rPr>
        <w:t>komisija konstatavo, kad nors Vilniaus skyrius 2016-04-29</w:t>
      </w:r>
      <w:r w:rsidR="00ED4122" w:rsidRPr="007E0C1A">
        <w:rPr>
          <w:rFonts w:ascii="Times New Roman" w:eastAsia="Times New Roman" w:hAnsi="Times New Roman" w:cs="Times New Roman"/>
          <w:sz w:val="24"/>
          <w:szCs w:val="24"/>
          <w:lang w:val="lt-LT"/>
        </w:rPr>
        <w:t xml:space="preserve"> </w:t>
      </w:r>
      <w:r w:rsidRPr="007E0C1A">
        <w:rPr>
          <w:rFonts w:ascii="Times New Roman" w:eastAsia="Times New Roman" w:hAnsi="Times New Roman" w:cs="Times New Roman"/>
          <w:sz w:val="24"/>
          <w:szCs w:val="24"/>
          <w:lang w:val="lt-LT"/>
        </w:rPr>
        <w:t>daugiabučio gyvenamojo namo naujos statybos projektiniams pasiūlymams pritarė, tačiau šių projektinių pasiūlymų sprendiniai sudaro prielaidas pažeisti kultūros paveldo vietovės – Vilniau</w:t>
      </w:r>
      <w:r w:rsidR="000123AB" w:rsidRPr="007E0C1A">
        <w:rPr>
          <w:rFonts w:ascii="Times New Roman" w:eastAsia="Times New Roman" w:hAnsi="Times New Roman" w:cs="Times New Roman"/>
          <w:sz w:val="24"/>
          <w:szCs w:val="24"/>
          <w:lang w:val="lt-LT"/>
        </w:rPr>
        <w:t>s</w:t>
      </w:r>
      <w:r w:rsidRPr="007E0C1A">
        <w:rPr>
          <w:rFonts w:ascii="Times New Roman" w:eastAsia="Times New Roman" w:hAnsi="Times New Roman" w:cs="Times New Roman"/>
          <w:sz w:val="24"/>
          <w:szCs w:val="24"/>
          <w:lang w:val="lt-LT"/>
        </w:rPr>
        <w:t xml:space="preserve"> senamiesčio vertingąsias savybes</w:t>
      </w:r>
      <w:r w:rsidR="000123AB" w:rsidRPr="007E0C1A">
        <w:rPr>
          <w:rFonts w:ascii="Times New Roman" w:eastAsia="Times New Roman" w:hAnsi="Times New Roman" w:cs="Times New Roman"/>
          <w:sz w:val="24"/>
          <w:szCs w:val="24"/>
          <w:lang w:val="lt-LT"/>
        </w:rPr>
        <w:t xml:space="preserve">: buvusio vertingo užstatymo vietą, aukštingumą, tipą bei reljefą. </w:t>
      </w:r>
      <w:r w:rsidR="00C05CAF" w:rsidRPr="007E0C1A">
        <w:rPr>
          <w:rFonts w:ascii="Times New Roman" w:eastAsia="Times New Roman" w:hAnsi="Times New Roman" w:cs="Times New Roman"/>
          <w:sz w:val="24"/>
          <w:szCs w:val="24"/>
          <w:lang w:val="lt-LT"/>
        </w:rPr>
        <w:t>Taip pat šie sprendiniai pažeidžia Vilniau</w:t>
      </w:r>
      <w:r w:rsidR="00211BD8" w:rsidRPr="007E0C1A">
        <w:rPr>
          <w:rFonts w:ascii="Times New Roman" w:eastAsia="Times New Roman" w:hAnsi="Times New Roman" w:cs="Times New Roman"/>
          <w:sz w:val="24"/>
          <w:szCs w:val="24"/>
          <w:lang w:val="lt-LT"/>
        </w:rPr>
        <w:t>s</w:t>
      </w:r>
      <w:r w:rsidR="00C05CAF" w:rsidRPr="007E0C1A">
        <w:rPr>
          <w:rFonts w:ascii="Times New Roman" w:eastAsia="Times New Roman" w:hAnsi="Times New Roman" w:cs="Times New Roman"/>
          <w:sz w:val="24"/>
          <w:szCs w:val="24"/>
          <w:lang w:val="lt-LT"/>
        </w:rPr>
        <w:t xml:space="preserve"> senamiesčio apsaugos reglamentą, patvirtintą Lietuvos Respublikos kultūros ministro 2003 m gruodžio 23 d. įsakymu Nr. ĮV</w:t>
      </w:r>
      <w:r w:rsidR="000123AB" w:rsidRPr="007E0C1A">
        <w:rPr>
          <w:rFonts w:ascii="Times New Roman" w:eastAsia="Times New Roman" w:hAnsi="Times New Roman" w:cs="Times New Roman"/>
          <w:sz w:val="24"/>
          <w:szCs w:val="24"/>
          <w:lang w:val="lt-LT"/>
        </w:rPr>
        <w:t xml:space="preserve">-49. Atsižvelgiant į šias išvadas, Kultūros paveldo departamento direktoriaus 2017-08-04 įsakymu Nr. Į- 162 pritarimai projektiniams pasiūlymams buvo panaikinti. Vilniaus skyrius 2017-12-27 informacinėje sistemoje </w:t>
      </w:r>
      <w:r w:rsidR="00801801" w:rsidRPr="007E0C1A">
        <w:rPr>
          <w:rFonts w:ascii="Times New Roman" w:eastAsia="Times New Roman" w:hAnsi="Times New Roman" w:cs="Times New Roman"/>
          <w:sz w:val="24"/>
          <w:szCs w:val="24"/>
          <w:lang w:val="lt-LT"/>
        </w:rPr>
        <w:t>„</w:t>
      </w:r>
      <w:r w:rsidR="000123AB" w:rsidRPr="007E0C1A">
        <w:rPr>
          <w:rFonts w:ascii="Times New Roman" w:eastAsia="Times New Roman" w:hAnsi="Times New Roman" w:cs="Times New Roman"/>
          <w:sz w:val="24"/>
          <w:szCs w:val="24"/>
          <w:lang w:val="lt-LT"/>
        </w:rPr>
        <w:t>Infostatyba</w:t>
      </w:r>
      <w:r w:rsidR="00801801" w:rsidRPr="007E0C1A">
        <w:rPr>
          <w:rFonts w:ascii="Times New Roman" w:eastAsia="Times New Roman" w:hAnsi="Times New Roman" w:cs="Times New Roman"/>
          <w:sz w:val="24"/>
          <w:szCs w:val="24"/>
          <w:lang w:val="lt-LT"/>
        </w:rPr>
        <w:t>“ pritarė daugiabučio gyvenamojo namo techniniam projektui, kurio sprendiniai iš esmės atitinka pr</w:t>
      </w:r>
      <w:r w:rsidR="00530986" w:rsidRPr="007E0C1A">
        <w:rPr>
          <w:rFonts w:ascii="Times New Roman" w:eastAsia="Times New Roman" w:hAnsi="Times New Roman" w:cs="Times New Roman"/>
          <w:sz w:val="24"/>
          <w:szCs w:val="24"/>
          <w:lang w:val="lt-LT"/>
        </w:rPr>
        <w:t xml:space="preserve">ojektinių pasiūlymų sprendinius, </w:t>
      </w:r>
      <w:r w:rsidR="00BB19DD" w:rsidRPr="007E0C1A">
        <w:rPr>
          <w:rFonts w:ascii="Times New Roman" w:eastAsia="Times New Roman" w:hAnsi="Times New Roman" w:cs="Times New Roman"/>
          <w:sz w:val="24"/>
          <w:szCs w:val="24"/>
          <w:lang w:val="lt-LT"/>
        </w:rPr>
        <w:t xml:space="preserve">nors jie </w:t>
      </w:r>
      <w:r w:rsidR="00530986" w:rsidRPr="007E0C1A">
        <w:rPr>
          <w:rFonts w:ascii="Times New Roman" w:eastAsia="Times New Roman" w:hAnsi="Times New Roman" w:cs="Times New Roman"/>
          <w:sz w:val="24"/>
          <w:szCs w:val="24"/>
          <w:lang w:val="lt-LT"/>
        </w:rPr>
        <w:t xml:space="preserve">buvo panaikinti minėtu įsakymu. </w:t>
      </w:r>
      <w:r w:rsidR="00801801" w:rsidRPr="007E0C1A">
        <w:rPr>
          <w:rFonts w:ascii="Times New Roman" w:eastAsia="Times New Roman" w:hAnsi="Times New Roman" w:cs="Times New Roman"/>
          <w:sz w:val="24"/>
          <w:szCs w:val="24"/>
          <w:lang w:val="lt-LT"/>
        </w:rPr>
        <w:t>Atsižvelgdamas į tai, kad Vilniaus skyriui tikėtina neteisėtai informacinėje sistemoje „Infostatyba“ pritarus daugiabučio gyvenamojo namo Polocko g. 7A, Vilniuje</w:t>
      </w:r>
      <w:r w:rsidR="00BB19DD" w:rsidRPr="007E0C1A">
        <w:rPr>
          <w:rFonts w:ascii="Times New Roman" w:eastAsia="Times New Roman" w:hAnsi="Times New Roman" w:cs="Times New Roman"/>
          <w:sz w:val="24"/>
          <w:szCs w:val="24"/>
          <w:lang w:val="lt-LT"/>
        </w:rPr>
        <w:t>,</w:t>
      </w:r>
      <w:r w:rsidR="00801801" w:rsidRPr="007E0C1A">
        <w:rPr>
          <w:rFonts w:ascii="Times New Roman" w:eastAsia="Times New Roman" w:hAnsi="Times New Roman" w:cs="Times New Roman"/>
          <w:sz w:val="24"/>
          <w:szCs w:val="24"/>
          <w:lang w:val="lt-LT"/>
        </w:rPr>
        <w:t xml:space="preserve"> techniniam projektui, Kultūros paveldo departamentas </w:t>
      </w:r>
      <w:r w:rsidR="00530986" w:rsidRPr="007E0C1A">
        <w:rPr>
          <w:rFonts w:ascii="Times New Roman" w:eastAsia="Times New Roman" w:hAnsi="Times New Roman" w:cs="Times New Roman"/>
          <w:sz w:val="24"/>
          <w:szCs w:val="24"/>
          <w:lang w:val="lt-LT"/>
        </w:rPr>
        <w:t>mano, kad statybą leidžiantis dokumentas buvo išduotas neteisėta</w:t>
      </w:r>
      <w:r w:rsidR="00BB19DD" w:rsidRPr="007E0C1A">
        <w:rPr>
          <w:rFonts w:ascii="Times New Roman" w:eastAsia="Times New Roman" w:hAnsi="Times New Roman" w:cs="Times New Roman"/>
          <w:sz w:val="24"/>
          <w:szCs w:val="24"/>
          <w:lang w:val="lt-LT"/>
        </w:rPr>
        <w:t>i</w:t>
      </w:r>
      <w:r w:rsidR="00530986" w:rsidRPr="007E0C1A">
        <w:rPr>
          <w:rFonts w:ascii="Times New Roman" w:eastAsia="Times New Roman" w:hAnsi="Times New Roman" w:cs="Times New Roman"/>
          <w:sz w:val="24"/>
          <w:szCs w:val="24"/>
          <w:lang w:val="lt-LT"/>
        </w:rPr>
        <w:t>.</w:t>
      </w:r>
    </w:p>
    <w:p w14:paraId="44D3EB5F" w14:textId="56EB267F" w:rsidR="00E11870" w:rsidRPr="007E0C1A" w:rsidRDefault="00E11870" w:rsidP="007A7467">
      <w:pPr>
        <w:tabs>
          <w:tab w:val="left" w:pos="1247"/>
        </w:tabs>
        <w:spacing w:line="360" w:lineRule="auto"/>
        <w:ind w:firstLine="851"/>
        <w:contextualSpacing/>
        <w:jc w:val="both"/>
        <w:rPr>
          <w:rFonts w:ascii="Times New Roman" w:eastAsia="Times New Roman" w:hAnsi="Times New Roman" w:cs="Times New Roman"/>
          <w:sz w:val="24"/>
          <w:szCs w:val="24"/>
          <w:lang w:val="lt-LT"/>
        </w:rPr>
      </w:pPr>
      <w:r w:rsidRPr="007E0C1A">
        <w:rPr>
          <w:rFonts w:ascii="Times New Roman" w:eastAsia="Times New Roman" w:hAnsi="Times New Roman" w:cs="Times New Roman"/>
          <w:sz w:val="24"/>
          <w:szCs w:val="24"/>
          <w:lang w:val="lt-LT"/>
        </w:rPr>
        <w:t>Būtina pažymėti tai, kad pačios laikinosios komisijos narių nuomonė dėl projektinių pasiūlymų sprendinių Polocko g. 7A, Vilniuje</w:t>
      </w:r>
      <w:r w:rsidR="00BB19DD" w:rsidRPr="007E0C1A">
        <w:rPr>
          <w:rFonts w:ascii="Times New Roman" w:eastAsia="Times New Roman" w:hAnsi="Times New Roman" w:cs="Times New Roman"/>
          <w:sz w:val="24"/>
          <w:szCs w:val="24"/>
          <w:lang w:val="lt-LT"/>
        </w:rPr>
        <w:t>,</w:t>
      </w:r>
      <w:r w:rsidRPr="007E0C1A">
        <w:rPr>
          <w:rFonts w:ascii="Times New Roman" w:eastAsia="Times New Roman" w:hAnsi="Times New Roman" w:cs="Times New Roman"/>
          <w:sz w:val="24"/>
          <w:szCs w:val="24"/>
          <w:lang w:val="lt-LT"/>
        </w:rPr>
        <w:t xml:space="preserve"> skiriasi ir išvadą pasirašė 4 nariai iš 5, vienas narys pateikė priešingą nuomonę dėl atskirų išvadų punktų nuostatų bei formuluočių. </w:t>
      </w:r>
    </w:p>
    <w:p w14:paraId="4DC13348" w14:textId="42680896" w:rsidR="008A553A" w:rsidRPr="007E0C1A" w:rsidRDefault="008A553A" w:rsidP="007A7467">
      <w:pPr>
        <w:tabs>
          <w:tab w:val="left" w:pos="1247"/>
        </w:tabs>
        <w:spacing w:line="360" w:lineRule="auto"/>
        <w:ind w:firstLine="851"/>
        <w:contextualSpacing/>
        <w:jc w:val="both"/>
        <w:rPr>
          <w:rFonts w:ascii="Times New Roman" w:eastAsia="Times New Roman" w:hAnsi="Times New Roman" w:cs="Times New Roman"/>
          <w:sz w:val="24"/>
          <w:szCs w:val="24"/>
          <w:lang w:val="lt-LT"/>
        </w:rPr>
      </w:pPr>
      <w:r w:rsidRPr="007E0C1A">
        <w:rPr>
          <w:rFonts w:ascii="Times New Roman" w:eastAsia="Times New Roman" w:hAnsi="Times New Roman" w:cs="Times New Roman"/>
          <w:sz w:val="24"/>
          <w:szCs w:val="24"/>
          <w:lang w:val="lt-LT"/>
        </w:rPr>
        <w:t xml:space="preserve">Vilniaus apygardos prokuratūra priėmė nutarimą atsisakyti taikyti viešojo intereso gynimo priemones, taip </w:t>
      </w:r>
      <w:r w:rsidR="003E6667" w:rsidRPr="007E0C1A">
        <w:rPr>
          <w:rFonts w:ascii="Times New Roman" w:eastAsia="Times New Roman" w:hAnsi="Times New Roman" w:cs="Times New Roman"/>
          <w:sz w:val="24"/>
          <w:szCs w:val="24"/>
          <w:lang w:val="lt-LT"/>
        </w:rPr>
        <w:t xml:space="preserve">pat </w:t>
      </w:r>
      <w:r w:rsidRPr="007E0C1A">
        <w:rPr>
          <w:rFonts w:ascii="Times New Roman" w:eastAsia="Times New Roman" w:hAnsi="Times New Roman" w:cs="Times New Roman"/>
          <w:sz w:val="24"/>
          <w:szCs w:val="24"/>
          <w:lang w:val="lt-LT"/>
        </w:rPr>
        <w:t>akcentuodama skirtingą paveldosaugininkų teisinį bei paveldosaug</w:t>
      </w:r>
      <w:r w:rsidR="00613F39">
        <w:rPr>
          <w:rFonts w:ascii="Times New Roman" w:eastAsia="Times New Roman" w:hAnsi="Times New Roman" w:cs="Times New Roman"/>
          <w:sz w:val="24"/>
          <w:szCs w:val="24"/>
          <w:lang w:val="lt-LT"/>
        </w:rPr>
        <w:t>os</w:t>
      </w:r>
      <w:r w:rsidRPr="007E0C1A">
        <w:rPr>
          <w:rFonts w:ascii="Times New Roman" w:eastAsia="Times New Roman" w:hAnsi="Times New Roman" w:cs="Times New Roman"/>
          <w:sz w:val="24"/>
          <w:szCs w:val="24"/>
          <w:lang w:val="lt-LT"/>
        </w:rPr>
        <w:t xml:space="preserve"> reikalavimų interpretavimą. </w:t>
      </w:r>
    </w:p>
    <w:p w14:paraId="2D29B9ED" w14:textId="3235ABFD" w:rsidR="0051119E" w:rsidRPr="007E0C1A" w:rsidRDefault="00801801" w:rsidP="007A7467">
      <w:pPr>
        <w:tabs>
          <w:tab w:val="left" w:pos="1247"/>
        </w:tabs>
        <w:spacing w:line="360" w:lineRule="auto"/>
        <w:ind w:firstLine="851"/>
        <w:contextualSpacing/>
        <w:jc w:val="both"/>
        <w:rPr>
          <w:rFonts w:ascii="Times New Roman" w:eastAsia="Times New Roman" w:hAnsi="Times New Roman" w:cs="Times New Roman"/>
          <w:sz w:val="24"/>
          <w:szCs w:val="24"/>
          <w:lang w:val="lt-LT"/>
        </w:rPr>
      </w:pPr>
      <w:r w:rsidRPr="007E0C1A">
        <w:rPr>
          <w:rFonts w:ascii="Times New Roman" w:eastAsia="Times New Roman" w:hAnsi="Times New Roman" w:cs="Times New Roman"/>
          <w:sz w:val="24"/>
          <w:szCs w:val="24"/>
          <w:lang w:val="lt-LT"/>
        </w:rPr>
        <w:t xml:space="preserve">Išvadose </w:t>
      </w:r>
      <w:r w:rsidRPr="007E0C1A">
        <w:rPr>
          <w:rFonts w:ascii="Times New Roman" w:eastAsia="Times New Roman" w:hAnsi="Times New Roman" w:cs="Times New Roman"/>
          <w:i/>
          <w:sz w:val="24"/>
          <w:szCs w:val="24"/>
          <w:lang w:val="lt-LT"/>
        </w:rPr>
        <w:t>dėl Užupio g. 24</w:t>
      </w:r>
      <w:r w:rsidRPr="007E0C1A">
        <w:rPr>
          <w:rFonts w:ascii="Times New Roman" w:eastAsia="Times New Roman" w:hAnsi="Times New Roman" w:cs="Times New Roman"/>
          <w:sz w:val="24"/>
          <w:szCs w:val="24"/>
          <w:lang w:val="lt-LT"/>
        </w:rPr>
        <w:t xml:space="preserve"> laikinoji komisija konstatavo, kad</w:t>
      </w:r>
      <w:r w:rsidR="00E14B20" w:rsidRPr="007E0C1A">
        <w:rPr>
          <w:rFonts w:ascii="Times New Roman" w:eastAsia="Times New Roman" w:hAnsi="Times New Roman" w:cs="Times New Roman"/>
          <w:sz w:val="24"/>
          <w:szCs w:val="24"/>
          <w:lang w:val="lt-LT"/>
        </w:rPr>
        <w:t xml:space="preserve"> nors Vilniaus skyrius 2017-03-31 prekybinio pastato rekonstravimo projektiniams pasiūlymams pritarė, tačiau jų sprendiniai sudaro prielaidas sunaikinti Vilniaus senamiesčio vertingąsias savybes, Užupio g</w:t>
      </w:r>
      <w:r w:rsidR="003E6667" w:rsidRPr="007E0C1A">
        <w:rPr>
          <w:rFonts w:ascii="Times New Roman" w:eastAsia="Times New Roman" w:hAnsi="Times New Roman" w:cs="Times New Roman"/>
          <w:sz w:val="24"/>
          <w:szCs w:val="24"/>
          <w:lang w:val="lt-LT"/>
        </w:rPr>
        <w:t>atvės</w:t>
      </w:r>
      <w:r w:rsidR="00E14B20" w:rsidRPr="007E0C1A">
        <w:rPr>
          <w:rFonts w:ascii="Times New Roman" w:eastAsia="Times New Roman" w:hAnsi="Times New Roman" w:cs="Times New Roman"/>
          <w:sz w:val="24"/>
          <w:szCs w:val="24"/>
          <w:lang w:val="lt-LT"/>
        </w:rPr>
        <w:t xml:space="preserve"> pastatų išklotinę ir vertingųjų savybių požymių turinčius objektus, nes nebuvo atl</w:t>
      </w:r>
      <w:r w:rsidR="000A6B01" w:rsidRPr="007E0C1A">
        <w:rPr>
          <w:rFonts w:ascii="Times New Roman" w:eastAsia="Times New Roman" w:hAnsi="Times New Roman" w:cs="Times New Roman"/>
          <w:sz w:val="24"/>
          <w:szCs w:val="24"/>
          <w:lang w:val="lt-LT"/>
        </w:rPr>
        <w:t>ikta vertingųjų savybių nustatymo procedūra konkrečių Užupio g. 24 sklype esančių pastatų atžvilgiu. Atsižvelgiant į šias išvadas, Kultūros paveldo departamento direktoriaus 2017-08-04 įsakymu Nr. Į- 162 pritarimai projektiniams pasiūlymams buvo panaikinti.</w:t>
      </w:r>
      <w:r w:rsidR="00711F93" w:rsidRPr="007E0C1A">
        <w:rPr>
          <w:rFonts w:ascii="Times New Roman" w:eastAsia="Times New Roman" w:hAnsi="Times New Roman" w:cs="Times New Roman"/>
          <w:sz w:val="24"/>
          <w:szCs w:val="24"/>
          <w:lang w:val="lt-LT"/>
        </w:rPr>
        <w:t xml:space="preserve"> 2017-08-07 Kultūros paveldo departamentas paved</w:t>
      </w:r>
      <w:r w:rsidR="003E6667" w:rsidRPr="007E0C1A">
        <w:rPr>
          <w:rFonts w:ascii="Times New Roman" w:eastAsia="Times New Roman" w:hAnsi="Times New Roman" w:cs="Times New Roman"/>
          <w:sz w:val="24"/>
          <w:szCs w:val="24"/>
          <w:lang w:val="lt-LT"/>
        </w:rPr>
        <w:t>ė</w:t>
      </w:r>
      <w:r w:rsidR="00711F93" w:rsidRPr="007E0C1A">
        <w:rPr>
          <w:rFonts w:ascii="Times New Roman" w:eastAsia="Times New Roman" w:hAnsi="Times New Roman" w:cs="Times New Roman"/>
          <w:sz w:val="24"/>
          <w:szCs w:val="24"/>
          <w:lang w:val="lt-LT"/>
        </w:rPr>
        <w:t xml:space="preserve"> Kultūros paveldo centrui rengti apskaitos dokumentaciją pastatams, esantiems Užupio g. 24, V</w:t>
      </w:r>
      <w:r w:rsidR="00476414" w:rsidRPr="007E0C1A">
        <w:rPr>
          <w:rFonts w:ascii="Times New Roman" w:eastAsia="Times New Roman" w:hAnsi="Times New Roman" w:cs="Times New Roman"/>
          <w:sz w:val="24"/>
          <w:szCs w:val="24"/>
          <w:lang w:val="lt-LT"/>
        </w:rPr>
        <w:t>ilniuje. 2017-09-08 gau</w:t>
      </w:r>
      <w:r w:rsidR="00A86F42" w:rsidRPr="007E0C1A">
        <w:rPr>
          <w:rFonts w:ascii="Times New Roman" w:eastAsia="Times New Roman" w:hAnsi="Times New Roman" w:cs="Times New Roman"/>
          <w:sz w:val="24"/>
          <w:szCs w:val="24"/>
          <w:lang w:val="lt-LT"/>
        </w:rPr>
        <w:t>tas</w:t>
      </w:r>
      <w:r w:rsidR="00476414" w:rsidRPr="007E0C1A">
        <w:rPr>
          <w:rFonts w:ascii="Times New Roman" w:eastAsia="Times New Roman" w:hAnsi="Times New Roman" w:cs="Times New Roman"/>
          <w:sz w:val="24"/>
          <w:szCs w:val="24"/>
          <w:lang w:val="lt-LT"/>
        </w:rPr>
        <w:t xml:space="preserve"> UAB „M</w:t>
      </w:r>
      <w:r w:rsidR="00C32649" w:rsidRPr="007E0C1A">
        <w:rPr>
          <w:rFonts w:ascii="Times New Roman" w:eastAsia="Times New Roman" w:hAnsi="Times New Roman" w:cs="Times New Roman"/>
          <w:sz w:val="24"/>
          <w:szCs w:val="24"/>
          <w:lang w:val="lt-LT"/>
        </w:rPr>
        <w:t>en</w:t>
      </w:r>
      <w:r w:rsidR="00476414" w:rsidRPr="007E0C1A">
        <w:rPr>
          <w:rFonts w:ascii="Times New Roman" w:eastAsia="Times New Roman" w:hAnsi="Times New Roman" w:cs="Times New Roman"/>
          <w:sz w:val="24"/>
          <w:szCs w:val="24"/>
          <w:lang w:val="lt-LT"/>
        </w:rPr>
        <w:t>o skersvėjis“</w:t>
      </w:r>
      <w:r w:rsidR="00C32649" w:rsidRPr="007E0C1A">
        <w:rPr>
          <w:rFonts w:ascii="Times New Roman" w:eastAsia="Times New Roman" w:hAnsi="Times New Roman" w:cs="Times New Roman"/>
          <w:sz w:val="24"/>
          <w:szCs w:val="24"/>
          <w:lang w:val="lt-LT"/>
        </w:rPr>
        <w:t xml:space="preserve"> raštas</w:t>
      </w:r>
      <w:r w:rsidR="00476414" w:rsidRPr="007E0C1A">
        <w:rPr>
          <w:rFonts w:ascii="Times New Roman" w:eastAsia="Times New Roman" w:hAnsi="Times New Roman" w:cs="Times New Roman"/>
          <w:sz w:val="24"/>
          <w:szCs w:val="24"/>
          <w:lang w:val="lt-LT"/>
        </w:rPr>
        <w:t xml:space="preserve">, kuriame informuojama, kad </w:t>
      </w:r>
      <w:r w:rsidR="001F1B87" w:rsidRPr="007E0C1A">
        <w:rPr>
          <w:rFonts w:ascii="Times New Roman" w:eastAsia="Times New Roman" w:hAnsi="Times New Roman" w:cs="Times New Roman"/>
          <w:sz w:val="24"/>
          <w:szCs w:val="24"/>
          <w:lang w:val="lt-LT"/>
        </w:rPr>
        <w:t>ši uždaroji akcinė bendrovė planuoja savo lėšomis parengti apskaitos dokumentaciją, reikalingą pastatams Užupio g. 24 su prašymu klausimą svarstyti Vilniaus miesto nekilnojamojo kultūros paveldo vertinimo taryboj</w:t>
      </w:r>
      <w:r w:rsidR="00C32649" w:rsidRPr="007E0C1A">
        <w:rPr>
          <w:rFonts w:ascii="Times New Roman" w:eastAsia="Times New Roman" w:hAnsi="Times New Roman" w:cs="Times New Roman"/>
          <w:sz w:val="24"/>
          <w:szCs w:val="24"/>
          <w:lang w:val="lt-LT"/>
        </w:rPr>
        <w:t>e</w:t>
      </w:r>
      <w:r w:rsidR="001F1B87" w:rsidRPr="007E0C1A">
        <w:rPr>
          <w:rFonts w:ascii="Times New Roman" w:eastAsia="Times New Roman" w:hAnsi="Times New Roman" w:cs="Times New Roman"/>
          <w:sz w:val="24"/>
          <w:szCs w:val="24"/>
          <w:lang w:val="lt-LT"/>
        </w:rPr>
        <w:t xml:space="preserve">, </w:t>
      </w:r>
      <w:r w:rsidR="008A553A" w:rsidRPr="007E0C1A">
        <w:rPr>
          <w:rFonts w:ascii="Times New Roman" w:eastAsia="Times New Roman" w:hAnsi="Times New Roman" w:cs="Times New Roman"/>
          <w:i/>
          <w:sz w:val="24"/>
          <w:szCs w:val="24"/>
          <w:lang w:val="lt-LT"/>
        </w:rPr>
        <w:t>„</w:t>
      </w:r>
      <w:r w:rsidR="001F1B87" w:rsidRPr="007E0C1A">
        <w:rPr>
          <w:rFonts w:ascii="Times New Roman" w:eastAsia="Times New Roman" w:hAnsi="Times New Roman" w:cs="Times New Roman"/>
          <w:i/>
          <w:sz w:val="24"/>
          <w:szCs w:val="24"/>
          <w:lang w:val="lt-LT"/>
        </w:rPr>
        <w:t>kadangi yra didelė tikimybė, kad minimi pastatai yra vietinio reikšmingumo lygmens</w:t>
      </w:r>
      <w:r w:rsidR="008A553A" w:rsidRPr="007E0C1A">
        <w:rPr>
          <w:rFonts w:ascii="Times New Roman" w:eastAsia="Times New Roman" w:hAnsi="Times New Roman" w:cs="Times New Roman"/>
          <w:i/>
          <w:sz w:val="24"/>
          <w:szCs w:val="24"/>
          <w:lang w:val="lt-LT"/>
        </w:rPr>
        <w:t>“</w:t>
      </w:r>
      <w:r w:rsidR="001F1B87" w:rsidRPr="007E0C1A">
        <w:rPr>
          <w:rFonts w:ascii="Times New Roman" w:eastAsia="Times New Roman" w:hAnsi="Times New Roman" w:cs="Times New Roman"/>
          <w:sz w:val="24"/>
          <w:szCs w:val="24"/>
          <w:lang w:val="lt-LT"/>
        </w:rPr>
        <w:t>.</w:t>
      </w:r>
      <w:r w:rsidR="00476414" w:rsidRPr="007E0C1A">
        <w:rPr>
          <w:rFonts w:ascii="Times New Roman" w:eastAsia="Times New Roman" w:hAnsi="Times New Roman" w:cs="Times New Roman"/>
          <w:sz w:val="24"/>
          <w:szCs w:val="24"/>
          <w:lang w:val="lt-LT"/>
        </w:rPr>
        <w:t xml:space="preserve"> </w:t>
      </w:r>
      <w:r w:rsidR="001F1B87" w:rsidRPr="007E0C1A">
        <w:rPr>
          <w:rFonts w:ascii="Times New Roman" w:eastAsia="Times New Roman" w:hAnsi="Times New Roman" w:cs="Times New Roman"/>
          <w:sz w:val="24"/>
          <w:szCs w:val="24"/>
          <w:lang w:val="lt-LT"/>
        </w:rPr>
        <w:t xml:space="preserve">Kultūros paveldo departamentas </w:t>
      </w:r>
      <w:r w:rsidR="00711F93" w:rsidRPr="007E0C1A">
        <w:rPr>
          <w:rFonts w:ascii="Times New Roman" w:eastAsia="Times New Roman" w:hAnsi="Times New Roman" w:cs="Times New Roman"/>
          <w:sz w:val="24"/>
          <w:szCs w:val="24"/>
          <w:lang w:val="lt-LT"/>
        </w:rPr>
        <w:t>2017-09-15</w:t>
      </w:r>
      <w:r w:rsidR="00655743" w:rsidRPr="007E0C1A">
        <w:rPr>
          <w:rFonts w:ascii="Times New Roman" w:eastAsia="Times New Roman" w:hAnsi="Times New Roman" w:cs="Times New Roman"/>
          <w:sz w:val="24"/>
          <w:szCs w:val="24"/>
          <w:lang w:val="lt-LT"/>
        </w:rPr>
        <w:t xml:space="preserve"> raštu</w:t>
      </w:r>
      <w:r w:rsidR="00711F93" w:rsidRPr="007E0C1A">
        <w:rPr>
          <w:rFonts w:ascii="Times New Roman" w:eastAsia="Times New Roman" w:hAnsi="Times New Roman" w:cs="Times New Roman"/>
          <w:sz w:val="24"/>
          <w:szCs w:val="24"/>
          <w:lang w:val="lt-LT"/>
        </w:rPr>
        <w:t xml:space="preserve"> inform</w:t>
      </w:r>
      <w:r w:rsidR="003E6667" w:rsidRPr="007E0C1A">
        <w:rPr>
          <w:rFonts w:ascii="Times New Roman" w:eastAsia="Times New Roman" w:hAnsi="Times New Roman" w:cs="Times New Roman"/>
          <w:sz w:val="24"/>
          <w:szCs w:val="24"/>
          <w:lang w:val="lt-LT"/>
        </w:rPr>
        <w:t>avo</w:t>
      </w:r>
      <w:r w:rsidR="001F1B87" w:rsidRPr="007E0C1A">
        <w:rPr>
          <w:rFonts w:ascii="Times New Roman" w:eastAsia="Times New Roman" w:hAnsi="Times New Roman" w:cs="Times New Roman"/>
          <w:sz w:val="24"/>
          <w:szCs w:val="24"/>
          <w:lang w:val="lt-LT"/>
        </w:rPr>
        <w:t xml:space="preserve"> Kultūros paveldo centrą</w:t>
      </w:r>
      <w:r w:rsidR="00711F93" w:rsidRPr="007E0C1A">
        <w:rPr>
          <w:rFonts w:ascii="Times New Roman" w:eastAsia="Times New Roman" w:hAnsi="Times New Roman" w:cs="Times New Roman"/>
          <w:sz w:val="24"/>
          <w:szCs w:val="24"/>
          <w:lang w:val="lt-LT"/>
        </w:rPr>
        <w:t>, kad stabdo pastatų įrašymo į Kultūros vertybių registrą procedūrą ir anksčiau duotą pavedimą atšaukia</w:t>
      </w:r>
      <w:r w:rsidR="005A7FE9" w:rsidRPr="007E0C1A">
        <w:rPr>
          <w:rFonts w:ascii="Times New Roman" w:eastAsia="Times New Roman" w:hAnsi="Times New Roman" w:cs="Times New Roman"/>
          <w:sz w:val="24"/>
          <w:szCs w:val="24"/>
          <w:lang w:val="lt-LT"/>
        </w:rPr>
        <w:t>, nes</w:t>
      </w:r>
      <w:r w:rsidR="005A7FE9" w:rsidRPr="007E0C1A">
        <w:rPr>
          <w:rFonts w:ascii="Times New Roman" w:eastAsia="Times New Roman" w:hAnsi="Times New Roman" w:cs="Times New Roman"/>
          <w:sz w:val="24"/>
          <w:szCs w:val="24"/>
          <w:lang w:val="lt-LT" w:eastAsia="zh-CN"/>
        </w:rPr>
        <w:t xml:space="preserve"> šie pastatai bus vertinami Vilniaus miesto savivaldybės nekilnojamojo kultūros paveldo vertinimo taryboje.</w:t>
      </w:r>
      <w:r w:rsidR="00711F93" w:rsidRPr="007E0C1A">
        <w:rPr>
          <w:rFonts w:ascii="Times New Roman" w:eastAsia="Times New Roman" w:hAnsi="Times New Roman" w:cs="Times New Roman"/>
          <w:sz w:val="24"/>
          <w:szCs w:val="24"/>
          <w:lang w:val="lt-LT"/>
        </w:rPr>
        <w:t xml:space="preserve"> </w:t>
      </w:r>
      <w:r w:rsidR="005A7FE9" w:rsidRPr="007E0C1A">
        <w:rPr>
          <w:rFonts w:ascii="Times New Roman" w:eastAsia="Times New Roman" w:hAnsi="Times New Roman" w:cs="Times New Roman"/>
          <w:sz w:val="24"/>
          <w:szCs w:val="24"/>
          <w:lang w:val="lt-LT"/>
        </w:rPr>
        <w:t xml:space="preserve">Kultūros paveldo centras atkreipia dėmesį, kad pastatai Užupio g. 24 formuoja Vilniaus senamiesčio Užupio gatvės </w:t>
      </w:r>
      <w:r w:rsidR="005A7FE9" w:rsidRPr="007E0C1A">
        <w:rPr>
          <w:rFonts w:ascii="Times New Roman" w:eastAsia="Times New Roman" w:hAnsi="Times New Roman" w:cs="Times New Roman"/>
          <w:sz w:val="24"/>
          <w:szCs w:val="24"/>
          <w:lang w:val="lt-LT"/>
        </w:rPr>
        <w:lastRenderedPageBreak/>
        <w:t>išklotinę, tokių objektų svarstymas nėra Vilniaus miesto savivaldybės nekilnojamojo kultūros paveldo vertinimo tarybos kompetencija</w:t>
      </w:r>
      <w:r w:rsidR="003E6667" w:rsidRPr="007E0C1A">
        <w:rPr>
          <w:rStyle w:val="FootnoteReference"/>
          <w:rFonts w:ascii="Times New Roman" w:eastAsia="Times New Roman" w:hAnsi="Times New Roman" w:cs="Times New Roman"/>
          <w:sz w:val="24"/>
          <w:szCs w:val="24"/>
          <w:lang w:val="lt-LT"/>
        </w:rPr>
        <w:footnoteReference w:id="16"/>
      </w:r>
      <w:r w:rsidR="005A7FE9" w:rsidRPr="007E0C1A">
        <w:rPr>
          <w:rFonts w:ascii="Times New Roman" w:eastAsia="Times New Roman" w:hAnsi="Times New Roman" w:cs="Times New Roman"/>
          <w:sz w:val="24"/>
          <w:szCs w:val="24"/>
          <w:lang w:val="lt-LT"/>
        </w:rPr>
        <w:t>.</w:t>
      </w:r>
      <w:r w:rsidR="001F1B87" w:rsidRPr="007E0C1A">
        <w:rPr>
          <w:rFonts w:ascii="Times New Roman" w:eastAsia="Times New Roman" w:hAnsi="Times New Roman" w:cs="Times New Roman"/>
          <w:sz w:val="24"/>
          <w:szCs w:val="24"/>
          <w:lang w:val="lt-LT"/>
        </w:rPr>
        <w:t xml:space="preserve"> </w:t>
      </w:r>
      <w:r w:rsidR="004F36FA" w:rsidRPr="007E0C1A">
        <w:rPr>
          <w:rFonts w:ascii="Times New Roman" w:eastAsia="Times New Roman" w:hAnsi="Times New Roman" w:cs="Times New Roman"/>
          <w:sz w:val="24"/>
          <w:szCs w:val="24"/>
          <w:lang w:val="lt-LT"/>
        </w:rPr>
        <w:t xml:space="preserve">Kultūros vertybių registro duomenimis, </w:t>
      </w:r>
      <w:r w:rsidR="00770913" w:rsidRPr="007E0C1A">
        <w:rPr>
          <w:rFonts w:ascii="Times New Roman" w:eastAsia="Times New Roman" w:hAnsi="Times New Roman" w:cs="Times New Roman"/>
          <w:sz w:val="24"/>
          <w:szCs w:val="24"/>
          <w:lang w:val="lt-LT"/>
        </w:rPr>
        <w:t xml:space="preserve">kultūros paveldo apskaitos dokumentaciją Užupio g. 24 pastatams 2017-11-13 parengė </w:t>
      </w:r>
      <w:r w:rsidR="00770913" w:rsidRPr="007E0C1A">
        <w:rPr>
          <w:rFonts w:ascii="Times New Roman" w:eastAsia="Times New Roman" w:hAnsi="Times New Roman" w:cs="Times New Roman"/>
          <w:i/>
          <w:sz w:val="24"/>
          <w:szCs w:val="24"/>
          <w:lang w:val="lt-LT"/>
        </w:rPr>
        <w:t>Vilniaus miesto nekilnojamojo kultūros paveldo vertinimo taryba.</w:t>
      </w:r>
      <w:r w:rsidR="00770913" w:rsidRPr="007E0C1A">
        <w:rPr>
          <w:rFonts w:ascii="Times New Roman" w:eastAsia="Times New Roman" w:hAnsi="Times New Roman" w:cs="Times New Roman"/>
          <w:sz w:val="24"/>
          <w:szCs w:val="24"/>
          <w:lang w:val="lt-LT"/>
        </w:rPr>
        <w:t xml:space="preserve"> </w:t>
      </w:r>
      <w:r w:rsidR="00C32649" w:rsidRPr="007E0C1A">
        <w:rPr>
          <w:rFonts w:ascii="Times New Roman" w:eastAsia="Times New Roman" w:hAnsi="Times New Roman" w:cs="Times New Roman"/>
          <w:sz w:val="24"/>
          <w:szCs w:val="24"/>
          <w:lang w:val="lt-LT"/>
        </w:rPr>
        <w:t xml:space="preserve">2018 m. rugpjūčio 21 d. Kultūros paveldo departamento Vilniaus skyrius išdavė specialiuosius paveldosaugos reikalavimus pastatų </w:t>
      </w:r>
      <w:r w:rsidR="00C32649" w:rsidRPr="007E0C1A">
        <w:rPr>
          <w:rFonts w:ascii="Times New Roman" w:eastAsia="Times New Roman" w:hAnsi="Times New Roman" w:cs="Times New Roman"/>
          <w:i/>
          <w:sz w:val="24"/>
          <w:szCs w:val="24"/>
          <w:lang w:val="lt-LT"/>
        </w:rPr>
        <w:t>rekonstrukcijai</w:t>
      </w:r>
      <w:r w:rsidR="00C32649" w:rsidRPr="007E0C1A">
        <w:rPr>
          <w:rFonts w:ascii="Times New Roman" w:eastAsia="Times New Roman" w:hAnsi="Times New Roman" w:cs="Times New Roman"/>
          <w:sz w:val="24"/>
          <w:szCs w:val="24"/>
          <w:lang w:val="lt-LT"/>
        </w:rPr>
        <w:t xml:space="preserve">. </w:t>
      </w:r>
    </w:p>
    <w:p w14:paraId="77828D60" w14:textId="153930C1" w:rsidR="00B4290D" w:rsidRPr="007E0C1A" w:rsidRDefault="00B4290D" w:rsidP="007E0C1A">
      <w:pPr>
        <w:tabs>
          <w:tab w:val="left" w:pos="1247"/>
        </w:tabs>
        <w:spacing w:line="360" w:lineRule="auto"/>
        <w:ind w:firstLine="851"/>
        <w:contextualSpacing/>
        <w:jc w:val="both"/>
        <w:rPr>
          <w:rFonts w:ascii="Times New Roman" w:eastAsia="Times New Roman" w:hAnsi="Times New Roman" w:cs="Times New Roman"/>
          <w:sz w:val="24"/>
          <w:szCs w:val="24"/>
          <w:lang w:val="lt-LT"/>
        </w:rPr>
      </w:pPr>
      <w:r w:rsidRPr="007E0C1A">
        <w:rPr>
          <w:rFonts w:ascii="Times New Roman" w:eastAsia="Times New Roman" w:hAnsi="Times New Roman" w:cs="Times New Roman"/>
          <w:sz w:val="24"/>
          <w:szCs w:val="24"/>
          <w:lang w:val="lt-LT"/>
        </w:rPr>
        <w:t>Išanalizavus pastaruosius pavyzdžius, nėra aišku</w:t>
      </w:r>
      <w:r w:rsidR="00A86F42" w:rsidRPr="007E0C1A">
        <w:rPr>
          <w:rFonts w:ascii="Times New Roman" w:eastAsia="Times New Roman" w:hAnsi="Times New Roman" w:cs="Times New Roman"/>
          <w:sz w:val="24"/>
          <w:szCs w:val="24"/>
          <w:lang w:val="lt-LT"/>
        </w:rPr>
        <w:t>,</w:t>
      </w:r>
      <w:r w:rsidRPr="007E0C1A">
        <w:rPr>
          <w:rFonts w:ascii="Times New Roman" w:eastAsia="Times New Roman" w:hAnsi="Times New Roman" w:cs="Times New Roman"/>
          <w:sz w:val="24"/>
          <w:szCs w:val="24"/>
          <w:lang w:val="lt-LT"/>
        </w:rPr>
        <w:t xml:space="preserve"> kodėl Kultūros departamentas kreipėsi į prokuratūrą su prašymu ginti viešąjį interesą tik vienu iš šių dviejų atvejų, t. y. Polocko g. 7A, nors minimoje laikinosios komisijos išvadoje konstatuojama, kad abiem atvejais, tiek Polocko g. 7A, tiek Užupio 24 projektinių pasiūlymų sprendiniai sudaro prielaidas pažeisti ar sunaikinti Vilniaus senamiesčio vertingąsias savybes, </w:t>
      </w:r>
      <w:r w:rsidR="00A86F42" w:rsidRPr="007E0C1A">
        <w:rPr>
          <w:rFonts w:ascii="Times New Roman" w:eastAsia="Times New Roman" w:hAnsi="Times New Roman" w:cs="Times New Roman"/>
          <w:sz w:val="24"/>
          <w:szCs w:val="24"/>
          <w:lang w:val="lt-LT"/>
        </w:rPr>
        <w:t>ir kodėl</w:t>
      </w:r>
      <w:r w:rsidRPr="007E0C1A">
        <w:rPr>
          <w:rFonts w:ascii="Times New Roman" w:eastAsia="Times New Roman" w:hAnsi="Times New Roman" w:cs="Times New Roman"/>
          <w:sz w:val="24"/>
          <w:szCs w:val="24"/>
          <w:lang w:val="lt-LT"/>
        </w:rPr>
        <w:t xml:space="preserve"> Vilniaus skyriaus atlikti pritarimai Kultūros paveldo direktoriaus įsakymu buvo panaikinti</w:t>
      </w:r>
      <w:r w:rsidR="007D48CF">
        <w:rPr>
          <w:rFonts w:ascii="Times New Roman" w:eastAsia="Times New Roman" w:hAnsi="Times New Roman" w:cs="Times New Roman"/>
          <w:sz w:val="24"/>
          <w:szCs w:val="24"/>
          <w:lang w:val="lt-LT"/>
        </w:rPr>
        <w:t xml:space="preserve">, </w:t>
      </w:r>
      <w:r w:rsidR="00D0753E">
        <w:rPr>
          <w:rFonts w:ascii="Times New Roman" w:eastAsia="Times New Roman" w:hAnsi="Times New Roman" w:cs="Times New Roman"/>
          <w:sz w:val="24"/>
          <w:szCs w:val="24"/>
          <w:lang w:val="lt-LT"/>
        </w:rPr>
        <w:t xml:space="preserve">juolab </w:t>
      </w:r>
      <w:r w:rsidRPr="007E0C1A">
        <w:rPr>
          <w:rFonts w:ascii="Times New Roman" w:eastAsia="Times New Roman" w:hAnsi="Times New Roman" w:cs="Times New Roman"/>
          <w:sz w:val="24"/>
          <w:szCs w:val="24"/>
          <w:lang w:val="lt-LT"/>
        </w:rPr>
        <w:t>kad iki šiol Polocko g. 7A jokie statybos darbai nėra pradėti, o Užupio g. 24 aktyviai vyksta</w:t>
      </w:r>
      <w:r w:rsidR="008E4493" w:rsidRPr="007E0C1A">
        <w:rPr>
          <w:rFonts w:ascii="Times New Roman" w:eastAsia="Times New Roman" w:hAnsi="Times New Roman" w:cs="Times New Roman"/>
          <w:sz w:val="24"/>
          <w:szCs w:val="24"/>
          <w:lang w:val="lt-LT"/>
        </w:rPr>
        <w:t xml:space="preserve"> pastato rekonstrukcijos darbai</w:t>
      </w:r>
      <w:r w:rsidRPr="007E0C1A">
        <w:rPr>
          <w:rFonts w:ascii="Times New Roman" w:eastAsia="Times New Roman" w:hAnsi="Times New Roman" w:cs="Times New Roman"/>
          <w:sz w:val="24"/>
          <w:szCs w:val="24"/>
          <w:lang w:val="lt-LT"/>
        </w:rPr>
        <w:t xml:space="preserve">.  </w:t>
      </w:r>
    </w:p>
    <w:p w14:paraId="7F693027" w14:textId="5BA58955" w:rsidR="004F687E" w:rsidRPr="007E0C1A" w:rsidRDefault="004F687E" w:rsidP="007A7467">
      <w:pPr>
        <w:tabs>
          <w:tab w:val="left" w:pos="1247"/>
        </w:tabs>
        <w:spacing w:line="360" w:lineRule="auto"/>
        <w:ind w:firstLine="851"/>
        <w:contextualSpacing/>
        <w:jc w:val="both"/>
        <w:rPr>
          <w:rFonts w:ascii="Times New Roman" w:eastAsia="Times New Roman" w:hAnsi="Times New Roman" w:cs="Times New Roman"/>
          <w:i/>
          <w:sz w:val="24"/>
          <w:szCs w:val="24"/>
          <w:lang w:val="lt-LT"/>
        </w:rPr>
      </w:pPr>
      <w:r w:rsidRPr="007E0C1A">
        <w:rPr>
          <w:rFonts w:ascii="Times New Roman" w:eastAsia="Times New Roman" w:hAnsi="Times New Roman" w:cs="Times New Roman"/>
          <w:i/>
          <w:sz w:val="24"/>
          <w:szCs w:val="24"/>
          <w:lang w:val="lt-LT"/>
        </w:rPr>
        <w:t>Nuotraukos</w:t>
      </w:r>
      <w:r w:rsidR="00A86F42" w:rsidRPr="007E0C1A">
        <w:rPr>
          <w:rFonts w:ascii="Times New Roman" w:eastAsia="Times New Roman" w:hAnsi="Times New Roman" w:cs="Times New Roman"/>
          <w:i/>
          <w:sz w:val="24"/>
          <w:szCs w:val="24"/>
          <w:lang w:val="lt-LT"/>
        </w:rPr>
        <w:t xml:space="preserve">e </w:t>
      </w:r>
      <w:r w:rsidRPr="007E0C1A">
        <w:rPr>
          <w:rFonts w:ascii="Times New Roman" w:eastAsia="Times New Roman" w:hAnsi="Times New Roman" w:cs="Times New Roman"/>
          <w:i/>
          <w:sz w:val="24"/>
          <w:szCs w:val="24"/>
          <w:lang w:val="lt-LT"/>
        </w:rPr>
        <w:t xml:space="preserve">užfiksuoti vaizdai prieš pastatų </w:t>
      </w:r>
      <w:r w:rsidR="0019767A" w:rsidRPr="007E0C1A">
        <w:rPr>
          <w:rFonts w:ascii="Times New Roman" w:eastAsia="Times New Roman" w:hAnsi="Times New Roman" w:cs="Times New Roman"/>
          <w:i/>
          <w:sz w:val="24"/>
          <w:szCs w:val="24"/>
          <w:lang w:val="lt-LT"/>
        </w:rPr>
        <w:t>Užupio g. 24, Vilniuje</w:t>
      </w:r>
      <w:r w:rsidR="00A86F42" w:rsidRPr="007E0C1A">
        <w:rPr>
          <w:rFonts w:ascii="Times New Roman" w:eastAsia="Times New Roman" w:hAnsi="Times New Roman" w:cs="Times New Roman"/>
          <w:i/>
          <w:sz w:val="24"/>
          <w:szCs w:val="24"/>
          <w:lang w:val="lt-LT"/>
        </w:rPr>
        <w:t>,</w:t>
      </w:r>
      <w:r w:rsidR="0019767A" w:rsidRPr="007E0C1A">
        <w:rPr>
          <w:rFonts w:ascii="Times New Roman" w:eastAsia="Times New Roman" w:hAnsi="Times New Roman" w:cs="Times New Roman"/>
          <w:i/>
          <w:sz w:val="24"/>
          <w:szCs w:val="24"/>
          <w:lang w:val="lt-LT"/>
        </w:rPr>
        <w:t xml:space="preserve"> rekonstrukciją</w:t>
      </w:r>
      <w:r w:rsidRPr="007E0C1A">
        <w:rPr>
          <w:rFonts w:ascii="Times New Roman" w:eastAsia="Times New Roman" w:hAnsi="Times New Roman" w:cs="Times New Roman"/>
          <w:i/>
          <w:sz w:val="24"/>
          <w:szCs w:val="24"/>
          <w:lang w:val="lt-LT"/>
        </w:rPr>
        <w:t xml:space="preserve"> ir rekonstru</w:t>
      </w:r>
      <w:r w:rsidR="00A86F42" w:rsidRPr="007E0C1A">
        <w:rPr>
          <w:rFonts w:ascii="Times New Roman" w:eastAsia="Times New Roman" w:hAnsi="Times New Roman" w:cs="Times New Roman"/>
          <w:i/>
          <w:sz w:val="24"/>
          <w:szCs w:val="24"/>
          <w:lang w:val="lt-LT"/>
        </w:rPr>
        <w:t>ojant</w:t>
      </w:r>
      <w:r w:rsidRPr="007E0C1A">
        <w:rPr>
          <w:rFonts w:ascii="Times New Roman" w:eastAsia="Times New Roman" w:hAnsi="Times New Roman" w:cs="Times New Roman"/>
          <w:i/>
          <w:sz w:val="24"/>
          <w:szCs w:val="24"/>
          <w:lang w:val="lt-LT"/>
        </w:rPr>
        <w:t>.</w:t>
      </w:r>
      <w:r w:rsidR="007D48CF">
        <w:rPr>
          <w:rFonts w:ascii="Times New Roman" w:eastAsia="Times New Roman" w:hAnsi="Times New Roman" w:cs="Times New Roman"/>
          <w:i/>
          <w:sz w:val="24"/>
          <w:szCs w:val="24"/>
          <w:lang w:val="lt-LT"/>
        </w:rPr>
        <w:t xml:space="preserve">   </w:t>
      </w:r>
    </w:p>
    <w:p w14:paraId="4DFB72F6" w14:textId="3C067DDB" w:rsidR="0047556F" w:rsidRPr="007E0C1A" w:rsidRDefault="00655743" w:rsidP="00044D0E">
      <w:pPr>
        <w:suppressAutoHyphens/>
        <w:spacing w:line="360" w:lineRule="auto"/>
        <w:jc w:val="both"/>
        <w:textAlignment w:val="baseline"/>
        <w:rPr>
          <w:rFonts w:ascii="Times New Roman" w:eastAsia="Times New Roman" w:hAnsi="Times New Roman" w:cs="Times New Roman"/>
          <w:snapToGrid w:val="0"/>
          <w:color w:val="000000"/>
          <w:w w:val="0"/>
          <w:sz w:val="24"/>
          <w:szCs w:val="24"/>
          <w:u w:color="000000"/>
          <w:bdr w:val="none" w:sz="0" w:space="0" w:color="000000"/>
          <w:shd w:val="clear" w:color="000000" w:fill="000000"/>
          <w:lang w:val="lt-LT" w:eastAsia="x-none" w:bidi="x-none"/>
        </w:rPr>
      </w:pPr>
      <w:r w:rsidRPr="007E0C1A">
        <w:rPr>
          <w:rFonts w:ascii="Times New Roman" w:eastAsia="Times New Roman" w:hAnsi="Times New Roman" w:cs="Times New Roman"/>
          <w:noProof/>
          <w:sz w:val="24"/>
          <w:szCs w:val="24"/>
          <w:lang w:val="lt-LT" w:eastAsia="lt-LT"/>
        </w:rPr>
        <w:drawing>
          <wp:inline distT="0" distB="0" distL="0" distR="0" wp14:anchorId="296A5231" wp14:editId="3BC82A78">
            <wp:extent cx="3112770" cy="2882189"/>
            <wp:effectExtent l="0" t="0" r="0" b="0"/>
            <wp:docPr id="6" name="Paveikslėlis 6" descr="C:\Users\olga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c\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0571" cy="2944967"/>
                    </a:xfrm>
                    <a:prstGeom prst="rect">
                      <a:avLst/>
                    </a:prstGeom>
                    <a:noFill/>
                    <a:ln>
                      <a:noFill/>
                    </a:ln>
                  </pic:spPr>
                </pic:pic>
              </a:graphicData>
            </a:graphic>
          </wp:inline>
        </w:drawing>
      </w:r>
      <w:r w:rsidRPr="007E0C1A">
        <w:rPr>
          <w:rFonts w:ascii="Times New Roman" w:eastAsia="Times New Roman" w:hAnsi="Times New Roman" w:cs="Times New Roman"/>
          <w:noProof/>
          <w:sz w:val="24"/>
          <w:szCs w:val="24"/>
          <w:lang w:val="lt-LT" w:eastAsia="lt-LT"/>
        </w:rPr>
        <w:drawing>
          <wp:inline distT="0" distB="0" distL="0" distR="0" wp14:anchorId="6017052F" wp14:editId="3CD89A77">
            <wp:extent cx="3297555" cy="2882189"/>
            <wp:effectExtent l="0" t="0" r="0" b="0"/>
            <wp:docPr id="7" name="Paveikslėlis 7" descr="C:\Users\olga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c\Desktop\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676" cy="2952218"/>
                    </a:xfrm>
                    <a:prstGeom prst="rect">
                      <a:avLst/>
                    </a:prstGeom>
                    <a:noFill/>
                    <a:ln>
                      <a:noFill/>
                    </a:ln>
                  </pic:spPr>
                </pic:pic>
              </a:graphicData>
            </a:graphic>
          </wp:inline>
        </w:drawing>
      </w:r>
    </w:p>
    <w:p w14:paraId="42762208" w14:textId="01EE54EB" w:rsidR="0047556F" w:rsidRPr="00613F39" w:rsidRDefault="00655743" w:rsidP="007619EF">
      <w:pPr>
        <w:suppressAutoHyphens/>
        <w:spacing w:line="360" w:lineRule="auto"/>
        <w:ind w:firstLine="567"/>
        <w:jc w:val="both"/>
        <w:textAlignment w:val="baseline"/>
        <w:rPr>
          <w:rFonts w:ascii="Times New Roman" w:eastAsia="Times New Roman" w:hAnsi="Times New Roman" w:cs="Times New Roman"/>
          <w:sz w:val="24"/>
          <w:szCs w:val="24"/>
          <w:lang w:val="lt-LT"/>
        </w:rPr>
      </w:pPr>
      <w:r w:rsidRPr="007E0C1A">
        <w:rPr>
          <w:rFonts w:ascii="Times New Roman" w:eastAsia="Times New Roman" w:hAnsi="Times New Roman" w:cs="Times New Roman"/>
          <w:noProof/>
          <w:sz w:val="24"/>
          <w:szCs w:val="24"/>
          <w:lang w:val="lt-LT" w:eastAsia="lt-LT"/>
        </w:rPr>
        <w:lastRenderedPageBreak/>
        <w:drawing>
          <wp:inline distT="0" distB="0" distL="0" distR="0" wp14:anchorId="55B36994" wp14:editId="4F2AFDEA">
            <wp:extent cx="5501030" cy="2801620"/>
            <wp:effectExtent l="0" t="0" r="4445" b="0"/>
            <wp:docPr id="5" name="Paveikslėlis 5" descr="C:\Users\olgac\Desktop\received_463092037626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c\Desktop\received_46309203762600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6723" cy="2886006"/>
                    </a:xfrm>
                    <a:prstGeom prst="rect">
                      <a:avLst/>
                    </a:prstGeom>
                    <a:noFill/>
                    <a:ln>
                      <a:noFill/>
                    </a:ln>
                  </pic:spPr>
                </pic:pic>
              </a:graphicData>
            </a:graphic>
          </wp:inline>
        </w:drawing>
      </w:r>
    </w:p>
    <w:p w14:paraId="2DF2EB9B" w14:textId="114FA9B7" w:rsidR="00B4290D" w:rsidRPr="00613F39" w:rsidRDefault="00454946" w:rsidP="00EA315A">
      <w:pPr>
        <w:suppressAutoHyphens/>
        <w:spacing w:line="360" w:lineRule="auto"/>
        <w:ind w:firstLine="851"/>
        <w:contextualSpacing/>
        <w:jc w:val="both"/>
        <w:textAlignment w:val="baseline"/>
        <w:rPr>
          <w:rFonts w:ascii="Times New Roman" w:eastAsia="Times New Roman" w:hAnsi="Times New Roman" w:cs="Times New Roman"/>
          <w:b/>
          <w:i/>
          <w:iCs/>
          <w:sz w:val="24"/>
          <w:szCs w:val="24"/>
          <w:lang w:val="lt-LT"/>
        </w:rPr>
      </w:pPr>
      <w:r w:rsidRPr="00613F39">
        <w:rPr>
          <w:rFonts w:ascii="Times New Roman" w:eastAsia="Times New Roman" w:hAnsi="Times New Roman" w:cs="Times New Roman"/>
          <w:b/>
          <w:i/>
          <w:iCs/>
          <w:sz w:val="24"/>
          <w:szCs w:val="24"/>
          <w:lang w:val="lt-LT"/>
        </w:rPr>
        <w:t>Dėl Aguonų g. 17 kvartalo projektavimo</w:t>
      </w:r>
    </w:p>
    <w:p w14:paraId="41853B47" w14:textId="78927198" w:rsidR="00B10363" w:rsidRPr="00613F39" w:rsidRDefault="00A24823" w:rsidP="00EA315A">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 xml:space="preserve">2018-04-25 </w:t>
      </w:r>
      <w:r w:rsidR="00454946" w:rsidRPr="00613F39">
        <w:rPr>
          <w:rFonts w:ascii="Times New Roman" w:eastAsia="Times New Roman" w:hAnsi="Times New Roman" w:cs="Times New Roman"/>
          <w:iCs/>
          <w:sz w:val="24"/>
          <w:szCs w:val="24"/>
          <w:lang w:val="lt-LT"/>
        </w:rPr>
        <w:t>Kultūros paveldo departamento V</w:t>
      </w:r>
      <w:r w:rsidRPr="00613F39">
        <w:rPr>
          <w:rFonts w:ascii="Times New Roman" w:eastAsia="Times New Roman" w:hAnsi="Times New Roman" w:cs="Times New Roman"/>
          <w:iCs/>
          <w:sz w:val="24"/>
          <w:szCs w:val="24"/>
          <w:lang w:val="lt-LT"/>
        </w:rPr>
        <w:t>ilniaus skyrius</w:t>
      </w:r>
      <w:r w:rsidR="00454946" w:rsidRPr="00613F39">
        <w:rPr>
          <w:rFonts w:ascii="Times New Roman" w:eastAsia="Times New Roman" w:hAnsi="Times New Roman" w:cs="Times New Roman"/>
          <w:iCs/>
          <w:sz w:val="24"/>
          <w:szCs w:val="24"/>
          <w:lang w:val="lt-LT"/>
        </w:rPr>
        <w:t xml:space="preserve"> </w:t>
      </w:r>
      <w:r w:rsidR="001C2B63" w:rsidRPr="00613F39">
        <w:rPr>
          <w:rFonts w:ascii="Times New Roman" w:eastAsia="Times New Roman" w:hAnsi="Times New Roman" w:cs="Times New Roman"/>
          <w:iCs/>
          <w:sz w:val="24"/>
          <w:szCs w:val="24"/>
          <w:lang w:val="lt-LT"/>
        </w:rPr>
        <w:t>gavo daugiabučių gyvenamųjų namų Aguonų g. 17, Vilniuje</w:t>
      </w:r>
      <w:r w:rsidR="009C7E0C" w:rsidRPr="00613F39">
        <w:rPr>
          <w:rFonts w:ascii="Times New Roman" w:eastAsia="Times New Roman" w:hAnsi="Times New Roman" w:cs="Times New Roman"/>
          <w:iCs/>
          <w:sz w:val="24"/>
          <w:szCs w:val="24"/>
          <w:lang w:val="lt-LT"/>
        </w:rPr>
        <w:t>,</w:t>
      </w:r>
      <w:r w:rsidR="001C2B63" w:rsidRPr="00613F39">
        <w:rPr>
          <w:rFonts w:ascii="Times New Roman" w:eastAsia="Times New Roman" w:hAnsi="Times New Roman" w:cs="Times New Roman"/>
          <w:iCs/>
          <w:sz w:val="24"/>
          <w:szCs w:val="24"/>
          <w:lang w:val="lt-LT"/>
        </w:rPr>
        <w:t xml:space="preserve"> </w:t>
      </w:r>
      <w:r w:rsidRPr="00613F39">
        <w:rPr>
          <w:rFonts w:ascii="Times New Roman" w:eastAsia="Times New Roman" w:hAnsi="Times New Roman" w:cs="Times New Roman"/>
          <w:iCs/>
          <w:sz w:val="24"/>
          <w:szCs w:val="24"/>
          <w:lang w:val="lt-LT"/>
        </w:rPr>
        <w:t xml:space="preserve">rekonstravimo, statybos techninį projektą. Pagal projekto sprendinius numatyta projektuoti ir rekonstruoti 10 pastatų. Projektuojamas sklypo užstatymo tankumas </w:t>
      </w:r>
      <w:r w:rsidR="006459B0" w:rsidRPr="00613F39">
        <w:rPr>
          <w:rFonts w:ascii="Times New Roman" w:eastAsia="Times New Roman" w:hAnsi="Times New Roman" w:cs="Times New Roman"/>
          <w:iCs/>
          <w:sz w:val="24"/>
          <w:szCs w:val="24"/>
          <w:lang w:val="lt-LT"/>
        </w:rPr>
        <w:t>62 proc., aukštingumas 2-7 au</w:t>
      </w:r>
      <w:r w:rsidR="009C7E0C" w:rsidRPr="00613F39">
        <w:rPr>
          <w:rFonts w:ascii="Times New Roman" w:eastAsia="Times New Roman" w:hAnsi="Times New Roman" w:cs="Times New Roman"/>
          <w:iCs/>
          <w:sz w:val="24"/>
          <w:szCs w:val="24"/>
          <w:lang w:val="lt-LT"/>
        </w:rPr>
        <w:t>k</w:t>
      </w:r>
      <w:r w:rsidR="006459B0" w:rsidRPr="00613F39">
        <w:rPr>
          <w:rFonts w:ascii="Times New Roman" w:eastAsia="Times New Roman" w:hAnsi="Times New Roman" w:cs="Times New Roman"/>
          <w:iCs/>
          <w:sz w:val="24"/>
          <w:szCs w:val="24"/>
          <w:lang w:val="lt-LT"/>
        </w:rPr>
        <w:t>štai.</w:t>
      </w:r>
      <w:r w:rsidRPr="00613F39">
        <w:rPr>
          <w:rFonts w:ascii="Times New Roman" w:eastAsia="Times New Roman" w:hAnsi="Times New Roman" w:cs="Times New Roman"/>
          <w:iCs/>
          <w:sz w:val="24"/>
          <w:szCs w:val="24"/>
          <w:lang w:val="lt-LT"/>
        </w:rPr>
        <w:t xml:space="preserve"> Dėl šio pateikto projekto sprendinių derinimo Kultūros paveldo departamente </w:t>
      </w:r>
      <w:r w:rsidR="00A678C8" w:rsidRPr="00613F39">
        <w:rPr>
          <w:rFonts w:ascii="Times New Roman" w:eastAsia="Times New Roman" w:hAnsi="Times New Roman" w:cs="Times New Roman"/>
          <w:iCs/>
          <w:sz w:val="24"/>
          <w:szCs w:val="24"/>
          <w:lang w:val="lt-LT"/>
        </w:rPr>
        <w:t xml:space="preserve">2018-05-16 </w:t>
      </w:r>
      <w:r w:rsidRPr="00613F39">
        <w:rPr>
          <w:rFonts w:ascii="Times New Roman" w:eastAsia="Times New Roman" w:hAnsi="Times New Roman" w:cs="Times New Roman"/>
          <w:iCs/>
          <w:sz w:val="24"/>
          <w:szCs w:val="24"/>
          <w:lang w:val="lt-LT"/>
        </w:rPr>
        <w:t xml:space="preserve">buvo surengtas pasitarimas. </w:t>
      </w:r>
      <w:r w:rsidR="006459B0" w:rsidRPr="00613F39">
        <w:rPr>
          <w:rFonts w:ascii="Times New Roman" w:eastAsia="Times New Roman" w:hAnsi="Times New Roman" w:cs="Times New Roman"/>
          <w:iCs/>
          <w:sz w:val="24"/>
          <w:szCs w:val="24"/>
          <w:lang w:val="lt-LT"/>
        </w:rPr>
        <w:t xml:space="preserve">Pasitarimo dalyviai peržiūrėjo Naujamiesčio vertinimo tarybos aktu nustatytas vertingąsias savybes ir nustatė, kad projekto sprendiniai neatitinka vertinimo tarybos 2016-12-06 aktu Nr. </w:t>
      </w:r>
    </w:p>
    <w:p w14:paraId="327279BB" w14:textId="046A0126" w:rsidR="00056FD8" w:rsidRPr="00613F39" w:rsidRDefault="006459B0" w:rsidP="00B10363">
      <w:pPr>
        <w:suppressAutoHyphens/>
        <w:spacing w:line="360" w:lineRule="auto"/>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 xml:space="preserve">KPD-RM-1387/4 nustatytų Naujamiesčio vertingųjų savybių: </w:t>
      </w:r>
      <w:r w:rsidRPr="00613F39">
        <w:rPr>
          <w:rFonts w:ascii="Times New Roman" w:eastAsia="Times New Roman" w:hAnsi="Times New Roman" w:cs="Times New Roman"/>
          <w:i/>
          <w:iCs/>
          <w:sz w:val="24"/>
          <w:szCs w:val="24"/>
          <w:lang w:val="lt-LT"/>
        </w:rPr>
        <w:t>2.2.1.</w:t>
      </w:r>
      <w:r w:rsidR="00A436ED">
        <w:rPr>
          <w:rFonts w:ascii="Times New Roman" w:eastAsia="Times New Roman" w:hAnsi="Times New Roman" w:cs="Times New Roman"/>
          <w:i/>
          <w:iCs/>
          <w:sz w:val="24"/>
          <w:szCs w:val="24"/>
          <w:lang w:val="lt-LT"/>
        </w:rPr>
        <w:t xml:space="preserve"> </w:t>
      </w:r>
      <w:r w:rsidRPr="00613F39">
        <w:rPr>
          <w:rFonts w:ascii="Times New Roman" w:eastAsia="Times New Roman" w:hAnsi="Times New Roman" w:cs="Times New Roman"/>
          <w:i/>
          <w:iCs/>
          <w:sz w:val="24"/>
          <w:szCs w:val="24"/>
          <w:lang w:val="lt-LT"/>
        </w:rPr>
        <w:t>planavimo sprendiniai - &lt;...&gt; užstatymo aukštingumas: &lt;...&gt; - vyraujantis 2-3 aukštų su pastoge; &lt;...&gt;vyraujantis užstatymo tankis iki 60 proc. &lt;.</w:t>
      </w:r>
      <w:r w:rsidR="009C7E0C" w:rsidRPr="00613F39">
        <w:rPr>
          <w:rFonts w:ascii="Times New Roman" w:eastAsia="Times New Roman" w:hAnsi="Times New Roman" w:cs="Times New Roman"/>
          <w:i/>
          <w:iCs/>
          <w:sz w:val="24"/>
          <w:szCs w:val="24"/>
          <w:lang w:val="lt-LT"/>
        </w:rPr>
        <w:t>.</w:t>
      </w:r>
      <w:r w:rsidRPr="00613F39">
        <w:rPr>
          <w:rFonts w:ascii="Times New Roman" w:eastAsia="Times New Roman" w:hAnsi="Times New Roman" w:cs="Times New Roman"/>
          <w:i/>
          <w:iCs/>
          <w:sz w:val="24"/>
          <w:szCs w:val="24"/>
          <w:lang w:val="lt-LT"/>
        </w:rPr>
        <w:t>.&gt;</w:t>
      </w:r>
      <w:r w:rsidR="00A678C8" w:rsidRPr="00613F39">
        <w:rPr>
          <w:rFonts w:ascii="Times New Roman" w:eastAsia="Times New Roman" w:hAnsi="Times New Roman" w:cs="Times New Roman"/>
          <w:i/>
          <w:iCs/>
          <w:sz w:val="24"/>
          <w:szCs w:val="24"/>
          <w:lang w:val="lt-LT"/>
        </w:rPr>
        <w:t xml:space="preserve">. </w:t>
      </w:r>
      <w:r w:rsidR="00A678C8" w:rsidRPr="00613F39">
        <w:rPr>
          <w:rFonts w:ascii="Times New Roman" w:eastAsia="Times New Roman" w:hAnsi="Times New Roman" w:cs="Times New Roman"/>
          <w:iCs/>
          <w:sz w:val="24"/>
          <w:szCs w:val="24"/>
          <w:lang w:val="lt-LT"/>
        </w:rPr>
        <w:t>Pasitarimo protokole Nr. 16-5 taip pat pažymėta,</w:t>
      </w:r>
      <w:r w:rsidR="008B3F94" w:rsidRPr="00613F39">
        <w:rPr>
          <w:rFonts w:ascii="Times New Roman" w:eastAsia="Times New Roman" w:hAnsi="Times New Roman" w:cs="Times New Roman"/>
          <w:iCs/>
          <w:sz w:val="24"/>
          <w:szCs w:val="24"/>
          <w:lang w:val="lt-LT"/>
        </w:rPr>
        <w:t xml:space="preserve"> </w:t>
      </w:r>
      <w:r w:rsidR="00A678C8" w:rsidRPr="00613F39">
        <w:rPr>
          <w:rFonts w:ascii="Times New Roman" w:eastAsia="Times New Roman" w:hAnsi="Times New Roman" w:cs="Times New Roman"/>
          <w:iCs/>
          <w:sz w:val="24"/>
          <w:szCs w:val="24"/>
          <w:lang w:val="lt-LT"/>
        </w:rPr>
        <w:t>kad greta projektuojamos teritorijos yra valstybės saugomas kultūros paveldo objektas – namas Šaltinių g. 11</w:t>
      </w:r>
      <w:r w:rsidR="009C7E0C" w:rsidRPr="00613F39">
        <w:rPr>
          <w:rFonts w:ascii="Times New Roman" w:eastAsia="Times New Roman" w:hAnsi="Times New Roman" w:cs="Times New Roman"/>
          <w:iCs/>
          <w:sz w:val="24"/>
          <w:szCs w:val="24"/>
          <w:lang w:val="lt-LT"/>
        </w:rPr>
        <w:t xml:space="preserve"> </w:t>
      </w:r>
      <w:r w:rsidR="00A678C8" w:rsidRPr="00613F39">
        <w:rPr>
          <w:rFonts w:ascii="Times New Roman" w:eastAsia="Times New Roman" w:hAnsi="Times New Roman" w:cs="Times New Roman"/>
          <w:iCs/>
          <w:sz w:val="24"/>
          <w:szCs w:val="24"/>
          <w:lang w:val="lt-LT"/>
        </w:rPr>
        <w:t>/</w:t>
      </w:r>
      <w:r w:rsidR="009C7E0C" w:rsidRPr="00613F39">
        <w:rPr>
          <w:rFonts w:ascii="Times New Roman" w:eastAsia="Times New Roman" w:hAnsi="Times New Roman" w:cs="Times New Roman"/>
          <w:iCs/>
          <w:sz w:val="24"/>
          <w:szCs w:val="24"/>
          <w:lang w:val="lt-LT"/>
        </w:rPr>
        <w:t xml:space="preserve"> </w:t>
      </w:r>
      <w:r w:rsidR="00A678C8" w:rsidRPr="00613F39">
        <w:rPr>
          <w:rFonts w:ascii="Times New Roman" w:eastAsia="Times New Roman" w:hAnsi="Times New Roman" w:cs="Times New Roman"/>
          <w:iCs/>
          <w:sz w:val="24"/>
          <w:szCs w:val="24"/>
          <w:lang w:val="lt-LT"/>
        </w:rPr>
        <w:t>Aguonų g. 15, kurio apsaugai taip pat taikomi reikalavimai, nustatyti Vilniaus istorinio centro apsaugos zonos laikin</w:t>
      </w:r>
      <w:r w:rsidR="009C7E0C" w:rsidRPr="00613F39">
        <w:rPr>
          <w:rFonts w:ascii="Times New Roman" w:eastAsia="Times New Roman" w:hAnsi="Times New Roman" w:cs="Times New Roman"/>
          <w:iCs/>
          <w:sz w:val="24"/>
          <w:szCs w:val="24"/>
          <w:lang w:val="lt-LT"/>
        </w:rPr>
        <w:t>ajame</w:t>
      </w:r>
      <w:r w:rsidR="00A678C8" w:rsidRPr="00613F39">
        <w:rPr>
          <w:rFonts w:ascii="Times New Roman" w:eastAsia="Times New Roman" w:hAnsi="Times New Roman" w:cs="Times New Roman"/>
          <w:iCs/>
          <w:sz w:val="24"/>
          <w:szCs w:val="24"/>
          <w:lang w:val="lt-LT"/>
        </w:rPr>
        <w:t xml:space="preserve"> apsaugos reglament</w:t>
      </w:r>
      <w:r w:rsidR="009C7E0C" w:rsidRPr="00613F39">
        <w:rPr>
          <w:rFonts w:ascii="Times New Roman" w:eastAsia="Times New Roman" w:hAnsi="Times New Roman" w:cs="Times New Roman"/>
          <w:iCs/>
          <w:sz w:val="24"/>
          <w:szCs w:val="24"/>
          <w:lang w:val="lt-LT"/>
        </w:rPr>
        <w:t>e</w:t>
      </w:r>
      <w:r w:rsidR="00A678C8" w:rsidRPr="00613F39">
        <w:rPr>
          <w:rFonts w:ascii="Times New Roman" w:eastAsia="Times New Roman" w:hAnsi="Times New Roman" w:cs="Times New Roman"/>
          <w:iCs/>
          <w:sz w:val="24"/>
          <w:szCs w:val="24"/>
          <w:lang w:val="lt-LT"/>
        </w:rPr>
        <w:t>, kuriame nustatyta, kad Vilniaus senamiesčio apsaugos zonoje draudžiama tokių naujų stat</w:t>
      </w:r>
      <w:r w:rsidR="008B3F94" w:rsidRPr="00613F39">
        <w:rPr>
          <w:rFonts w:ascii="Times New Roman" w:eastAsia="Times New Roman" w:hAnsi="Times New Roman" w:cs="Times New Roman"/>
          <w:iCs/>
          <w:sz w:val="24"/>
          <w:szCs w:val="24"/>
          <w:lang w:val="lt-LT"/>
        </w:rPr>
        <w:t>inių statymas ar esamų rekonstra</w:t>
      </w:r>
      <w:r w:rsidR="00A678C8" w:rsidRPr="00613F39">
        <w:rPr>
          <w:rFonts w:ascii="Times New Roman" w:eastAsia="Times New Roman" w:hAnsi="Times New Roman" w:cs="Times New Roman"/>
          <w:iCs/>
          <w:sz w:val="24"/>
          <w:szCs w:val="24"/>
          <w:lang w:val="lt-LT"/>
        </w:rPr>
        <w:t xml:space="preserve">vimas, didinant jų aukštingumą ar apimtį. </w:t>
      </w:r>
      <w:r w:rsidR="008B3F94" w:rsidRPr="00613F39">
        <w:rPr>
          <w:rFonts w:ascii="Times New Roman" w:eastAsia="Times New Roman" w:hAnsi="Times New Roman" w:cs="Times New Roman"/>
          <w:iCs/>
          <w:sz w:val="24"/>
          <w:szCs w:val="24"/>
          <w:lang w:val="lt-LT"/>
        </w:rPr>
        <w:t>Atsižvelgdami į tai, pasitarimo dalyviai vieningai nutarė rekomenduoti Vilniaus skyriaus specialistams sprendžiant dėl pritarimo</w:t>
      </w:r>
      <w:r w:rsidR="009C7E0C" w:rsidRPr="00613F39">
        <w:rPr>
          <w:rFonts w:ascii="Times New Roman" w:eastAsia="Times New Roman" w:hAnsi="Times New Roman" w:cs="Times New Roman"/>
          <w:iCs/>
          <w:sz w:val="24"/>
          <w:szCs w:val="24"/>
          <w:lang w:val="lt-LT"/>
        </w:rPr>
        <w:t xml:space="preserve"> ar </w:t>
      </w:r>
      <w:r w:rsidR="008B3F94" w:rsidRPr="00613F39">
        <w:rPr>
          <w:rFonts w:ascii="Times New Roman" w:eastAsia="Times New Roman" w:hAnsi="Times New Roman" w:cs="Times New Roman"/>
          <w:iCs/>
          <w:sz w:val="24"/>
          <w:szCs w:val="24"/>
          <w:lang w:val="lt-LT"/>
        </w:rPr>
        <w:t xml:space="preserve">nepritarimo projektui, jo sprendinius vertinti taip, kad jie nepažeistų vertinimo tarybos 2016-12-06 aktu Nr. KPD-RM-1387/4 nustatytų Naujamiesčio vertingųjų savybių: </w:t>
      </w:r>
      <w:r w:rsidR="008B3F94" w:rsidRPr="00613F39">
        <w:rPr>
          <w:rFonts w:ascii="Times New Roman" w:eastAsia="Times New Roman" w:hAnsi="Times New Roman" w:cs="Times New Roman"/>
          <w:i/>
          <w:iCs/>
          <w:sz w:val="24"/>
          <w:szCs w:val="24"/>
          <w:lang w:val="lt-LT"/>
        </w:rPr>
        <w:t>2.2.1.planavimo sprendiniai - &lt;...&gt; užstatymo aukštingumas: &lt;...&gt; - vyraujantis 2-3 aukštų su pastoge; &lt;...&gt;vyraujantis užstatymo tankis iki 60 proc. &lt;..&gt;.</w:t>
      </w:r>
      <w:r w:rsidR="00B206B1" w:rsidRPr="00613F39">
        <w:rPr>
          <w:rFonts w:ascii="Times New Roman" w:eastAsia="Times New Roman" w:hAnsi="Times New Roman" w:cs="Times New Roman"/>
          <w:i/>
          <w:iCs/>
          <w:sz w:val="24"/>
          <w:szCs w:val="24"/>
          <w:lang w:val="lt-LT"/>
        </w:rPr>
        <w:t xml:space="preserve"> </w:t>
      </w:r>
      <w:r w:rsidR="00B206B1" w:rsidRPr="00613F39">
        <w:rPr>
          <w:rFonts w:ascii="Times New Roman" w:eastAsia="Times New Roman" w:hAnsi="Times New Roman" w:cs="Times New Roman"/>
          <w:iCs/>
          <w:sz w:val="24"/>
          <w:szCs w:val="24"/>
          <w:lang w:val="lt-LT"/>
        </w:rPr>
        <w:t xml:space="preserve">Tačiau, nepaisant to, 2018-06-11 </w:t>
      </w:r>
      <w:r w:rsidR="00B206B1" w:rsidRPr="00613F39">
        <w:rPr>
          <w:rFonts w:ascii="Times New Roman" w:eastAsia="Times New Roman" w:hAnsi="Times New Roman" w:cs="Times New Roman"/>
          <w:b/>
          <w:iCs/>
          <w:sz w:val="24"/>
          <w:szCs w:val="24"/>
          <w:lang w:val="lt-LT"/>
        </w:rPr>
        <w:t>Vilniaus skyrius pritarė daugiabučių gyvenamųjų namų Aguonų g. 17 rekonstravimo ir statybos projektui</w:t>
      </w:r>
      <w:r w:rsidR="00B206B1" w:rsidRPr="00613F39">
        <w:rPr>
          <w:rFonts w:ascii="Times New Roman" w:eastAsia="Times New Roman" w:hAnsi="Times New Roman" w:cs="Times New Roman"/>
          <w:iCs/>
          <w:sz w:val="24"/>
          <w:szCs w:val="24"/>
          <w:lang w:val="lt-LT"/>
        </w:rPr>
        <w:t xml:space="preserve">. </w:t>
      </w:r>
      <w:r w:rsidR="00193B15" w:rsidRPr="00613F39">
        <w:rPr>
          <w:rFonts w:ascii="Times New Roman" w:eastAsia="Times New Roman" w:hAnsi="Times New Roman" w:cs="Times New Roman"/>
          <w:iCs/>
          <w:sz w:val="24"/>
          <w:szCs w:val="24"/>
          <w:lang w:val="lt-LT"/>
        </w:rPr>
        <w:t xml:space="preserve">2018-06-13 Kultūros paveldo departamento direktoriaus įsakymu Nr. Į-183 šis pritarimas buvo pripažintas negaliojančiu. </w:t>
      </w:r>
    </w:p>
    <w:p w14:paraId="26026CA6" w14:textId="2248C291" w:rsidR="007619EF" w:rsidRPr="00613F39" w:rsidRDefault="00024BB7" w:rsidP="0057139F">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lastRenderedPageBreak/>
        <w:t>2018-07-10 Kultūros paveldo departamento pirmosios nekilnojamojo kultūros paveldo vertinimo tarybos posėdyje buvo apsvarstytas Naujamiesčio vertingųjų savybių tikslinimo klausimas. Ši taryba protokolu Nr. VT-51 patvirtino Naujamiesčio 77 kvartalo vertingąsias savybes – 1</w:t>
      </w:r>
      <w:r w:rsidR="009C7E0C" w:rsidRPr="00613F39">
        <w:rPr>
          <w:rFonts w:ascii="Times New Roman" w:eastAsia="Times New Roman" w:hAnsi="Times New Roman" w:cs="Times New Roman"/>
          <w:iCs/>
          <w:sz w:val="24"/>
          <w:szCs w:val="24"/>
          <w:lang w:val="lt-LT"/>
        </w:rPr>
        <w:t>−</w:t>
      </w:r>
      <w:r w:rsidRPr="00613F39">
        <w:rPr>
          <w:rFonts w:ascii="Times New Roman" w:eastAsia="Times New Roman" w:hAnsi="Times New Roman" w:cs="Times New Roman"/>
          <w:iCs/>
          <w:sz w:val="24"/>
          <w:szCs w:val="24"/>
          <w:lang w:val="lt-LT"/>
        </w:rPr>
        <w:t xml:space="preserve">4 aukštų namų aukštingumą. </w:t>
      </w:r>
      <w:r w:rsidR="002D6DA3" w:rsidRPr="00613F39">
        <w:rPr>
          <w:rFonts w:ascii="Times New Roman" w:eastAsia="Times New Roman" w:hAnsi="Times New Roman" w:cs="Times New Roman"/>
          <w:iCs/>
          <w:sz w:val="24"/>
          <w:szCs w:val="24"/>
          <w:lang w:val="lt-LT"/>
        </w:rPr>
        <w:t>2018-07-20 Kultūros paveldo departamentas</w:t>
      </w:r>
      <w:r w:rsidR="001B6942" w:rsidRPr="00613F39">
        <w:rPr>
          <w:rFonts w:ascii="Times New Roman" w:eastAsia="Times New Roman" w:hAnsi="Times New Roman" w:cs="Times New Roman"/>
          <w:iCs/>
          <w:sz w:val="24"/>
          <w:szCs w:val="24"/>
          <w:lang w:val="lt-LT"/>
        </w:rPr>
        <w:t>,</w:t>
      </w:r>
      <w:r w:rsidR="002D6DA3" w:rsidRPr="00613F39">
        <w:rPr>
          <w:rFonts w:ascii="Times New Roman" w:eastAsia="Times New Roman" w:hAnsi="Times New Roman" w:cs="Times New Roman"/>
          <w:iCs/>
          <w:sz w:val="24"/>
          <w:szCs w:val="24"/>
          <w:lang w:val="lt-LT"/>
        </w:rPr>
        <w:t xml:space="preserve"> raštu atsakydamas į statytojo prašymą, pateikė poziciją d</w:t>
      </w:r>
      <w:r w:rsidRPr="00613F39">
        <w:rPr>
          <w:rFonts w:ascii="Times New Roman" w:eastAsia="Times New Roman" w:hAnsi="Times New Roman" w:cs="Times New Roman"/>
          <w:iCs/>
          <w:sz w:val="24"/>
          <w:szCs w:val="24"/>
          <w:lang w:val="lt-LT"/>
        </w:rPr>
        <w:t xml:space="preserve">ėl kai kurių Naujamiesčio nekilnojamojo kultūros paveldo vertinimo tarybos akto formuluočių. Rašte nurodyta, kad </w:t>
      </w:r>
      <w:r w:rsidR="00C07A13" w:rsidRPr="00613F39">
        <w:rPr>
          <w:rFonts w:ascii="Times New Roman" w:eastAsia="Times New Roman" w:hAnsi="Times New Roman" w:cs="Times New Roman"/>
          <w:iCs/>
          <w:sz w:val="24"/>
          <w:szCs w:val="24"/>
          <w:lang w:val="lt-LT"/>
        </w:rPr>
        <w:t xml:space="preserve">formuluotė </w:t>
      </w:r>
      <w:r w:rsidRPr="00613F39">
        <w:rPr>
          <w:rFonts w:ascii="Times New Roman" w:eastAsia="Times New Roman" w:hAnsi="Times New Roman" w:cs="Times New Roman"/>
          <w:iCs/>
          <w:sz w:val="24"/>
          <w:szCs w:val="24"/>
          <w:lang w:val="lt-LT"/>
        </w:rPr>
        <w:t xml:space="preserve">„&lt;...&gt; užstatymo </w:t>
      </w:r>
      <w:r w:rsidR="00C07A13" w:rsidRPr="00613F39">
        <w:rPr>
          <w:rFonts w:ascii="Times New Roman" w:eastAsia="Times New Roman" w:hAnsi="Times New Roman" w:cs="Times New Roman"/>
          <w:iCs/>
          <w:sz w:val="24"/>
          <w:szCs w:val="24"/>
          <w:lang w:val="lt-LT"/>
        </w:rPr>
        <w:t>aukštingumas: teritorijos pietinėje dalyje vyraujantis užstatymas 2</w:t>
      </w:r>
      <w:r w:rsidR="001B6942" w:rsidRPr="00613F39">
        <w:rPr>
          <w:rFonts w:ascii="Times New Roman" w:eastAsia="Times New Roman" w:hAnsi="Times New Roman" w:cs="Times New Roman"/>
          <w:iCs/>
          <w:sz w:val="24"/>
          <w:szCs w:val="24"/>
          <w:lang w:val="lt-LT"/>
        </w:rPr>
        <w:t>−</w:t>
      </w:r>
      <w:r w:rsidR="00C07A13" w:rsidRPr="00613F39">
        <w:rPr>
          <w:rFonts w:ascii="Times New Roman" w:eastAsia="Times New Roman" w:hAnsi="Times New Roman" w:cs="Times New Roman"/>
          <w:iCs/>
          <w:sz w:val="24"/>
          <w:szCs w:val="24"/>
          <w:lang w:val="lt-LT"/>
        </w:rPr>
        <w:t xml:space="preserve">3 aukštų su pastoge“ taikoma </w:t>
      </w:r>
      <w:r w:rsidR="00C07A13" w:rsidRPr="00613F39">
        <w:rPr>
          <w:rFonts w:ascii="Times New Roman" w:eastAsia="Times New Roman" w:hAnsi="Times New Roman" w:cs="Times New Roman"/>
          <w:b/>
          <w:iCs/>
          <w:sz w:val="24"/>
          <w:szCs w:val="24"/>
          <w:lang w:val="lt-LT"/>
        </w:rPr>
        <w:t>tik Naujamiesčio nustatytoms vertingosioms savybėms – kultūros paveldo statiniams. T</w:t>
      </w:r>
      <w:r w:rsidR="001B6942" w:rsidRPr="00613F39">
        <w:rPr>
          <w:rFonts w:ascii="Times New Roman" w:eastAsia="Times New Roman" w:hAnsi="Times New Roman" w:cs="Times New Roman"/>
          <w:b/>
          <w:iCs/>
          <w:sz w:val="24"/>
          <w:szCs w:val="24"/>
          <w:lang w:val="lt-LT"/>
        </w:rPr>
        <w:t xml:space="preserve">aip pat </w:t>
      </w:r>
      <w:r w:rsidR="00C07A13" w:rsidRPr="00613F39">
        <w:rPr>
          <w:rFonts w:ascii="Times New Roman" w:eastAsia="Times New Roman" w:hAnsi="Times New Roman" w:cs="Times New Roman"/>
          <w:b/>
          <w:iCs/>
          <w:sz w:val="24"/>
          <w:szCs w:val="24"/>
          <w:lang w:val="lt-LT"/>
        </w:rPr>
        <w:t>informuojama, kad formuluotė netaikoma naujai statomiems statiniams</w:t>
      </w:r>
      <w:r w:rsidR="00E60A92" w:rsidRPr="00613F39">
        <w:rPr>
          <w:rFonts w:ascii="Times New Roman" w:eastAsia="Times New Roman" w:hAnsi="Times New Roman" w:cs="Times New Roman"/>
          <w:b/>
          <w:iCs/>
          <w:sz w:val="24"/>
          <w:szCs w:val="24"/>
          <w:lang w:val="lt-LT"/>
        </w:rPr>
        <w:t>.</w:t>
      </w:r>
      <w:r w:rsidR="00444356" w:rsidRPr="00613F39">
        <w:rPr>
          <w:rFonts w:ascii="Times New Roman" w:eastAsia="Times New Roman" w:hAnsi="Times New Roman" w:cs="Times New Roman"/>
          <w:b/>
          <w:iCs/>
          <w:sz w:val="24"/>
          <w:szCs w:val="24"/>
          <w:lang w:val="lt-LT"/>
        </w:rPr>
        <w:t xml:space="preserve"> </w:t>
      </w:r>
      <w:r w:rsidR="00444356" w:rsidRPr="00613F39">
        <w:rPr>
          <w:rFonts w:ascii="Times New Roman" w:eastAsia="Times New Roman" w:hAnsi="Times New Roman" w:cs="Times New Roman"/>
          <w:iCs/>
          <w:sz w:val="24"/>
          <w:szCs w:val="24"/>
          <w:lang w:val="lt-LT"/>
        </w:rPr>
        <w:t xml:space="preserve">Vilniaus skyrius 2018-09-04 informacinėje sistemoje „Infostatyba“ pritarė projektui daugiabučių gyvenamųjų namų statybai Aguonų g. 17, </w:t>
      </w:r>
      <w:r w:rsidR="00444356" w:rsidRPr="00613F39">
        <w:rPr>
          <w:rFonts w:ascii="Times New Roman" w:eastAsia="Times New Roman" w:hAnsi="Times New Roman" w:cs="Times New Roman"/>
          <w:b/>
          <w:iCs/>
          <w:sz w:val="24"/>
          <w:szCs w:val="24"/>
          <w:lang w:val="lt-LT"/>
        </w:rPr>
        <w:t>nes projektas nepatenka į saugomų Vilniaus miesto istorinės dalies, vadinamos Naujamiesčiu</w:t>
      </w:r>
      <w:r w:rsidR="001B6942" w:rsidRPr="00613F39">
        <w:rPr>
          <w:rFonts w:ascii="Times New Roman" w:eastAsia="Times New Roman" w:hAnsi="Times New Roman" w:cs="Times New Roman"/>
          <w:b/>
          <w:iCs/>
          <w:sz w:val="24"/>
          <w:szCs w:val="24"/>
          <w:lang w:val="lt-LT"/>
        </w:rPr>
        <w:t>,</w:t>
      </w:r>
      <w:r w:rsidR="00444356" w:rsidRPr="00613F39">
        <w:rPr>
          <w:rFonts w:ascii="Times New Roman" w:eastAsia="Times New Roman" w:hAnsi="Times New Roman" w:cs="Times New Roman"/>
          <w:b/>
          <w:iCs/>
          <w:sz w:val="24"/>
          <w:szCs w:val="24"/>
          <w:lang w:val="lt-LT"/>
        </w:rPr>
        <w:t xml:space="preserve"> vertingųjų savybių, kuri</w:t>
      </w:r>
      <w:r w:rsidR="00EC622B" w:rsidRPr="00613F39">
        <w:rPr>
          <w:rFonts w:ascii="Times New Roman" w:eastAsia="Times New Roman" w:hAnsi="Times New Roman" w:cs="Times New Roman"/>
          <w:b/>
          <w:iCs/>
          <w:sz w:val="24"/>
          <w:szCs w:val="24"/>
          <w:lang w:val="lt-LT"/>
        </w:rPr>
        <w:t>os nurodytos nekilnojamojo kultū</w:t>
      </w:r>
      <w:r w:rsidR="00444356" w:rsidRPr="00613F39">
        <w:rPr>
          <w:rFonts w:ascii="Times New Roman" w:eastAsia="Times New Roman" w:hAnsi="Times New Roman" w:cs="Times New Roman"/>
          <w:b/>
          <w:iCs/>
          <w:sz w:val="24"/>
          <w:szCs w:val="24"/>
          <w:lang w:val="lt-LT"/>
        </w:rPr>
        <w:t>ros paveldo vertinimo tarybos akte Nr. KPD-RM-1986/6</w:t>
      </w:r>
      <w:r w:rsidR="001B6942" w:rsidRPr="00613F39">
        <w:rPr>
          <w:rFonts w:ascii="Times New Roman" w:eastAsia="Times New Roman" w:hAnsi="Times New Roman" w:cs="Times New Roman"/>
          <w:b/>
          <w:iCs/>
          <w:sz w:val="24"/>
          <w:szCs w:val="24"/>
          <w:lang w:val="lt-LT"/>
        </w:rPr>
        <w:t>,</w:t>
      </w:r>
      <w:r w:rsidR="00444356" w:rsidRPr="00613F39">
        <w:rPr>
          <w:rFonts w:ascii="Times New Roman" w:eastAsia="Times New Roman" w:hAnsi="Times New Roman" w:cs="Times New Roman"/>
          <w:b/>
          <w:iCs/>
          <w:sz w:val="24"/>
          <w:szCs w:val="24"/>
          <w:lang w:val="lt-LT"/>
        </w:rPr>
        <w:t xml:space="preserve"> apimtį. </w:t>
      </w:r>
      <w:r w:rsidR="00EC622B" w:rsidRPr="00613F39">
        <w:rPr>
          <w:rFonts w:ascii="Times New Roman" w:eastAsia="Times New Roman" w:hAnsi="Times New Roman" w:cs="Times New Roman"/>
          <w:iCs/>
          <w:sz w:val="24"/>
          <w:szCs w:val="24"/>
          <w:lang w:val="lt-LT"/>
        </w:rPr>
        <w:t>Ar statytojas koregavo projektinius pasiūlymus</w:t>
      </w:r>
      <w:r w:rsidR="00170678" w:rsidRPr="00613F39">
        <w:rPr>
          <w:rFonts w:ascii="Times New Roman" w:eastAsia="Times New Roman" w:hAnsi="Times New Roman" w:cs="Times New Roman"/>
          <w:iCs/>
          <w:sz w:val="24"/>
          <w:szCs w:val="24"/>
          <w:lang w:val="lt-LT"/>
        </w:rPr>
        <w:t xml:space="preserve"> ir kokiems būtent projektiniams ir techniniams pasiūlymams pritarė</w:t>
      </w:r>
      <w:r w:rsidR="00EC622B" w:rsidRPr="00613F39">
        <w:rPr>
          <w:rFonts w:ascii="Times New Roman" w:eastAsia="Times New Roman" w:hAnsi="Times New Roman" w:cs="Times New Roman"/>
          <w:iCs/>
          <w:sz w:val="24"/>
          <w:szCs w:val="24"/>
          <w:lang w:val="lt-LT"/>
        </w:rPr>
        <w:t>, Kultūros paveldo departamentas informacijos nepateikia net ir ne kartą prašant suinteresuotai vietos bendruomenei</w:t>
      </w:r>
      <w:r w:rsidR="00170678" w:rsidRPr="00613F39">
        <w:rPr>
          <w:rFonts w:ascii="Times New Roman" w:eastAsia="Times New Roman" w:hAnsi="Times New Roman" w:cs="Times New Roman"/>
          <w:iCs/>
          <w:sz w:val="24"/>
          <w:szCs w:val="24"/>
          <w:lang w:val="lt-LT"/>
        </w:rPr>
        <w:t>. Daugiabučio namo savininkų bendrija Šaltinių g. 7, Vilniuje</w:t>
      </w:r>
      <w:r w:rsidR="001B6942" w:rsidRPr="00613F39">
        <w:rPr>
          <w:rFonts w:ascii="Times New Roman" w:eastAsia="Times New Roman" w:hAnsi="Times New Roman" w:cs="Times New Roman"/>
          <w:iCs/>
          <w:sz w:val="24"/>
          <w:szCs w:val="24"/>
          <w:lang w:val="lt-LT"/>
        </w:rPr>
        <w:t>,</w:t>
      </w:r>
      <w:r w:rsidR="00170678" w:rsidRPr="00613F39">
        <w:rPr>
          <w:rFonts w:ascii="Times New Roman" w:eastAsia="Times New Roman" w:hAnsi="Times New Roman" w:cs="Times New Roman"/>
          <w:iCs/>
          <w:sz w:val="24"/>
          <w:szCs w:val="24"/>
          <w:lang w:val="lt-LT"/>
        </w:rPr>
        <w:t xml:space="preserve"> pateikė skundą Vilniaus apygardos administraciniam teismui dėl Kultūros paveldo departamento ir jo teritorinio padalinio Vilniaus skyriaus veiksmų. </w:t>
      </w:r>
    </w:p>
    <w:p w14:paraId="4095E60F" w14:textId="77777777" w:rsidR="000C1A33" w:rsidRDefault="000C1A33" w:rsidP="007619EF">
      <w:pPr>
        <w:suppressAutoHyphens/>
        <w:spacing w:line="360" w:lineRule="auto"/>
        <w:ind w:firstLine="851"/>
        <w:contextualSpacing/>
        <w:jc w:val="both"/>
        <w:textAlignment w:val="baseline"/>
        <w:rPr>
          <w:rFonts w:ascii="Times New Roman" w:eastAsia="Times New Roman" w:hAnsi="Times New Roman" w:cs="Times New Roman"/>
          <w:i/>
          <w:iCs/>
          <w:sz w:val="24"/>
          <w:szCs w:val="24"/>
          <w:lang w:val="lt-LT"/>
        </w:rPr>
      </w:pPr>
    </w:p>
    <w:p w14:paraId="27E09286" w14:textId="77777777" w:rsidR="000C1A33" w:rsidRDefault="000C1A33" w:rsidP="007619EF">
      <w:pPr>
        <w:suppressAutoHyphens/>
        <w:spacing w:line="360" w:lineRule="auto"/>
        <w:ind w:firstLine="851"/>
        <w:contextualSpacing/>
        <w:jc w:val="both"/>
        <w:textAlignment w:val="baseline"/>
        <w:rPr>
          <w:rFonts w:ascii="Times New Roman" w:eastAsia="Times New Roman" w:hAnsi="Times New Roman" w:cs="Times New Roman"/>
          <w:i/>
          <w:iCs/>
          <w:sz w:val="24"/>
          <w:szCs w:val="24"/>
          <w:lang w:val="lt-LT"/>
        </w:rPr>
      </w:pPr>
    </w:p>
    <w:p w14:paraId="073C5AD3" w14:textId="5C5D006D" w:rsidR="007619EF" w:rsidRPr="00613F39" w:rsidRDefault="007619EF" w:rsidP="007619EF">
      <w:pPr>
        <w:suppressAutoHyphens/>
        <w:spacing w:line="360" w:lineRule="auto"/>
        <w:ind w:firstLine="851"/>
        <w:contextualSpacing/>
        <w:jc w:val="both"/>
        <w:textAlignment w:val="baseline"/>
        <w:rPr>
          <w:rFonts w:ascii="Times New Roman" w:eastAsia="Times New Roman" w:hAnsi="Times New Roman" w:cs="Times New Roman"/>
          <w:i/>
          <w:iCs/>
          <w:sz w:val="24"/>
          <w:szCs w:val="24"/>
          <w:lang w:val="lt-LT"/>
        </w:rPr>
      </w:pPr>
      <w:r w:rsidRPr="00613F39">
        <w:rPr>
          <w:rFonts w:ascii="Times New Roman" w:eastAsia="Times New Roman" w:hAnsi="Times New Roman" w:cs="Times New Roman"/>
          <w:i/>
          <w:iCs/>
          <w:sz w:val="24"/>
          <w:szCs w:val="24"/>
          <w:lang w:val="lt-LT"/>
        </w:rPr>
        <w:t xml:space="preserve">Nuotraukose </w:t>
      </w:r>
      <w:r w:rsidR="000C1A33">
        <w:rPr>
          <w:rFonts w:ascii="Times New Roman" w:eastAsia="Times New Roman" w:hAnsi="Times New Roman" w:cs="Times New Roman"/>
          <w:i/>
          <w:iCs/>
          <w:sz w:val="24"/>
          <w:szCs w:val="24"/>
          <w:lang w:val="lt-LT"/>
        </w:rPr>
        <w:t xml:space="preserve">žemiau </w:t>
      </w:r>
      <w:r w:rsidRPr="00613F39">
        <w:rPr>
          <w:rFonts w:ascii="Times New Roman" w:eastAsia="Times New Roman" w:hAnsi="Times New Roman" w:cs="Times New Roman"/>
          <w:i/>
          <w:iCs/>
          <w:sz w:val="24"/>
          <w:szCs w:val="24"/>
          <w:lang w:val="lt-LT"/>
        </w:rPr>
        <w:t xml:space="preserve">matoma šiuo metu vykdoma statyba Aguonų g. 17 ir vystytojo pateikiama būsimo kvartalo vizualizacija, kuri greitu </w:t>
      </w:r>
      <w:r w:rsidR="00E35466">
        <w:rPr>
          <w:rFonts w:ascii="Times New Roman" w:eastAsia="Times New Roman" w:hAnsi="Times New Roman" w:cs="Times New Roman"/>
          <w:i/>
          <w:iCs/>
          <w:sz w:val="24"/>
          <w:szCs w:val="24"/>
          <w:lang w:val="lt-LT"/>
        </w:rPr>
        <w:t>laiku</w:t>
      </w:r>
      <w:r w:rsidR="00E35466" w:rsidRPr="00613F39">
        <w:rPr>
          <w:rFonts w:ascii="Times New Roman" w:eastAsia="Times New Roman" w:hAnsi="Times New Roman" w:cs="Times New Roman"/>
          <w:i/>
          <w:iCs/>
          <w:sz w:val="24"/>
          <w:szCs w:val="24"/>
          <w:lang w:val="lt-LT"/>
        </w:rPr>
        <w:t xml:space="preserve"> </w:t>
      </w:r>
      <w:r w:rsidRPr="00613F39">
        <w:rPr>
          <w:rFonts w:ascii="Times New Roman" w:eastAsia="Times New Roman" w:hAnsi="Times New Roman" w:cs="Times New Roman"/>
          <w:i/>
          <w:iCs/>
          <w:sz w:val="24"/>
          <w:szCs w:val="24"/>
          <w:lang w:val="lt-LT"/>
        </w:rPr>
        <w:t xml:space="preserve">turi būti įgyvendinta. </w:t>
      </w:r>
    </w:p>
    <w:p w14:paraId="11697262" w14:textId="33A39167" w:rsidR="00BE5BE5" w:rsidRPr="00613F39" w:rsidRDefault="00AD7D93" w:rsidP="00AF08FE">
      <w:pPr>
        <w:suppressAutoHyphens/>
        <w:spacing w:line="360" w:lineRule="auto"/>
        <w:contextualSpacing/>
        <w:jc w:val="both"/>
        <w:textAlignment w:val="baseline"/>
        <w:rPr>
          <w:rFonts w:ascii="Times New Roman" w:eastAsia="Times New Roman" w:hAnsi="Times New Roman" w:cs="Times New Roman"/>
          <w:iCs/>
          <w:sz w:val="24"/>
          <w:szCs w:val="24"/>
          <w:lang w:val="lt-LT"/>
        </w:rPr>
      </w:pPr>
      <w:r>
        <w:rPr>
          <w:rFonts w:ascii="Times New Roman" w:eastAsia="Times New Roman" w:hAnsi="Times New Roman" w:cs="Times New Roman"/>
          <w:iCs/>
          <w:sz w:val="24"/>
          <w:szCs w:val="24"/>
          <w:lang w:val="lt-LT"/>
        </w:rPr>
        <w:pict w14:anchorId="50F44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215.25pt">
            <v:imagedata r:id="rId13" o:title="statybos-aguonu-ggatveje-78496399"/>
          </v:shape>
        </w:pict>
      </w:r>
      <w:r w:rsidR="00AF08FE" w:rsidRPr="007E0C1A">
        <w:rPr>
          <w:rFonts w:ascii="Times New Roman" w:eastAsia="Times New Roman" w:hAnsi="Times New Roman" w:cs="Times New Roman"/>
          <w:iCs/>
          <w:noProof/>
          <w:sz w:val="24"/>
          <w:szCs w:val="24"/>
          <w:lang w:val="lt-LT" w:eastAsia="lt-LT"/>
        </w:rPr>
        <w:drawing>
          <wp:inline distT="0" distB="0" distL="0" distR="0" wp14:anchorId="426ED5CE" wp14:editId="34C94022">
            <wp:extent cx="3363401" cy="2717543"/>
            <wp:effectExtent l="0" t="0" r="8890" b="6985"/>
            <wp:docPr id="9" name="Paveikslėlis 9" descr="C:\Users\olgac\AppData\Local\Microsoft\Windows\INetCache\Content.Word\statybos-aguonu-ggatveje-7849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ac\AppData\Local\Microsoft\Windows\INetCache\Content.Word\statybos-aguonu-ggatveje-784964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199" cy="2790905"/>
                    </a:xfrm>
                    <a:prstGeom prst="rect">
                      <a:avLst/>
                    </a:prstGeom>
                    <a:noFill/>
                    <a:ln>
                      <a:noFill/>
                    </a:ln>
                  </pic:spPr>
                </pic:pic>
              </a:graphicData>
            </a:graphic>
          </wp:inline>
        </w:drawing>
      </w:r>
    </w:p>
    <w:p w14:paraId="5FCD20F4" w14:textId="62E172B5" w:rsidR="00AF08FE" w:rsidRPr="00613F39" w:rsidRDefault="00AF08FE" w:rsidP="00AF08FE">
      <w:pPr>
        <w:suppressAutoHyphens/>
        <w:spacing w:line="360" w:lineRule="auto"/>
        <w:contextualSpacing/>
        <w:jc w:val="both"/>
        <w:textAlignment w:val="baseline"/>
        <w:rPr>
          <w:rFonts w:ascii="Times New Roman" w:eastAsia="Times New Roman" w:hAnsi="Times New Roman" w:cs="Times New Roman"/>
          <w:iCs/>
          <w:sz w:val="24"/>
          <w:szCs w:val="24"/>
          <w:lang w:val="lt-LT"/>
        </w:rPr>
      </w:pPr>
      <w:r w:rsidRPr="007E0C1A">
        <w:rPr>
          <w:rFonts w:ascii="Times New Roman" w:eastAsia="Times New Roman" w:hAnsi="Times New Roman" w:cs="Times New Roman"/>
          <w:iCs/>
          <w:noProof/>
          <w:sz w:val="24"/>
          <w:szCs w:val="24"/>
          <w:lang w:val="lt-LT" w:eastAsia="lt-LT"/>
        </w:rPr>
        <w:lastRenderedPageBreak/>
        <w:drawing>
          <wp:inline distT="0" distB="0" distL="0" distR="0" wp14:anchorId="6E1FE0E3" wp14:editId="1AED6A6D">
            <wp:extent cx="6566162" cy="2355022"/>
            <wp:effectExtent l="0" t="0" r="6350" b="7620"/>
            <wp:docPr id="10" name="Paveikslėlis 10" descr="C:\Users\olgac\Desktop\baltas-lapas-w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gac\Desktop\baltas-lapas-web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2895" cy="2375370"/>
                    </a:xfrm>
                    <a:prstGeom prst="rect">
                      <a:avLst/>
                    </a:prstGeom>
                    <a:noFill/>
                    <a:ln>
                      <a:noFill/>
                    </a:ln>
                  </pic:spPr>
                </pic:pic>
              </a:graphicData>
            </a:graphic>
          </wp:inline>
        </w:drawing>
      </w:r>
    </w:p>
    <w:p w14:paraId="06535927" w14:textId="7B62A311" w:rsidR="00D155C2" w:rsidRPr="00613F39" w:rsidRDefault="00D155C2" w:rsidP="00D155C2">
      <w:pPr>
        <w:suppressAutoHyphens/>
        <w:spacing w:line="360" w:lineRule="auto"/>
        <w:ind w:firstLine="851"/>
        <w:contextualSpacing/>
        <w:jc w:val="both"/>
        <w:textAlignment w:val="baseline"/>
        <w:rPr>
          <w:rFonts w:ascii="Times New Roman" w:eastAsia="Times New Roman" w:hAnsi="Times New Roman" w:cs="Times New Roman"/>
          <w:i/>
          <w:iCs/>
          <w:sz w:val="24"/>
          <w:szCs w:val="24"/>
          <w:lang w:val="lt-LT"/>
        </w:rPr>
      </w:pPr>
      <w:r w:rsidRPr="00613F39">
        <w:rPr>
          <w:rFonts w:ascii="Times New Roman" w:eastAsia="Times New Roman" w:hAnsi="Times New Roman" w:cs="Times New Roman"/>
          <w:iCs/>
          <w:sz w:val="24"/>
          <w:szCs w:val="24"/>
          <w:lang w:val="lt-LT"/>
        </w:rPr>
        <w:t>Skirtingą ir nevienodą teisinio reglamentavimo taikymą galima stebėti ir įvairiuose oficialiai pateikiamuose raštuose, kreipimuose į kitas institucijas, prokuratūrą ar teismą. Pavyzdžiui, 2018-03-19 rašte keliami klausimai dėl galimai savavališkai atliktų</w:t>
      </w:r>
      <w:r w:rsidR="001B6942" w:rsidRPr="00613F39">
        <w:rPr>
          <w:rFonts w:ascii="Times New Roman" w:eastAsia="Times New Roman" w:hAnsi="Times New Roman" w:cs="Times New Roman"/>
          <w:iCs/>
          <w:sz w:val="24"/>
          <w:szCs w:val="24"/>
          <w:lang w:val="lt-LT"/>
        </w:rPr>
        <w:t xml:space="preserve"> ar </w:t>
      </w:r>
      <w:r w:rsidRPr="00613F39">
        <w:rPr>
          <w:rFonts w:ascii="Times New Roman" w:eastAsia="Times New Roman" w:hAnsi="Times New Roman" w:cs="Times New Roman"/>
          <w:iCs/>
          <w:sz w:val="24"/>
          <w:szCs w:val="24"/>
          <w:lang w:val="lt-LT"/>
        </w:rPr>
        <w:t>vykdomų darbų Šaltinių g. 14, Vilniuje, kuriame buvo prašoma patikrinti šio pastato statybos teisėtumą ir pagrįstumą. Kultūros paveldo departamento Vilniaus skyrius pateikė atsakymą, kad „</w:t>
      </w:r>
      <w:r w:rsidRPr="00613F39">
        <w:rPr>
          <w:rFonts w:ascii="Times New Roman" w:eastAsia="Times New Roman" w:hAnsi="Times New Roman" w:cs="Times New Roman"/>
          <w:b/>
          <w:i/>
          <w:iCs/>
          <w:sz w:val="24"/>
          <w:szCs w:val="24"/>
          <w:lang w:val="lt-LT"/>
        </w:rPr>
        <w:t>pastatas &lt;...&gt; patenka į kultūros paveldo vietovės</w:t>
      </w:r>
      <w:r w:rsidRPr="00613F39">
        <w:rPr>
          <w:rFonts w:ascii="Times New Roman" w:eastAsia="Times New Roman" w:hAnsi="Times New Roman" w:cs="Times New Roman"/>
          <w:i/>
          <w:iCs/>
          <w:sz w:val="24"/>
          <w:szCs w:val="24"/>
          <w:lang w:val="lt-LT"/>
        </w:rPr>
        <w:t xml:space="preserve"> – Vilniaus miesto istorinės dalies, &lt;...&gt; </w:t>
      </w:r>
      <w:r w:rsidRPr="00613F39">
        <w:rPr>
          <w:rFonts w:ascii="Times New Roman" w:eastAsia="Times New Roman" w:hAnsi="Times New Roman" w:cs="Times New Roman"/>
          <w:b/>
          <w:i/>
          <w:iCs/>
          <w:sz w:val="24"/>
          <w:szCs w:val="24"/>
          <w:lang w:val="lt-LT"/>
        </w:rPr>
        <w:t>teritoriją</w:t>
      </w:r>
      <w:r w:rsidRPr="00613F39">
        <w:rPr>
          <w:rFonts w:ascii="Times New Roman" w:eastAsia="Times New Roman" w:hAnsi="Times New Roman" w:cs="Times New Roman"/>
          <w:i/>
          <w:iCs/>
          <w:sz w:val="24"/>
          <w:szCs w:val="24"/>
          <w:lang w:val="lt-LT"/>
        </w:rPr>
        <w:t xml:space="preserve">, </w:t>
      </w:r>
      <w:r w:rsidRPr="00613F39">
        <w:rPr>
          <w:rFonts w:ascii="Times New Roman" w:eastAsia="Times New Roman" w:hAnsi="Times New Roman" w:cs="Times New Roman"/>
          <w:b/>
          <w:i/>
          <w:iCs/>
          <w:sz w:val="24"/>
          <w:szCs w:val="24"/>
          <w:lang w:val="lt-LT"/>
        </w:rPr>
        <w:t>tačiau pastatas nėra registruotas Kultūros vertybių registre</w:t>
      </w:r>
      <w:r w:rsidRPr="00613F39">
        <w:rPr>
          <w:rFonts w:ascii="Times New Roman" w:eastAsia="Times New Roman" w:hAnsi="Times New Roman" w:cs="Times New Roman"/>
          <w:i/>
          <w:iCs/>
          <w:sz w:val="24"/>
          <w:szCs w:val="24"/>
          <w:lang w:val="lt-LT"/>
        </w:rPr>
        <w:t>. Vadovaujantis Lietuvos Respublikos teritorijų planavimo ir statybos valstybinės priežiūros įstatymo 8 straipsnio 1 dalimi, statybos valstybinę priežiūrą atlieka VTPSI.“</w:t>
      </w:r>
    </w:p>
    <w:p w14:paraId="468FD195" w14:textId="1216BE23" w:rsidR="00D155C2" w:rsidRPr="00613F39" w:rsidRDefault="00D155C2" w:rsidP="00D155C2">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Analogiški atsakymai pateikiami ir kitur, pavyzdžiui, dėl galimai neteisėtų statyb</w:t>
      </w:r>
      <w:r w:rsidR="004F3299" w:rsidRPr="00613F39">
        <w:rPr>
          <w:rFonts w:ascii="Times New Roman" w:eastAsia="Times New Roman" w:hAnsi="Times New Roman" w:cs="Times New Roman"/>
          <w:iCs/>
          <w:sz w:val="24"/>
          <w:szCs w:val="24"/>
          <w:lang w:val="lt-LT"/>
        </w:rPr>
        <w:t>os</w:t>
      </w:r>
      <w:r w:rsidRPr="00613F39">
        <w:rPr>
          <w:rFonts w:ascii="Times New Roman" w:eastAsia="Times New Roman" w:hAnsi="Times New Roman" w:cs="Times New Roman"/>
          <w:iCs/>
          <w:sz w:val="24"/>
          <w:szCs w:val="24"/>
          <w:lang w:val="lt-LT"/>
        </w:rPr>
        <w:t xml:space="preserve"> darbų</w:t>
      </w:r>
      <w:r w:rsidR="001B6942" w:rsidRPr="00613F39">
        <w:rPr>
          <w:rFonts w:ascii="Times New Roman" w:eastAsia="Times New Roman" w:hAnsi="Times New Roman" w:cs="Times New Roman"/>
          <w:iCs/>
          <w:sz w:val="24"/>
          <w:szCs w:val="24"/>
          <w:lang w:val="lt-LT"/>
        </w:rPr>
        <w:t xml:space="preserve"> </w:t>
      </w:r>
      <w:r w:rsidRPr="00613F39">
        <w:rPr>
          <w:rFonts w:ascii="Times New Roman" w:eastAsia="Times New Roman" w:hAnsi="Times New Roman" w:cs="Times New Roman"/>
          <w:iCs/>
          <w:sz w:val="24"/>
          <w:szCs w:val="24"/>
          <w:lang w:val="lt-LT"/>
        </w:rPr>
        <w:t>Teatro g. 9B, Vilniuje – „</w:t>
      </w:r>
      <w:r w:rsidRPr="00613F39">
        <w:rPr>
          <w:rFonts w:ascii="Times New Roman" w:eastAsia="Times New Roman" w:hAnsi="Times New Roman" w:cs="Times New Roman"/>
          <w:i/>
          <w:iCs/>
          <w:sz w:val="24"/>
          <w:szCs w:val="24"/>
          <w:lang w:val="lt-LT"/>
        </w:rPr>
        <w:t xml:space="preserve">pažymime, kad </w:t>
      </w:r>
      <w:r w:rsidRPr="00613F39">
        <w:rPr>
          <w:rFonts w:ascii="Times New Roman" w:eastAsia="Times New Roman" w:hAnsi="Times New Roman" w:cs="Times New Roman"/>
          <w:b/>
          <w:i/>
          <w:iCs/>
          <w:sz w:val="24"/>
          <w:szCs w:val="24"/>
          <w:lang w:val="lt-LT"/>
        </w:rPr>
        <w:t>pastatas &lt;...&gt; patenka į kultūros paveldo vietovės</w:t>
      </w:r>
      <w:r w:rsidRPr="00613F39">
        <w:rPr>
          <w:rFonts w:ascii="Times New Roman" w:eastAsia="Times New Roman" w:hAnsi="Times New Roman" w:cs="Times New Roman"/>
          <w:i/>
          <w:iCs/>
          <w:sz w:val="24"/>
          <w:szCs w:val="24"/>
          <w:lang w:val="lt-LT"/>
        </w:rPr>
        <w:t xml:space="preserve">, Vilniaus senamiesčio </w:t>
      </w:r>
      <w:r w:rsidRPr="00613F39">
        <w:rPr>
          <w:rFonts w:ascii="Times New Roman" w:eastAsia="Times New Roman" w:hAnsi="Times New Roman" w:cs="Times New Roman"/>
          <w:b/>
          <w:i/>
          <w:iCs/>
          <w:sz w:val="24"/>
          <w:szCs w:val="24"/>
          <w:lang w:val="lt-LT"/>
        </w:rPr>
        <w:t>teritoriją</w:t>
      </w:r>
      <w:r w:rsidRPr="00613F39">
        <w:rPr>
          <w:rFonts w:ascii="Times New Roman" w:eastAsia="Times New Roman" w:hAnsi="Times New Roman" w:cs="Times New Roman"/>
          <w:i/>
          <w:iCs/>
          <w:sz w:val="24"/>
          <w:szCs w:val="24"/>
          <w:lang w:val="lt-LT"/>
        </w:rPr>
        <w:t xml:space="preserve">, </w:t>
      </w:r>
      <w:r w:rsidRPr="00613F39">
        <w:rPr>
          <w:rFonts w:ascii="Times New Roman" w:eastAsia="Times New Roman" w:hAnsi="Times New Roman" w:cs="Times New Roman"/>
          <w:b/>
          <w:i/>
          <w:iCs/>
          <w:sz w:val="24"/>
          <w:szCs w:val="24"/>
          <w:lang w:val="lt-LT"/>
        </w:rPr>
        <w:t>tačiau nėra įrašytas į Kultūros vertybių registrą“</w:t>
      </w:r>
      <w:r w:rsidRPr="00613F39">
        <w:rPr>
          <w:rFonts w:ascii="Times New Roman" w:eastAsia="Times New Roman" w:hAnsi="Times New Roman" w:cs="Times New Roman"/>
          <w:iCs/>
          <w:sz w:val="24"/>
          <w:szCs w:val="24"/>
          <w:lang w:val="lt-LT"/>
        </w:rPr>
        <w:t xml:space="preserve">; dėl UAB „Lelija“ prašymo ginti galimai pažeistą interesą dėl pažeistų (sunaikintų) pastato vertingųjų savybių – </w:t>
      </w:r>
      <w:r w:rsidRPr="00613F39">
        <w:rPr>
          <w:rFonts w:ascii="Times New Roman" w:eastAsia="Times New Roman" w:hAnsi="Times New Roman" w:cs="Times New Roman"/>
          <w:i/>
          <w:iCs/>
          <w:sz w:val="24"/>
          <w:szCs w:val="24"/>
          <w:lang w:val="lt-LT"/>
        </w:rPr>
        <w:t>„</w:t>
      </w:r>
      <w:r w:rsidRPr="00613F39">
        <w:rPr>
          <w:rFonts w:ascii="Times New Roman" w:eastAsia="Times New Roman" w:hAnsi="Times New Roman" w:cs="Times New Roman"/>
          <w:b/>
          <w:i/>
          <w:iCs/>
          <w:sz w:val="24"/>
          <w:szCs w:val="24"/>
          <w:lang w:val="lt-LT"/>
        </w:rPr>
        <w:t>pastatas</w:t>
      </w:r>
      <w:r w:rsidRPr="00613F39">
        <w:rPr>
          <w:rFonts w:ascii="Times New Roman" w:eastAsia="Times New Roman" w:hAnsi="Times New Roman" w:cs="Times New Roman"/>
          <w:i/>
          <w:iCs/>
          <w:sz w:val="24"/>
          <w:szCs w:val="24"/>
          <w:lang w:val="lt-LT"/>
        </w:rPr>
        <w:t xml:space="preserve"> Laisvės al. 42, Kaune</w:t>
      </w:r>
      <w:r w:rsidR="001438A5">
        <w:rPr>
          <w:rFonts w:ascii="Times New Roman" w:eastAsia="Times New Roman" w:hAnsi="Times New Roman" w:cs="Times New Roman"/>
          <w:i/>
          <w:iCs/>
          <w:sz w:val="24"/>
          <w:szCs w:val="24"/>
          <w:lang w:val="lt-LT"/>
        </w:rPr>
        <w:t>,</w:t>
      </w:r>
      <w:r w:rsidRPr="00613F39">
        <w:rPr>
          <w:rFonts w:ascii="Times New Roman" w:eastAsia="Times New Roman" w:hAnsi="Times New Roman" w:cs="Times New Roman"/>
          <w:i/>
          <w:iCs/>
          <w:sz w:val="24"/>
          <w:szCs w:val="24"/>
          <w:lang w:val="lt-LT"/>
        </w:rPr>
        <w:t xml:space="preserve"> </w:t>
      </w:r>
      <w:r w:rsidRPr="00613F39">
        <w:rPr>
          <w:rFonts w:ascii="Times New Roman" w:eastAsia="Times New Roman" w:hAnsi="Times New Roman" w:cs="Times New Roman"/>
          <w:b/>
          <w:i/>
          <w:iCs/>
          <w:sz w:val="24"/>
          <w:szCs w:val="24"/>
          <w:lang w:val="lt-LT"/>
        </w:rPr>
        <w:t>patenka į valstybės saugomos kultūros paveldo vietovės</w:t>
      </w:r>
      <w:r w:rsidRPr="00613F39">
        <w:rPr>
          <w:rFonts w:ascii="Times New Roman" w:eastAsia="Times New Roman" w:hAnsi="Times New Roman" w:cs="Times New Roman"/>
          <w:i/>
          <w:iCs/>
          <w:sz w:val="24"/>
          <w:szCs w:val="24"/>
          <w:lang w:val="lt-LT"/>
        </w:rPr>
        <w:t xml:space="preserve"> – Kauno miesto istorinės dalies &lt;...&gt; </w:t>
      </w:r>
      <w:r w:rsidRPr="00613F39">
        <w:rPr>
          <w:rFonts w:ascii="Times New Roman" w:eastAsia="Times New Roman" w:hAnsi="Times New Roman" w:cs="Times New Roman"/>
          <w:b/>
          <w:i/>
          <w:iCs/>
          <w:sz w:val="24"/>
          <w:szCs w:val="24"/>
          <w:lang w:val="lt-LT"/>
        </w:rPr>
        <w:t>teritoriją</w:t>
      </w:r>
      <w:r w:rsidRPr="00613F39">
        <w:rPr>
          <w:rFonts w:ascii="Times New Roman" w:eastAsia="Times New Roman" w:hAnsi="Times New Roman" w:cs="Times New Roman"/>
          <w:i/>
          <w:iCs/>
          <w:sz w:val="24"/>
          <w:szCs w:val="24"/>
          <w:lang w:val="lt-LT"/>
        </w:rPr>
        <w:t xml:space="preserve">, </w:t>
      </w:r>
      <w:r w:rsidRPr="00613F39">
        <w:rPr>
          <w:rFonts w:ascii="Times New Roman" w:eastAsia="Times New Roman" w:hAnsi="Times New Roman" w:cs="Times New Roman"/>
          <w:b/>
          <w:i/>
          <w:iCs/>
          <w:sz w:val="24"/>
          <w:szCs w:val="24"/>
          <w:lang w:val="lt-LT"/>
        </w:rPr>
        <w:t>tačiau nėra registruotas Kultūros vertybių registre.</w:t>
      </w:r>
      <w:r w:rsidRPr="00613F39">
        <w:rPr>
          <w:rFonts w:ascii="Times New Roman" w:eastAsia="Times New Roman" w:hAnsi="Times New Roman" w:cs="Times New Roman"/>
          <w:i/>
          <w:iCs/>
          <w:sz w:val="24"/>
          <w:szCs w:val="24"/>
          <w:lang w:val="lt-LT"/>
        </w:rPr>
        <w:t xml:space="preserve"> Jūsų &lt;...&gt; išdėstyti galimais savavališkai atlikti statybos darbai nemenkina kultūros vietovės – Kauno miesto istorinės dalies, vadinamos Naujamiesčiu“, </w:t>
      </w:r>
      <w:r w:rsidR="004F3299" w:rsidRPr="00613F39">
        <w:rPr>
          <w:rFonts w:ascii="Times New Roman" w:eastAsia="Times New Roman" w:hAnsi="Times New Roman" w:cs="Times New Roman"/>
          <w:iCs/>
          <w:sz w:val="24"/>
          <w:szCs w:val="24"/>
          <w:lang w:val="lt-LT"/>
        </w:rPr>
        <w:t xml:space="preserve"> ir pan. </w:t>
      </w:r>
    </w:p>
    <w:p w14:paraId="1668259C" w14:textId="5B137C8F" w:rsidR="00D155C2" w:rsidRPr="00613F39" w:rsidRDefault="00952BB9" w:rsidP="00D155C2">
      <w:pPr>
        <w:suppressAutoHyphens/>
        <w:spacing w:line="360" w:lineRule="auto"/>
        <w:ind w:firstLine="851"/>
        <w:contextualSpacing/>
        <w:jc w:val="both"/>
        <w:textAlignment w:val="baseline"/>
        <w:rPr>
          <w:rFonts w:ascii="Times New Roman" w:eastAsia="Times New Roman" w:hAnsi="Times New Roman" w:cs="Times New Roman"/>
          <w:i/>
          <w:iCs/>
          <w:sz w:val="24"/>
          <w:szCs w:val="24"/>
          <w:lang w:val="lt-LT"/>
        </w:rPr>
      </w:pPr>
      <w:r w:rsidRPr="00613F39">
        <w:rPr>
          <w:rFonts w:ascii="Times New Roman" w:eastAsia="Times New Roman" w:hAnsi="Times New Roman" w:cs="Times New Roman"/>
          <w:iCs/>
          <w:sz w:val="24"/>
          <w:szCs w:val="24"/>
          <w:lang w:val="lt-LT"/>
        </w:rPr>
        <w:t>K</w:t>
      </w:r>
      <w:r w:rsidR="00D155C2" w:rsidRPr="00613F39">
        <w:rPr>
          <w:rFonts w:ascii="Times New Roman" w:eastAsia="Times New Roman" w:hAnsi="Times New Roman" w:cs="Times New Roman"/>
          <w:iCs/>
          <w:sz w:val="24"/>
          <w:szCs w:val="24"/>
          <w:lang w:val="lt-LT"/>
        </w:rPr>
        <w:t xml:space="preserve">reipdamasis į Vilniaus apygardos administracinį teismą dėl VTPSI sprendimo panaikinimo ir įpareigojimo atlikti veiksmus, Kultūros paveldo departamentas nurodo, kad </w:t>
      </w:r>
      <w:r w:rsidR="00D155C2" w:rsidRPr="00613F39">
        <w:rPr>
          <w:rFonts w:ascii="Times New Roman" w:eastAsia="Times New Roman" w:hAnsi="Times New Roman" w:cs="Times New Roman"/>
          <w:i/>
          <w:iCs/>
          <w:sz w:val="24"/>
          <w:szCs w:val="24"/>
          <w:lang w:val="lt-LT"/>
        </w:rPr>
        <w:t>„žemės sklype Žygimantų g. 12, 12A, Vilniuje</w:t>
      </w:r>
      <w:r w:rsidRPr="00613F39">
        <w:rPr>
          <w:rFonts w:ascii="Times New Roman" w:eastAsia="Times New Roman" w:hAnsi="Times New Roman" w:cs="Times New Roman"/>
          <w:i/>
          <w:iCs/>
          <w:sz w:val="24"/>
          <w:szCs w:val="24"/>
          <w:lang w:val="lt-LT"/>
        </w:rPr>
        <w:t>,</w:t>
      </w:r>
      <w:r w:rsidR="00D155C2" w:rsidRPr="00613F39">
        <w:rPr>
          <w:rFonts w:ascii="Times New Roman" w:eastAsia="Times New Roman" w:hAnsi="Times New Roman" w:cs="Times New Roman"/>
          <w:i/>
          <w:iCs/>
          <w:sz w:val="24"/>
          <w:szCs w:val="24"/>
          <w:lang w:val="lt-LT"/>
        </w:rPr>
        <w:t xml:space="preserve"> nugriauti pastatai &lt;...&gt; </w:t>
      </w:r>
      <w:r w:rsidR="00D155C2" w:rsidRPr="00613F39">
        <w:rPr>
          <w:rFonts w:ascii="Times New Roman" w:eastAsia="Times New Roman" w:hAnsi="Times New Roman" w:cs="Times New Roman"/>
          <w:b/>
          <w:i/>
          <w:iCs/>
          <w:sz w:val="24"/>
          <w:szCs w:val="24"/>
          <w:lang w:val="lt-LT"/>
        </w:rPr>
        <w:t>nebuvo registruoti Kultūros vertybių registre kaip savarankiškos kultūros vertybės, tačiau pateko į kultūros pav</w:t>
      </w:r>
      <w:r w:rsidR="001438A5">
        <w:rPr>
          <w:rFonts w:ascii="Times New Roman" w:eastAsia="Times New Roman" w:hAnsi="Times New Roman" w:cs="Times New Roman"/>
          <w:b/>
          <w:i/>
          <w:iCs/>
          <w:sz w:val="24"/>
          <w:szCs w:val="24"/>
          <w:lang w:val="lt-LT"/>
        </w:rPr>
        <w:t>e</w:t>
      </w:r>
      <w:r w:rsidR="00D155C2" w:rsidRPr="00613F39">
        <w:rPr>
          <w:rFonts w:ascii="Times New Roman" w:eastAsia="Times New Roman" w:hAnsi="Times New Roman" w:cs="Times New Roman"/>
          <w:b/>
          <w:i/>
          <w:iCs/>
          <w:sz w:val="24"/>
          <w:szCs w:val="24"/>
          <w:lang w:val="lt-LT"/>
        </w:rPr>
        <w:t>ldo vietovės – Vilniaus senamiesčio – teritoriją</w:t>
      </w:r>
      <w:r w:rsidR="00D155C2" w:rsidRPr="00613F39">
        <w:rPr>
          <w:rFonts w:ascii="Times New Roman" w:eastAsia="Times New Roman" w:hAnsi="Times New Roman" w:cs="Times New Roman"/>
          <w:i/>
          <w:iCs/>
          <w:sz w:val="24"/>
          <w:szCs w:val="24"/>
          <w:lang w:val="lt-LT"/>
        </w:rPr>
        <w:t xml:space="preserve">. Be to, &lt;...&gt;pastatai yra susiję su Vilniaus senamiesčio vertingąja savybe: tūrinės erdvinės struktūros sandara, &lt;...&gt; taigi jie &lt;...&gt; ir yra šios vertingosios savybės dalis“. </w:t>
      </w:r>
    </w:p>
    <w:p w14:paraId="34779B67" w14:textId="0A677AD9" w:rsidR="00D155C2" w:rsidRPr="00613F39" w:rsidRDefault="002535D4" w:rsidP="007619EF">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Akivaizdu, kad tos pačios teisės normos formuluotei yra taikoma skirtinga konotacija. N</w:t>
      </w:r>
      <w:r w:rsidR="00D155C2" w:rsidRPr="00613F39">
        <w:rPr>
          <w:rFonts w:ascii="Times New Roman" w:eastAsia="Times New Roman" w:hAnsi="Times New Roman" w:cs="Times New Roman"/>
          <w:iCs/>
          <w:sz w:val="24"/>
          <w:szCs w:val="24"/>
          <w:lang w:val="lt-LT"/>
        </w:rPr>
        <w:t>ėra aišku</w:t>
      </w:r>
      <w:r w:rsidR="00952BB9" w:rsidRPr="00613F39">
        <w:rPr>
          <w:rFonts w:ascii="Times New Roman" w:eastAsia="Times New Roman" w:hAnsi="Times New Roman" w:cs="Times New Roman"/>
          <w:iCs/>
          <w:sz w:val="24"/>
          <w:szCs w:val="24"/>
          <w:lang w:val="lt-LT"/>
        </w:rPr>
        <w:t>,</w:t>
      </w:r>
      <w:r w:rsidR="00D155C2" w:rsidRPr="00613F39">
        <w:rPr>
          <w:rFonts w:ascii="Times New Roman" w:eastAsia="Times New Roman" w:hAnsi="Times New Roman" w:cs="Times New Roman"/>
          <w:iCs/>
          <w:sz w:val="24"/>
          <w:szCs w:val="24"/>
          <w:lang w:val="lt-LT"/>
        </w:rPr>
        <w:t xml:space="preserve"> kuo rem</w:t>
      </w:r>
      <w:r w:rsidR="00952BB9" w:rsidRPr="00613F39">
        <w:rPr>
          <w:rFonts w:ascii="Times New Roman" w:eastAsia="Times New Roman" w:hAnsi="Times New Roman" w:cs="Times New Roman"/>
          <w:iCs/>
          <w:sz w:val="24"/>
          <w:szCs w:val="24"/>
          <w:lang w:val="lt-LT"/>
        </w:rPr>
        <w:t>damasis</w:t>
      </w:r>
      <w:r w:rsidR="00D155C2" w:rsidRPr="00613F39">
        <w:rPr>
          <w:rFonts w:ascii="Times New Roman" w:eastAsia="Times New Roman" w:hAnsi="Times New Roman" w:cs="Times New Roman"/>
          <w:iCs/>
          <w:sz w:val="24"/>
          <w:szCs w:val="24"/>
          <w:lang w:val="lt-LT"/>
        </w:rPr>
        <w:t xml:space="preserve"> Kultūros paveldo departamentas vienu atveju faktą, kad nekilnojamojo kultūros paveldo </w:t>
      </w:r>
      <w:r w:rsidR="00D155C2" w:rsidRPr="00613F39">
        <w:rPr>
          <w:rFonts w:ascii="Times New Roman" w:eastAsia="Times New Roman" w:hAnsi="Times New Roman" w:cs="Times New Roman"/>
          <w:i/>
          <w:iCs/>
          <w:sz w:val="24"/>
          <w:szCs w:val="24"/>
          <w:lang w:val="lt-LT"/>
        </w:rPr>
        <w:t>objektas nėra registruotas Kultūros vertybių registre</w:t>
      </w:r>
      <w:r w:rsidR="00952BB9" w:rsidRPr="00613F39">
        <w:rPr>
          <w:rFonts w:ascii="Times New Roman" w:eastAsia="Times New Roman" w:hAnsi="Times New Roman" w:cs="Times New Roman"/>
          <w:i/>
          <w:iCs/>
          <w:sz w:val="24"/>
          <w:szCs w:val="24"/>
          <w:lang w:val="lt-LT"/>
        </w:rPr>
        <w:t>,</w:t>
      </w:r>
      <w:r w:rsidR="00D155C2" w:rsidRPr="00613F39">
        <w:rPr>
          <w:rFonts w:ascii="Times New Roman" w:eastAsia="Times New Roman" w:hAnsi="Times New Roman" w:cs="Times New Roman"/>
          <w:iCs/>
          <w:sz w:val="24"/>
          <w:szCs w:val="24"/>
          <w:lang w:val="lt-LT"/>
        </w:rPr>
        <w:t xml:space="preserve"> laiko reikšmingu ir tai argumentuoja, o kitu atveju šį </w:t>
      </w:r>
      <w:r w:rsidR="00D155C2" w:rsidRPr="00613F39">
        <w:rPr>
          <w:rFonts w:ascii="Times New Roman" w:eastAsia="Times New Roman" w:hAnsi="Times New Roman" w:cs="Times New Roman"/>
          <w:iCs/>
          <w:sz w:val="24"/>
          <w:szCs w:val="24"/>
          <w:lang w:val="lt-LT"/>
        </w:rPr>
        <w:lastRenderedPageBreak/>
        <w:t>faktą interpretuoja kaip nereikšmingą, skirtingais atvejais toje pačioje formuluotėje akcentuodamas reikiamą jos dalį</w:t>
      </w:r>
      <w:r w:rsidR="007D48CF">
        <w:rPr>
          <w:rFonts w:ascii="Times New Roman" w:eastAsia="Times New Roman" w:hAnsi="Times New Roman" w:cs="Times New Roman"/>
          <w:iCs/>
          <w:sz w:val="24"/>
          <w:szCs w:val="24"/>
          <w:lang w:val="lt-LT"/>
        </w:rPr>
        <w:t>, j</w:t>
      </w:r>
      <w:r w:rsidR="003B7B84" w:rsidRPr="00613F39">
        <w:rPr>
          <w:rFonts w:ascii="Times New Roman" w:eastAsia="Times New Roman" w:hAnsi="Times New Roman" w:cs="Times New Roman"/>
          <w:iCs/>
          <w:sz w:val="24"/>
          <w:szCs w:val="24"/>
          <w:lang w:val="lt-LT"/>
        </w:rPr>
        <w:t>uolab kad Lietuvos Aukščiausiasis Teismas yra suformavęs praktiką ir konstatavę</w:t>
      </w:r>
      <w:r w:rsidR="002E0EB3" w:rsidRPr="00613F39">
        <w:rPr>
          <w:rFonts w:ascii="Times New Roman" w:eastAsia="Times New Roman" w:hAnsi="Times New Roman" w:cs="Times New Roman"/>
          <w:iCs/>
          <w:sz w:val="24"/>
          <w:szCs w:val="24"/>
          <w:lang w:val="lt-LT"/>
        </w:rPr>
        <w:t>s</w:t>
      </w:r>
      <w:r w:rsidR="003B7B84" w:rsidRPr="00613F39">
        <w:rPr>
          <w:rFonts w:ascii="Times New Roman" w:eastAsia="Times New Roman" w:hAnsi="Times New Roman" w:cs="Times New Roman"/>
          <w:iCs/>
          <w:sz w:val="24"/>
          <w:szCs w:val="24"/>
          <w:lang w:val="lt-LT"/>
        </w:rPr>
        <w:t xml:space="preserve">, </w:t>
      </w:r>
      <w:r w:rsidR="003B7B84" w:rsidRPr="00613F39">
        <w:rPr>
          <w:rFonts w:ascii="Times New Roman" w:eastAsia="Times New Roman" w:hAnsi="Times New Roman" w:cs="Times New Roman"/>
          <w:i/>
          <w:iCs/>
          <w:sz w:val="24"/>
          <w:szCs w:val="24"/>
          <w:lang w:val="lt-LT"/>
        </w:rPr>
        <w:t>kad nors ne kiekvienas pastatas, esantis kultūros paveldo vietovėje</w:t>
      </w:r>
      <w:r w:rsidR="00952BB9" w:rsidRPr="00613F39">
        <w:rPr>
          <w:rFonts w:ascii="Times New Roman" w:eastAsia="Times New Roman" w:hAnsi="Times New Roman" w:cs="Times New Roman"/>
          <w:i/>
          <w:iCs/>
          <w:sz w:val="24"/>
          <w:szCs w:val="24"/>
          <w:lang w:val="lt-LT"/>
        </w:rPr>
        <w:t>,</w:t>
      </w:r>
      <w:r w:rsidR="003B7B84" w:rsidRPr="00613F39">
        <w:rPr>
          <w:rFonts w:ascii="Times New Roman" w:eastAsia="Times New Roman" w:hAnsi="Times New Roman" w:cs="Times New Roman"/>
          <w:i/>
          <w:iCs/>
          <w:sz w:val="24"/>
          <w:szCs w:val="24"/>
          <w:lang w:val="lt-LT"/>
        </w:rPr>
        <w:t xml:space="preserve"> yra kultūros paveldo objektas</w:t>
      </w:r>
      <w:r w:rsidR="00952BB9" w:rsidRPr="00613F39">
        <w:rPr>
          <w:rFonts w:ascii="Times New Roman" w:eastAsia="Times New Roman" w:hAnsi="Times New Roman" w:cs="Times New Roman"/>
          <w:i/>
          <w:iCs/>
          <w:sz w:val="24"/>
          <w:szCs w:val="24"/>
          <w:lang w:val="lt-LT"/>
        </w:rPr>
        <w:t>,</w:t>
      </w:r>
      <w:r w:rsidR="003B7B84" w:rsidRPr="00613F39">
        <w:rPr>
          <w:rFonts w:ascii="Times New Roman" w:eastAsia="Times New Roman" w:hAnsi="Times New Roman" w:cs="Times New Roman"/>
          <w:i/>
          <w:iCs/>
          <w:sz w:val="24"/>
          <w:szCs w:val="24"/>
          <w:lang w:val="lt-LT"/>
        </w:rPr>
        <w:t xml:space="preserve"> registruotas kaip savarankiška nekilnojamoji kultūros vertybė, bet kultūros paveldo vietovės vertingosios savybės gali būti susijusios su toje vietovėje esančiais pastatais, kurie neįregistruoti kaip kultūros paveldo objektai. Atsižvelgiant į tai, kad atliekant pastato, esančio kultūros paveldo vietovėje, tvarkomuosius statybos darbus gali būti pažeistos kultūros paveldo </w:t>
      </w:r>
      <w:r w:rsidR="002E0EB3" w:rsidRPr="00613F39">
        <w:rPr>
          <w:rFonts w:ascii="Times New Roman" w:eastAsia="Times New Roman" w:hAnsi="Times New Roman" w:cs="Times New Roman"/>
          <w:i/>
          <w:iCs/>
          <w:sz w:val="24"/>
          <w:szCs w:val="24"/>
          <w:lang w:val="lt-LT"/>
        </w:rPr>
        <w:t>vietovės vertingosios savybės, toks pastatas laikytinas kultūros paveldo statiniu. Priešinga išvada suponuotų, kad kultūros vertybe pripažintoje vietovėje esančių statinių tvarkomieji statybos darbai galėtų būti atliekami netikrinant</w:t>
      </w:r>
      <w:r w:rsidR="00952BB9" w:rsidRPr="00613F39">
        <w:rPr>
          <w:rFonts w:ascii="Times New Roman" w:eastAsia="Times New Roman" w:hAnsi="Times New Roman" w:cs="Times New Roman"/>
          <w:i/>
          <w:iCs/>
          <w:sz w:val="24"/>
          <w:szCs w:val="24"/>
          <w:lang w:val="lt-LT"/>
        </w:rPr>
        <w:t>,</w:t>
      </w:r>
      <w:r w:rsidR="002E0EB3" w:rsidRPr="00613F39">
        <w:rPr>
          <w:rFonts w:ascii="Times New Roman" w:eastAsia="Times New Roman" w:hAnsi="Times New Roman" w:cs="Times New Roman"/>
          <w:i/>
          <w:iCs/>
          <w:sz w:val="24"/>
          <w:szCs w:val="24"/>
          <w:lang w:val="lt-LT"/>
        </w:rPr>
        <w:t xml:space="preserve"> ar projekto sprendiniai atitinka paveldosaugos reikalavimus, užtikrinančius kultūros paveldo vietovės autentiškumo išsaugojimą.</w:t>
      </w:r>
      <w:r w:rsidR="004F3299" w:rsidRPr="00613F39">
        <w:rPr>
          <w:rStyle w:val="FootnoteReference"/>
          <w:rFonts w:ascii="Times New Roman" w:eastAsia="Times New Roman" w:hAnsi="Times New Roman" w:cs="Times New Roman"/>
          <w:iCs/>
          <w:sz w:val="24"/>
          <w:szCs w:val="24"/>
          <w:lang w:val="lt-LT"/>
        </w:rPr>
        <w:t xml:space="preserve"> </w:t>
      </w:r>
      <w:r w:rsidR="004F3299" w:rsidRPr="00613F39">
        <w:rPr>
          <w:rStyle w:val="FootnoteReference"/>
          <w:rFonts w:ascii="Times New Roman" w:eastAsia="Times New Roman" w:hAnsi="Times New Roman" w:cs="Times New Roman"/>
          <w:iCs/>
          <w:sz w:val="24"/>
          <w:szCs w:val="24"/>
          <w:lang w:val="lt-LT"/>
        </w:rPr>
        <w:footnoteReference w:id="17"/>
      </w:r>
      <w:r w:rsidR="002E0EB3" w:rsidRPr="00613F39">
        <w:rPr>
          <w:rFonts w:ascii="Times New Roman" w:eastAsia="Times New Roman" w:hAnsi="Times New Roman" w:cs="Times New Roman"/>
          <w:i/>
          <w:iCs/>
          <w:sz w:val="24"/>
          <w:szCs w:val="24"/>
          <w:lang w:val="lt-LT"/>
        </w:rPr>
        <w:t xml:space="preserve"> </w:t>
      </w:r>
      <w:r w:rsidR="002E0EB3" w:rsidRPr="00613F39">
        <w:rPr>
          <w:rFonts w:ascii="Times New Roman" w:eastAsia="Times New Roman" w:hAnsi="Times New Roman" w:cs="Times New Roman"/>
          <w:iCs/>
          <w:sz w:val="24"/>
          <w:szCs w:val="24"/>
          <w:lang w:val="lt-LT"/>
        </w:rPr>
        <w:t>Šią teismo praktiką Kultūros paveldo departamentas cituoja ir naudoja taip pat ne kiekvienu atveju, daugeliu paminėtų atvej</w:t>
      </w:r>
      <w:r w:rsidR="00952BB9" w:rsidRPr="00613F39">
        <w:rPr>
          <w:rFonts w:ascii="Times New Roman" w:eastAsia="Times New Roman" w:hAnsi="Times New Roman" w:cs="Times New Roman"/>
          <w:iCs/>
          <w:sz w:val="24"/>
          <w:szCs w:val="24"/>
          <w:lang w:val="lt-LT"/>
        </w:rPr>
        <w:t>ų</w:t>
      </w:r>
      <w:r w:rsidR="002E0EB3" w:rsidRPr="00613F39">
        <w:rPr>
          <w:rFonts w:ascii="Times New Roman" w:eastAsia="Times New Roman" w:hAnsi="Times New Roman" w:cs="Times New Roman"/>
          <w:iCs/>
          <w:sz w:val="24"/>
          <w:szCs w:val="24"/>
          <w:lang w:val="lt-LT"/>
        </w:rPr>
        <w:t xml:space="preserve"> ji yra pamirštama. </w:t>
      </w:r>
    </w:p>
    <w:p w14:paraId="2BE84C72" w14:textId="6770D352" w:rsidR="00906381" w:rsidRPr="00613F39" w:rsidRDefault="008F188D" w:rsidP="009F3A9C">
      <w:pPr>
        <w:suppressAutoHyphens/>
        <w:spacing w:line="360" w:lineRule="auto"/>
        <w:ind w:firstLine="851"/>
        <w:contextualSpacing/>
        <w:jc w:val="both"/>
        <w:textAlignment w:val="baseline"/>
        <w:rPr>
          <w:rFonts w:ascii="Times New Roman" w:eastAsia="Times New Roman" w:hAnsi="Times New Roman" w:cs="Times New Roman"/>
          <w:b/>
          <w:iCs/>
          <w:sz w:val="24"/>
          <w:szCs w:val="24"/>
          <w:lang w:val="lt-LT"/>
        </w:rPr>
      </w:pPr>
      <w:r w:rsidRPr="00613F39">
        <w:rPr>
          <w:rFonts w:ascii="Times New Roman" w:eastAsia="Times New Roman" w:hAnsi="Times New Roman" w:cs="Times New Roman"/>
          <w:b/>
          <w:iCs/>
          <w:sz w:val="24"/>
          <w:szCs w:val="24"/>
          <w:lang w:val="lt-LT"/>
        </w:rPr>
        <w:t xml:space="preserve">Apibendrinus pateiktus pavyzdžius bei informaciją, </w:t>
      </w:r>
      <w:r w:rsidR="009F3A9C" w:rsidRPr="00613F39">
        <w:rPr>
          <w:rFonts w:ascii="Times New Roman" w:eastAsia="Times New Roman" w:hAnsi="Times New Roman" w:cs="Times New Roman"/>
          <w:b/>
          <w:iCs/>
          <w:sz w:val="24"/>
          <w:szCs w:val="24"/>
          <w:lang w:val="lt-LT"/>
        </w:rPr>
        <w:t>pažymėtina, kad viešojo intereso pažeidimo faktų nustatymą bei jo gynimo galimybes sunkina, o kartais ir daro neįmanom</w:t>
      </w:r>
      <w:r w:rsidR="00952BB9" w:rsidRPr="00613F39">
        <w:rPr>
          <w:rFonts w:ascii="Times New Roman" w:eastAsia="Times New Roman" w:hAnsi="Times New Roman" w:cs="Times New Roman"/>
          <w:b/>
          <w:iCs/>
          <w:sz w:val="24"/>
          <w:szCs w:val="24"/>
          <w:lang w:val="lt-LT"/>
        </w:rPr>
        <w:t>ą</w:t>
      </w:r>
      <w:r w:rsidR="00527EBF" w:rsidRPr="00613F39">
        <w:rPr>
          <w:rFonts w:ascii="Times New Roman" w:eastAsia="Times New Roman" w:hAnsi="Times New Roman" w:cs="Times New Roman"/>
          <w:b/>
          <w:iCs/>
          <w:sz w:val="24"/>
          <w:szCs w:val="24"/>
          <w:lang w:val="lt-LT"/>
        </w:rPr>
        <w:t>,</w:t>
      </w:r>
      <w:r w:rsidR="009F3A9C" w:rsidRPr="00613F39">
        <w:rPr>
          <w:rFonts w:ascii="Times New Roman" w:eastAsia="Times New Roman" w:hAnsi="Times New Roman" w:cs="Times New Roman"/>
          <w:b/>
          <w:iCs/>
          <w:sz w:val="24"/>
          <w:szCs w:val="24"/>
          <w:lang w:val="lt-LT"/>
        </w:rPr>
        <w:t xml:space="preserve"> skirtingos Kultūros paveldo departamento ir jo teritorinių padalinių pozicijos ir nuomonės, k</w:t>
      </w:r>
      <w:r w:rsidR="001438A5">
        <w:rPr>
          <w:rFonts w:ascii="Times New Roman" w:eastAsia="Times New Roman" w:hAnsi="Times New Roman" w:cs="Times New Roman"/>
          <w:b/>
          <w:iCs/>
          <w:sz w:val="24"/>
          <w:szCs w:val="24"/>
          <w:lang w:val="lt-LT"/>
        </w:rPr>
        <w:t>ai</w:t>
      </w:r>
      <w:r w:rsidR="009F3A9C" w:rsidRPr="00613F39">
        <w:rPr>
          <w:rFonts w:ascii="Times New Roman" w:eastAsia="Times New Roman" w:hAnsi="Times New Roman" w:cs="Times New Roman"/>
          <w:b/>
          <w:iCs/>
          <w:sz w:val="24"/>
          <w:szCs w:val="24"/>
          <w:lang w:val="lt-LT"/>
        </w:rPr>
        <w:t xml:space="preserve"> kaitaliojami bei naikinami</w:t>
      </w:r>
      <w:r w:rsidRPr="00613F39">
        <w:rPr>
          <w:rFonts w:ascii="Times New Roman" w:eastAsia="Times New Roman" w:hAnsi="Times New Roman" w:cs="Times New Roman"/>
          <w:b/>
          <w:iCs/>
          <w:sz w:val="24"/>
          <w:szCs w:val="24"/>
          <w:lang w:val="lt-LT"/>
        </w:rPr>
        <w:t xml:space="preserve"> </w:t>
      </w:r>
      <w:r w:rsidR="009F3A9C" w:rsidRPr="00613F39">
        <w:rPr>
          <w:rFonts w:ascii="Times New Roman" w:eastAsia="Times New Roman" w:hAnsi="Times New Roman" w:cs="Times New Roman"/>
          <w:b/>
          <w:iCs/>
          <w:sz w:val="24"/>
          <w:szCs w:val="24"/>
          <w:lang w:val="lt-LT"/>
        </w:rPr>
        <w:t>teritorinių padalinių priimti sprendimai, derinimai, keičiamos nustatytos vertingosios savybės, teritorijų zonos bei ribo</w:t>
      </w:r>
      <w:r w:rsidRPr="00613F39">
        <w:rPr>
          <w:rFonts w:ascii="Times New Roman" w:eastAsia="Times New Roman" w:hAnsi="Times New Roman" w:cs="Times New Roman"/>
          <w:b/>
          <w:iCs/>
          <w:sz w:val="24"/>
          <w:szCs w:val="24"/>
          <w:lang w:val="lt-LT"/>
        </w:rPr>
        <w:t>s, atskirais atvejais galimai pagal statytojų ir</w:t>
      </w:r>
      <w:r w:rsidR="00F42910" w:rsidRPr="00613F39">
        <w:rPr>
          <w:rFonts w:ascii="Times New Roman" w:eastAsia="Times New Roman" w:hAnsi="Times New Roman" w:cs="Times New Roman"/>
          <w:b/>
          <w:iCs/>
          <w:sz w:val="24"/>
          <w:szCs w:val="24"/>
          <w:lang w:val="lt-LT"/>
        </w:rPr>
        <w:t xml:space="preserve"> vystytojų pageidavimus, teisinis reglamentavimas</w:t>
      </w:r>
      <w:r w:rsidRPr="00613F39">
        <w:rPr>
          <w:rFonts w:ascii="Times New Roman" w:eastAsia="Times New Roman" w:hAnsi="Times New Roman" w:cs="Times New Roman"/>
          <w:b/>
          <w:iCs/>
          <w:sz w:val="24"/>
          <w:szCs w:val="24"/>
          <w:lang w:val="lt-LT"/>
        </w:rPr>
        <w:t xml:space="preserve"> </w:t>
      </w:r>
      <w:r w:rsidR="00F42910" w:rsidRPr="00613F39">
        <w:rPr>
          <w:rFonts w:ascii="Times New Roman" w:eastAsia="Times New Roman" w:hAnsi="Times New Roman" w:cs="Times New Roman"/>
          <w:b/>
          <w:iCs/>
          <w:sz w:val="24"/>
          <w:szCs w:val="24"/>
          <w:lang w:val="lt-LT"/>
        </w:rPr>
        <w:t xml:space="preserve">skirtingai </w:t>
      </w:r>
      <w:r w:rsidRPr="00613F39">
        <w:rPr>
          <w:rFonts w:ascii="Times New Roman" w:eastAsia="Times New Roman" w:hAnsi="Times New Roman" w:cs="Times New Roman"/>
          <w:b/>
          <w:iCs/>
          <w:sz w:val="24"/>
          <w:szCs w:val="24"/>
          <w:lang w:val="lt-LT"/>
        </w:rPr>
        <w:t>interp</w:t>
      </w:r>
      <w:r w:rsidR="00F42910" w:rsidRPr="00613F39">
        <w:rPr>
          <w:rFonts w:ascii="Times New Roman" w:eastAsia="Times New Roman" w:hAnsi="Times New Roman" w:cs="Times New Roman"/>
          <w:b/>
          <w:iCs/>
          <w:sz w:val="24"/>
          <w:szCs w:val="24"/>
          <w:lang w:val="lt-LT"/>
        </w:rPr>
        <w:t>retuojamas tiek paties Kultūros paveldo departamento</w:t>
      </w:r>
      <w:r w:rsidRPr="00613F39">
        <w:rPr>
          <w:rFonts w:ascii="Times New Roman" w:eastAsia="Times New Roman" w:hAnsi="Times New Roman" w:cs="Times New Roman"/>
          <w:b/>
          <w:iCs/>
          <w:sz w:val="24"/>
          <w:szCs w:val="24"/>
          <w:lang w:val="lt-LT"/>
        </w:rPr>
        <w:t xml:space="preserve">, </w:t>
      </w:r>
      <w:r w:rsidR="00F42910" w:rsidRPr="00613F39">
        <w:rPr>
          <w:rFonts w:ascii="Times New Roman" w:eastAsia="Times New Roman" w:hAnsi="Times New Roman" w:cs="Times New Roman"/>
          <w:b/>
          <w:iCs/>
          <w:sz w:val="24"/>
          <w:szCs w:val="24"/>
          <w:lang w:val="lt-LT"/>
        </w:rPr>
        <w:t>tiek teritorinio padalinio. Toki</w:t>
      </w:r>
      <w:r w:rsidR="001438A5">
        <w:rPr>
          <w:rFonts w:ascii="Times New Roman" w:eastAsia="Times New Roman" w:hAnsi="Times New Roman" w:cs="Times New Roman"/>
          <w:b/>
          <w:iCs/>
          <w:sz w:val="24"/>
          <w:szCs w:val="24"/>
          <w:lang w:val="lt-LT"/>
        </w:rPr>
        <w:t>ą</w:t>
      </w:r>
      <w:r w:rsidR="00F42910" w:rsidRPr="00613F39">
        <w:rPr>
          <w:rFonts w:ascii="Times New Roman" w:eastAsia="Times New Roman" w:hAnsi="Times New Roman" w:cs="Times New Roman"/>
          <w:b/>
          <w:iCs/>
          <w:sz w:val="24"/>
          <w:szCs w:val="24"/>
          <w:lang w:val="lt-LT"/>
        </w:rPr>
        <w:t xml:space="preserve"> situacij</w:t>
      </w:r>
      <w:r w:rsidR="001438A5">
        <w:rPr>
          <w:rFonts w:ascii="Times New Roman" w:eastAsia="Times New Roman" w:hAnsi="Times New Roman" w:cs="Times New Roman"/>
          <w:b/>
          <w:iCs/>
          <w:sz w:val="24"/>
          <w:szCs w:val="24"/>
          <w:lang w:val="lt-LT"/>
        </w:rPr>
        <w:t>ą</w:t>
      </w:r>
      <w:r w:rsidR="00F42910" w:rsidRPr="00613F39">
        <w:rPr>
          <w:rFonts w:ascii="Times New Roman" w:eastAsia="Times New Roman" w:hAnsi="Times New Roman" w:cs="Times New Roman"/>
          <w:b/>
          <w:iCs/>
          <w:sz w:val="24"/>
          <w:szCs w:val="24"/>
          <w:lang w:val="lt-LT"/>
        </w:rPr>
        <w:t xml:space="preserve"> galimai </w:t>
      </w:r>
      <w:r w:rsidR="001438A5">
        <w:rPr>
          <w:rFonts w:ascii="Times New Roman" w:eastAsia="Times New Roman" w:hAnsi="Times New Roman" w:cs="Times New Roman"/>
          <w:b/>
          <w:iCs/>
          <w:sz w:val="24"/>
          <w:szCs w:val="24"/>
          <w:lang w:val="lt-LT"/>
        </w:rPr>
        <w:t>lemia</w:t>
      </w:r>
      <w:r w:rsidR="001438A5" w:rsidRPr="00613F39">
        <w:rPr>
          <w:rFonts w:ascii="Times New Roman" w:eastAsia="Times New Roman" w:hAnsi="Times New Roman" w:cs="Times New Roman"/>
          <w:b/>
          <w:iCs/>
          <w:sz w:val="24"/>
          <w:szCs w:val="24"/>
          <w:lang w:val="lt-LT"/>
        </w:rPr>
        <w:t xml:space="preserve"> </w:t>
      </w:r>
      <w:r w:rsidR="00F42910" w:rsidRPr="00613F39">
        <w:rPr>
          <w:rFonts w:ascii="Times New Roman" w:eastAsia="Times New Roman" w:hAnsi="Times New Roman" w:cs="Times New Roman"/>
          <w:b/>
          <w:iCs/>
          <w:sz w:val="24"/>
          <w:szCs w:val="24"/>
          <w:lang w:val="lt-LT"/>
        </w:rPr>
        <w:t xml:space="preserve">Kultūros paveldo departamento metodinio vadovavimo ir kontrolės </w:t>
      </w:r>
      <w:r w:rsidR="00527EBF" w:rsidRPr="00613F39">
        <w:rPr>
          <w:rFonts w:ascii="Times New Roman" w:eastAsia="Times New Roman" w:hAnsi="Times New Roman" w:cs="Times New Roman"/>
          <w:b/>
          <w:iCs/>
          <w:sz w:val="24"/>
          <w:szCs w:val="24"/>
          <w:lang w:val="lt-LT"/>
        </w:rPr>
        <w:t>stoka</w:t>
      </w:r>
      <w:r w:rsidR="00F42910" w:rsidRPr="00613F39">
        <w:rPr>
          <w:rFonts w:ascii="Times New Roman" w:eastAsia="Times New Roman" w:hAnsi="Times New Roman" w:cs="Times New Roman"/>
          <w:b/>
          <w:iCs/>
          <w:sz w:val="24"/>
          <w:szCs w:val="24"/>
          <w:lang w:val="lt-LT"/>
        </w:rPr>
        <w:t>, nes jis neišreiškia aiškios savo pozicijos tiek teisinio reglamentavimo, tiek aps</w:t>
      </w:r>
      <w:r w:rsidR="006420BE">
        <w:rPr>
          <w:rFonts w:ascii="Times New Roman" w:eastAsia="Times New Roman" w:hAnsi="Times New Roman" w:cs="Times New Roman"/>
          <w:b/>
          <w:iCs/>
          <w:sz w:val="24"/>
          <w:szCs w:val="24"/>
          <w:lang w:val="lt-LT"/>
        </w:rPr>
        <w:t>kritai kryptingos paveldosaugos</w:t>
      </w:r>
      <w:r w:rsidR="00F42910" w:rsidRPr="00613F39">
        <w:rPr>
          <w:rFonts w:ascii="Times New Roman" w:eastAsia="Times New Roman" w:hAnsi="Times New Roman" w:cs="Times New Roman"/>
          <w:b/>
          <w:iCs/>
          <w:sz w:val="24"/>
          <w:szCs w:val="24"/>
          <w:lang w:val="lt-LT"/>
        </w:rPr>
        <w:t xml:space="preserve"> aspektais. Galimai dėl šios priežasties atskiri teritoriniai padaliniai formuoja savo, nebūtinai su Kultūros paveldo departamentu suderintą ir tapačią</w:t>
      </w:r>
      <w:r w:rsidR="001438A5">
        <w:rPr>
          <w:rFonts w:ascii="Times New Roman" w:eastAsia="Times New Roman" w:hAnsi="Times New Roman" w:cs="Times New Roman"/>
          <w:b/>
          <w:iCs/>
          <w:sz w:val="24"/>
          <w:szCs w:val="24"/>
          <w:lang w:val="lt-LT"/>
        </w:rPr>
        <w:t>,</w:t>
      </w:r>
      <w:r w:rsidR="00F42910" w:rsidRPr="00613F39">
        <w:rPr>
          <w:rFonts w:ascii="Times New Roman" w:eastAsia="Times New Roman" w:hAnsi="Times New Roman" w:cs="Times New Roman"/>
          <w:b/>
          <w:iCs/>
          <w:sz w:val="24"/>
          <w:szCs w:val="24"/>
          <w:lang w:val="lt-LT"/>
        </w:rPr>
        <w:t xml:space="preserve"> </w:t>
      </w:r>
      <w:r w:rsidR="00FB7638" w:rsidRPr="00613F39">
        <w:rPr>
          <w:rFonts w:ascii="Times New Roman" w:eastAsia="Times New Roman" w:hAnsi="Times New Roman" w:cs="Times New Roman"/>
          <w:b/>
          <w:iCs/>
          <w:sz w:val="24"/>
          <w:szCs w:val="24"/>
          <w:lang w:val="lt-LT"/>
        </w:rPr>
        <w:t xml:space="preserve">kultūros paveldo išsaugojimo, pritaikymo ar naudojimo kryptį. </w:t>
      </w:r>
    </w:p>
    <w:p w14:paraId="1763BD89" w14:textId="67BED987" w:rsidR="00EA315A" w:rsidRDefault="006328A6" w:rsidP="00EA315A">
      <w:pPr>
        <w:suppressAutoHyphens/>
        <w:spacing w:line="360" w:lineRule="auto"/>
        <w:ind w:firstLine="851"/>
        <w:contextualSpacing/>
        <w:jc w:val="both"/>
        <w:textAlignment w:val="baseline"/>
        <w:rPr>
          <w:rFonts w:ascii="Times New Roman" w:eastAsia="Times New Roman" w:hAnsi="Times New Roman" w:cs="Times New Roman"/>
          <w:b/>
          <w:iCs/>
          <w:sz w:val="24"/>
          <w:szCs w:val="24"/>
          <w:lang w:val="lt-LT"/>
        </w:rPr>
      </w:pPr>
      <w:r w:rsidRPr="00613F39">
        <w:rPr>
          <w:rFonts w:ascii="Times New Roman" w:eastAsia="Times New Roman" w:hAnsi="Times New Roman" w:cs="Times New Roman"/>
          <w:b/>
          <w:iCs/>
          <w:sz w:val="24"/>
          <w:szCs w:val="24"/>
          <w:lang w:val="lt-LT"/>
        </w:rPr>
        <w:t>Kaip matyti iš pateiktų pavyzdžių,</w:t>
      </w:r>
      <w:r w:rsidR="00EA315A" w:rsidRPr="00613F39">
        <w:rPr>
          <w:rFonts w:ascii="Times New Roman" w:eastAsia="Times New Roman" w:hAnsi="Times New Roman" w:cs="Times New Roman"/>
          <w:b/>
          <w:iCs/>
          <w:sz w:val="24"/>
          <w:szCs w:val="24"/>
          <w:lang w:val="lt-LT"/>
        </w:rPr>
        <w:t xml:space="preserve"> </w:t>
      </w:r>
      <w:r w:rsidRPr="00613F39">
        <w:rPr>
          <w:rFonts w:ascii="Times New Roman" w:eastAsia="Times New Roman" w:hAnsi="Times New Roman" w:cs="Times New Roman"/>
          <w:b/>
          <w:iCs/>
          <w:sz w:val="24"/>
          <w:szCs w:val="24"/>
          <w:lang w:val="lt-LT"/>
        </w:rPr>
        <w:t xml:space="preserve">Kultūros paveldo departamentas </w:t>
      </w:r>
      <w:r w:rsidR="00EA315A" w:rsidRPr="00613F39">
        <w:rPr>
          <w:rFonts w:ascii="Times New Roman" w:eastAsia="Times New Roman" w:hAnsi="Times New Roman" w:cs="Times New Roman"/>
          <w:b/>
          <w:iCs/>
          <w:sz w:val="24"/>
          <w:szCs w:val="24"/>
          <w:lang w:val="lt-LT"/>
        </w:rPr>
        <w:t>kreipiasi į prokuratūrą prašydama</w:t>
      </w:r>
      <w:r w:rsidRPr="00613F39">
        <w:rPr>
          <w:rFonts w:ascii="Times New Roman" w:eastAsia="Times New Roman" w:hAnsi="Times New Roman" w:cs="Times New Roman"/>
          <w:b/>
          <w:iCs/>
          <w:sz w:val="24"/>
          <w:szCs w:val="24"/>
          <w:lang w:val="lt-LT"/>
        </w:rPr>
        <w:t>s</w:t>
      </w:r>
      <w:r w:rsidR="00EA315A" w:rsidRPr="00613F39">
        <w:rPr>
          <w:rFonts w:ascii="Times New Roman" w:eastAsia="Times New Roman" w:hAnsi="Times New Roman" w:cs="Times New Roman"/>
          <w:b/>
          <w:iCs/>
          <w:sz w:val="24"/>
          <w:szCs w:val="24"/>
          <w:lang w:val="lt-LT"/>
        </w:rPr>
        <w:t xml:space="preserve"> jos ginti viešąjį interesą, kurio pažeidimą lėmė tam tikri jos pačios </w:t>
      </w:r>
      <w:r w:rsidRPr="00613F39">
        <w:rPr>
          <w:rFonts w:ascii="Times New Roman" w:eastAsia="Times New Roman" w:hAnsi="Times New Roman" w:cs="Times New Roman"/>
          <w:b/>
          <w:iCs/>
          <w:sz w:val="24"/>
          <w:szCs w:val="24"/>
          <w:lang w:val="lt-LT"/>
        </w:rPr>
        <w:t>teritorinių padalinių</w:t>
      </w:r>
      <w:r w:rsidR="00EA315A" w:rsidRPr="00613F39">
        <w:rPr>
          <w:rFonts w:ascii="Times New Roman" w:eastAsia="Times New Roman" w:hAnsi="Times New Roman" w:cs="Times New Roman"/>
          <w:b/>
          <w:iCs/>
          <w:sz w:val="24"/>
          <w:szCs w:val="24"/>
          <w:lang w:val="lt-LT"/>
        </w:rPr>
        <w:t xml:space="preserve"> atlikti veiksmai ir priimti sprendimai, dėl to, praėjus laikui, </w:t>
      </w:r>
      <w:r w:rsidRPr="00613F39">
        <w:rPr>
          <w:rFonts w:ascii="Times New Roman" w:eastAsia="Times New Roman" w:hAnsi="Times New Roman" w:cs="Times New Roman"/>
          <w:b/>
          <w:iCs/>
          <w:sz w:val="24"/>
          <w:szCs w:val="24"/>
          <w:lang w:val="lt-LT"/>
        </w:rPr>
        <w:t>departamentas</w:t>
      </w:r>
      <w:r w:rsidR="00EA315A" w:rsidRPr="00613F39">
        <w:rPr>
          <w:rFonts w:ascii="Times New Roman" w:eastAsia="Times New Roman" w:hAnsi="Times New Roman" w:cs="Times New Roman"/>
          <w:b/>
          <w:iCs/>
          <w:sz w:val="24"/>
          <w:szCs w:val="24"/>
          <w:lang w:val="lt-LT"/>
        </w:rPr>
        <w:t xml:space="preserve"> priversta</w:t>
      </w:r>
      <w:r w:rsidRPr="00613F39">
        <w:rPr>
          <w:rFonts w:ascii="Times New Roman" w:eastAsia="Times New Roman" w:hAnsi="Times New Roman" w:cs="Times New Roman"/>
          <w:b/>
          <w:iCs/>
          <w:sz w:val="24"/>
          <w:szCs w:val="24"/>
          <w:lang w:val="lt-LT"/>
        </w:rPr>
        <w:t>s</w:t>
      </w:r>
      <w:r w:rsidR="00EA315A" w:rsidRPr="00613F39">
        <w:rPr>
          <w:rFonts w:ascii="Times New Roman" w:eastAsia="Times New Roman" w:hAnsi="Times New Roman" w:cs="Times New Roman"/>
          <w:b/>
          <w:iCs/>
          <w:sz w:val="24"/>
          <w:szCs w:val="24"/>
          <w:lang w:val="lt-LT"/>
        </w:rPr>
        <w:t xml:space="preserve"> ginčyti savo specialistų priimtus sprendimus. Antikorupciniu požiūriu tokia situacija laikytina neskaidri ir ydinga, reikalaujanti iškelti asmeninės sprendimus priimančių specialistų, inspektorių atsakomybės neišvengiamumo klausimą. </w:t>
      </w:r>
      <w:r w:rsidRPr="00613F39">
        <w:rPr>
          <w:rFonts w:ascii="Times New Roman" w:eastAsia="Times New Roman" w:hAnsi="Times New Roman" w:cs="Times New Roman"/>
          <w:b/>
          <w:iCs/>
          <w:sz w:val="24"/>
          <w:szCs w:val="24"/>
          <w:lang w:val="lt-LT"/>
        </w:rPr>
        <w:t>Šiuo klausimu Kultūros paveldo</w:t>
      </w:r>
      <w:r w:rsidR="001320F1" w:rsidRPr="00613F39">
        <w:rPr>
          <w:rFonts w:ascii="Times New Roman" w:eastAsia="Times New Roman" w:hAnsi="Times New Roman" w:cs="Times New Roman"/>
          <w:b/>
          <w:iCs/>
          <w:sz w:val="24"/>
          <w:szCs w:val="24"/>
          <w:lang w:val="lt-LT"/>
        </w:rPr>
        <w:t xml:space="preserve"> departamento laikysena ne vis</w:t>
      </w:r>
      <w:r w:rsidR="001438A5">
        <w:rPr>
          <w:rFonts w:ascii="Times New Roman" w:eastAsia="Times New Roman" w:hAnsi="Times New Roman" w:cs="Times New Roman"/>
          <w:b/>
          <w:iCs/>
          <w:sz w:val="24"/>
          <w:szCs w:val="24"/>
          <w:lang w:val="lt-LT"/>
        </w:rPr>
        <w:t>ada</w:t>
      </w:r>
      <w:r w:rsidR="001320F1" w:rsidRPr="00613F39">
        <w:rPr>
          <w:rFonts w:ascii="Times New Roman" w:eastAsia="Times New Roman" w:hAnsi="Times New Roman" w:cs="Times New Roman"/>
          <w:b/>
          <w:iCs/>
          <w:sz w:val="24"/>
          <w:szCs w:val="24"/>
          <w:lang w:val="lt-LT"/>
        </w:rPr>
        <w:t xml:space="preserve"> būna nuosekli, tai matyti iš atvejo dėl Žygimantų g. 12 ir 12A pastatų griovimo ir leidimo </w:t>
      </w:r>
      <w:r w:rsidR="00967112" w:rsidRPr="00613F39">
        <w:rPr>
          <w:rFonts w:ascii="Times New Roman" w:eastAsia="Times New Roman" w:hAnsi="Times New Roman" w:cs="Times New Roman"/>
          <w:b/>
          <w:iCs/>
          <w:sz w:val="24"/>
          <w:szCs w:val="24"/>
          <w:lang w:val="lt-LT"/>
        </w:rPr>
        <w:t xml:space="preserve">suderinimo </w:t>
      </w:r>
      <w:r w:rsidR="001320F1" w:rsidRPr="00613F39">
        <w:rPr>
          <w:rFonts w:ascii="Times New Roman" w:eastAsia="Times New Roman" w:hAnsi="Times New Roman" w:cs="Times New Roman"/>
          <w:b/>
          <w:iCs/>
          <w:sz w:val="24"/>
          <w:szCs w:val="24"/>
          <w:lang w:val="lt-LT"/>
        </w:rPr>
        <w:t xml:space="preserve">naujai statybai. </w:t>
      </w:r>
      <w:r w:rsidR="007E2AC6" w:rsidRPr="00613F39">
        <w:rPr>
          <w:rFonts w:ascii="Times New Roman" w:eastAsia="Times New Roman" w:hAnsi="Times New Roman" w:cs="Times New Roman"/>
          <w:b/>
          <w:iCs/>
          <w:sz w:val="24"/>
          <w:szCs w:val="24"/>
          <w:lang w:val="lt-LT"/>
        </w:rPr>
        <w:t>Ši</w:t>
      </w:r>
      <w:r w:rsidR="001320F1" w:rsidRPr="00613F39">
        <w:rPr>
          <w:rFonts w:ascii="Times New Roman" w:eastAsia="Times New Roman" w:hAnsi="Times New Roman" w:cs="Times New Roman"/>
          <w:b/>
          <w:iCs/>
          <w:sz w:val="24"/>
          <w:szCs w:val="24"/>
          <w:lang w:val="lt-LT"/>
        </w:rPr>
        <w:t xml:space="preserve">uo atveju Kultūros paveldo departamentas pats nustatė, kad galimai dėl jo teritorinio </w:t>
      </w:r>
      <w:r w:rsidR="001320F1" w:rsidRPr="00613F39">
        <w:rPr>
          <w:rFonts w:ascii="Times New Roman" w:eastAsia="Times New Roman" w:hAnsi="Times New Roman" w:cs="Times New Roman"/>
          <w:b/>
          <w:iCs/>
          <w:sz w:val="24"/>
          <w:szCs w:val="24"/>
          <w:lang w:val="lt-LT"/>
        </w:rPr>
        <w:lastRenderedPageBreak/>
        <w:t>padalinio specialistų veiksmų buvo nugriautas kultūros paveldo atžvilgiu vertingas pastatas, atliktas galimai neteisėtas suderinimas naujai statybai, kreipėsi į atitinkamas instancijas dėl ikiteisminio tyrimo pradėjimo, skyrė tarnybinę nuobaudą</w:t>
      </w:r>
      <w:r w:rsidR="00313D92" w:rsidRPr="00613F39">
        <w:rPr>
          <w:rFonts w:ascii="Times New Roman" w:eastAsia="Times New Roman" w:hAnsi="Times New Roman" w:cs="Times New Roman"/>
          <w:b/>
          <w:iCs/>
          <w:sz w:val="24"/>
          <w:szCs w:val="24"/>
          <w:lang w:val="lt-LT"/>
        </w:rPr>
        <w:t>, tačiau praėjus devyniems mėnesiams pats inicij</w:t>
      </w:r>
      <w:r w:rsidR="007E2AC6" w:rsidRPr="00613F39">
        <w:rPr>
          <w:rFonts w:ascii="Times New Roman" w:eastAsia="Times New Roman" w:hAnsi="Times New Roman" w:cs="Times New Roman"/>
          <w:b/>
          <w:iCs/>
          <w:sz w:val="24"/>
          <w:szCs w:val="24"/>
          <w:lang w:val="lt-LT"/>
        </w:rPr>
        <w:t>avo</w:t>
      </w:r>
      <w:r w:rsidR="00313D92" w:rsidRPr="00613F39">
        <w:rPr>
          <w:rFonts w:ascii="Times New Roman" w:eastAsia="Times New Roman" w:hAnsi="Times New Roman" w:cs="Times New Roman"/>
          <w:b/>
          <w:iCs/>
          <w:sz w:val="24"/>
          <w:szCs w:val="24"/>
          <w:lang w:val="lt-LT"/>
        </w:rPr>
        <w:t xml:space="preserve"> šios nuobaudos panaikinimą. Tokie Kultūros paveldo departamento veiksmai neatgraso sprendimus priimančių valstybės tarnautojų, in</w:t>
      </w:r>
      <w:r w:rsidR="00BB4C74" w:rsidRPr="00613F39">
        <w:rPr>
          <w:rFonts w:ascii="Times New Roman" w:eastAsia="Times New Roman" w:hAnsi="Times New Roman" w:cs="Times New Roman"/>
          <w:b/>
          <w:iCs/>
          <w:sz w:val="24"/>
          <w:szCs w:val="24"/>
          <w:lang w:val="lt-LT"/>
        </w:rPr>
        <w:t>spektorių elgtis nesąžiningai, dėl to</w:t>
      </w:r>
      <w:r w:rsidR="00313D92" w:rsidRPr="00613F39">
        <w:rPr>
          <w:rFonts w:ascii="Times New Roman" w:eastAsia="Times New Roman" w:hAnsi="Times New Roman" w:cs="Times New Roman"/>
          <w:b/>
          <w:iCs/>
          <w:sz w:val="24"/>
          <w:szCs w:val="24"/>
          <w:lang w:val="lt-LT"/>
        </w:rPr>
        <w:t xml:space="preserve"> susiklosto nebaudžiamumo atmosfera paveldosaugos sistemoje. </w:t>
      </w:r>
    </w:p>
    <w:p w14:paraId="028B0944" w14:textId="68244C2A" w:rsidR="00615316" w:rsidRPr="00615316" w:rsidRDefault="00615316" w:rsidP="00EA315A">
      <w:pPr>
        <w:suppressAutoHyphens/>
        <w:spacing w:line="360" w:lineRule="auto"/>
        <w:ind w:firstLine="851"/>
        <w:contextualSpacing/>
        <w:jc w:val="both"/>
        <w:textAlignment w:val="baseline"/>
        <w:rPr>
          <w:rFonts w:ascii="Times New Roman" w:eastAsia="Times New Roman" w:hAnsi="Times New Roman" w:cs="Times New Roman"/>
          <w:b/>
          <w:iCs/>
          <w:sz w:val="24"/>
          <w:szCs w:val="24"/>
          <w:lang w:val="lt-LT"/>
        </w:rPr>
      </w:pPr>
      <w:r>
        <w:rPr>
          <w:rFonts w:ascii="Times New Roman" w:eastAsia="Times New Roman" w:hAnsi="Times New Roman" w:cs="Times New Roman"/>
          <w:b/>
          <w:iCs/>
          <w:sz w:val="24"/>
          <w:szCs w:val="24"/>
          <w:lang w:val="lt-LT"/>
        </w:rPr>
        <w:t xml:space="preserve">Nors Kultūros ministerijos  nuostatai, patvirtinti </w:t>
      </w:r>
      <w:r w:rsidR="00C8022F">
        <w:rPr>
          <w:rFonts w:ascii="Times New Roman" w:eastAsia="Times New Roman" w:hAnsi="Times New Roman" w:cs="Times New Roman"/>
          <w:b/>
          <w:iCs/>
          <w:sz w:val="24"/>
          <w:szCs w:val="24"/>
          <w:lang w:val="lt-LT"/>
        </w:rPr>
        <w:t>Lietuvos Respublikos Vyriausybės 2010 m. spalio 13 d. nutarimu Nr. 1469</w:t>
      </w:r>
      <w:r w:rsidR="00DB174F">
        <w:rPr>
          <w:rFonts w:ascii="Times New Roman" w:eastAsia="Times New Roman" w:hAnsi="Times New Roman" w:cs="Times New Roman"/>
          <w:b/>
          <w:iCs/>
          <w:sz w:val="24"/>
          <w:szCs w:val="24"/>
          <w:lang w:val="lt-LT"/>
        </w:rPr>
        <w:t xml:space="preserve"> (su vėlesniais pakeitimais)</w:t>
      </w:r>
      <w:r w:rsidR="00C8022F">
        <w:rPr>
          <w:rFonts w:ascii="Times New Roman" w:eastAsia="Times New Roman" w:hAnsi="Times New Roman" w:cs="Times New Roman"/>
          <w:b/>
          <w:iCs/>
          <w:sz w:val="24"/>
          <w:szCs w:val="24"/>
          <w:lang w:val="lt-LT"/>
        </w:rPr>
        <w:t xml:space="preserve"> skelbia, kad vienas iš svarbiausių šios ministerijos veiklos tikslų yra </w:t>
      </w:r>
      <w:r w:rsidRPr="00615316">
        <w:rPr>
          <w:rFonts w:ascii="Times New Roman" w:eastAsia="Times New Roman" w:hAnsi="Times New Roman" w:cs="Times New Roman"/>
          <w:b/>
          <w:iCs/>
          <w:sz w:val="24"/>
          <w:szCs w:val="24"/>
          <w:lang w:val="lt-LT"/>
        </w:rPr>
        <w:t>formuoti valstybės politiką kultūros paveldo srityje ir organizuoti, koordinuoti i</w:t>
      </w:r>
      <w:r w:rsidR="00C8022F">
        <w:rPr>
          <w:rFonts w:ascii="Times New Roman" w:eastAsia="Times New Roman" w:hAnsi="Times New Roman" w:cs="Times New Roman"/>
          <w:b/>
          <w:iCs/>
          <w:sz w:val="24"/>
          <w:szCs w:val="24"/>
          <w:lang w:val="lt-LT"/>
        </w:rPr>
        <w:t xml:space="preserve">r kontroliuoti jos įgyvendinimą, tačiau Kultūros paveldo departamento veikloje šių ministerijos veiksmų pasigendama. Kultūros paveldo departamento veiksmai ir sprendimai praktiškai nėra kontroliuojami ar koordinuojami, todėl ši institucija veikia savo ruožtu, niekam nepavaldi ir neatskaitinga. </w:t>
      </w:r>
    </w:p>
    <w:p w14:paraId="3401DB4A" w14:textId="668F8E9E" w:rsidR="00104A20" w:rsidRPr="00613F39" w:rsidRDefault="00EA315A" w:rsidP="00EA315A">
      <w:pPr>
        <w:suppressAutoHyphens/>
        <w:spacing w:line="360" w:lineRule="auto"/>
        <w:ind w:firstLine="851"/>
        <w:contextualSpacing/>
        <w:jc w:val="both"/>
        <w:textAlignment w:val="baseline"/>
        <w:rPr>
          <w:rFonts w:ascii="Times New Roman" w:eastAsia="Times New Roman" w:hAnsi="Times New Roman" w:cs="Times New Roman"/>
          <w:b/>
          <w:i/>
          <w:iCs/>
          <w:sz w:val="24"/>
          <w:szCs w:val="24"/>
          <w:lang w:val="lt-LT"/>
        </w:rPr>
      </w:pPr>
      <w:r w:rsidRPr="00613F39">
        <w:rPr>
          <w:rFonts w:ascii="Times New Roman" w:eastAsia="Times New Roman" w:hAnsi="Times New Roman" w:cs="Times New Roman"/>
          <w:iCs/>
          <w:sz w:val="24"/>
          <w:szCs w:val="24"/>
          <w:lang w:val="lt-LT"/>
        </w:rPr>
        <w:t>Atsižvelg</w:t>
      </w:r>
      <w:r w:rsidR="007E2AC6" w:rsidRPr="00613F39">
        <w:rPr>
          <w:rFonts w:ascii="Times New Roman" w:eastAsia="Times New Roman" w:hAnsi="Times New Roman" w:cs="Times New Roman"/>
          <w:iCs/>
          <w:sz w:val="24"/>
          <w:szCs w:val="24"/>
          <w:lang w:val="lt-LT"/>
        </w:rPr>
        <w:t>dami</w:t>
      </w:r>
      <w:r w:rsidRPr="00613F39">
        <w:rPr>
          <w:rFonts w:ascii="Times New Roman" w:eastAsia="Times New Roman" w:hAnsi="Times New Roman" w:cs="Times New Roman"/>
          <w:iCs/>
          <w:sz w:val="24"/>
          <w:szCs w:val="24"/>
          <w:lang w:val="lt-LT"/>
        </w:rPr>
        <w:t xml:space="preserve"> į pateiktą informaciją, </w:t>
      </w:r>
      <w:r w:rsidR="00104A20" w:rsidRPr="00613F39">
        <w:rPr>
          <w:rFonts w:ascii="Times New Roman" w:eastAsia="Times New Roman" w:hAnsi="Times New Roman" w:cs="Times New Roman"/>
          <w:b/>
          <w:i/>
          <w:iCs/>
          <w:sz w:val="24"/>
          <w:szCs w:val="24"/>
          <w:lang w:val="lt-LT"/>
        </w:rPr>
        <w:t>Kultūros paveldo departamentui</w:t>
      </w:r>
      <w:r w:rsidRPr="00613F39">
        <w:rPr>
          <w:rFonts w:ascii="Times New Roman" w:eastAsia="Times New Roman" w:hAnsi="Times New Roman" w:cs="Times New Roman"/>
          <w:b/>
          <w:i/>
          <w:iCs/>
          <w:sz w:val="24"/>
          <w:szCs w:val="24"/>
          <w:lang w:val="lt-LT"/>
        </w:rPr>
        <w:t xml:space="preserve"> siūlome</w:t>
      </w:r>
      <w:r w:rsidR="00104A20" w:rsidRPr="00613F39">
        <w:rPr>
          <w:rFonts w:ascii="Times New Roman" w:eastAsia="Times New Roman" w:hAnsi="Times New Roman" w:cs="Times New Roman"/>
          <w:b/>
          <w:i/>
          <w:iCs/>
          <w:sz w:val="24"/>
          <w:szCs w:val="24"/>
          <w:lang w:val="lt-LT"/>
        </w:rPr>
        <w:t>:</w:t>
      </w:r>
    </w:p>
    <w:p w14:paraId="686AE046" w14:textId="23745B0A" w:rsidR="00EA315A" w:rsidRPr="00613F39" w:rsidRDefault="00104A20" w:rsidP="00EA315A">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w:t>
      </w:r>
      <w:r w:rsidRPr="00613F39">
        <w:rPr>
          <w:rFonts w:ascii="Times New Roman" w:eastAsia="Times New Roman" w:hAnsi="Times New Roman" w:cs="Times New Roman"/>
          <w:b/>
          <w:i/>
          <w:iCs/>
          <w:sz w:val="24"/>
          <w:szCs w:val="24"/>
          <w:lang w:val="lt-LT"/>
        </w:rPr>
        <w:t xml:space="preserve"> </w:t>
      </w:r>
      <w:r w:rsidR="00EA315A" w:rsidRPr="00613F39">
        <w:rPr>
          <w:rFonts w:ascii="Times New Roman" w:eastAsia="Times New Roman" w:hAnsi="Times New Roman" w:cs="Times New Roman"/>
          <w:iCs/>
          <w:sz w:val="24"/>
          <w:szCs w:val="24"/>
          <w:lang w:val="lt-LT"/>
        </w:rPr>
        <w:t>nustačius panašaus pobūdžio atvejus, k</w:t>
      </w:r>
      <w:r w:rsidR="001438A5">
        <w:rPr>
          <w:rFonts w:ascii="Times New Roman" w:eastAsia="Times New Roman" w:hAnsi="Times New Roman" w:cs="Times New Roman"/>
          <w:iCs/>
          <w:sz w:val="24"/>
          <w:szCs w:val="24"/>
          <w:lang w:val="lt-LT"/>
        </w:rPr>
        <w:t>ai</w:t>
      </w:r>
      <w:r w:rsidR="00EA315A" w:rsidRPr="00613F39">
        <w:rPr>
          <w:rFonts w:ascii="Times New Roman" w:eastAsia="Times New Roman" w:hAnsi="Times New Roman" w:cs="Times New Roman"/>
          <w:iCs/>
          <w:sz w:val="24"/>
          <w:szCs w:val="24"/>
          <w:lang w:val="lt-LT"/>
        </w:rPr>
        <w:t xml:space="preserve"> tenka ginčyti savo institucijos anksčiau priimtus sprendimus, juos priėmusiems (ar tinkamų sprendimų nepriėmusiems) pareigūnams, po to, kai teismas konstatuoja vienokius ar kitokius teisės aktų pažeidimus, padarytus </w:t>
      </w:r>
      <w:r w:rsidRPr="00613F39">
        <w:rPr>
          <w:rFonts w:ascii="Times New Roman" w:eastAsia="Times New Roman" w:hAnsi="Times New Roman" w:cs="Times New Roman"/>
          <w:iCs/>
          <w:sz w:val="24"/>
          <w:szCs w:val="24"/>
          <w:lang w:val="lt-LT"/>
        </w:rPr>
        <w:t xml:space="preserve">Kultūros paveldo departamento </w:t>
      </w:r>
      <w:r w:rsidR="00EA315A" w:rsidRPr="00613F39">
        <w:rPr>
          <w:rFonts w:ascii="Times New Roman" w:eastAsia="Times New Roman" w:hAnsi="Times New Roman" w:cs="Times New Roman"/>
          <w:iCs/>
          <w:sz w:val="24"/>
          <w:szCs w:val="24"/>
          <w:lang w:val="lt-LT"/>
        </w:rPr>
        <w:t>darbuotojų, laikytis atsakomybės neišvengiamumo principo ir spręsti dėl</w:t>
      </w:r>
      <w:r w:rsidRPr="00613F39">
        <w:rPr>
          <w:rFonts w:ascii="Times New Roman" w:eastAsia="Times New Roman" w:hAnsi="Times New Roman" w:cs="Times New Roman"/>
          <w:iCs/>
          <w:sz w:val="24"/>
          <w:szCs w:val="24"/>
          <w:lang w:val="lt-LT"/>
        </w:rPr>
        <w:t xml:space="preserve"> drausminės atsakomybės taikymo;</w:t>
      </w:r>
    </w:p>
    <w:p w14:paraId="4C92F758" w14:textId="41D55990" w:rsidR="00001967" w:rsidRPr="00613F39" w:rsidRDefault="00104A20" w:rsidP="00EA315A">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 xml:space="preserve">- </w:t>
      </w:r>
      <w:r w:rsidR="00A41861" w:rsidRPr="00613F39">
        <w:rPr>
          <w:rFonts w:ascii="Times New Roman" w:eastAsia="Times New Roman" w:hAnsi="Times New Roman" w:cs="Times New Roman"/>
          <w:iCs/>
          <w:sz w:val="24"/>
          <w:szCs w:val="24"/>
          <w:lang w:val="lt-LT"/>
        </w:rPr>
        <w:t>imtis aktyvių veiksmų ir stiprinti metodinio vadovavimo ir vidaus kontrolės mechanizmą</w:t>
      </w:r>
      <w:r w:rsidR="007E2AC6" w:rsidRPr="00613F39">
        <w:rPr>
          <w:rFonts w:ascii="Times New Roman" w:eastAsia="Times New Roman" w:hAnsi="Times New Roman" w:cs="Times New Roman"/>
          <w:iCs/>
          <w:sz w:val="24"/>
          <w:szCs w:val="24"/>
          <w:lang w:val="lt-LT"/>
        </w:rPr>
        <w:t>;</w:t>
      </w:r>
      <w:r w:rsidR="00A41861" w:rsidRPr="00613F39">
        <w:rPr>
          <w:rFonts w:ascii="Times New Roman" w:eastAsia="Times New Roman" w:hAnsi="Times New Roman" w:cs="Times New Roman"/>
          <w:iCs/>
          <w:sz w:val="24"/>
          <w:szCs w:val="24"/>
          <w:lang w:val="lt-LT"/>
        </w:rPr>
        <w:t xml:space="preserve"> </w:t>
      </w:r>
    </w:p>
    <w:p w14:paraId="334983FA" w14:textId="09BD1901" w:rsidR="00270B71" w:rsidRPr="00613F39" w:rsidRDefault="00715AEE" w:rsidP="00270B71">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 xml:space="preserve">- </w:t>
      </w:r>
      <w:r w:rsidR="00D917D9" w:rsidRPr="00D917D9">
        <w:rPr>
          <w:rFonts w:ascii="Times New Roman" w:eastAsia="Calibri" w:hAnsi="Times New Roman" w:cs="Times New Roman"/>
          <w:sz w:val="24"/>
          <w:szCs w:val="24"/>
          <w:lang w:val="lt-LT"/>
        </w:rPr>
        <w:t xml:space="preserve">parengti ir patvirtinti teritorinių skyrių veiklos kontrolės gairių aprašą, </w:t>
      </w:r>
      <w:r w:rsidR="00D917D9" w:rsidRPr="00D917D9">
        <w:rPr>
          <w:rFonts w:ascii="Times New Roman" w:eastAsia="Calibri" w:hAnsi="Times New Roman" w:cs="Times New Roman"/>
          <w:iCs/>
          <w:sz w:val="24"/>
          <w:szCs w:val="24"/>
          <w:lang w:val="lt-LT"/>
        </w:rPr>
        <w:t xml:space="preserve"> kuris reglamentuotų  teritorinių skyrių kontrolės mechanizmą, patikrinimų atvejus, periodiškumą, patikrinimų planų rengimą ir  tvirtinimą Kultūros paveldo departa</w:t>
      </w:r>
      <w:r w:rsidR="00D917D9">
        <w:rPr>
          <w:rFonts w:ascii="Times New Roman" w:eastAsia="Calibri" w:hAnsi="Times New Roman" w:cs="Times New Roman"/>
          <w:iCs/>
          <w:sz w:val="24"/>
          <w:szCs w:val="24"/>
          <w:lang w:val="lt-LT"/>
        </w:rPr>
        <w:t xml:space="preserve">mente; </w:t>
      </w:r>
    </w:p>
    <w:p w14:paraId="0EC4A563" w14:textId="4EAFA343" w:rsidR="00090A59" w:rsidRPr="00090A59" w:rsidRDefault="00001967" w:rsidP="00090A59">
      <w:pPr>
        <w:spacing w:after="0" w:line="360" w:lineRule="auto"/>
        <w:ind w:firstLine="851"/>
        <w:contextualSpacing/>
        <w:jc w:val="both"/>
        <w:rPr>
          <w:rFonts w:ascii="Times New Roman" w:eastAsia="Calibri" w:hAnsi="Times New Roman" w:cs="Times New Roman"/>
          <w:iCs/>
          <w:sz w:val="24"/>
          <w:szCs w:val="24"/>
          <w:lang w:val="lt-LT"/>
        </w:rPr>
      </w:pPr>
      <w:r w:rsidRPr="00613F39">
        <w:rPr>
          <w:rFonts w:ascii="Times New Roman" w:eastAsia="Times New Roman" w:hAnsi="Times New Roman" w:cs="Times New Roman"/>
          <w:iCs/>
          <w:sz w:val="24"/>
          <w:szCs w:val="24"/>
          <w:lang w:val="lt-LT"/>
        </w:rPr>
        <w:t xml:space="preserve">- </w:t>
      </w:r>
      <w:r w:rsidR="00090A59" w:rsidRPr="00090A59">
        <w:rPr>
          <w:rFonts w:ascii="Times New Roman" w:eastAsia="Calibri" w:hAnsi="Times New Roman" w:cs="Times New Roman"/>
          <w:iCs/>
          <w:sz w:val="24"/>
          <w:szCs w:val="24"/>
          <w:lang w:val="lt-LT"/>
        </w:rPr>
        <w:t>organizuoti metodinę pagalbą teritoriniams skyriams,</w:t>
      </w:r>
      <w:r w:rsidR="00090A59">
        <w:rPr>
          <w:rFonts w:ascii="Times New Roman" w:eastAsia="Calibri" w:hAnsi="Times New Roman" w:cs="Times New Roman"/>
          <w:iCs/>
          <w:sz w:val="24"/>
          <w:szCs w:val="24"/>
          <w:lang w:val="lt-LT"/>
        </w:rPr>
        <w:t xml:space="preserve"> taikant įvairias priemones, pavyzdžiui,</w:t>
      </w:r>
      <w:r w:rsidR="00090A59" w:rsidRPr="00090A59">
        <w:rPr>
          <w:rFonts w:ascii="Times New Roman" w:eastAsia="Calibri" w:hAnsi="Times New Roman" w:cs="Times New Roman"/>
          <w:iCs/>
          <w:sz w:val="24"/>
          <w:szCs w:val="24"/>
          <w:lang w:val="lt-LT"/>
        </w:rPr>
        <w:t xml:space="preserve"> iš visų 10 teritorinių skyrių deleguotų labiausiai patyrusių specialistų, tikrinančių projektus, sudarant metodinę tarybą, kuri teiktų pagalbą konkrečiam teritoriniam skyriui, sprendžiant dėl pritarimo sudėtingam paveldosaugos požiūriu projektui; pasitelkti išorės ekspertus ir visuomenės atstovus; organizuoti metodines patariamąsias tarybas teritorinių skyrių veiklos teritorijose, į kurias įeit</w:t>
      </w:r>
      <w:r w:rsidR="00F16985">
        <w:rPr>
          <w:rFonts w:ascii="Times New Roman" w:eastAsia="Calibri" w:hAnsi="Times New Roman" w:cs="Times New Roman"/>
          <w:iCs/>
          <w:sz w:val="24"/>
          <w:szCs w:val="24"/>
          <w:lang w:val="lt-LT"/>
        </w:rPr>
        <w:t>ų</w:t>
      </w:r>
      <w:r w:rsidR="00090A59" w:rsidRPr="00090A59">
        <w:rPr>
          <w:rFonts w:ascii="Times New Roman" w:eastAsia="Calibri" w:hAnsi="Times New Roman" w:cs="Times New Roman"/>
          <w:iCs/>
          <w:sz w:val="24"/>
          <w:szCs w:val="24"/>
          <w:lang w:val="lt-LT"/>
        </w:rPr>
        <w:t xml:space="preserve"> ir savivaldos, vietos bendruomenių deleguoti asmenys; organizuoti teritoriniams skyriams periodinius seminarus ir mokymus, kuriuose metodines rekomendacijas teiktų ir centrinių skyrių tarnautojai, ir kitų valstybės institucijų valstybės tarnautojai, išorės ekspertai.</w:t>
      </w:r>
    </w:p>
    <w:p w14:paraId="6D34F19E" w14:textId="17AE59FB" w:rsidR="00891765" w:rsidRDefault="005E5BCE" w:rsidP="00891765">
      <w:pPr>
        <w:suppressAutoHyphens/>
        <w:spacing w:line="360" w:lineRule="auto"/>
        <w:ind w:firstLine="851"/>
        <w:contextualSpacing/>
        <w:jc w:val="both"/>
        <w:textAlignment w:val="baseline"/>
        <w:rPr>
          <w:rFonts w:ascii="Times New Roman" w:eastAsia="Times New Roman" w:hAnsi="Times New Roman" w:cs="Times New Roman"/>
          <w:b/>
          <w:i/>
          <w:iCs/>
          <w:sz w:val="24"/>
          <w:szCs w:val="24"/>
          <w:lang w:val="lt-LT"/>
        </w:rPr>
      </w:pPr>
      <w:r>
        <w:rPr>
          <w:rFonts w:ascii="Times New Roman" w:eastAsia="Times New Roman" w:hAnsi="Times New Roman" w:cs="Times New Roman"/>
          <w:b/>
          <w:i/>
          <w:iCs/>
          <w:sz w:val="24"/>
          <w:szCs w:val="24"/>
          <w:lang w:val="lt-LT"/>
        </w:rPr>
        <w:t xml:space="preserve">Atsižvelgdami į tai, kad </w:t>
      </w:r>
      <w:r w:rsidR="00891765" w:rsidRPr="00613F39">
        <w:rPr>
          <w:rFonts w:ascii="Times New Roman" w:eastAsia="Times New Roman" w:hAnsi="Times New Roman" w:cs="Times New Roman"/>
          <w:b/>
          <w:i/>
          <w:iCs/>
          <w:sz w:val="24"/>
          <w:szCs w:val="24"/>
          <w:lang w:val="lt-LT"/>
        </w:rPr>
        <w:t>Kultūros ministerijai</w:t>
      </w:r>
      <w:r>
        <w:rPr>
          <w:rFonts w:ascii="Times New Roman" w:eastAsia="Times New Roman" w:hAnsi="Times New Roman" w:cs="Times New Roman"/>
          <w:b/>
          <w:i/>
          <w:iCs/>
          <w:sz w:val="24"/>
          <w:szCs w:val="24"/>
          <w:lang w:val="lt-LT"/>
        </w:rPr>
        <w:t xml:space="preserve"> kultūros paveldo srityje</w:t>
      </w:r>
      <w:r w:rsidR="00891765" w:rsidRPr="00613F39">
        <w:rPr>
          <w:rFonts w:ascii="Times New Roman" w:eastAsia="Times New Roman" w:hAnsi="Times New Roman" w:cs="Times New Roman"/>
          <w:b/>
          <w:i/>
          <w:iCs/>
          <w:sz w:val="24"/>
          <w:szCs w:val="24"/>
          <w:lang w:val="lt-LT"/>
        </w:rPr>
        <w:t xml:space="preserve"> </w:t>
      </w:r>
      <w:r>
        <w:rPr>
          <w:rFonts w:ascii="Times New Roman" w:eastAsia="Times New Roman" w:hAnsi="Times New Roman" w:cs="Times New Roman"/>
          <w:b/>
          <w:i/>
          <w:iCs/>
          <w:sz w:val="24"/>
          <w:szCs w:val="24"/>
          <w:lang w:val="lt-LT"/>
        </w:rPr>
        <w:t>pavesta rengti</w:t>
      </w:r>
      <w:r w:rsidRPr="005E5BCE">
        <w:rPr>
          <w:rFonts w:ascii="Times New Roman" w:eastAsia="Times New Roman" w:hAnsi="Times New Roman" w:cs="Times New Roman"/>
          <w:b/>
          <w:i/>
          <w:iCs/>
          <w:sz w:val="24"/>
          <w:szCs w:val="24"/>
          <w:lang w:val="lt-LT"/>
        </w:rPr>
        <w:t xml:space="preserve"> nekilnojamojo kultūros paveldo ir kilnojamųjų kultūros vertybių apsaugos srities įstatymų, </w:t>
      </w:r>
      <w:r>
        <w:rPr>
          <w:rFonts w:ascii="Times New Roman" w:eastAsia="Times New Roman" w:hAnsi="Times New Roman" w:cs="Times New Roman"/>
          <w:b/>
          <w:i/>
          <w:iCs/>
          <w:sz w:val="24"/>
          <w:szCs w:val="24"/>
          <w:lang w:val="lt-LT"/>
        </w:rPr>
        <w:t xml:space="preserve">Lietuvos </w:t>
      </w:r>
      <w:r>
        <w:rPr>
          <w:rFonts w:ascii="Times New Roman" w:eastAsia="Times New Roman" w:hAnsi="Times New Roman" w:cs="Times New Roman"/>
          <w:b/>
          <w:i/>
          <w:iCs/>
          <w:sz w:val="24"/>
          <w:szCs w:val="24"/>
          <w:lang w:val="lt-LT"/>
        </w:rPr>
        <w:lastRenderedPageBreak/>
        <w:t xml:space="preserve">Respublikos </w:t>
      </w:r>
      <w:r w:rsidRPr="005E5BCE">
        <w:rPr>
          <w:rFonts w:ascii="Times New Roman" w:eastAsia="Times New Roman" w:hAnsi="Times New Roman" w:cs="Times New Roman"/>
          <w:b/>
          <w:i/>
          <w:iCs/>
          <w:sz w:val="24"/>
          <w:szCs w:val="24"/>
          <w:lang w:val="lt-LT"/>
        </w:rPr>
        <w:t>Vyriausybės nutarimų ir ki</w:t>
      </w:r>
      <w:r>
        <w:rPr>
          <w:rFonts w:ascii="Times New Roman" w:eastAsia="Times New Roman" w:hAnsi="Times New Roman" w:cs="Times New Roman"/>
          <w:b/>
          <w:i/>
          <w:iCs/>
          <w:sz w:val="24"/>
          <w:szCs w:val="24"/>
          <w:lang w:val="lt-LT"/>
        </w:rPr>
        <w:t>tų teisės aktų projektus, derinti</w:t>
      </w:r>
      <w:r w:rsidRPr="005E5BCE">
        <w:rPr>
          <w:rFonts w:ascii="Times New Roman" w:eastAsia="Times New Roman" w:hAnsi="Times New Roman" w:cs="Times New Roman"/>
          <w:b/>
          <w:i/>
          <w:iCs/>
          <w:sz w:val="24"/>
          <w:szCs w:val="24"/>
          <w:lang w:val="lt-LT"/>
        </w:rPr>
        <w:t xml:space="preserve"> kitų institucijų parengtus norminius teisės aktus, susijusius su kultūros paveldo apsauga</w:t>
      </w:r>
      <w:r>
        <w:rPr>
          <w:rFonts w:ascii="Times New Roman" w:eastAsia="Times New Roman" w:hAnsi="Times New Roman" w:cs="Times New Roman"/>
          <w:b/>
          <w:i/>
          <w:iCs/>
          <w:sz w:val="24"/>
          <w:szCs w:val="24"/>
          <w:lang w:val="lt-LT"/>
        </w:rPr>
        <w:t>,</w:t>
      </w:r>
      <w:r w:rsidRPr="00613F39">
        <w:rPr>
          <w:rFonts w:ascii="Times New Roman" w:eastAsia="Times New Roman" w:hAnsi="Times New Roman" w:cs="Times New Roman"/>
          <w:b/>
          <w:i/>
          <w:iCs/>
          <w:sz w:val="24"/>
          <w:szCs w:val="24"/>
          <w:lang w:val="lt-LT"/>
        </w:rPr>
        <w:t xml:space="preserve"> </w:t>
      </w:r>
      <w:r w:rsidR="00891765" w:rsidRPr="00613F39">
        <w:rPr>
          <w:rFonts w:ascii="Times New Roman" w:eastAsia="Times New Roman" w:hAnsi="Times New Roman" w:cs="Times New Roman"/>
          <w:b/>
          <w:i/>
          <w:iCs/>
          <w:sz w:val="24"/>
          <w:szCs w:val="24"/>
          <w:lang w:val="lt-LT"/>
        </w:rPr>
        <w:t>siūlome:</w:t>
      </w:r>
    </w:p>
    <w:p w14:paraId="23263A3A" w14:textId="0C908756" w:rsidR="00891765" w:rsidRPr="00891765" w:rsidRDefault="00891765" w:rsidP="001543D7">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891765">
        <w:rPr>
          <w:rFonts w:ascii="Times New Roman" w:eastAsia="Times New Roman" w:hAnsi="Times New Roman" w:cs="Times New Roman"/>
          <w:iCs/>
          <w:sz w:val="24"/>
          <w:szCs w:val="24"/>
          <w:lang w:val="lt-LT"/>
        </w:rPr>
        <w:t xml:space="preserve">- </w:t>
      </w:r>
      <w:r w:rsidR="002F4F8F">
        <w:rPr>
          <w:rFonts w:ascii="Times New Roman" w:eastAsia="Times New Roman" w:hAnsi="Times New Roman" w:cs="Times New Roman"/>
          <w:iCs/>
          <w:sz w:val="24"/>
          <w:szCs w:val="24"/>
          <w:lang w:val="lt-LT"/>
        </w:rPr>
        <w:t xml:space="preserve">skubiai imtis priemonių ir nustatyti kontrolės ir tinkamo </w:t>
      </w:r>
      <w:r w:rsidR="001F5F53">
        <w:rPr>
          <w:rFonts w:ascii="Times New Roman" w:eastAsia="Times New Roman" w:hAnsi="Times New Roman" w:cs="Times New Roman"/>
          <w:iCs/>
          <w:sz w:val="24"/>
          <w:szCs w:val="24"/>
          <w:lang w:val="lt-LT"/>
        </w:rPr>
        <w:t xml:space="preserve">Kultūros paveldo departamento veiklos </w:t>
      </w:r>
      <w:r w:rsidR="002F4F8F">
        <w:rPr>
          <w:rFonts w:ascii="Times New Roman" w:eastAsia="Times New Roman" w:hAnsi="Times New Roman" w:cs="Times New Roman"/>
          <w:iCs/>
          <w:sz w:val="24"/>
          <w:szCs w:val="24"/>
          <w:lang w:val="lt-LT"/>
        </w:rPr>
        <w:t>koordinavimo mechanizmus</w:t>
      </w:r>
      <w:r w:rsidR="001F5F53">
        <w:rPr>
          <w:rFonts w:ascii="Times New Roman" w:eastAsia="Times New Roman" w:hAnsi="Times New Roman" w:cs="Times New Roman"/>
          <w:iCs/>
          <w:sz w:val="24"/>
          <w:szCs w:val="24"/>
          <w:lang w:val="lt-LT"/>
        </w:rPr>
        <w:t>, inicijuoti reikiamus teisės aktų pakeitimus bei užbaigti jau pradėtos teisėkūros procesus</w:t>
      </w:r>
      <w:r w:rsidR="00616496">
        <w:rPr>
          <w:rFonts w:ascii="Times New Roman" w:eastAsia="Times New Roman" w:hAnsi="Times New Roman" w:cs="Times New Roman"/>
          <w:iCs/>
          <w:sz w:val="24"/>
          <w:szCs w:val="24"/>
          <w:lang w:val="lt-LT"/>
        </w:rPr>
        <w:t>: Vilniaus senamiesčio nekilnojamojo kultūros paveldo apsaugos specialusis planas rengiamas nuo 2007 metų, bet iki šiol nėra parengtas ir patvirtintas</w:t>
      </w:r>
      <w:r w:rsidR="001543D7">
        <w:rPr>
          <w:rFonts w:ascii="Times New Roman" w:eastAsia="Times New Roman" w:hAnsi="Times New Roman" w:cs="Times New Roman"/>
          <w:iCs/>
          <w:sz w:val="24"/>
          <w:szCs w:val="24"/>
          <w:lang w:val="lt-LT"/>
        </w:rPr>
        <w:t xml:space="preserve"> (</w:t>
      </w:r>
      <w:r w:rsidR="001543D7" w:rsidRPr="001543D7">
        <w:rPr>
          <w:rFonts w:ascii="Times New Roman" w:eastAsia="Times New Roman" w:hAnsi="Times New Roman" w:cs="Times New Roman"/>
          <w:b/>
          <w:iCs/>
          <w:sz w:val="24"/>
          <w:szCs w:val="24"/>
          <w:lang w:val="lt-LT"/>
        </w:rPr>
        <w:t>nors naujai rengiamame Vilniaus miesto bendrajame plane daroma nuoroda į šį dar neparengtą ir negaliojantį dokumentą</w:t>
      </w:r>
      <w:r w:rsidR="001543D7">
        <w:rPr>
          <w:rFonts w:ascii="Times New Roman" w:eastAsia="Times New Roman" w:hAnsi="Times New Roman" w:cs="Times New Roman"/>
          <w:iCs/>
          <w:sz w:val="24"/>
          <w:szCs w:val="24"/>
          <w:lang w:val="lt-LT"/>
        </w:rPr>
        <w:t>)</w:t>
      </w:r>
      <w:r w:rsidR="00616496">
        <w:rPr>
          <w:rFonts w:ascii="Times New Roman" w:eastAsia="Times New Roman" w:hAnsi="Times New Roman" w:cs="Times New Roman"/>
          <w:iCs/>
          <w:sz w:val="24"/>
          <w:szCs w:val="24"/>
          <w:lang w:val="lt-LT"/>
        </w:rPr>
        <w:t xml:space="preserve">; </w:t>
      </w:r>
      <w:r w:rsidR="001F5F53">
        <w:rPr>
          <w:rFonts w:ascii="Times New Roman" w:eastAsia="Times New Roman" w:hAnsi="Times New Roman" w:cs="Times New Roman"/>
          <w:iCs/>
          <w:sz w:val="24"/>
          <w:szCs w:val="24"/>
          <w:lang w:val="lt-LT"/>
        </w:rPr>
        <w:t xml:space="preserve">vis dar nėra baigtas rengti </w:t>
      </w:r>
      <w:r w:rsidR="001F5F53" w:rsidRPr="001F5F53">
        <w:rPr>
          <w:rFonts w:ascii="Times New Roman" w:eastAsia="Times New Roman" w:hAnsi="Times New Roman" w:cs="Times New Roman"/>
          <w:iCs/>
          <w:sz w:val="24"/>
          <w:szCs w:val="24"/>
          <w:lang w:val="lt-LT"/>
        </w:rPr>
        <w:t>Nekilnojamųjų kultūros vertybių vertinimo, atrankos ir reikšmingumo lygmens nustatymo kriterijų aprašo, patvirtinto Lietuvos Respublikos kultūros ministro 2005-04-15 įsakymu Nr. ĮV-150 pakeitimo projekt</w:t>
      </w:r>
      <w:r w:rsidR="001F5F53">
        <w:rPr>
          <w:rFonts w:ascii="Times New Roman" w:eastAsia="Times New Roman" w:hAnsi="Times New Roman" w:cs="Times New Roman"/>
          <w:iCs/>
          <w:sz w:val="24"/>
          <w:szCs w:val="24"/>
          <w:lang w:val="lt-LT"/>
        </w:rPr>
        <w:t>as, taip pat Nekilnojamojo kultūros paveldo inventorizavimo taisyklės</w:t>
      </w:r>
      <w:r w:rsidR="00616496">
        <w:rPr>
          <w:rFonts w:ascii="Times New Roman" w:eastAsia="Times New Roman" w:hAnsi="Times New Roman" w:cs="Times New Roman"/>
          <w:iCs/>
          <w:sz w:val="24"/>
          <w:szCs w:val="24"/>
          <w:lang w:val="lt-LT"/>
        </w:rPr>
        <w:t xml:space="preserve">, kurias Kultūros paveldo departamentas parengė dar 2016 metais. </w:t>
      </w:r>
      <w:r w:rsidR="001543D7">
        <w:rPr>
          <w:rFonts w:ascii="Times New Roman" w:eastAsia="Times New Roman" w:hAnsi="Times New Roman" w:cs="Times New Roman"/>
          <w:iCs/>
          <w:sz w:val="24"/>
          <w:szCs w:val="24"/>
          <w:lang w:val="lt-LT"/>
        </w:rPr>
        <w:t xml:space="preserve">Taip pat svarstyti dėl </w:t>
      </w:r>
      <w:r w:rsidR="001543D7" w:rsidRPr="001543D7">
        <w:rPr>
          <w:rFonts w:ascii="Times New Roman" w:eastAsia="Times New Roman" w:hAnsi="Times New Roman" w:cs="Times New Roman"/>
          <w:iCs/>
          <w:sz w:val="24"/>
          <w:szCs w:val="24"/>
          <w:lang w:val="lt-LT"/>
        </w:rPr>
        <w:t>Vilniaus senamies</w:t>
      </w:r>
      <w:r w:rsidR="001543D7" w:rsidRPr="001543D7">
        <w:rPr>
          <w:rFonts w:ascii="Times New Roman" w:eastAsia="Times New Roman" w:hAnsi="Times New Roman" w:cs="Times New Roman" w:hint="eastAsia"/>
          <w:iCs/>
          <w:sz w:val="24"/>
          <w:szCs w:val="24"/>
          <w:lang w:val="lt-LT"/>
        </w:rPr>
        <w:t>č</w:t>
      </w:r>
      <w:r w:rsidR="001543D7">
        <w:rPr>
          <w:rFonts w:ascii="Times New Roman" w:eastAsia="Times New Roman" w:hAnsi="Times New Roman" w:cs="Times New Roman"/>
          <w:iCs/>
          <w:sz w:val="24"/>
          <w:szCs w:val="24"/>
          <w:lang w:val="lt-LT"/>
        </w:rPr>
        <w:t>io regeneravimo projekto koncepcijos</w:t>
      </w:r>
      <w:r w:rsidR="001543D7" w:rsidRPr="001543D7">
        <w:rPr>
          <w:rFonts w:ascii="Times New Roman" w:eastAsia="Times New Roman" w:hAnsi="Times New Roman" w:cs="Times New Roman"/>
          <w:iCs/>
          <w:sz w:val="24"/>
          <w:szCs w:val="24"/>
          <w:lang w:val="lt-LT"/>
        </w:rPr>
        <w:t xml:space="preserve"> ir sklyp</w:t>
      </w:r>
      <w:r w:rsidR="001543D7" w:rsidRPr="001543D7">
        <w:rPr>
          <w:rFonts w:ascii="Times New Roman" w:eastAsia="Times New Roman" w:hAnsi="Times New Roman" w:cs="Times New Roman" w:hint="eastAsia"/>
          <w:iCs/>
          <w:sz w:val="24"/>
          <w:szCs w:val="24"/>
          <w:lang w:val="lt-LT"/>
        </w:rPr>
        <w:t>ų</w:t>
      </w:r>
      <w:r w:rsidR="001543D7">
        <w:rPr>
          <w:rFonts w:ascii="Times New Roman" w:eastAsia="Times New Roman" w:hAnsi="Times New Roman" w:cs="Times New Roman"/>
          <w:iCs/>
          <w:sz w:val="24"/>
          <w:szCs w:val="24"/>
          <w:lang w:val="lt-LT"/>
        </w:rPr>
        <w:t xml:space="preserve"> plano, kuris buvo patvirtintas 1996 metais aktualumo, atnaujinimo, koregavimo, jo koreliacijos su naujai rengiamo Vilniaus miesto bendrojo plano nuostatomis.</w:t>
      </w:r>
      <w:r w:rsidR="00BC51A2">
        <w:rPr>
          <w:rFonts w:ascii="Times New Roman" w:eastAsia="Times New Roman" w:hAnsi="Times New Roman" w:cs="Times New Roman"/>
          <w:iCs/>
          <w:sz w:val="24"/>
          <w:szCs w:val="24"/>
          <w:lang w:val="lt-LT"/>
        </w:rPr>
        <w:t xml:space="preserve"> Atkreipti dėmesį į Paveldo tvarkybos reglamentų sąrašą, kuris patvirtintas Lietuvos Respublikos kultūros ministro </w:t>
      </w:r>
      <w:r w:rsidR="00E96145">
        <w:rPr>
          <w:rFonts w:ascii="Times New Roman" w:eastAsia="Times New Roman" w:hAnsi="Times New Roman" w:cs="Times New Roman"/>
          <w:iCs/>
          <w:sz w:val="24"/>
          <w:szCs w:val="24"/>
          <w:lang w:val="lt-LT"/>
        </w:rPr>
        <w:t>2005 m. balandžio 18 d. įsakymu Nr. ĮV-15</w:t>
      </w:r>
      <w:r w:rsidR="00CB3B88">
        <w:rPr>
          <w:rFonts w:ascii="Times New Roman" w:eastAsia="Times New Roman" w:hAnsi="Times New Roman" w:cs="Times New Roman"/>
          <w:iCs/>
          <w:sz w:val="24"/>
          <w:szCs w:val="24"/>
          <w:lang w:val="lt-LT"/>
        </w:rPr>
        <w:t>1</w:t>
      </w:r>
      <w:r w:rsidR="00CB3B88">
        <w:rPr>
          <w:rStyle w:val="FootnoteReference"/>
          <w:rFonts w:ascii="Times New Roman" w:eastAsia="Times New Roman" w:hAnsi="Times New Roman" w:cs="Times New Roman"/>
          <w:iCs/>
          <w:sz w:val="24"/>
          <w:szCs w:val="24"/>
          <w:lang w:val="lt-LT"/>
        </w:rPr>
        <w:footnoteReference w:id="18"/>
      </w:r>
      <w:r w:rsidR="00CB3B88">
        <w:rPr>
          <w:rFonts w:ascii="Times New Roman" w:eastAsia="Times New Roman" w:hAnsi="Times New Roman" w:cs="Times New Roman"/>
          <w:iCs/>
          <w:sz w:val="24"/>
          <w:szCs w:val="24"/>
          <w:lang w:val="lt-LT"/>
        </w:rPr>
        <w:t>. Juo</w:t>
      </w:r>
      <w:r w:rsidR="00E96145">
        <w:rPr>
          <w:rFonts w:ascii="Times New Roman" w:eastAsia="Times New Roman" w:hAnsi="Times New Roman" w:cs="Times New Roman"/>
          <w:iCs/>
          <w:sz w:val="24"/>
          <w:szCs w:val="24"/>
          <w:lang w:val="lt-LT"/>
        </w:rPr>
        <w:t xml:space="preserve"> nustatytos paveldo tvarkybos reglamentų normavimo sritys ir reglamentai, kuriuos reikia parengti šioms sritims reguliuoti. </w:t>
      </w:r>
      <w:r w:rsidR="00CB3B88">
        <w:rPr>
          <w:rFonts w:ascii="Times New Roman" w:eastAsia="Times New Roman" w:hAnsi="Times New Roman" w:cs="Times New Roman"/>
          <w:iCs/>
          <w:sz w:val="24"/>
          <w:szCs w:val="24"/>
          <w:lang w:val="lt-LT"/>
        </w:rPr>
        <w:t xml:space="preserve">Iki šiol yra parengta tik nedidelė dalis reglamentų. </w:t>
      </w:r>
    </w:p>
    <w:p w14:paraId="4EF3B63C" w14:textId="10A95BD3" w:rsidR="00447CDA" w:rsidRPr="00613F39" w:rsidRDefault="00447CDA" w:rsidP="00EA315A">
      <w:pPr>
        <w:suppressAutoHyphens/>
        <w:spacing w:line="360" w:lineRule="auto"/>
        <w:ind w:firstLine="851"/>
        <w:contextualSpacing/>
        <w:jc w:val="both"/>
        <w:textAlignment w:val="baseline"/>
        <w:rPr>
          <w:rFonts w:ascii="Times New Roman" w:eastAsia="Times New Roman" w:hAnsi="Times New Roman" w:cs="Times New Roman"/>
          <w:b/>
          <w:i/>
          <w:iCs/>
          <w:sz w:val="24"/>
          <w:szCs w:val="24"/>
          <w:lang w:val="lt-LT"/>
        </w:rPr>
      </w:pPr>
      <w:r w:rsidRPr="00613F39">
        <w:rPr>
          <w:rFonts w:ascii="Times New Roman" w:eastAsia="Times New Roman" w:hAnsi="Times New Roman" w:cs="Times New Roman"/>
          <w:b/>
          <w:i/>
          <w:iCs/>
          <w:sz w:val="24"/>
          <w:szCs w:val="24"/>
          <w:lang w:val="lt-LT"/>
        </w:rPr>
        <w:t xml:space="preserve">3.4. </w:t>
      </w:r>
      <w:r w:rsidR="00D85497" w:rsidRPr="00613F39">
        <w:rPr>
          <w:rFonts w:ascii="Times New Roman" w:eastAsia="Times New Roman" w:hAnsi="Times New Roman" w:cs="Times New Roman"/>
          <w:b/>
          <w:i/>
          <w:iCs/>
          <w:sz w:val="24"/>
          <w:szCs w:val="24"/>
          <w:lang w:val="lt-LT"/>
        </w:rPr>
        <w:t>Galimai piktnaudžiaujama a</w:t>
      </w:r>
      <w:r w:rsidRPr="00613F39">
        <w:rPr>
          <w:rFonts w:ascii="Times New Roman" w:eastAsia="Times New Roman" w:hAnsi="Times New Roman" w:cs="Times New Roman"/>
          <w:b/>
          <w:i/>
          <w:iCs/>
          <w:sz w:val="24"/>
          <w:szCs w:val="24"/>
          <w:lang w:val="lt-LT"/>
        </w:rPr>
        <w:t xml:space="preserve">utomatinio suderinimo </w:t>
      </w:r>
      <w:r w:rsidR="00D85497" w:rsidRPr="00613F39">
        <w:rPr>
          <w:rFonts w:ascii="Times New Roman" w:eastAsia="Times New Roman" w:hAnsi="Times New Roman" w:cs="Times New Roman"/>
          <w:b/>
          <w:i/>
          <w:iCs/>
          <w:sz w:val="24"/>
          <w:szCs w:val="24"/>
          <w:lang w:val="lt-LT"/>
        </w:rPr>
        <w:t>proceso funkcija</w:t>
      </w:r>
    </w:p>
    <w:p w14:paraId="0F770351" w14:textId="392FDE0E" w:rsidR="00C40C37" w:rsidRPr="00613F39" w:rsidRDefault="00357ADC" w:rsidP="00C40C37">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Prieš pradedant rengti teritorijų planavimo dokumentus ar prieš atliekant vienokius ar kitokius veiksmus nekilnojamojo kultūros paveldo apsaugos vietovėje ar objekte, šių veiksmų organizatorius turi kreiptis į Kultūros paveldo departamentą, kad šis per nustatytą terminą išduotų atitinkamas sąlygas, leidimus</w:t>
      </w:r>
      <w:r w:rsidR="00C40C37" w:rsidRPr="00613F39">
        <w:rPr>
          <w:rFonts w:ascii="Times New Roman" w:eastAsia="Times New Roman" w:hAnsi="Times New Roman" w:cs="Times New Roman"/>
          <w:iCs/>
          <w:sz w:val="24"/>
          <w:szCs w:val="24"/>
          <w:lang w:val="lt-LT"/>
        </w:rPr>
        <w:t>, pritartų ar nepritartų statinio projektui</w:t>
      </w:r>
      <w:r w:rsidRPr="00613F39">
        <w:rPr>
          <w:rFonts w:ascii="Times New Roman" w:eastAsia="Times New Roman" w:hAnsi="Times New Roman" w:cs="Times New Roman"/>
          <w:iCs/>
          <w:sz w:val="24"/>
          <w:szCs w:val="24"/>
          <w:lang w:val="lt-LT"/>
        </w:rPr>
        <w:t xml:space="preserve"> ar kitaip aprobuotų planuojamus atlikti veiksmus. </w:t>
      </w:r>
      <w:r w:rsidR="00C40C37" w:rsidRPr="00613F39">
        <w:rPr>
          <w:rFonts w:ascii="Times New Roman" w:eastAsia="Times New Roman" w:hAnsi="Times New Roman" w:cs="Times New Roman"/>
          <w:iCs/>
          <w:sz w:val="24"/>
          <w:szCs w:val="24"/>
          <w:lang w:val="lt-LT"/>
        </w:rPr>
        <w:t xml:space="preserve">Šie derinimai ir pritarimai vykdomi naudojantis informacine sistema „Infostatyba“. </w:t>
      </w:r>
      <w:r w:rsidR="000F34D3">
        <w:rPr>
          <w:rFonts w:ascii="Times New Roman" w:eastAsia="Times New Roman" w:hAnsi="Times New Roman" w:cs="Times New Roman"/>
          <w:iCs/>
          <w:sz w:val="24"/>
          <w:szCs w:val="24"/>
          <w:lang w:val="lt-LT"/>
        </w:rPr>
        <w:t>A</w:t>
      </w:r>
      <w:r w:rsidR="00C40C37" w:rsidRPr="00613F39">
        <w:rPr>
          <w:rFonts w:ascii="Times New Roman" w:eastAsia="Times New Roman" w:hAnsi="Times New Roman" w:cs="Times New Roman"/>
          <w:iCs/>
          <w:sz w:val="24"/>
          <w:szCs w:val="24"/>
          <w:lang w:val="lt-LT"/>
        </w:rPr>
        <w:t>tsakingai institucijai, šiuo atveju Kultūros paveldo departamentui</w:t>
      </w:r>
      <w:r w:rsidR="000F34D3">
        <w:rPr>
          <w:rFonts w:ascii="Times New Roman" w:eastAsia="Times New Roman" w:hAnsi="Times New Roman" w:cs="Times New Roman"/>
          <w:iCs/>
          <w:sz w:val="24"/>
          <w:szCs w:val="24"/>
          <w:lang w:val="lt-LT"/>
        </w:rPr>
        <w:t>,</w:t>
      </w:r>
      <w:r w:rsidR="00C40C37" w:rsidRPr="00613F39">
        <w:rPr>
          <w:rFonts w:ascii="Times New Roman" w:eastAsia="Times New Roman" w:hAnsi="Times New Roman" w:cs="Times New Roman"/>
          <w:iCs/>
          <w:sz w:val="24"/>
          <w:szCs w:val="24"/>
          <w:lang w:val="lt-LT"/>
        </w:rPr>
        <w:t xml:space="preserve"> to nepadarius, informacinė sistema generuoja </w:t>
      </w:r>
      <w:r w:rsidR="00C40C37" w:rsidRPr="00613F39">
        <w:rPr>
          <w:rFonts w:ascii="Times New Roman" w:eastAsia="Times New Roman" w:hAnsi="Times New Roman" w:cs="Times New Roman"/>
          <w:i/>
          <w:iCs/>
          <w:sz w:val="24"/>
          <w:szCs w:val="24"/>
          <w:lang w:val="lt-LT"/>
        </w:rPr>
        <w:t>automatinį pritarimą</w:t>
      </w:r>
      <w:r w:rsidR="00C40C37" w:rsidRPr="00613F39">
        <w:rPr>
          <w:rFonts w:ascii="Times New Roman" w:eastAsia="Times New Roman" w:hAnsi="Times New Roman" w:cs="Times New Roman"/>
          <w:iCs/>
          <w:sz w:val="24"/>
          <w:szCs w:val="24"/>
          <w:lang w:val="lt-LT"/>
        </w:rPr>
        <w:t xml:space="preserve"> ir taikomas sutikimo pagal nutylėjimą principas. Principas taikomas, kai subjektas per nustatytą laiką </w:t>
      </w:r>
      <w:r w:rsidR="00BE486C" w:rsidRPr="00613F39">
        <w:rPr>
          <w:rFonts w:ascii="Times New Roman" w:eastAsia="Times New Roman" w:hAnsi="Times New Roman" w:cs="Times New Roman"/>
          <w:iCs/>
          <w:sz w:val="24"/>
          <w:szCs w:val="24"/>
          <w:lang w:val="lt-LT"/>
        </w:rPr>
        <w:t xml:space="preserve">nepriima </w:t>
      </w:r>
      <w:r w:rsidR="00C40C37" w:rsidRPr="00613F39">
        <w:rPr>
          <w:rFonts w:ascii="Times New Roman" w:eastAsia="Times New Roman" w:hAnsi="Times New Roman" w:cs="Times New Roman"/>
          <w:iCs/>
          <w:sz w:val="24"/>
          <w:szCs w:val="24"/>
          <w:lang w:val="lt-LT"/>
        </w:rPr>
        <w:t>sprendimo pritarti ar nepritarti statinio projektui. Šiuo principu buvo</w:t>
      </w:r>
      <w:r w:rsidR="000C09DC" w:rsidRPr="00613F39">
        <w:rPr>
          <w:rFonts w:ascii="Times New Roman" w:eastAsia="Times New Roman" w:hAnsi="Times New Roman" w:cs="Times New Roman"/>
          <w:iCs/>
          <w:sz w:val="24"/>
          <w:szCs w:val="24"/>
          <w:lang w:val="lt-LT"/>
        </w:rPr>
        <w:t xml:space="preserve"> siek</w:t>
      </w:r>
      <w:r w:rsidR="00C40C37" w:rsidRPr="00613F39">
        <w:rPr>
          <w:rFonts w:ascii="Times New Roman" w:eastAsia="Times New Roman" w:hAnsi="Times New Roman" w:cs="Times New Roman"/>
          <w:iCs/>
          <w:sz w:val="24"/>
          <w:szCs w:val="24"/>
          <w:lang w:val="lt-LT"/>
        </w:rPr>
        <w:t xml:space="preserve">ta supaprastinti biurokratines procedūras ir sutrumpinti joms skirtą laiką.  </w:t>
      </w:r>
    </w:p>
    <w:p w14:paraId="7FDE0695" w14:textId="5ACAE316" w:rsidR="000C09DC" w:rsidRPr="00613F39" w:rsidRDefault="000C09DC" w:rsidP="00C40C37">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 xml:space="preserve">Atliekant korupcijos rizikos analizę, pastebėta, kad </w:t>
      </w:r>
      <w:r w:rsidR="007E2AC6" w:rsidRPr="00613F39">
        <w:rPr>
          <w:rFonts w:ascii="Times New Roman" w:eastAsia="Times New Roman" w:hAnsi="Times New Roman" w:cs="Times New Roman"/>
          <w:iCs/>
          <w:sz w:val="24"/>
          <w:szCs w:val="24"/>
          <w:lang w:val="lt-LT"/>
        </w:rPr>
        <w:t>kai kuriais</w:t>
      </w:r>
      <w:r w:rsidRPr="00613F39">
        <w:rPr>
          <w:rFonts w:ascii="Times New Roman" w:eastAsia="Times New Roman" w:hAnsi="Times New Roman" w:cs="Times New Roman"/>
          <w:iCs/>
          <w:sz w:val="24"/>
          <w:szCs w:val="24"/>
          <w:lang w:val="lt-LT"/>
        </w:rPr>
        <w:t xml:space="preserve"> atvejais tokia automatinio pritarimo pro</w:t>
      </w:r>
      <w:r w:rsidR="00C8668E" w:rsidRPr="00613F39">
        <w:rPr>
          <w:rFonts w:ascii="Times New Roman" w:eastAsia="Times New Roman" w:hAnsi="Times New Roman" w:cs="Times New Roman"/>
          <w:iCs/>
          <w:sz w:val="24"/>
          <w:szCs w:val="24"/>
          <w:lang w:val="lt-LT"/>
        </w:rPr>
        <w:t xml:space="preserve">cedūra galima piktnaudžiauti ir tuo padaryti žalos nekilnojamojo kultūros paveldo objektui ar vietovei. </w:t>
      </w:r>
      <w:r w:rsidR="00163B99" w:rsidRPr="00613F39">
        <w:rPr>
          <w:rFonts w:ascii="Times New Roman" w:eastAsia="Times New Roman" w:hAnsi="Times New Roman" w:cs="Times New Roman"/>
          <w:iCs/>
          <w:sz w:val="24"/>
          <w:szCs w:val="24"/>
          <w:lang w:val="lt-LT"/>
        </w:rPr>
        <w:t xml:space="preserve">Jau šioje korupcijos rizikos analizėje yra aprašytas atvejis </w:t>
      </w:r>
      <w:r w:rsidR="00163B99" w:rsidRPr="00613F39">
        <w:rPr>
          <w:rFonts w:ascii="Times New Roman" w:eastAsia="Times New Roman" w:hAnsi="Times New Roman" w:cs="Times New Roman"/>
          <w:i/>
          <w:iCs/>
          <w:sz w:val="24"/>
          <w:szCs w:val="24"/>
          <w:lang w:val="lt-LT"/>
        </w:rPr>
        <w:t>Žygimantų g. 12 ir 12A, Vilniuje</w:t>
      </w:r>
      <w:r w:rsidR="00163B99" w:rsidRPr="00613F39">
        <w:rPr>
          <w:rFonts w:ascii="Times New Roman" w:eastAsia="Times New Roman" w:hAnsi="Times New Roman" w:cs="Times New Roman"/>
          <w:iCs/>
          <w:sz w:val="24"/>
          <w:szCs w:val="24"/>
          <w:lang w:val="lt-LT"/>
        </w:rPr>
        <w:t xml:space="preserve">, </w:t>
      </w:r>
      <w:r w:rsidR="00B51779" w:rsidRPr="00613F39">
        <w:rPr>
          <w:rFonts w:ascii="Times New Roman" w:eastAsia="Times New Roman" w:hAnsi="Times New Roman" w:cs="Times New Roman"/>
          <w:iCs/>
          <w:sz w:val="24"/>
          <w:szCs w:val="24"/>
          <w:lang w:val="lt-LT"/>
        </w:rPr>
        <w:t xml:space="preserve">kai Vilniaus teritorinis padalinys </w:t>
      </w:r>
      <w:r w:rsidR="00DA15B1">
        <w:rPr>
          <w:rFonts w:ascii="Times New Roman" w:eastAsia="Times New Roman" w:hAnsi="Times New Roman" w:cs="Times New Roman"/>
          <w:iCs/>
          <w:sz w:val="24"/>
          <w:szCs w:val="24"/>
          <w:lang w:val="lt-LT"/>
        </w:rPr>
        <w:t xml:space="preserve">galimai ne visai tinkamai naudojo </w:t>
      </w:r>
      <w:r w:rsidR="00B51779" w:rsidRPr="00613F39">
        <w:rPr>
          <w:rFonts w:ascii="Times New Roman" w:eastAsia="Times New Roman" w:hAnsi="Times New Roman" w:cs="Times New Roman"/>
          <w:i/>
          <w:iCs/>
          <w:sz w:val="24"/>
          <w:szCs w:val="24"/>
          <w:lang w:val="lt-LT"/>
        </w:rPr>
        <w:t xml:space="preserve">automatiniu </w:t>
      </w:r>
      <w:r w:rsidR="00DA15B1">
        <w:rPr>
          <w:rFonts w:ascii="Times New Roman" w:eastAsia="Times New Roman" w:hAnsi="Times New Roman" w:cs="Times New Roman"/>
          <w:i/>
          <w:iCs/>
          <w:sz w:val="24"/>
          <w:szCs w:val="24"/>
          <w:lang w:val="lt-LT"/>
        </w:rPr>
        <w:t>pritarimo būdą</w:t>
      </w:r>
      <w:r w:rsidR="00DA15B1">
        <w:rPr>
          <w:rFonts w:ascii="Times New Roman" w:eastAsia="Times New Roman" w:hAnsi="Times New Roman" w:cs="Times New Roman"/>
          <w:iCs/>
          <w:sz w:val="24"/>
          <w:szCs w:val="24"/>
          <w:lang w:val="lt-LT"/>
        </w:rPr>
        <w:t xml:space="preserve"> pritariant</w:t>
      </w:r>
      <w:r w:rsidR="00B51779" w:rsidRPr="00613F39">
        <w:rPr>
          <w:rFonts w:ascii="Times New Roman" w:eastAsia="Times New Roman" w:hAnsi="Times New Roman" w:cs="Times New Roman"/>
          <w:iCs/>
          <w:sz w:val="24"/>
          <w:szCs w:val="24"/>
          <w:lang w:val="lt-LT"/>
        </w:rPr>
        <w:t xml:space="preserve"> daugiabučio gyvenamojo namo naujos statybos projektui. </w:t>
      </w:r>
    </w:p>
    <w:p w14:paraId="5D081A65" w14:textId="143A7931" w:rsidR="00E50EEB" w:rsidRDefault="00463CED" w:rsidP="00C40C37">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lastRenderedPageBreak/>
        <w:t>Buvo analizuojami Kultūros paveldo departamento teritorinių padalinių automatiniu būdu atlikti pritarimai 2017</w:t>
      </w:r>
      <w:r w:rsidR="001438A5">
        <w:rPr>
          <w:rFonts w:ascii="Times New Roman" w:eastAsia="Times New Roman" w:hAnsi="Times New Roman" w:cs="Times New Roman"/>
          <w:iCs/>
          <w:sz w:val="24"/>
          <w:szCs w:val="24"/>
          <w:lang w:val="lt-LT"/>
        </w:rPr>
        <w:t>–</w:t>
      </w:r>
      <w:r w:rsidRPr="00613F39">
        <w:rPr>
          <w:rFonts w:ascii="Times New Roman" w:eastAsia="Times New Roman" w:hAnsi="Times New Roman" w:cs="Times New Roman"/>
          <w:iCs/>
          <w:sz w:val="24"/>
          <w:szCs w:val="24"/>
          <w:lang w:val="lt-LT"/>
        </w:rPr>
        <w:t xml:space="preserve">2019 metais. Nustatyta, kad daugiausia automatinių pritarimų atliko Vilniaus ir Kauno skyriai. Vilniaus skyrius per šį laikotarpį automatiniu būdu pritarė 177 projektams, Kauno skyrius – 167 projektams. </w:t>
      </w:r>
      <w:r w:rsidR="00692A77">
        <w:rPr>
          <w:rFonts w:ascii="Times New Roman" w:eastAsia="Times New Roman" w:hAnsi="Times New Roman" w:cs="Times New Roman"/>
          <w:iCs/>
          <w:sz w:val="24"/>
          <w:szCs w:val="24"/>
          <w:lang w:val="lt-LT"/>
        </w:rPr>
        <w:t xml:space="preserve">Oponuodamas į šį pastebėjimą, Kultūros paveldo departamentas pažymėjo, kad po jo atliktų automatinių pritarimų, statybą leidžiančių dokumentų savivaldybės dažniausiai neišduoda ir procesas pradedamas pakartotinai. Tačiau atkreipiame dėmesį, kad statybos leidimai neišduodami  savivaldybės </w:t>
      </w:r>
      <w:r w:rsidR="00F16985">
        <w:rPr>
          <w:rFonts w:ascii="Times New Roman" w:eastAsia="Times New Roman" w:hAnsi="Times New Roman" w:cs="Times New Roman"/>
          <w:iCs/>
          <w:sz w:val="24"/>
          <w:szCs w:val="24"/>
          <w:lang w:val="lt-LT"/>
        </w:rPr>
        <w:t>iniciatyva</w:t>
      </w:r>
      <w:r w:rsidR="00E50EEB">
        <w:rPr>
          <w:rFonts w:ascii="Times New Roman" w:eastAsia="Times New Roman" w:hAnsi="Times New Roman" w:cs="Times New Roman"/>
          <w:iCs/>
          <w:sz w:val="24"/>
          <w:szCs w:val="24"/>
          <w:lang w:val="lt-LT"/>
        </w:rPr>
        <w:t>, o ne dėl Kultūros paveldo departamento atliekamų veiksmų</w:t>
      </w:r>
      <w:r w:rsidR="00692A77">
        <w:rPr>
          <w:rFonts w:ascii="Times New Roman" w:eastAsia="Times New Roman" w:hAnsi="Times New Roman" w:cs="Times New Roman"/>
          <w:iCs/>
          <w:sz w:val="24"/>
          <w:szCs w:val="24"/>
          <w:lang w:val="lt-LT"/>
        </w:rPr>
        <w:t xml:space="preserve"> </w:t>
      </w:r>
      <w:r w:rsidR="00E50EEB">
        <w:rPr>
          <w:rFonts w:ascii="Times New Roman" w:eastAsia="Times New Roman" w:hAnsi="Times New Roman" w:cs="Times New Roman"/>
          <w:iCs/>
          <w:sz w:val="24"/>
          <w:szCs w:val="24"/>
          <w:lang w:val="lt-LT"/>
        </w:rPr>
        <w:t>– pastarasis savo ruožtu automatinio pritarimo būdu jau būna pritaręs projektams.</w:t>
      </w:r>
    </w:p>
    <w:p w14:paraId="43EF00E4" w14:textId="1AE98935" w:rsidR="00504205" w:rsidRPr="00613F39" w:rsidRDefault="00280A9E" w:rsidP="00C40C37">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 xml:space="preserve">Automatiniu būdu </w:t>
      </w:r>
      <w:r w:rsidR="00B7047D" w:rsidRPr="00613F39">
        <w:rPr>
          <w:rFonts w:ascii="Times New Roman" w:eastAsia="Times New Roman" w:hAnsi="Times New Roman" w:cs="Times New Roman"/>
          <w:iCs/>
          <w:sz w:val="24"/>
          <w:szCs w:val="24"/>
          <w:lang w:val="lt-LT"/>
        </w:rPr>
        <w:t>yra pritariama</w:t>
      </w:r>
      <w:r w:rsidR="00504205" w:rsidRPr="00613F39">
        <w:rPr>
          <w:rFonts w:ascii="Times New Roman" w:eastAsia="Times New Roman" w:hAnsi="Times New Roman" w:cs="Times New Roman"/>
          <w:iCs/>
          <w:sz w:val="24"/>
          <w:szCs w:val="24"/>
          <w:lang w:val="lt-LT"/>
        </w:rPr>
        <w:t>:</w:t>
      </w:r>
    </w:p>
    <w:p w14:paraId="226440B6" w14:textId="314D7C64" w:rsidR="00463CED" w:rsidRPr="00613F39" w:rsidRDefault="00504205" w:rsidP="004D261E">
      <w:pPr>
        <w:pStyle w:val="ListParagraph"/>
        <w:numPr>
          <w:ilvl w:val="0"/>
          <w:numId w:val="4"/>
        </w:numPr>
        <w:suppressAutoHyphens/>
        <w:spacing w:line="360" w:lineRule="auto"/>
        <w:ind w:left="0" w:firstLine="851"/>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
          <w:iCs/>
          <w:sz w:val="24"/>
          <w:szCs w:val="24"/>
          <w:lang w:val="lt-LT"/>
        </w:rPr>
        <w:t>rekonstravimo projektams</w:t>
      </w:r>
      <w:r w:rsidRPr="00613F39">
        <w:rPr>
          <w:rFonts w:ascii="Times New Roman" w:eastAsia="Times New Roman" w:hAnsi="Times New Roman" w:cs="Times New Roman"/>
          <w:iCs/>
          <w:sz w:val="24"/>
          <w:szCs w:val="24"/>
          <w:lang w:val="lt-LT"/>
        </w:rPr>
        <w:t xml:space="preserve">, </w:t>
      </w:r>
      <w:r w:rsidR="003D57EC" w:rsidRPr="00613F39">
        <w:rPr>
          <w:rFonts w:ascii="Times New Roman" w:eastAsia="Times New Roman" w:hAnsi="Times New Roman" w:cs="Times New Roman"/>
          <w:iCs/>
          <w:sz w:val="24"/>
          <w:szCs w:val="24"/>
          <w:lang w:val="lt-LT"/>
        </w:rPr>
        <w:t>daugiausia tai:</w:t>
      </w:r>
      <w:r w:rsidRPr="00613F39">
        <w:rPr>
          <w:rFonts w:ascii="Times New Roman" w:eastAsia="Times New Roman" w:hAnsi="Times New Roman" w:cs="Times New Roman"/>
          <w:iCs/>
          <w:sz w:val="24"/>
          <w:szCs w:val="24"/>
          <w:lang w:val="lt-LT"/>
        </w:rPr>
        <w:t xml:space="preserve"> daugiabučio gyvenamojo namo dalies</w:t>
      </w:r>
      <w:r w:rsidR="003D57EC" w:rsidRPr="00613F39">
        <w:rPr>
          <w:rFonts w:ascii="Times New Roman" w:eastAsia="Times New Roman" w:hAnsi="Times New Roman" w:cs="Times New Roman"/>
          <w:iCs/>
          <w:sz w:val="24"/>
          <w:szCs w:val="24"/>
          <w:lang w:val="lt-LT"/>
        </w:rPr>
        <w:t xml:space="preserve"> rekonstravimas</w:t>
      </w:r>
      <w:r w:rsidRPr="00613F39">
        <w:rPr>
          <w:rFonts w:ascii="Times New Roman" w:eastAsia="Times New Roman" w:hAnsi="Times New Roman" w:cs="Times New Roman"/>
          <w:iCs/>
          <w:sz w:val="24"/>
          <w:szCs w:val="24"/>
          <w:lang w:val="lt-LT"/>
        </w:rPr>
        <w:t xml:space="preserve"> keičiant negyvenamosios patalpos paskirtį į gyvenamąją</w:t>
      </w:r>
      <w:r w:rsidR="00136134" w:rsidRPr="00613F39">
        <w:rPr>
          <w:rFonts w:ascii="Times New Roman" w:eastAsia="Times New Roman" w:hAnsi="Times New Roman" w:cs="Times New Roman"/>
          <w:iCs/>
          <w:sz w:val="24"/>
          <w:szCs w:val="24"/>
          <w:lang w:val="lt-LT"/>
        </w:rPr>
        <w:t xml:space="preserve">; daugiabučio gyvenamojo namo neįrengtos pastogės paskirties keitimo į gyvenamąją ir sujungimo su kitu butu į vieną turtinį vienetą; kūrybinių dirbtuvių paskirties keitimas į gyvenamąją; </w:t>
      </w:r>
      <w:r w:rsidR="007F0E6C" w:rsidRPr="00613F39">
        <w:rPr>
          <w:rFonts w:ascii="Times New Roman" w:eastAsia="Times New Roman" w:hAnsi="Times New Roman" w:cs="Times New Roman"/>
          <w:iCs/>
          <w:sz w:val="24"/>
          <w:szCs w:val="24"/>
          <w:lang w:val="lt-LT"/>
        </w:rPr>
        <w:t>daugiabučio gyvenamojo namo rekonstravimas; garažo paskirties keitimas į administracinę</w:t>
      </w:r>
      <w:r w:rsidR="001B3878" w:rsidRPr="00613F39">
        <w:rPr>
          <w:rFonts w:ascii="Times New Roman" w:eastAsia="Times New Roman" w:hAnsi="Times New Roman" w:cs="Times New Roman"/>
          <w:iCs/>
          <w:sz w:val="24"/>
          <w:szCs w:val="24"/>
          <w:lang w:val="lt-LT"/>
        </w:rPr>
        <w:t>; palėpių įrengimo projektas</w:t>
      </w:r>
      <w:r w:rsidR="003D57EC" w:rsidRPr="00613F39">
        <w:rPr>
          <w:rFonts w:ascii="Times New Roman" w:eastAsia="Times New Roman" w:hAnsi="Times New Roman" w:cs="Times New Roman"/>
          <w:iCs/>
          <w:sz w:val="24"/>
          <w:szCs w:val="24"/>
          <w:lang w:val="lt-LT"/>
        </w:rPr>
        <w:t>;</w:t>
      </w:r>
    </w:p>
    <w:p w14:paraId="56270090" w14:textId="58048EE5" w:rsidR="003D57EC" w:rsidRPr="00613F39" w:rsidRDefault="003D57EC" w:rsidP="004D261E">
      <w:pPr>
        <w:pStyle w:val="ListParagraph"/>
        <w:numPr>
          <w:ilvl w:val="0"/>
          <w:numId w:val="4"/>
        </w:numPr>
        <w:suppressAutoHyphens/>
        <w:spacing w:line="360" w:lineRule="auto"/>
        <w:ind w:left="0" w:firstLine="851"/>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paprasto ir kapitalinio remonto projektai;</w:t>
      </w:r>
    </w:p>
    <w:p w14:paraId="576BA778" w14:textId="65162BEC" w:rsidR="003D57EC" w:rsidRPr="00613F39" w:rsidRDefault="003D57EC" w:rsidP="004D261E">
      <w:pPr>
        <w:pStyle w:val="ListParagraph"/>
        <w:numPr>
          <w:ilvl w:val="0"/>
          <w:numId w:val="4"/>
        </w:numPr>
        <w:suppressAutoHyphens/>
        <w:spacing w:line="360" w:lineRule="auto"/>
        <w:ind w:left="0" w:firstLine="851"/>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griovimo projektai;</w:t>
      </w:r>
    </w:p>
    <w:p w14:paraId="41EABB09" w14:textId="3762D0B6" w:rsidR="003D57EC" w:rsidRPr="00613F39" w:rsidRDefault="003D57EC" w:rsidP="004D261E">
      <w:pPr>
        <w:pStyle w:val="ListParagraph"/>
        <w:numPr>
          <w:ilvl w:val="0"/>
          <w:numId w:val="4"/>
        </w:numPr>
        <w:suppressAutoHyphens/>
        <w:spacing w:line="360" w:lineRule="auto"/>
        <w:ind w:left="0" w:firstLine="851"/>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naujos statybos projektai ir kita.</w:t>
      </w:r>
    </w:p>
    <w:p w14:paraId="78503088" w14:textId="59E8B351" w:rsidR="003D57EC" w:rsidRPr="00613F39" w:rsidRDefault="007F2A7F" w:rsidP="007E0C1A">
      <w:pPr>
        <w:suppressAutoHyphens/>
        <w:spacing w:line="360" w:lineRule="auto"/>
        <w:ind w:firstLine="720"/>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iCs/>
          <w:sz w:val="24"/>
          <w:szCs w:val="24"/>
          <w:lang w:val="lt-LT"/>
        </w:rPr>
        <w:t>Kaip pastebima, t</w:t>
      </w:r>
      <w:r w:rsidR="003149E1" w:rsidRPr="00613F39">
        <w:rPr>
          <w:rFonts w:ascii="Times New Roman" w:eastAsia="Times New Roman" w:hAnsi="Times New Roman" w:cs="Times New Roman"/>
          <w:iCs/>
          <w:sz w:val="24"/>
          <w:szCs w:val="24"/>
          <w:lang w:val="lt-LT"/>
        </w:rPr>
        <w:t xml:space="preserve">okiu būdu </w:t>
      </w:r>
      <w:r w:rsidR="00E01B1C" w:rsidRPr="00613F39">
        <w:rPr>
          <w:rFonts w:ascii="Times New Roman" w:eastAsia="Times New Roman" w:hAnsi="Times New Roman" w:cs="Times New Roman"/>
          <w:iCs/>
          <w:sz w:val="24"/>
          <w:szCs w:val="24"/>
          <w:lang w:val="lt-LT"/>
        </w:rPr>
        <w:t xml:space="preserve">galimai mažiausiai dėmesio yra skiriama ir automatiniu pritarimu </w:t>
      </w:r>
      <w:r w:rsidR="003149E1" w:rsidRPr="00613F39">
        <w:rPr>
          <w:rFonts w:ascii="Times New Roman" w:eastAsia="Times New Roman" w:hAnsi="Times New Roman" w:cs="Times New Roman"/>
          <w:iCs/>
          <w:sz w:val="24"/>
          <w:szCs w:val="24"/>
          <w:lang w:val="lt-LT"/>
        </w:rPr>
        <w:t>su</w:t>
      </w:r>
      <w:r w:rsidRPr="00613F39">
        <w:rPr>
          <w:rFonts w:ascii="Times New Roman" w:eastAsia="Times New Roman" w:hAnsi="Times New Roman" w:cs="Times New Roman"/>
          <w:iCs/>
          <w:sz w:val="24"/>
          <w:szCs w:val="24"/>
          <w:lang w:val="lt-LT"/>
        </w:rPr>
        <w:t xml:space="preserve">derinami kultūros paveldo vietovėje ar objektuose vykstantys įvairūs rekonstravimo, remonto darbai bei </w:t>
      </w:r>
      <w:r w:rsidR="00942189" w:rsidRPr="00613F39">
        <w:rPr>
          <w:rFonts w:ascii="Times New Roman" w:eastAsia="Times New Roman" w:hAnsi="Times New Roman" w:cs="Times New Roman"/>
          <w:iCs/>
          <w:sz w:val="24"/>
          <w:szCs w:val="24"/>
          <w:lang w:val="lt-LT"/>
        </w:rPr>
        <w:t>patalpų paskirties keitimo</w:t>
      </w:r>
      <w:r w:rsidRPr="00613F39">
        <w:rPr>
          <w:rFonts w:ascii="Times New Roman" w:eastAsia="Times New Roman" w:hAnsi="Times New Roman" w:cs="Times New Roman"/>
          <w:iCs/>
          <w:sz w:val="24"/>
          <w:szCs w:val="24"/>
          <w:lang w:val="lt-LT"/>
        </w:rPr>
        <w:t xml:space="preserve"> projektai</w:t>
      </w:r>
      <w:r w:rsidR="00A102DD" w:rsidRPr="00613F39">
        <w:rPr>
          <w:rFonts w:ascii="Times New Roman" w:eastAsia="Times New Roman" w:hAnsi="Times New Roman" w:cs="Times New Roman"/>
          <w:iCs/>
          <w:sz w:val="24"/>
          <w:szCs w:val="24"/>
          <w:lang w:val="lt-LT"/>
        </w:rPr>
        <w:t xml:space="preserve">, kuriems ne automatiniu būdu, t. y. atsakingam valstybės tarnautojui įvertinus, galbūt pritarta nebūtų. Pavyzdžiui, </w:t>
      </w:r>
      <w:r w:rsidR="00C875D8" w:rsidRPr="00613F39">
        <w:rPr>
          <w:rFonts w:ascii="Times New Roman" w:eastAsia="Times New Roman" w:hAnsi="Times New Roman" w:cs="Times New Roman"/>
          <w:iCs/>
          <w:sz w:val="24"/>
          <w:szCs w:val="24"/>
          <w:lang w:val="lt-LT"/>
        </w:rPr>
        <w:t>2017-05-11 Kultūros paveldo departamento Vilniaus skyrius automatiniu būdu pritarė daugiabučio gyvenamojo namo J. Basanavičiaus g. 16, Vilniuje</w:t>
      </w:r>
      <w:r w:rsidR="007E2AC6" w:rsidRPr="00613F39">
        <w:rPr>
          <w:rFonts w:ascii="Times New Roman" w:eastAsia="Times New Roman" w:hAnsi="Times New Roman" w:cs="Times New Roman"/>
          <w:iCs/>
          <w:sz w:val="24"/>
          <w:szCs w:val="24"/>
          <w:lang w:val="lt-LT"/>
        </w:rPr>
        <w:t>,</w:t>
      </w:r>
      <w:r w:rsidR="00C875D8" w:rsidRPr="00613F39">
        <w:rPr>
          <w:rFonts w:ascii="Times New Roman" w:eastAsia="Times New Roman" w:hAnsi="Times New Roman" w:cs="Times New Roman"/>
          <w:iCs/>
          <w:sz w:val="24"/>
          <w:szCs w:val="24"/>
          <w:lang w:val="lt-LT"/>
        </w:rPr>
        <w:t xml:space="preserve"> paprastojo remonto projektui (langų keitimo projektas). Tačiau VTPSI nagrinėjant šio statybos leidimo teisėtumą</w:t>
      </w:r>
      <w:r w:rsidR="003C469D" w:rsidRPr="00613F39">
        <w:rPr>
          <w:rFonts w:ascii="Times New Roman" w:eastAsia="Times New Roman" w:hAnsi="Times New Roman" w:cs="Times New Roman"/>
          <w:iCs/>
          <w:sz w:val="24"/>
          <w:szCs w:val="24"/>
          <w:lang w:val="lt-LT"/>
        </w:rPr>
        <w:t xml:space="preserve"> ir kreipiantis į teismą, kur Kultūros paveldo departamentas dalyvauja </w:t>
      </w:r>
      <w:r w:rsidR="005F2120">
        <w:rPr>
          <w:rFonts w:ascii="Times New Roman" w:eastAsia="Times New Roman" w:hAnsi="Times New Roman" w:cs="Times New Roman"/>
          <w:iCs/>
          <w:sz w:val="24"/>
          <w:szCs w:val="24"/>
          <w:lang w:val="lt-LT"/>
        </w:rPr>
        <w:t xml:space="preserve">kaip </w:t>
      </w:r>
      <w:r w:rsidR="003C469D" w:rsidRPr="00613F39">
        <w:rPr>
          <w:rFonts w:ascii="Times New Roman" w:eastAsia="Times New Roman" w:hAnsi="Times New Roman" w:cs="Times New Roman"/>
          <w:iCs/>
          <w:sz w:val="24"/>
          <w:szCs w:val="24"/>
          <w:lang w:val="lt-LT"/>
        </w:rPr>
        <w:t>treči</w:t>
      </w:r>
      <w:r w:rsidR="005F2120">
        <w:rPr>
          <w:rFonts w:ascii="Times New Roman" w:eastAsia="Times New Roman" w:hAnsi="Times New Roman" w:cs="Times New Roman"/>
          <w:iCs/>
          <w:sz w:val="24"/>
          <w:szCs w:val="24"/>
          <w:lang w:val="lt-LT"/>
        </w:rPr>
        <w:t xml:space="preserve">asis </w:t>
      </w:r>
      <w:r w:rsidR="003C469D" w:rsidRPr="00613F39">
        <w:rPr>
          <w:rFonts w:ascii="Times New Roman" w:eastAsia="Times New Roman" w:hAnsi="Times New Roman" w:cs="Times New Roman"/>
          <w:iCs/>
          <w:sz w:val="24"/>
          <w:szCs w:val="24"/>
          <w:lang w:val="lt-LT"/>
        </w:rPr>
        <w:t>asm</w:t>
      </w:r>
      <w:r w:rsidR="005F2120">
        <w:rPr>
          <w:rFonts w:ascii="Times New Roman" w:eastAsia="Times New Roman" w:hAnsi="Times New Roman" w:cs="Times New Roman"/>
          <w:iCs/>
          <w:sz w:val="24"/>
          <w:szCs w:val="24"/>
          <w:lang w:val="lt-LT"/>
        </w:rPr>
        <w:t>uo</w:t>
      </w:r>
      <w:r w:rsidR="003C469D" w:rsidRPr="00613F39">
        <w:rPr>
          <w:rFonts w:ascii="Times New Roman" w:eastAsia="Times New Roman" w:hAnsi="Times New Roman" w:cs="Times New Roman"/>
          <w:iCs/>
          <w:sz w:val="24"/>
          <w:szCs w:val="24"/>
          <w:lang w:val="lt-LT"/>
        </w:rPr>
        <w:t>, pastarasis pateikė poziciją, kad minimas pastatas J. Basanavičiaus g. 16, Vilniuje</w:t>
      </w:r>
      <w:r w:rsidR="007E2AC6" w:rsidRPr="00613F39">
        <w:rPr>
          <w:rFonts w:ascii="Times New Roman" w:eastAsia="Times New Roman" w:hAnsi="Times New Roman" w:cs="Times New Roman"/>
          <w:iCs/>
          <w:sz w:val="24"/>
          <w:szCs w:val="24"/>
          <w:lang w:val="lt-LT"/>
        </w:rPr>
        <w:t>,</w:t>
      </w:r>
      <w:r w:rsidR="003C469D" w:rsidRPr="00613F39">
        <w:rPr>
          <w:rFonts w:ascii="Times New Roman" w:eastAsia="Times New Roman" w:hAnsi="Times New Roman" w:cs="Times New Roman"/>
          <w:iCs/>
          <w:sz w:val="24"/>
          <w:szCs w:val="24"/>
          <w:lang w:val="lt-LT"/>
        </w:rPr>
        <w:t xml:space="preserve"> yra įrašytas į Kultūros vertybių registrą ir jo fasadas yra saugomas ir laiptinių langų medžiagiškumo keitimui iš medini</w:t>
      </w:r>
      <w:r w:rsidR="00FA61ED" w:rsidRPr="00613F39">
        <w:rPr>
          <w:rFonts w:ascii="Times New Roman" w:eastAsia="Times New Roman" w:hAnsi="Times New Roman" w:cs="Times New Roman"/>
          <w:iCs/>
          <w:sz w:val="24"/>
          <w:szCs w:val="24"/>
          <w:lang w:val="lt-LT"/>
        </w:rPr>
        <w:t xml:space="preserve">ų į plastikinius </w:t>
      </w:r>
      <w:r w:rsidR="00FA61ED" w:rsidRPr="00613F39">
        <w:rPr>
          <w:rFonts w:ascii="Times New Roman" w:eastAsia="Times New Roman" w:hAnsi="Times New Roman" w:cs="Times New Roman"/>
          <w:i/>
          <w:iCs/>
          <w:sz w:val="24"/>
          <w:szCs w:val="24"/>
          <w:lang w:val="lt-LT"/>
        </w:rPr>
        <w:t>nebūtų pritarta</w:t>
      </w:r>
      <w:r w:rsidR="003C469D" w:rsidRPr="00613F39">
        <w:rPr>
          <w:rFonts w:ascii="Times New Roman" w:eastAsia="Times New Roman" w:hAnsi="Times New Roman" w:cs="Times New Roman"/>
          <w:iCs/>
          <w:sz w:val="24"/>
          <w:szCs w:val="24"/>
          <w:lang w:val="lt-LT"/>
        </w:rPr>
        <w:t xml:space="preserve">, tačiau </w:t>
      </w:r>
      <w:r w:rsidR="00FA61ED" w:rsidRPr="00613F39">
        <w:rPr>
          <w:rFonts w:ascii="Times New Roman" w:eastAsia="Times New Roman" w:hAnsi="Times New Roman" w:cs="Times New Roman"/>
          <w:iCs/>
          <w:sz w:val="24"/>
          <w:szCs w:val="24"/>
          <w:lang w:val="lt-LT"/>
        </w:rPr>
        <w:t>paprastojo remonto projektui</w:t>
      </w:r>
      <w:r w:rsidR="003C469D" w:rsidRPr="00613F39">
        <w:rPr>
          <w:rFonts w:ascii="Times New Roman" w:eastAsia="Times New Roman" w:hAnsi="Times New Roman" w:cs="Times New Roman"/>
          <w:iCs/>
          <w:sz w:val="24"/>
          <w:szCs w:val="24"/>
          <w:lang w:val="lt-LT"/>
        </w:rPr>
        <w:t xml:space="preserve"> </w:t>
      </w:r>
      <w:r w:rsidR="00FA61ED" w:rsidRPr="00613F39">
        <w:rPr>
          <w:rFonts w:ascii="Times New Roman" w:eastAsia="Times New Roman" w:hAnsi="Times New Roman" w:cs="Times New Roman"/>
          <w:iCs/>
          <w:sz w:val="24"/>
          <w:szCs w:val="24"/>
          <w:lang w:val="lt-LT"/>
        </w:rPr>
        <w:t xml:space="preserve">informacinėje sistemoje „Infostatyba“ </w:t>
      </w:r>
      <w:r w:rsidR="003C469D" w:rsidRPr="00613F39">
        <w:rPr>
          <w:rFonts w:ascii="Times New Roman" w:eastAsia="Times New Roman" w:hAnsi="Times New Roman" w:cs="Times New Roman"/>
          <w:iCs/>
          <w:sz w:val="24"/>
          <w:szCs w:val="24"/>
          <w:lang w:val="lt-LT"/>
        </w:rPr>
        <w:t xml:space="preserve">automatiniu būdu pritarė. </w:t>
      </w:r>
      <w:r w:rsidR="00FA61ED" w:rsidRPr="00613F39">
        <w:rPr>
          <w:rFonts w:ascii="Times New Roman" w:eastAsia="Times New Roman" w:hAnsi="Times New Roman" w:cs="Times New Roman"/>
          <w:iCs/>
          <w:sz w:val="24"/>
          <w:szCs w:val="24"/>
          <w:lang w:val="lt-LT"/>
        </w:rPr>
        <w:t>Kultūros paveldo departamentas taip pat nurodo, kad</w:t>
      </w:r>
      <w:r w:rsidR="007E2AC6" w:rsidRPr="00613F39">
        <w:rPr>
          <w:rFonts w:ascii="Times New Roman" w:eastAsia="Times New Roman" w:hAnsi="Times New Roman" w:cs="Times New Roman"/>
          <w:iCs/>
          <w:sz w:val="24"/>
          <w:szCs w:val="24"/>
          <w:lang w:val="lt-LT"/>
        </w:rPr>
        <w:t>,</w:t>
      </w:r>
      <w:r w:rsidR="00FA61ED" w:rsidRPr="00613F39">
        <w:rPr>
          <w:rFonts w:ascii="Times New Roman" w:eastAsia="Times New Roman" w:hAnsi="Times New Roman" w:cs="Times New Roman"/>
          <w:iCs/>
          <w:sz w:val="24"/>
          <w:szCs w:val="24"/>
          <w:lang w:val="lt-LT"/>
        </w:rPr>
        <w:t xml:space="preserve"> jo nuomone, statybos leidimas išduotas pažeidžiant kultūros paveldo apsaugą reglamentuojančius teisės aktų reikalavimus. </w:t>
      </w:r>
    </w:p>
    <w:p w14:paraId="2533AD6A" w14:textId="3DAD21AF" w:rsidR="002470F5" w:rsidRPr="00613F39" w:rsidRDefault="00BB37A2" w:rsidP="00A102DD">
      <w:pPr>
        <w:suppressAutoHyphens/>
        <w:spacing w:line="360" w:lineRule="auto"/>
        <w:ind w:firstLine="851"/>
        <w:contextualSpacing/>
        <w:jc w:val="both"/>
        <w:textAlignment w:val="baseline"/>
        <w:rPr>
          <w:rFonts w:ascii="Times New Roman" w:eastAsia="Times New Roman" w:hAnsi="Times New Roman" w:cs="Times New Roman"/>
          <w:bCs/>
          <w:iCs/>
          <w:sz w:val="24"/>
          <w:szCs w:val="24"/>
          <w:lang w:val="lt-LT"/>
        </w:rPr>
      </w:pPr>
      <w:r w:rsidRPr="00613F39">
        <w:rPr>
          <w:rFonts w:ascii="Times New Roman" w:eastAsia="Times New Roman" w:hAnsi="Times New Roman" w:cs="Times New Roman"/>
          <w:iCs/>
          <w:sz w:val="24"/>
          <w:szCs w:val="24"/>
          <w:lang w:val="lt-LT"/>
        </w:rPr>
        <w:t xml:space="preserve">2018-10-17 Kultūros paveldo departamento Vilniaus skyrius automatiniu būdu pritarė daugiabučio </w:t>
      </w:r>
      <w:r w:rsidRPr="00613F39">
        <w:rPr>
          <w:rFonts w:ascii="Times New Roman" w:eastAsia="Times New Roman" w:hAnsi="Times New Roman" w:cs="Times New Roman"/>
          <w:i/>
          <w:iCs/>
          <w:sz w:val="24"/>
          <w:szCs w:val="24"/>
          <w:lang w:val="lt-LT"/>
        </w:rPr>
        <w:t>gyvenamojo namo Aukštaičių g. 3, Vilniuje</w:t>
      </w:r>
      <w:r w:rsidR="007E2AC6" w:rsidRPr="00613F39">
        <w:rPr>
          <w:rFonts w:ascii="Times New Roman" w:eastAsia="Times New Roman" w:hAnsi="Times New Roman" w:cs="Times New Roman"/>
          <w:i/>
          <w:iCs/>
          <w:sz w:val="24"/>
          <w:szCs w:val="24"/>
          <w:lang w:val="lt-LT"/>
        </w:rPr>
        <w:t>,</w:t>
      </w:r>
      <w:r w:rsidRPr="00613F39">
        <w:rPr>
          <w:rFonts w:ascii="Times New Roman" w:eastAsia="Times New Roman" w:hAnsi="Times New Roman" w:cs="Times New Roman"/>
          <w:i/>
          <w:iCs/>
          <w:sz w:val="24"/>
          <w:szCs w:val="24"/>
          <w:lang w:val="lt-LT"/>
        </w:rPr>
        <w:t xml:space="preserve"> rekonstravimo projektui</w:t>
      </w:r>
      <w:r w:rsidRPr="00613F39">
        <w:rPr>
          <w:rFonts w:ascii="Times New Roman" w:eastAsia="Times New Roman" w:hAnsi="Times New Roman" w:cs="Times New Roman"/>
          <w:iCs/>
          <w:sz w:val="24"/>
          <w:szCs w:val="24"/>
          <w:lang w:val="lt-LT"/>
        </w:rPr>
        <w:t xml:space="preserve">. </w:t>
      </w:r>
      <w:r w:rsidR="007E2AC6" w:rsidRPr="00613F39">
        <w:rPr>
          <w:rFonts w:ascii="Times New Roman" w:eastAsia="Times New Roman" w:hAnsi="Times New Roman" w:cs="Times New Roman"/>
          <w:iCs/>
          <w:sz w:val="24"/>
          <w:szCs w:val="24"/>
          <w:lang w:val="lt-LT"/>
        </w:rPr>
        <w:t>A</w:t>
      </w:r>
      <w:r w:rsidR="00147E30" w:rsidRPr="00613F39">
        <w:rPr>
          <w:rFonts w:ascii="Times New Roman" w:eastAsia="Times New Roman" w:hAnsi="Times New Roman" w:cs="Times New Roman"/>
          <w:iCs/>
          <w:sz w:val="24"/>
          <w:szCs w:val="24"/>
          <w:lang w:val="lt-LT"/>
        </w:rPr>
        <w:t>pžiūrint vietovę palydovin</w:t>
      </w:r>
      <w:r w:rsidR="007E2AC6" w:rsidRPr="00613F39">
        <w:rPr>
          <w:rFonts w:ascii="Times New Roman" w:eastAsia="Times New Roman" w:hAnsi="Times New Roman" w:cs="Times New Roman"/>
          <w:iCs/>
          <w:sz w:val="24"/>
          <w:szCs w:val="24"/>
          <w:lang w:val="lt-LT"/>
        </w:rPr>
        <w:t>e</w:t>
      </w:r>
      <w:r w:rsidR="00147E30" w:rsidRPr="00613F39">
        <w:rPr>
          <w:rFonts w:ascii="Times New Roman" w:eastAsia="Times New Roman" w:hAnsi="Times New Roman" w:cs="Times New Roman"/>
          <w:iCs/>
          <w:sz w:val="24"/>
          <w:szCs w:val="24"/>
          <w:lang w:val="lt-LT"/>
        </w:rPr>
        <w:t xml:space="preserve"> sistem</w:t>
      </w:r>
      <w:r w:rsidR="007E2AC6" w:rsidRPr="00613F39">
        <w:rPr>
          <w:rFonts w:ascii="Times New Roman" w:eastAsia="Times New Roman" w:hAnsi="Times New Roman" w:cs="Times New Roman"/>
          <w:iCs/>
          <w:sz w:val="24"/>
          <w:szCs w:val="24"/>
          <w:lang w:val="lt-LT"/>
        </w:rPr>
        <w:t>a</w:t>
      </w:r>
      <w:r w:rsidR="00147E30" w:rsidRPr="00613F39">
        <w:rPr>
          <w:rFonts w:ascii="Times New Roman" w:eastAsia="Times New Roman" w:hAnsi="Times New Roman" w:cs="Times New Roman"/>
          <w:iCs/>
          <w:sz w:val="24"/>
          <w:szCs w:val="24"/>
          <w:lang w:val="lt-LT"/>
        </w:rPr>
        <w:t xml:space="preserve"> ir </w:t>
      </w:r>
      <w:r w:rsidR="002C04B5" w:rsidRPr="00613F39">
        <w:rPr>
          <w:rFonts w:ascii="Times New Roman" w:eastAsia="Times New Roman" w:hAnsi="Times New Roman" w:cs="Times New Roman"/>
          <w:bCs/>
          <w:iCs/>
          <w:sz w:val="24"/>
          <w:szCs w:val="24"/>
          <w:lang w:val="lt-LT"/>
        </w:rPr>
        <w:t>regionų g</w:t>
      </w:r>
      <w:r w:rsidR="00395658" w:rsidRPr="00613F39">
        <w:rPr>
          <w:rFonts w:ascii="Times New Roman" w:eastAsia="Times New Roman" w:hAnsi="Times New Roman" w:cs="Times New Roman"/>
          <w:bCs/>
          <w:iCs/>
          <w:sz w:val="24"/>
          <w:szCs w:val="24"/>
          <w:lang w:val="lt-LT"/>
        </w:rPr>
        <w:t xml:space="preserve">eoinformacinės aplinkos paslaugų portale </w:t>
      </w:r>
      <w:r w:rsidR="007E2AC6" w:rsidRPr="00613F39">
        <w:rPr>
          <w:rFonts w:ascii="Times New Roman" w:eastAsia="Times New Roman" w:hAnsi="Times New Roman" w:cs="Times New Roman"/>
          <w:bCs/>
          <w:iCs/>
          <w:sz w:val="24"/>
          <w:szCs w:val="24"/>
          <w:lang w:val="lt-LT"/>
        </w:rPr>
        <w:t>„</w:t>
      </w:r>
      <w:r w:rsidR="00395658" w:rsidRPr="00613F39">
        <w:rPr>
          <w:rFonts w:ascii="Times New Roman" w:eastAsia="Times New Roman" w:hAnsi="Times New Roman" w:cs="Times New Roman"/>
          <w:bCs/>
          <w:iCs/>
          <w:sz w:val="24"/>
          <w:szCs w:val="24"/>
          <w:lang w:val="lt-LT"/>
        </w:rPr>
        <w:t>R</w:t>
      </w:r>
      <w:r w:rsidR="00147E30" w:rsidRPr="00613F39">
        <w:rPr>
          <w:rFonts w:ascii="Times New Roman" w:eastAsia="Times New Roman" w:hAnsi="Times New Roman" w:cs="Times New Roman"/>
          <w:bCs/>
          <w:iCs/>
          <w:sz w:val="24"/>
          <w:szCs w:val="24"/>
          <w:lang w:val="lt-LT"/>
        </w:rPr>
        <w:t>egia</w:t>
      </w:r>
      <w:r w:rsidR="007E2AC6" w:rsidRPr="00613F39">
        <w:rPr>
          <w:rFonts w:ascii="Times New Roman" w:eastAsia="Times New Roman" w:hAnsi="Times New Roman" w:cs="Times New Roman"/>
          <w:bCs/>
          <w:iCs/>
          <w:sz w:val="24"/>
          <w:szCs w:val="24"/>
          <w:lang w:val="lt-LT"/>
        </w:rPr>
        <w:t>“</w:t>
      </w:r>
      <w:r w:rsidR="00147E30" w:rsidRPr="00613F39">
        <w:rPr>
          <w:rFonts w:ascii="Times New Roman" w:eastAsia="Times New Roman" w:hAnsi="Times New Roman" w:cs="Times New Roman"/>
          <w:bCs/>
          <w:iCs/>
          <w:sz w:val="24"/>
          <w:szCs w:val="24"/>
          <w:lang w:val="lt-LT"/>
        </w:rPr>
        <w:t xml:space="preserve"> nagrinėjant sklypus, matyti, kad žemės sklype </w:t>
      </w:r>
      <w:r w:rsidR="00147E30" w:rsidRPr="00613F39">
        <w:rPr>
          <w:rFonts w:ascii="Times New Roman" w:eastAsia="Times New Roman" w:hAnsi="Times New Roman" w:cs="Times New Roman"/>
          <w:bCs/>
          <w:iCs/>
          <w:sz w:val="24"/>
          <w:szCs w:val="24"/>
          <w:lang w:val="lt-LT"/>
        </w:rPr>
        <w:lastRenderedPageBreak/>
        <w:t>Aukštaičių g. 3, Vilniuje</w:t>
      </w:r>
      <w:r w:rsidR="007E2AC6" w:rsidRPr="00613F39">
        <w:rPr>
          <w:rFonts w:ascii="Times New Roman" w:eastAsia="Times New Roman" w:hAnsi="Times New Roman" w:cs="Times New Roman"/>
          <w:bCs/>
          <w:iCs/>
          <w:sz w:val="24"/>
          <w:szCs w:val="24"/>
          <w:lang w:val="lt-LT"/>
        </w:rPr>
        <w:t>,</w:t>
      </w:r>
      <w:r w:rsidR="00147E30" w:rsidRPr="00613F39">
        <w:rPr>
          <w:rFonts w:ascii="Times New Roman" w:eastAsia="Times New Roman" w:hAnsi="Times New Roman" w:cs="Times New Roman"/>
          <w:bCs/>
          <w:iCs/>
          <w:sz w:val="24"/>
          <w:szCs w:val="24"/>
          <w:lang w:val="lt-LT"/>
        </w:rPr>
        <w:t xml:space="preserve"> nėra jokio pastato apskritai </w:t>
      </w:r>
      <w:r w:rsidR="00E33B08" w:rsidRPr="00613F39">
        <w:rPr>
          <w:rFonts w:ascii="Times New Roman" w:eastAsia="Times New Roman" w:hAnsi="Times New Roman" w:cs="Times New Roman"/>
          <w:bCs/>
          <w:iCs/>
          <w:sz w:val="24"/>
          <w:szCs w:val="24"/>
          <w:lang w:val="lt-LT"/>
        </w:rPr>
        <w:t>arba jis sugriautas iš pagrindų (</w:t>
      </w:r>
      <w:r w:rsidR="00E33B08" w:rsidRPr="00613F39">
        <w:rPr>
          <w:rFonts w:ascii="Times New Roman" w:eastAsia="Times New Roman" w:hAnsi="Times New Roman" w:cs="Times New Roman"/>
          <w:bCs/>
          <w:i/>
          <w:iCs/>
          <w:sz w:val="24"/>
          <w:szCs w:val="24"/>
          <w:lang w:val="lt-LT"/>
        </w:rPr>
        <w:t>matyti žemiau pateikiamoje nuotraukoje</w:t>
      </w:r>
      <w:r w:rsidR="00E33B08" w:rsidRPr="00613F39">
        <w:rPr>
          <w:rFonts w:ascii="Times New Roman" w:eastAsia="Times New Roman" w:hAnsi="Times New Roman" w:cs="Times New Roman"/>
          <w:bCs/>
          <w:iCs/>
          <w:sz w:val="24"/>
          <w:szCs w:val="24"/>
          <w:lang w:val="lt-LT"/>
        </w:rPr>
        <w:t xml:space="preserve">). </w:t>
      </w:r>
      <w:r w:rsidR="00E9746B">
        <w:rPr>
          <w:rFonts w:ascii="Times New Roman" w:eastAsia="Times New Roman" w:hAnsi="Times New Roman" w:cs="Times New Roman"/>
          <w:bCs/>
          <w:iCs/>
          <w:sz w:val="24"/>
          <w:szCs w:val="24"/>
          <w:lang w:val="lt-LT"/>
        </w:rPr>
        <w:t xml:space="preserve">Tačiau </w:t>
      </w:r>
      <w:r w:rsidR="00E50EEB">
        <w:rPr>
          <w:rFonts w:ascii="Times New Roman" w:eastAsia="Times New Roman" w:hAnsi="Times New Roman" w:cs="Times New Roman"/>
          <w:bCs/>
          <w:iCs/>
          <w:sz w:val="24"/>
          <w:szCs w:val="24"/>
          <w:lang w:val="lt-LT"/>
        </w:rPr>
        <w:t>V</w:t>
      </w:r>
      <w:r w:rsidR="00E9746B">
        <w:rPr>
          <w:rFonts w:ascii="Times New Roman" w:eastAsia="Times New Roman" w:hAnsi="Times New Roman" w:cs="Times New Roman"/>
          <w:bCs/>
          <w:iCs/>
          <w:sz w:val="24"/>
          <w:szCs w:val="24"/>
          <w:lang w:val="lt-LT"/>
        </w:rPr>
        <w:t>ilniaus miesto savivaldybė</w:t>
      </w:r>
      <w:r w:rsidR="00E50EEB">
        <w:rPr>
          <w:rFonts w:ascii="Times New Roman" w:eastAsia="Times New Roman" w:hAnsi="Times New Roman" w:cs="Times New Roman"/>
          <w:bCs/>
          <w:iCs/>
          <w:sz w:val="24"/>
          <w:szCs w:val="24"/>
          <w:lang w:val="lt-LT"/>
        </w:rPr>
        <w:t xml:space="preserve"> šiam rekonstravimo projektui statybos leidimas ne</w:t>
      </w:r>
      <w:r w:rsidR="00E9746B">
        <w:rPr>
          <w:rFonts w:ascii="Times New Roman" w:eastAsia="Times New Roman" w:hAnsi="Times New Roman" w:cs="Times New Roman"/>
          <w:bCs/>
          <w:iCs/>
          <w:sz w:val="24"/>
          <w:szCs w:val="24"/>
          <w:lang w:val="lt-LT"/>
        </w:rPr>
        <w:t>išdavė.</w:t>
      </w:r>
      <w:r w:rsidR="00E50EEB">
        <w:rPr>
          <w:rFonts w:ascii="Times New Roman" w:eastAsia="Times New Roman" w:hAnsi="Times New Roman" w:cs="Times New Roman"/>
          <w:bCs/>
          <w:iCs/>
          <w:sz w:val="24"/>
          <w:szCs w:val="24"/>
          <w:lang w:val="lt-LT"/>
        </w:rPr>
        <w:t xml:space="preserve"> </w:t>
      </w:r>
    </w:p>
    <w:p w14:paraId="73C24A33" w14:textId="628F680B" w:rsidR="00E01B1C" w:rsidRPr="00613F39" w:rsidRDefault="00E01B1C" w:rsidP="00E01B1C">
      <w:pPr>
        <w:suppressAutoHyphens/>
        <w:spacing w:line="360" w:lineRule="auto"/>
        <w:ind w:firstLine="851"/>
        <w:contextualSpacing/>
        <w:jc w:val="both"/>
        <w:textAlignment w:val="baseline"/>
        <w:rPr>
          <w:rFonts w:ascii="Times New Roman" w:eastAsia="Times New Roman" w:hAnsi="Times New Roman" w:cs="Times New Roman"/>
          <w:bCs/>
          <w:i/>
          <w:iCs/>
          <w:sz w:val="24"/>
          <w:szCs w:val="24"/>
          <w:lang w:val="lt-LT"/>
        </w:rPr>
      </w:pPr>
      <w:r w:rsidRPr="00613F39">
        <w:rPr>
          <w:rFonts w:ascii="Times New Roman" w:eastAsia="Times New Roman" w:hAnsi="Times New Roman" w:cs="Times New Roman"/>
          <w:bCs/>
          <w:i/>
          <w:iCs/>
          <w:sz w:val="24"/>
          <w:szCs w:val="24"/>
          <w:lang w:val="lt-LT"/>
        </w:rPr>
        <w:t>Rekonstrukcijos projektas Aukštaičių g. 3, Vilniuje</w:t>
      </w:r>
      <w:r w:rsidR="007619EF" w:rsidRPr="00613F39">
        <w:rPr>
          <w:rFonts w:ascii="Times New Roman" w:eastAsia="Times New Roman" w:hAnsi="Times New Roman" w:cs="Times New Roman"/>
          <w:bCs/>
          <w:i/>
          <w:iCs/>
          <w:sz w:val="24"/>
          <w:szCs w:val="24"/>
          <w:lang w:val="lt-LT"/>
        </w:rPr>
        <w:t>, raudona žymė rodo</w:t>
      </w:r>
      <w:r w:rsidR="000C316B" w:rsidRPr="00613F39">
        <w:rPr>
          <w:rFonts w:ascii="Times New Roman" w:eastAsia="Times New Roman" w:hAnsi="Times New Roman" w:cs="Times New Roman"/>
          <w:bCs/>
          <w:i/>
          <w:iCs/>
          <w:sz w:val="24"/>
          <w:szCs w:val="24"/>
          <w:lang w:val="lt-LT"/>
        </w:rPr>
        <w:t xml:space="preserve"> tuščią žemės sklypą</w:t>
      </w:r>
    </w:p>
    <w:p w14:paraId="1DD37FD7" w14:textId="06A396A8" w:rsidR="00E01B1C" w:rsidRPr="00613F39" w:rsidRDefault="00E01B1C" w:rsidP="00A102DD">
      <w:pPr>
        <w:suppressAutoHyphens/>
        <w:spacing w:line="360" w:lineRule="auto"/>
        <w:ind w:firstLine="851"/>
        <w:contextualSpacing/>
        <w:jc w:val="both"/>
        <w:textAlignment w:val="baseline"/>
        <w:rPr>
          <w:rFonts w:ascii="Times New Roman" w:eastAsia="Times New Roman" w:hAnsi="Times New Roman" w:cs="Times New Roman"/>
          <w:bCs/>
          <w:iCs/>
          <w:sz w:val="24"/>
          <w:szCs w:val="24"/>
          <w:lang w:val="lt-LT"/>
        </w:rPr>
      </w:pPr>
      <w:r w:rsidRPr="007E0C1A">
        <w:rPr>
          <w:rFonts w:ascii="Times New Roman" w:eastAsia="Times New Roman" w:hAnsi="Times New Roman" w:cs="Times New Roman"/>
          <w:bCs/>
          <w:iCs/>
          <w:noProof/>
          <w:sz w:val="24"/>
          <w:szCs w:val="24"/>
          <w:lang w:val="lt-LT" w:eastAsia="lt-LT"/>
        </w:rPr>
        <w:drawing>
          <wp:inline distT="0" distB="0" distL="0" distR="0" wp14:anchorId="424480BE" wp14:editId="7464F849">
            <wp:extent cx="5375081" cy="2202180"/>
            <wp:effectExtent l="0" t="0" r="0" b="762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8114" cy="2223908"/>
                    </a:xfrm>
                    <a:prstGeom prst="rect">
                      <a:avLst/>
                    </a:prstGeom>
                    <a:noFill/>
                  </pic:spPr>
                </pic:pic>
              </a:graphicData>
            </a:graphic>
          </wp:inline>
        </w:drawing>
      </w:r>
    </w:p>
    <w:p w14:paraId="616AA395" w14:textId="6BBD3C28" w:rsidR="00E33B08" w:rsidRPr="00613F39" w:rsidRDefault="00272460" w:rsidP="00A102DD">
      <w:pPr>
        <w:suppressAutoHyphens/>
        <w:spacing w:line="360" w:lineRule="auto"/>
        <w:ind w:firstLine="851"/>
        <w:contextualSpacing/>
        <w:jc w:val="both"/>
        <w:textAlignment w:val="baseline"/>
        <w:rPr>
          <w:rFonts w:ascii="Times New Roman" w:eastAsia="Times New Roman" w:hAnsi="Times New Roman" w:cs="Times New Roman"/>
          <w:bCs/>
          <w:iCs/>
          <w:sz w:val="24"/>
          <w:szCs w:val="24"/>
          <w:lang w:val="lt-LT"/>
        </w:rPr>
      </w:pPr>
      <w:r w:rsidRPr="00613F39">
        <w:rPr>
          <w:rFonts w:ascii="Times New Roman" w:eastAsia="Times New Roman" w:hAnsi="Times New Roman" w:cs="Times New Roman"/>
          <w:bCs/>
          <w:iCs/>
          <w:sz w:val="24"/>
          <w:szCs w:val="24"/>
          <w:lang w:val="lt-LT"/>
        </w:rPr>
        <w:t>Automatiniu būdu taip pat buvo pritarta viešbučio ir administracinio pastato Dainavos g. 3, Vilniuje</w:t>
      </w:r>
      <w:r w:rsidR="007E2AC6" w:rsidRPr="00613F39">
        <w:rPr>
          <w:rFonts w:ascii="Times New Roman" w:eastAsia="Times New Roman" w:hAnsi="Times New Roman" w:cs="Times New Roman"/>
          <w:bCs/>
          <w:iCs/>
          <w:sz w:val="24"/>
          <w:szCs w:val="24"/>
          <w:lang w:val="lt-LT"/>
        </w:rPr>
        <w:t>,</w:t>
      </w:r>
      <w:r w:rsidRPr="00613F39">
        <w:rPr>
          <w:rFonts w:ascii="Times New Roman" w:eastAsia="Times New Roman" w:hAnsi="Times New Roman" w:cs="Times New Roman"/>
          <w:bCs/>
          <w:iCs/>
          <w:sz w:val="24"/>
          <w:szCs w:val="24"/>
          <w:lang w:val="lt-LT"/>
        </w:rPr>
        <w:t xml:space="preserve"> statybos projektui (laida A), daugiabučio gyvenamojo namo Aukštaičių g. 10, Vilniuje</w:t>
      </w:r>
      <w:r w:rsidR="007E2AC6" w:rsidRPr="00613F39">
        <w:rPr>
          <w:rFonts w:ascii="Times New Roman" w:eastAsia="Times New Roman" w:hAnsi="Times New Roman" w:cs="Times New Roman"/>
          <w:bCs/>
          <w:iCs/>
          <w:sz w:val="24"/>
          <w:szCs w:val="24"/>
          <w:lang w:val="lt-LT"/>
        </w:rPr>
        <w:t>,</w:t>
      </w:r>
      <w:r w:rsidRPr="00613F39">
        <w:rPr>
          <w:rFonts w:ascii="Times New Roman" w:eastAsia="Times New Roman" w:hAnsi="Times New Roman" w:cs="Times New Roman"/>
          <w:bCs/>
          <w:iCs/>
          <w:sz w:val="24"/>
          <w:szCs w:val="24"/>
          <w:lang w:val="lt-LT"/>
        </w:rPr>
        <w:t xml:space="preserve"> statybos projektui</w:t>
      </w:r>
      <w:r w:rsidR="00C70DBD" w:rsidRPr="00613F39">
        <w:rPr>
          <w:rFonts w:ascii="Times New Roman" w:eastAsia="Times New Roman" w:hAnsi="Times New Roman" w:cs="Times New Roman"/>
          <w:bCs/>
          <w:iCs/>
          <w:sz w:val="24"/>
          <w:szCs w:val="24"/>
          <w:lang w:val="lt-LT"/>
        </w:rPr>
        <w:t xml:space="preserve">. </w:t>
      </w:r>
    </w:p>
    <w:p w14:paraId="03D09EB9" w14:textId="5AE7F7EA" w:rsidR="00DD050B" w:rsidRPr="00613F39" w:rsidRDefault="00944D16" w:rsidP="00B10363">
      <w:pPr>
        <w:suppressAutoHyphens/>
        <w:spacing w:line="360" w:lineRule="auto"/>
        <w:contextualSpacing/>
        <w:jc w:val="both"/>
        <w:textAlignment w:val="baseline"/>
        <w:rPr>
          <w:rFonts w:ascii="Times New Roman" w:eastAsia="Times New Roman" w:hAnsi="Times New Roman" w:cs="Times New Roman"/>
          <w:bCs/>
          <w:iCs/>
          <w:sz w:val="24"/>
          <w:szCs w:val="24"/>
          <w:lang w:val="lt-LT"/>
        </w:rPr>
      </w:pPr>
      <w:r w:rsidRPr="00613F39">
        <w:rPr>
          <w:rFonts w:ascii="Times New Roman" w:eastAsia="Times New Roman" w:hAnsi="Times New Roman" w:cs="Times New Roman"/>
          <w:bCs/>
          <w:iCs/>
          <w:sz w:val="24"/>
          <w:szCs w:val="24"/>
          <w:lang w:val="lt-LT"/>
        </w:rPr>
        <w:t xml:space="preserve">Nors automatinio pritarimo funkcija yra siekiama supaprastinti biurokratines procedūras ir </w:t>
      </w:r>
      <w:r w:rsidR="00BE486C" w:rsidRPr="00613F39">
        <w:rPr>
          <w:rFonts w:ascii="Times New Roman" w:eastAsia="Times New Roman" w:hAnsi="Times New Roman" w:cs="Times New Roman"/>
          <w:bCs/>
          <w:iCs/>
          <w:sz w:val="24"/>
          <w:szCs w:val="24"/>
          <w:lang w:val="lt-LT"/>
        </w:rPr>
        <w:t>sutaupyti</w:t>
      </w:r>
      <w:r w:rsidRPr="00613F39">
        <w:rPr>
          <w:rFonts w:ascii="Times New Roman" w:eastAsia="Times New Roman" w:hAnsi="Times New Roman" w:cs="Times New Roman"/>
          <w:bCs/>
          <w:iCs/>
          <w:sz w:val="24"/>
          <w:szCs w:val="24"/>
          <w:lang w:val="lt-LT"/>
        </w:rPr>
        <w:t xml:space="preserve"> laiką, tačiau esama tam tikrų spragų, </w:t>
      </w:r>
      <w:r w:rsidR="009F3F05" w:rsidRPr="00613F39">
        <w:rPr>
          <w:rFonts w:ascii="Times New Roman" w:eastAsia="Times New Roman" w:hAnsi="Times New Roman" w:cs="Times New Roman"/>
          <w:bCs/>
          <w:iCs/>
          <w:sz w:val="24"/>
          <w:szCs w:val="24"/>
          <w:lang w:val="lt-LT"/>
        </w:rPr>
        <w:t xml:space="preserve">leidžiančių atsakingiems valstybės tarnautojams ja </w:t>
      </w:r>
      <w:r w:rsidRPr="00613F39">
        <w:rPr>
          <w:rFonts w:ascii="Times New Roman" w:eastAsia="Times New Roman" w:hAnsi="Times New Roman" w:cs="Times New Roman"/>
          <w:bCs/>
          <w:iCs/>
          <w:sz w:val="24"/>
          <w:szCs w:val="24"/>
          <w:lang w:val="lt-LT"/>
        </w:rPr>
        <w:t>manipul</w:t>
      </w:r>
      <w:r w:rsidR="009F3F05" w:rsidRPr="00613F39">
        <w:rPr>
          <w:rFonts w:ascii="Times New Roman" w:eastAsia="Times New Roman" w:hAnsi="Times New Roman" w:cs="Times New Roman"/>
          <w:bCs/>
          <w:iCs/>
          <w:sz w:val="24"/>
          <w:szCs w:val="24"/>
          <w:lang w:val="lt-LT"/>
        </w:rPr>
        <w:t xml:space="preserve">iuoti. </w:t>
      </w:r>
      <w:r w:rsidR="00C70948" w:rsidRPr="00613F39">
        <w:rPr>
          <w:rFonts w:ascii="Times New Roman" w:eastAsia="Times New Roman" w:hAnsi="Times New Roman" w:cs="Times New Roman"/>
          <w:bCs/>
          <w:iCs/>
          <w:sz w:val="24"/>
          <w:szCs w:val="24"/>
          <w:lang w:val="lt-LT"/>
        </w:rPr>
        <w:t>Specialistas gauna užduotį patikrinti, patvirtinti ar suderinti statybos, rekonstravimo, remonto ar kitokius veiksmus per atitinkamą laiką (10</w:t>
      </w:r>
      <w:r w:rsidR="007E2AC6" w:rsidRPr="00613F39">
        <w:rPr>
          <w:rFonts w:ascii="Times New Roman" w:eastAsia="Times New Roman" w:hAnsi="Times New Roman" w:cs="Times New Roman"/>
          <w:bCs/>
          <w:iCs/>
          <w:sz w:val="24"/>
          <w:szCs w:val="24"/>
          <w:lang w:val="lt-LT"/>
        </w:rPr>
        <w:t>−</w:t>
      </w:r>
      <w:r w:rsidR="00C70948" w:rsidRPr="00613F39">
        <w:rPr>
          <w:rFonts w:ascii="Times New Roman" w:eastAsia="Times New Roman" w:hAnsi="Times New Roman" w:cs="Times New Roman"/>
          <w:bCs/>
          <w:iCs/>
          <w:sz w:val="24"/>
          <w:szCs w:val="24"/>
          <w:lang w:val="lt-LT"/>
        </w:rPr>
        <w:t>15 dienų), o jam praėjus gene</w:t>
      </w:r>
      <w:r w:rsidR="00671470" w:rsidRPr="00613F39">
        <w:rPr>
          <w:rFonts w:ascii="Times New Roman" w:eastAsia="Times New Roman" w:hAnsi="Times New Roman" w:cs="Times New Roman"/>
          <w:bCs/>
          <w:iCs/>
          <w:sz w:val="24"/>
          <w:szCs w:val="24"/>
          <w:lang w:val="lt-LT"/>
        </w:rPr>
        <w:t>r</w:t>
      </w:r>
      <w:r w:rsidR="00C70948" w:rsidRPr="00613F39">
        <w:rPr>
          <w:rFonts w:ascii="Times New Roman" w:eastAsia="Times New Roman" w:hAnsi="Times New Roman" w:cs="Times New Roman"/>
          <w:bCs/>
          <w:iCs/>
          <w:sz w:val="24"/>
          <w:szCs w:val="24"/>
          <w:lang w:val="lt-LT"/>
        </w:rPr>
        <w:t>uojamas automatinis pritarimas</w:t>
      </w:r>
      <w:r w:rsidR="00671470" w:rsidRPr="00613F39">
        <w:rPr>
          <w:rFonts w:ascii="Times New Roman" w:eastAsia="Times New Roman" w:hAnsi="Times New Roman" w:cs="Times New Roman"/>
          <w:bCs/>
          <w:iCs/>
          <w:sz w:val="24"/>
          <w:szCs w:val="24"/>
          <w:lang w:val="lt-LT"/>
        </w:rPr>
        <w:t xml:space="preserve">. </w:t>
      </w:r>
      <w:r w:rsidR="007E2AC6" w:rsidRPr="00613F39">
        <w:rPr>
          <w:rFonts w:ascii="Times New Roman" w:eastAsia="Times New Roman" w:hAnsi="Times New Roman" w:cs="Times New Roman"/>
          <w:bCs/>
          <w:iCs/>
          <w:sz w:val="24"/>
          <w:szCs w:val="24"/>
          <w:lang w:val="lt-LT"/>
        </w:rPr>
        <w:t>I</w:t>
      </w:r>
      <w:r w:rsidR="00671470" w:rsidRPr="00613F39">
        <w:rPr>
          <w:rFonts w:ascii="Times New Roman" w:eastAsia="Times New Roman" w:hAnsi="Times New Roman" w:cs="Times New Roman"/>
          <w:bCs/>
          <w:iCs/>
          <w:sz w:val="24"/>
          <w:szCs w:val="24"/>
          <w:lang w:val="lt-LT"/>
        </w:rPr>
        <w:t>nformacinėje sistemoje</w:t>
      </w:r>
      <w:r w:rsidR="005142B2" w:rsidRPr="00613F39">
        <w:rPr>
          <w:rFonts w:ascii="Times New Roman" w:eastAsia="Times New Roman" w:hAnsi="Times New Roman" w:cs="Times New Roman"/>
          <w:bCs/>
          <w:iCs/>
          <w:sz w:val="24"/>
          <w:szCs w:val="24"/>
          <w:lang w:val="lt-LT"/>
        </w:rPr>
        <w:t xml:space="preserve"> nėra galimybė</w:t>
      </w:r>
      <w:r w:rsidR="000B4E99" w:rsidRPr="00613F39">
        <w:rPr>
          <w:rFonts w:ascii="Times New Roman" w:eastAsia="Times New Roman" w:hAnsi="Times New Roman" w:cs="Times New Roman"/>
          <w:bCs/>
          <w:iCs/>
          <w:sz w:val="24"/>
          <w:szCs w:val="24"/>
          <w:lang w:val="lt-LT"/>
        </w:rPr>
        <w:t>s</w:t>
      </w:r>
      <w:r w:rsidR="005142B2" w:rsidRPr="00613F39">
        <w:rPr>
          <w:rFonts w:ascii="Times New Roman" w:eastAsia="Times New Roman" w:hAnsi="Times New Roman" w:cs="Times New Roman"/>
          <w:bCs/>
          <w:iCs/>
          <w:sz w:val="24"/>
          <w:szCs w:val="24"/>
          <w:lang w:val="lt-LT"/>
        </w:rPr>
        <w:t xml:space="preserve"> pamatyti</w:t>
      </w:r>
      <w:r w:rsidR="007E2AC6" w:rsidRPr="00613F39">
        <w:rPr>
          <w:rFonts w:ascii="Times New Roman" w:eastAsia="Times New Roman" w:hAnsi="Times New Roman" w:cs="Times New Roman"/>
          <w:bCs/>
          <w:iCs/>
          <w:sz w:val="24"/>
          <w:szCs w:val="24"/>
          <w:lang w:val="lt-LT"/>
        </w:rPr>
        <w:t>,</w:t>
      </w:r>
      <w:r w:rsidR="005142B2" w:rsidRPr="00613F39">
        <w:rPr>
          <w:rFonts w:ascii="Times New Roman" w:eastAsia="Times New Roman" w:hAnsi="Times New Roman" w:cs="Times New Roman"/>
          <w:bCs/>
          <w:iCs/>
          <w:sz w:val="24"/>
          <w:szCs w:val="24"/>
          <w:lang w:val="lt-LT"/>
        </w:rPr>
        <w:t xml:space="preserve"> ar ši užduotis buvo bent p</w:t>
      </w:r>
      <w:r w:rsidR="00E301CA" w:rsidRPr="00613F39">
        <w:rPr>
          <w:rFonts w:ascii="Times New Roman" w:eastAsia="Times New Roman" w:hAnsi="Times New Roman" w:cs="Times New Roman"/>
          <w:bCs/>
          <w:iCs/>
          <w:sz w:val="24"/>
          <w:szCs w:val="24"/>
          <w:lang w:val="lt-LT"/>
        </w:rPr>
        <w:t>eržiūrėta</w:t>
      </w:r>
      <w:r w:rsidR="007E2AC6" w:rsidRPr="00613F39">
        <w:rPr>
          <w:rFonts w:ascii="Times New Roman" w:eastAsia="Times New Roman" w:hAnsi="Times New Roman" w:cs="Times New Roman"/>
          <w:bCs/>
          <w:iCs/>
          <w:sz w:val="24"/>
          <w:szCs w:val="24"/>
          <w:lang w:val="lt-LT"/>
        </w:rPr>
        <w:t xml:space="preserve"> ar </w:t>
      </w:r>
      <w:r w:rsidR="005142B2" w:rsidRPr="00613F39">
        <w:rPr>
          <w:rFonts w:ascii="Times New Roman" w:eastAsia="Times New Roman" w:hAnsi="Times New Roman" w:cs="Times New Roman"/>
          <w:bCs/>
          <w:iCs/>
          <w:sz w:val="24"/>
          <w:szCs w:val="24"/>
          <w:lang w:val="lt-LT"/>
        </w:rPr>
        <w:t xml:space="preserve">perskaityta, su ja susipažinta </w:t>
      </w:r>
      <w:r w:rsidR="002A13EB" w:rsidRPr="00613F39">
        <w:rPr>
          <w:rFonts w:ascii="Times New Roman" w:eastAsia="Times New Roman" w:hAnsi="Times New Roman" w:cs="Times New Roman"/>
          <w:bCs/>
          <w:iCs/>
          <w:sz w:val="24"/>
          <w:szCs w:val="24"/>
          <w:lang w:val="lt-LT"/>
        </w:rPr>
        <w:t xml:space="preserve">ar </w:t>
      </w:r>
      <w:r w:rsidR="005142B2" w:rsidRPr="00613F39">
        <w:rPr>
          <w:rFonts w:ascii="Times New Roman" w:eastAsia="Times New Roman" w:hAnsi="Times New Roman" w:cs="Times New Roman"/>
          <w:bCs/>
          <w:iCs/>
          <w:sz w:val="24"/>
          <w:szCs w:val="24"/>
          <w:lang w:val="lt-LT"/>
        </w:rPr>
        <w:t>apie ją yra žinoma</w:t>
      </w:r>
      <w:r w:rsidR="000B4E99" w:rsidRPr="00613F39">
        <w:rPr>
          <w:rFonts w:ascii="Times New Roman" w:eastAsia="Times New Roman" w:hAnsi="Times New Roman" w:cs="Times New Roman"/>
          <w:bCs/>
          <w:iCs/>
          <w:sz w:val="24"/>
          <w:szCs w:val="24"/>
          <w:lang w:val="lt-LT"/>
        </w:rPr>
        <w:t xml:space="preserve">. </w:t>
      </w:r>
      <w:r w:rsidR="00E301CA" w:rsidRPr="00613F39">
        <w:rPr>
          <w:rFonts w:ascii="Times New Roman" w:eastAsia="Times New Roman" w:hAnsi="Times New Roman" w:cs="Times New Roman"/>
          <w:bCs/>
          <w:iCs/>
          <w:sz w:val="24"/>
          <w:szCs w:val="24"/>
          <w:lang w:val="lt-LT"/>
        </w:rPr>
        <w:t>S</w:t>
      </w:r>
      <w:r w:rsidR="000B4E99" w:rsidRPr="00613F39">
        <w:rPr>
          <w:rFonts w:ascii="Times New Roman" w:eastAsia="Times New Roman" w:hAnsi="Times New Roman" w:cs="Times New Roman"/>
          <w:bCs/>
          <w:iCs/>
          <w:sz w:val="24"/>
          <w:szCs w:val="24"/>
          <w:lang w:val="lt-LT"/>
        </w:rPr>
        <w:t>unku įvertinti</w:t>
      </w:r>
      <w:r w:rsidR="00E301CA" w:rsidRPr="00613F39">
        <w:rPr>
          <w:rFonts w:ascii="Times New Roman" w:eastAsia="Times New Roman" w:hAnsi="Times New Roman" w:cs="Times New Roman"/>
          <w:bCs/>
          <w:iCs/>
          <w:sz w:val="24"/>
          <w:szCs w:val="24"/>
          <w:lang w:val="lt-LT"/>
        </w:rPr>
        <w:t>,</w:t>
      </w:r>
      <w:r w:rsidR="000B4E99" w:rsidRPr="00613F39">
        <w:rPr>
          <w:rFonts w:ascii="Times New Roman" w:eastAsia="Times New Roman" w:hAnsi="Times New Roman" w:cs="Times New Roman"/>
          <w:bCs/>
          <w:iCs/>
          <w:sz w:val="24"/>
          <w:szCs w:val="24"/>
          <w:lang w:val="lt-LT"/>
        </w:rPr>
        <w:t xml:space="preserve"> ar automatiniu būdu pritarta dėl didelio darbo krūvio ar tiesiog tyčia išlauktas reikalingas terminas, ar</w:t>
      </w:r>
      <w:r w:rsidR="00CA12DF" w:rsidRPr="00613F39">
        <w:rPr>
          <w:rFonts w:ascii="Times New Roman" w:eastAsia="Times New Roman" w:hAnsi="Times New Roman" w:cs="Times New Roman"/>
          <w:bCs/>
          <w:iCs/>
          <w:sz w:val="24"/>
          <w:szCs w:val="24"/>
          <w:lang w:val="lt-LT"/>
        </w:rPr>
        <w:t>,</w:t>
      </w:r>
      <w:r w:rsidR="000B4E99" w:rsidRPr="00613F39">
        <w:rPr>
          <w:rFonts w:ascii="Times New Roman" w:eastAsia="Times New Roman" w:hAnsi="Times New Roman" w:cs="Times New Roman"/>
          <w:bCs/>
          <w:iCs/>
          <w:sz w:val="24"/>
          <w:szCs w:val="24"/>
          <w:lang w:val="lt-LT"/>
        </w:rPr>
        <w:t xml:space="preserve"> kaip rodo pavyzdys dėl Žygimantų g. 12 ir 12A, Vilniuje, </w:t>
      </w:r>
      <w:r w:rsidR="00B03714">
        <w:rPr>
          <w:rFonts w:ascii="Times New Roman" w:eastAsia="Times New Roman" w:hAnsi="Times New Roman" w:cs="Times New Roman"/>
          <w:bCs/>
          <w:iCs/>
          <w:sz w:val="24"/>
          <w:szCs w:val="24"/>
          <w:lang w:val="lt-LT"/>
        </w:rPr>
        <w:t xml:space="preserve">atvejo </w:t>
      </w:r>
      <w:r w:rsidR="000B4E99" w:rsidRPr="00613F39">
        <w:rPr>
          <w:rFonts w:ascii="Times New Roman" w:eastAsia="Times New Roman" w:hAnsi="Times New Roman" w:cs="Times New Roman"/>
          <w:bCs/>
          <w:iCs/>
          <w:sz w:val="24"/>
          <w:szCs w:val="24"/>
          <w:lang w:val="lt-LT"/>
        </w:rPr>
        <w:t>specialisto laisvą dieną įvyksta automatinis projekto</w:t>
      </w:r>
      <w:r w:rsidR="00E301CA" w:rsidRPr="00613F39">
        <w:rPr>
          <w:rFonts w:ascii="Times New Roman" w:eastAsia="Times New Roman" w:hAnsi="Times New Roman" w:cs="Times New Roman"/>
          <w:bCs/>
          <w:iCs/>
          <w:sz w:val="24"/>
          <w:szCs w:val="24"/>
          <w:lang w:val="lt-LT"/>
        </w:rPr>
        <w:t xml:space="preserve"> </w:t>
      </w:r>
      <w:r w:rsidR="000B4E99" w:rsidRPr="00613F39">
        <w:rPr>
          <w:rFonts w:ascii="Times New Roman" w:eastAsia="Times New Roman" w:hAnsi="Times New Roman" w:cs="Times New Roman"/>
          <w:bCs/>
          <w:iCs/>
          <w:sz w:val="24"/>
          <w:szCs w:val="24"/>
          <w:lang w:val="lt-LT"/>
        </w:rPr>
        <w:t>suderinimas</w:t>
      </w:r>
      <w:r w:rsidR="00B76A06" w:rsidRPr="00613F39">
        <w:rPr>
          <w:rFonts w:ascii="Times New Roman" w:eastAsia="Times New Roman" w:hAnsi="Times New Roman" w:cs="Times New Roman"/>
          <w:bCs/>
          <w:iCs/>
          <w:sz w:val="24"/>
          <w:szCs w:val="24"/>
          <w:lang w:val="lt-LT"/>
        </w:rPr>
        <w:t xml:space="preserve">. Tokiais atvejais </w:t>
      </w:r>
      <w:r w:rsidR="00E301CA" w:rsidRPr="00613F39">
        <w:rPr>
          <w:rFonts w:ascii="Times New Roman" w:eastAsia="Times New Roman" w:hAnsi="Times New Roman" w:cs="Times New Roman"/>
          <w:bCs/>
          <w:iCs/>
          <w:sz w:val="24"/>
          <w:szCs w:val="24"/>
          <w:lang w:val="lt-LT"/>
        </w:rPr>
        <w:t>p</w:t>
      </w:r>
      <w:r w:rsidR="00B76A06" w:rsidRPr="00613F39">
        <w:rPr>
          <w:rFonts w:ascii="Times New Roman" w:eastAsia="Times New Roman" w:hAnsi="Times New Roman" w:cs="Times New Roman"/>
          <w:bCs/>
          <w:iCs/>
          <w:sz w:val="24"/>
          <w:szCs w:val="24"/>
          <w:lang w:val="lt-LT"/>
        </w:rPr>
        <w:t>asunkinama galimybė ir viešojo intereso pažeidimo laiku</w:t>
      </w:r>
      <w:r w:rsidR="00B03714">
        <w:rPr>
          <w:rFonts w:ascii="Times New Roman" w:eastAsia="Times New Roman" w:hAnsi="Times New Roman" w:cs="Times New Roman"/>
          <w:bCs/>
          <w:iCs/>
          <w:sz w:val="24"/>
          <w:szCs w:val="24"/>
          <w:lang w:val="lt-LT"/>
        </w:rPr>
        <w:t>i</w:t>
      </w:r>
      <w:r w:rsidR="00B76A06" w:rsidRPr="00613F39">
        <w:rPr>
          <w:rFonts w:ascii="Times New Roman" w:eastAsia="Times New Roman" w:hAnsi="Times New Roman" w:cs="Times New Roman"/>
          <w:bCs/>
          <w:iCs/>
          <w:sz w:val="24"/>
          <w:szCs w:val="24"/>
          <w:lang w:val="lt-LT"/>
        </w:rPr>
        <w:t xml:space="preserve"> nustaty</w:t>
      </w:r>
      <w:r w:rsidR="00B03714">
        <w:rPr>
          <w:rFonts w:ascii="Times New Roman" w:eastAsia="Times New Roman" w:hAnsi="Times New Roman" w:cs="Times New Roman"/>
          <w:bCs/>
          <w:iCs/>
          <w:sz w:val="24"/>
          <w:szCs w:val="24"/>
          <w:lang w:val="lt-LT"/>
        </w:rPr>
        <w:t>ti</w:t>
      </w:r>
      <w:r w:rsidR="00B76A06" w:rsidRPr="00613F39">
        <w:rPr>
          <w:rFonts w:ascii="Times New Roman" w:eastAsia="Times New Roman" w:hAnsi="Times New Roman" w:cs="Times New Roman"/>
          <w:bCs/>
          <w:iCs/>
          <w:sz w:val="24"/>
          <w:szCs w:val="24"/>
          <w:lang w:val="lt-LT"/>
        </w:rPr>
        <w:t xml:space="preserve">, taip pat </w:t>
      </w:r>
      <w:r w:rsidR="00CA12DF" w:rsidRPr="00613F39">
        <w:rPr>
          <w:rFonts w:ascii="Times New Roman" w:eastAsia="Times New Roman" w:hAnsi="Times New Roman" w:cs="Times New Roman"/>
          <w:bCs/>
          <w:iCs/>
          <w:sz w:val="24"/>
          <w:szCs w:val="24"/>
          <w:lang w:val="lt-LT"/>
        </w:rPr>
        <w:t xml:space="preserve">ribojamos </w:t>
      </w:r>
      <w:r w:rsidR="00B76A06" w:rsidRPr="00613F39">
        <w:rPr>
          <w:rFonts w:ascii="Times New Roman" w:eastAsia="Times New Roman" w:hAnsi="Times New Roman" w:cs="Times New Roman"/>
          <w:bCs/>
          <w:iCs/>
          <w:sz w:val="24"/>
          <w:szCs w:val="24"/>
          <w:lang w:val="lt-LT"/>
        </w:rPr>
        <w:t>ir jo gynimo galimybės, nes tuomet Kultūros paveldo departamentas priverstas ginčyti savo paties priimtus sprendimus.</w:t>
      </w:r>
      <w:r w:rsidR="00DD050B" w:rsidRPr="00613F39">
        <w:rPr>
          <w:rFonts w:ascii="Times New Roman" w:eastAsia="Times New Roman" w:hAnsi="Times New Roman" w:cs="Times New Roman"/>
          <w:bCs/>
          <w:iCs/>
          <w:sz w:val="24"/>
          <w:szCs w:val="24"/>
          <w:lang w:val="lt-LT"/>
        </w:rPr>
        <w:t xml:space="preserve"> Kaip rodo praktika, gali atsitikti, kad kultūros vertybės objektas, vietovė ar atskiros vertingos savybės jau bus negrąžinamai sunaikintos. Pavyzdžiui</w:t>
      </w:r>
      <w:r w:rsidR="00B03714">
        <w:rPr>
          <w:rFonts w:ascii="Times New Roman" w:eastAsia="Times New Roman" w:hAnsi="Times New Roman" w:cs="Times New Roman"/>
          <w:bCs/>
          <w:iCs/>
          <w:sz w:val="24"/>
          <w:szCs w:val="24"/>
          <w:lang w:val="lt-LT"/>
        </w:rPr>
        <w:t>:</w:t>
      </w:r>
      <w:r w:rsidR="00DD050B" w:rsidRPr="00613F39">
        <w:rPr>
          <w:rFonts w:ascii="Times New Roman" w:eastAsia="Times New Roman" w:hAnsi="Times New Roman" w:cs="Times New Roman"/>
          <w:bCs/>
          <w:iCs/>
          <w:sz w:val="24"/>
          <w:szCs w:val="24"/>
          <w:lang w:val="lt-LT"/>
        </w:rPr>
        <w:t xml:space="preserve"> </w:t>
      </w:r>
      <w:r w:rsidR="00E01B1C" w:rsidRPr="00613F39">
        <w:rPr>
          <w:rFonts w:ascii="Times New Roman" w:eastAsia="Times New Roman" w:hAnsi="Times New Roman" w:cs="Times New Roman"/>
          <w:bCs/>
          <w:iCs/>
          <w:sz w:val="24"/>
          <w:szCs w:val="24"/>
          <w:lang w:val="lt-LT"/>
        </w:rPr>
        <w:t>Vilniaus apygardos t</w:t>
      </w:r>
      <w:r w:rsidR="00DD050B" w:rsidRPr="00613F39">
        <w:rPr>
          <w:rFonts w:ascii="Times New Roman" w:eastAsia="Times New Roman" w:hAnsi="Times New Roman" w:cs="Times New Roman"/>
          <w:bCs/>
          <w:iCs/>
          <w:sz w:val="24"/>
          <w:szCs w:val="24"/>
          <w:lang w:val="lt-LT"/>
        </w:rPr>
        <w:t>eismas panaikino Vilniaus m</w:t>
      </w:r>
      <w:r w:rsidR="00E01B1C" w:rsidRPr="00613F39">
        <w:rPr>
          <w:rFonts w:ascii="Times New Roman" w:eastAsia="Times New Roman" w:hAnsi="Times New Roman" w:cs="Times New Roman"/>
          <w:bCs/>
          <w:iCs/>
          <w:sz w:val="24"/>
          <w:szCs w:val="24"/>
          <w:lang w:val="lt-LT"/>
        </w:rPr>
        <w:t>iesto</w:t>
      </w:r>
      <w:r w:rsidR="00DD050B" w:rsidRPr="00613F39">
        <w:rPr>
          <w:rFonts w:ascii="Times New Roman" w:eastAsia="Times New Roman" w:hAnsi="Times New Roman" w:cs="Times New Roman"/>
          <w:bCs/>
          <w:iCs/>
          <w:sz w:val="24"/>
          <w:szCs w:val="24"/>
          <w:lang w:val="lt-LT"/>
        </w:rPr>
        <w:t xml:space="preserve"> sav</w:t>
      </w:r>
      <w:r w:rsidR="00E01B1C" w:rsidRPr="00613F39">
        <w:rPr>
          <w:rFonts w:ascii="Times New Roman" w:eastAsia="Times New Roman" w:hAnsi="Times New Roman" w:cs="Times New Roman"/>
          <w:bCs/>
          <w:iCs/>
          <w:sz w:val="24"/>
          <w:szCs w:val="24"/>
          <w:lang w:val="lt-LT"/>
        </w:rPr>
        <w:t>ivaldybės</w:t>
      </w:r>
      <w:r w:rsidR="00DD050B" w:rsidRPr="00613F39">
        <w:rPr>
          <w:rFonts w:ascii="Times New Roman" w:eastAsia="Times New Roman" w:hAnsi="Times New Roman" w:cs="Times New Roman"/>
          <w:bCs/>
          <w:iCs/>
          <w:sz w:val="24"/>
          <w:szCs w:val="24"/>
          <w:lang w:val="lt-LT"/>
        </w:rPr>
        <w:t xml:space="preserve"> </w:t>
      </w:r>
      <w:r w:rsidR="00E01B1C" w:rsidRPr="00613F39">
        <w:rPr>
          <w:rFonts w:ascii="Times New Roman" w:eastAsia="Times New Roman" w:hAnsi="Times New Roman" w:cs="Times New Roman"/>
          <w:bCs/>
          <w:iCs/>
          <w:sz w:val="24"/>
          <w:szCs w:val="24"/>
          <w:lang w:val="lt-LT"/>
        </w:rPr>
        <w:t xml:space="preserve">2015-10-08 </w:t>
      </w:r>
      <w:r w:rsidR="00DD050B" w:rsidRPr="00613F39">
        <w:rPr>
          <w:rFonts w:ascii="Times New Roman" w:eastAsia="Times New Roman" w:hAnsi="Times New Roman" w:cs="Times New Roman"/>
          <w:bCs/>
          <w:iCs/>
          <w:sz w:val="24"/>
          <w:szCs w:val="24"/>
          <w:lang w:val="lt-LT"/>
        </w:rPr>
        <w:t xml:space="preserve">išduoto leidimo galiojimą ir įpareigojo atsakovą per 6 mėn. nuo teismo sprendimo įsiteisėjimo dienos pagal reikiamai pertvarkytą projektinę dokumentaciją, gavus naują statybą leidžiantį dokumentą, pertvarkyti pastatytą statinį taip, kad jis atitiktų teisės aktų reikalavimus. Šioje byloje nurodyta, kad Kultūros paveldo departamentas per nustatytą terminą neatliko teisės aktuose numatyto privalomo projekto patikrinimo (laiku nepateikė savo sprendimo), todėl sistema </w:t>
      </w:r>
      <w:r w:rsidR="00DD050B" w:rsidRPr="00613F39">
        <w:rPr>
          <w:rFonts w:ascii="Times New Roman" w:eastAsia="Times New Roman" w:hAnsi="Times New Roman" w:cs="Times New Roman"/>
          <w:bCs/>
          <w:i/>
          <w:iCs/>
          <w:sz w:val="24"/>
          <w:szCs w:val="24"/>
          <w:lang w:val="lt-LT"/>
        </w:rPr>
        <w:t>automatiškai sugeneravo automatinį pritarimą</w:t>
      </w:r>
      <w:r w:rsidR="00DD050B" w:rsidRPr="00613F39">
        <w:rPr>
          <w:rFonts w:ascii="Times New Roman" w:eastAsia="Times New Roman" w:hAnsi="Times New Roman" w:cs="Times New Roman"/>
          <w:bCs/>
          <w:iCs/>
          <w:sz w:val="24"/>
          <w:szCs w:val="24"/>
          <w:lang w:val="lt-LT"/>
        </w:rPr>
        <w:t>. Gavus</w:t>
      </w:r>
      <w:r w:rsidR="00E301CA" w:rsidRPr="00613F39">
        <w:rPr>
          <w:rFonts w:ascii="Times New Roman" w:eastAsia="Times New Roman" w:hAnsi="Times New Roman" w:cs="Times New Roman"/>
          <w:bCs/>
          <w:iCs/>
          <w:sz w:val="24"/>
          <w:szCs w:val="24"/>
          <w:lang w:val="lt-LT"/>
        </w:rPr>
        <w:t>i</w:t>
      </w:r>
      <w:r w:rsidR="00DD050B" w:rsidRPr="00613F39">
        <w:rPr>
          <w:rFonts w:ascii="Times New Roman" w:eastAsia="Times New Roman" w:hAnsi="Times New Roman" w:cs="Times New Roman"/>
          <w:bCs/>
          <w:iCs/>
          <w:sz w:val="24"/>
          <w:szCs w:val="24"/>
          <w:lang w:val="lt-LT"/>
        </w:rPr>
        <w:t xml:space="preserve"> automatinį </w:t>
      </w:r>
      <w:r w:rsidR="00E01B1C" w:rsidRPr="00613F39">
        <w:rPr>
          <w:rFonts w:ascii="Times New Roman" w:eastAsia="Times New Roman" w:hAnsi="Times New Roman" w:cs="Times New Roman"/>
          <w:bCs/>
          <w:iCs/>
          <w:sz w:val="24"/>
          <w:szCs w:val="24"/>
          <w:lang w:val="lt-LT"/>
        </w:rPr>
        <w:t xml:space="preserve">šio </w:t>
      </w:r>
      <w:r w:rsidR="00DD050B" w:rsidRPr="00613F39">
        <w:rPr>
          <w:rFonts w:ascii="Times New Roman" w:eastAsia="Times New Roman" w:hAnsi="Times New Roman" w:cs="Times New Roman"/>
          <w:bCs/>
          <w:iCs/>
          <w:sz w:val="24"/>
          <w:szCs w:val="24"/>
          <w:lang w:val="lt-LT"/>
        </w:rPr>
        <w:t xml:space="preserve">departamento pritarimą savivaldybė išdavė leidimą statyti didelio tūrio pastatą, kuris pažeidžia, žaloja ir </w:t>
      </w:r>
      <w:r w:rsidR="00DD050B" w:rsidRPr="00613F39">
        <w:rPr>
          <w:rFonts w:ascii="Times New Roman" w:eastAsia="Times New Roman" w:hAnsi="Times New Roman" w:cs="Times New Roman"/>
          <w:bCs/>
          <w:iCs/>
          <w:sz w:val="24"/>
          <w:szCs w:val="24"/>
          <w:lang w:val="lt-LT"/>
        </w:rPr>
        <w:lastRenderedPageBreak/>
        <w:t>keičia Vilniaus senamiesčio apsaugos zonos vietoje esantį Vilniaus senamiesčio ir jo paribių kultūrinį kraštovaizdį su valstybinės reikšmės Bernardinų kapinių vertingu</w:t>
      </w:r>
      <w:r w:rsidR="00B76A06" w:rsidRPr="00613F39">
        <w:rPr>
          <w:rFonts w:ascii="Times New Roman" w:eastAsia="Times New Roman" w:hAnsi="Times New Roman" w:cs="Times New Roman"/>
          <w:bCs/>
          <w:iCs/>
          <w:sz w:val="24"/>
          <w:szCs w:val="24"/>
          <w:lang w:val="lt-LT"/>
        </w:rPr>
        <w:t xml:space="preserve"> </w:t>
      </w:r>
      <w:r w:rsidR="00DD050B" w:rsidRPr="00613F39">
        <w:rPr>
          <w:rFonts w:ascii="Times New Roman" w:eastAsia="Times New Roman" w:hAnsi="Times New Roman" w:cs="Times New Roman"/>
          <w:bCs/>
          <w:iCs/>
          <w:sz w:val="24"/>
          <w:szCs w:val="24"/>
          <w:lang w:val="lt-LT"/>
        </w:rPr>
        <w:t>Vilnelės upės šlaitų reljefu, Vilniaus senamiesčio apsaugos zonoje saugomus tarpusavio vizualinius ryšius tarp saugomų teritorijų, vertingus panoraminius vaizdus ir siluetus, keičia Vilnelės slėnio dalyje iš dalies išlikusią ir</w:t>
      </w:r>
      <w:r w:rsidR="00E301CA" w:rsidRPr="00613F39">
        <w:rPr>
          <w:rFonts w:ascii="Times New Roman" w:eastAsia="Times New Roman" w:hAnsi="Times New Roman" w:cs="Times New Roman"/>
          <w:bCs/>
          <w:iCs/>
          <w:sz w:val="24"/>
          <w:szCs w:val="24"/>
          <w:lang w:val="lt-LT"/>
        </w:rPr>
        <w:t xml:space="preserve"> (</w:t>
      </w:r>
      <w:r w:rsidR="00DD050B" w:rsidRPr="00613F39">
        <w:rPr>
          <w:rFonts w:ascii="Times New Roman" w:eastAsia="Times New Roman" w:hAnsi="Times New Roman" w:cs="Times New Roman"/>
          <w:bCs/>
          <w:iCs/>
          <w:sz w:val="24"/>
          <w:szCs w:val="24"/>
          <w:lang w:val="lt-LT"/>
        </w:rPr>
        <w:t>ar</w:t>
      </w:r>
      <w:r w:rsidR="00E301CA" w:rsidRPr="00613F39">
        <w:rPr>
          <w:rFonts w:ascii="Times New Roman" w:eastAsia="Times New Roman" w:hAnsi="Times New Roman" w:cs="Times New Roman"/>
          <w:bCs/>
          <w:iCs/>
          <w:sz w:val="24"/>
          <w:szCs w:val="24"/>
          <w:lang w:val="lt-LT"/>
        </w:rPr>
        <w:t>)</w:t>
      </w:r>
      <w:r w:rsidR="00DD050B" w:rsidRPr="00613F39">
        <w:rPr>
          <w:rFonts w:ascii="Times New Roman" w:eastAsia="Times New Roman" w:hAnsi="Times New Roman" w:cs="Times New Roman"/>
          <w:bCs/>
          <w:iCs/>
          <w:sz w:val="24"/>
          <w:szCs w:val="24"/>
          <w:lang w:val="lt-LT"/>
        </w:rPr>
        <w:t xml:space="preserve"> buvusią tradicinę sodybinę 1–2 aukštų statinių struktūrą</w:t>
      </w:r>
      <w:r w:rsidR="00E01B1C" w:rsidRPr="00613F39">
        <w:rPr>
          <w:rStyle w:val="FootnoteReference"/>
          <w:rFonts w:ascii="Times New Roman" w:eastAsia="Times New Roman" w:hAnsi="Times New Roman" w:cs="Times New Roman"/>
          <w:bCs/>
          <w:iCs/>
          <w:sz w:val="24"/>
          <w:szCs w:val="24"/>
          <w:lang w:val="lt-LT"/>
        </w:rPr>
        <w:footnoteReference w:id="19"/>
      </w:r>
      <w:r w:rsidR="00DD050B" w:rsidRPr="00613F39">
        <w:rPr>
          <w:rFonts w:ascii="Times New Roman" w:eastAsia="Times New Roman" w:hAnsi="Times New Roman" w:cs="Times New Roman"/>
          <w:bCs/>
          <w:iCs/>
          <w:sz w:val="24"/>
          <w:szCs w:val="24"/>
          <w:lang w:val="lt-LT"/>
        </w:rPr>
        <w:t>.</w:t>
      </w:r>
    </w:p>
    <w:p w14:paraId="50513534" w14:textId="2A481A9C" w:rsidR="00DC73B7" w:rsidRPr="00613F39" w:rsidRDefault="00DC73B7" w:rsidP="00A102DD">
      <w:pPr>
        <w:suppressAutoHyphens/>
        <w:spacing w:line="360" w:lineRule="auto"/>
        <w:ind w:firstLine="851"/>
        <w:contextualSpacing/>
        <w:jc w:val="both"/>
        <w:textAlignment w:val="baseline"/>
        <w:rPr>
          <w:rFonts w:ascii="Times New Roman" w:eastAsia="Times New Roman" w:hAnsi="Times New Roman" w:cs="Times New Roman"/>
          <w:bCs/>
          <w:iCs/>
          <w:sz w:val="24"/>
          <w:szCs w:val="24"/>
          <w:lang w:val="lt-LT"/>
        </w:rPr>
      </w:pPr>
      <w:r w:rsidRPr="00613F39">
        <w:rPr>
          <w:rFonts w:ascii="Times New Roman" w:eastAsia="Times New Roman" w:hAnsi="Times New Roman" w:cs="Times New Roman"/>
          <w:bCs/>
          <w:iCs/>
          <w:sz w:val="24"/>
          <w:szCs w:val="24"/>
          <w:lang w:val="lt-LT"/>
        </w:rPr>
        <w:t xml:space="preserve">Atkreiptinas dėmesys, kad automatinio pritarimo </w:t>
      </w:r>
      <w:r w:rsidR="00A075BA" w:rsidRPr="00613F39">
        <w:rPr>
          <w:rFonts w:ascii="Times New Roman" w:eastAsia="Times New Roman" w:hAnsi="Times New Roman" w:cs="Times New Roman"/>
          <w:bCs/>
          <w:iCs/>
          <w:sz w:val="24"/>
          <w:szCs w:val="24"/>
          <w:lang w:val="lt-LT"/>
        </w:rPr>
        <w:t xml:space="preserve">tam tikrą problematiką paminėjo ir Valstybės kontrolė savo valstybiniuose audituose </w:t>
      </w:r>
      <w:r w:rsidR="00200BDB" w:rsidRPr="00613F39">
        <w:rPr>
          <w:rFonts w:ascii="Times New Roman" w:eastAsia="Times New Roman" w:hAnsi="Times New Roman" w:cs="Times New Roman"/>
          <w:bCs/>
          <w:iCs/>
          <w:sz w:val="24"/>
          <w:szCs w:val="24"/>
          <w:lang w:val="lt-LT"/>
        </w:rPr>
        <w:t>2019-06-11</w:t>
      </w:r>
      <w:r w:rsidR="00E2111E" w:rsidRPr="00613F39">
        <w:rPr>
          <w:rFonts w:ascii="Times New Roman" w:eastAsia="Times New Roman" w:hAnsi="Times New Roman" w:cs="Times New Roman"/>
          <w:bCs/>
          <w:iCs/>
          <w:sz w:val="24"/>
          <w:szCs w:val="24"/>
          <w:lang w:val="lt-LT"/>
        </w:rPr>
        <w:t xml:space="preserve"> Nr. VA-2 ir </w:t>
      </w:r>
      <w:r w:rsidR="00200BDB" w:rsidRPr="00613F39">
        <w:rPr>
          <w:rFonts w:ascii="Times New Roman" w:eastAsia="Times New Roman" w:hAnsi="Times New Roman" w:cs="Times New Roman"/>
          <w:bCs/>
          <w:iCs/>
          <w:sz w:val="24"/>
          <w:szCs w:val="24"/>
          <w:lang w:val="lt-LT"/>
        </w:rPr>
        <w:t xml:space="preserve">2019-06-17 Nr. VA-3. </w:t>
      </w:r>
    </w:p>
    <w:p w14:paraId="4BABBE29" w14:textId="2247FB69" w:rsidR="00272460" w:rsidRDefault="00DD050B" w:rsidP="00A102DD">
      <w:pPr>
        <w:suppressAutoHyphens/>
        <w:spacing w:line="360" w:lineRule="auto"/>
        <w:ind w:firstLine="851"/>
        <w:contextualSpacing/>
        <w:jc w:val="both"/>
        <w:textAlignment w:val="baseline"/>
        <w:rPr>
          <w:rFonts w:ascii="Times New Roman" w:eastAsia="Times New Roman" w:hAnsi="Times New Roman" w:cs="Times New Roman"/>
          <w:bCs/>
          <w:iCs/>
          <w:sz w:val="24"/>
          <w:szCs w:val="24"/>
          <w:lang w:val="lt-LT"/>
        </w:rPr>
      </w:pPr>
      <w:r w:rsidRPr="00613F39">
        <w:rPr>
          <w:rFonts w:ascii="Times New Roman" w:eastAsia="Times New Roman" w:hAnsi="Times New Roman" w:cs="Times New Roman"/>
          <w:bCs/>
          <w:iCs/>
          <w:sz w:val="24"/>
          <w:szCs w:val="24"/>
          <w:lang w:val="lt-LT"/>
        </w:rPr>
        <w:t>Antikorupciniu požiūriu situacija, k</w:t>
      </w:r>
      <w:r w:rsidR="00B03714">
        <w:rPr>
          <w:rFonts w:ascii="Times New Roman" w:eastAsia="Times New Roman" w:hAnsi="Times New Roman" w:cs="Times New Roman"/>
          <w:bCs/>
          <w:iCs/>
          <w:sz w:val="24"/>
          <w:szCs w:val="24"/>
          <w:lang w:val="lt-LT"/>
        </w:rPr>
        <w:t>ai</w:t>
      </w:r>
      <w:r w:rsidRPr="00613F39">
        <w:rPr>
          <w:rFonts w:ascii="Times New Roman" w:eastAsia="Times New Roman" w:hAnsi="Times New Roman" w:cs="Times New Roman"/>
          <w:bCs/>
          <w:iCs/>
          <w:sz w:val="24"/>
          <w:szCs w:val="24"/>
          <w:lang w:val="lt-LT"/>
        </w:rPr>
        <w:t xml:space="preserve"> sprendimą priimantis valstybės tarnautojas turi galimybę laviruoti ir manipuliuoti tokia jam suteikiama </w:t>
      </w:r>
      <w:r w:rsidR="000B73D8" w:rsidRPr="00613F39">
        <w:rPr>
          <w:rFonts w:ascii="Times New Roman" w:eastAsia="Times New Roman" w:hAnsi="Times New Roman" w:cs="Times New Roman"/>
          <w:bCs/>
          <w:iCs/>
          <w:sz w:val="24"/>
          <w:szCs w:val="24"/>
          <w:lang w:val="lt-LT"/>
        </w:rPr>
        <w:t>funkcija</w:t>
      </w:r>
      <w:r w:rsidRPr="00613F39">
        <w:rPr>
          <w:rFonts w:ascii="Times New Roman" w:eastAsia="Times New Roman" w:hAnsi="Times New Roman" w:cs="Times New Roman"/>
          <w:bCs/>
          <w:iCs/>
          <w:sz w:val="24"/>
          <w:szCs w:val="24"/>
          <w:lang w:val="lt-LT"/>
        </w:rPr>
        <w:t>, laikytina ydinga ir kuo skubiau taisytina, siekiant, kad toki</w:t>
      </w:r>
      <w:r w:rsidR="00B03714">
        <w:rPr>
          <w:rFonts w:ascii="Times New Roman" w:eastAsia="Times New Roman" w:hAnsi="Times New Roman" w:cs="Times New Roman"/>
          <w:bCs/>
          <w:iCs/>
          <w:sz w:val="24"/>
          <w:szCs w:val="24"/>
          <w:lang w:val="lt-LT"/>
        </w:rPr>
        <w:t>e</w:t>
      </w:r>
      <w:r w:rsidRPr="00613F39">
        <w:rPr>
          <w:rFonts w:ascii="Times New Roman" w:eastAsia="Times New Roman" w:hAnsi="Times New Roman" w:cs="Times New Roman"/>
          <w:bCs/>
          <w:iCs/>
          <w:sz w:val="24"/>
          <w:szCs w:val="24"/>
          <w:lang w:val="lt-LT"/>
        </w:rPr>
        <w:t xml:space="preserve"> atvej</w:t>
      </w:r>
      <w:r w:rsidR="00B03714">
        <w:rPr>
          <w:rFonts w:ascii="Times New Roman" w:eastAsia="Times New Roman" w:hAnsi="Times New Roman" w:cs="Times New Roman"/>
          <w:bCs/>
          <w:iCs/>
          <w:sz w:val="24"/>
          <w:szCs w:val="24"/>
          <w:lang w:val="lt-LT"/>
        </w:rPr>
        <w:t>ai</w:t>
      </w:r>
      <w:r w:rsidRPr="00613F39">
        <w:rPr>
          <w:rFonts w:ascii="Times New Roman" w:eastAsia="Times New Roman" w:hAnsi="Times New Roman" w:cs="Times New Roman"/>
          <w:bCs/>
          <w:iCs/>
          <w:sz w:val="24"/>
          <w:szCs w:val="24"/>
          <w:lang w:val="lt-LT"/>
        </w:rPr>
        <w:t xml:space="preserve"> nesikartotų, o automatinio pritarimo procesas </w:t>
      </w:r>
      <w:r w:rsidR="00F16985">
        <w:rPr>
          <w:rFonts w:ascii="Times New Roman" w:eastAsia="Times New Roman" w:hAnsi="Times New Roman" w:cs="Times New Roman"/>
          <w:bCs/>
          <w:iCs/>
          <w:sz w:val="24"/>
          <w:szCs w:val="24"/>
          <w:lang w:val="lt-LT"/>
        </w:rPr>
        <w:t>atitiktų tikrąją savo paskirtį</w:t>
      </w:r>
      <w:r w:rsidRPr="00613F39">
        <w:rPr>
          <w:rFonts w:ascii="Times New Roman" w:eastAsia="Times New Roman" w:hAnsi="Times New Roman" w:cs="Times New Roman"/>
          <w:bCs/>
          <w:iCs/>
          <w:sz w:val="24"/>
          <w:szCs w:val="24"/>
          <w:lang w:val="lt-LT"/>
        </w:rPr>
        <w:t>.</w:t>
      </w:r>
    </w:p>
    <w:p w14:paraId="44B886B7" w14:textId="41B50CBF" w:rsidR="00DB19AD" w:rsidRDefault="00DB19AD" w:rsidP="00A102DD">
      <w:pPr>
        <w:suppressAutoHyphens/>
        <w:spacing w:line="360" w:lineRule="auto"/>
        <w:ind w:firstLine="851"/>
        <w:contextualSpacing/>
        <w:jc w:val="both"/>
        <w:textAlignment w:val="baseline"/>
        <w:rPr>
          <w:rFonts w:ascii="Times New Roman" w:eastAsia="Times New Roman" w:hAnsi="Times New Roman" w:cs="Times New Roman"/>
          <w:bCs/>
          <w:iCs/>
          <w:sz w:val="24"/>
          <w:szCs w:val="24"/>
          <w:lang w:val="lt-LT"/>
        </w:rPr>
      </w:pPr>
      <w:r>
        <w:rPr>
          <w:rFonts w:ascii="Times New Roman" w:eastAsia="Times New Roman" w:hAnsi="Times New Roman" w:cs="Times New Roman"/>
          <w:bCs/>
          <w:iCs/>
          <w:sz w:val="24"/>
          <w:szCs w:val="24"/>
          <w:lang w:val="lt-LT"/>
        </w:rPr>
        <w:t>Informacinėje sistemoje</w:t>
      </w:r>
      <w:r w:rsidRPr="00DB19AD">
        <w:rPr>
          <w:rFonts w:ascii="Times New Roman" w:eastAsia="Times New Roman" w:hAnsi="Times New Roman" w:cs="Times New Roman"/>
          <w:bCs/>
          <w:iCs/>
          <w:sz w:val="24"/>
          <w:szCs w:val="24"/>
          <w:lang w:val="lt-LT"/>
        </w:rPr>
        <w:t xml:space="preserve"> “Infostatyba” yra galimybė projektus tikrinančioms institucijoms formuoti projektų tikrinimo rezultatų ataskaitą per ataskaitinį laikotarpį, pasirenkant būseną “Automatinis pritarimas”. Pagal </w:t>
      </w:r>
      <w:r>
        <w:rPr>
          <w:rFonts w:ascii="Times New Roman" w:eastAsia="Times New Roman" w:hAnsi="Times New Roman" w:cs="Times New Roman"/>
          <w:bCs/>
          <w:iCs/>
          <w:sz w:val="24"/>
          <w:szCs w:val="24"/>
          <w:lang w:val="lt-LT"/>
        </w:rPr>
        <w:t>šios sistemos</w:t>
      </w:r>
      <w:r w:rsidRPr="00DB19AD">
        <w:rPr>
          <w:rFonts w:ascii="Times New Roman" w:eastAsia="Times New Roman" w:hAnsi="Times New Roman" w:cs="Times New Roman"/>
          <w:bCs/>
          <w:iCs/>
          <w:sz w:val="24"/>
          <w:szCs w:val="24"/>
          <w:lang w:val="lt-LT"/>
        </w:rPr>
        <w:t xml:space="preserve"> funkcionalumą, kuriant užduotį tikrinti konkretų institucijai pateiktą projektą, be atsakingo vykdytojo privalo būti paskirtas užduotį kuruojantis asmuo. Atkreiptinas dėmesys, kad asmuo, kuriam paskirta užduotis privalo ją peržiūrėti ir yra už ją atsakingas.</w:t>
      </w:r>
    </w:p>
    <w:p w14:paraId="5D8764A6" w14:textId="77777777" w:rsidR="009B4539" w:rsidRDefault="009B4539" w:rsidP="00A102DD">
      <w:pPr>
        <w:suppressAutoHyphens/>
        <w:spacing w:line="360" w:lineRule="auto"/>
        <w:ind w:firstLine="851"/>
        <w:contextualSpacing/>
        <w:jc w:val="both"/>
        <w:textAlignment w:val="baseline"/>
        <w:rPr>
          <w:rFonts w:ascii="Times New Roman" w:eastAsia="Times New Roman" w:hAnsi="Times New Roman" w:cs="Times New Roman"/>
          <w:bCs/>
          <w:iCs/>
          <w:sz w:val="24"/>
          <w:szCs w:val="24"/>
          <w:lang w:val="lt-LT"/>
        </w:rPr>
      </w:pPr>
    </w:p>
    <w:p w14:paraId="5205BDFE" w14:textId="68364F74" w:rsidR="00A44703" w:rsidRDefault="00402C5B" w:rsidP="00C40C37">
      <w:pPr>
        <w:suppressAutoHyphens/>
        <w:spacing w:line="360" w:lineRule="auto"/>
        <w:ind w:firstLine="851"/>
        <w:contextualSpacing/>
        <w:jc w:val="both"/>
        <w:textAlignment w:val="baseline"/>
        <w:rPr>
          <w:rFonts w:ascii="Times New Roman" w:eastAsia="Times New Roman" w:hAnsi="Times New Roman" w:cs="Times New Roman"/>
          <w:b/>
          <w:i/>
          <w:iCs/>
          <w:sz w:val="24"/>
          <w:szCs w:val="24"/>
          <w:lang w:val="lt-LT"/>
        </w:rPr>
      </w:pPr>
      <w:r w:rsidRPr="00613F39">
        <w:rPr>
          <w:rFonts w:ascii="Times New Roman" w:eastAsia="Times New Roman" w:hAnsi="Times New Roman" w:cs="Times New Roman"/>
          <w:iCs/>
          <w:sz w:val="24"/>
          <w:szCs w:val="24"/>
          <w:lang w:val="lt-LT"/>
        </w:rPr>
        <w:t>Atsižvelg</w:t>
      </w:r>
      <w:r w:rsidR="00E301CA" w:rsidRPr="00613F39">
        <w:rPr>
          <w:rFonts w:ascii="Times New Roman" w:eastAsia="Times New Roman" w:hAnsi="Times New Roman" w:cs="Times New Roman"/>
          <w:iCs/>
          <w:sz w:val="24"/>
          <w:szCs w:val="24"/>
          <w:lang w:val="lt-LT"/>
        </w:rPr>
        <w:t>dami</w:t>
      </w:r>
      <w:r w:rsidRPr="00613F39">
        <w:rPr>
          <w:rFonts w:ascii="Times New Roman" w:eastAsia="Times New Roman" w:hAnsi="Times New Roman" w:cs="Times New Roman"/>
          <w:iCs/>
          <w:sz w:val="24"/>
          <w:szCs w:val="24"/>
          <w:lang w:val="lt-LT"/>
        </w:rPr>
        <w:t xml:space="preserve"> į tai, kas išdėstyta, </w:t>
      </w:r>
      <w:r w:rsidRPr="00613F39">
        <w:rPr>
          <w:rFonts w:ascii="Times New Roman" w:eastAsia="Times New Roman" w:hAnsi="Times New Roman" w:cs="Times New Roman"/>
          <w:b/>
          <w:i/>
          <w:iCs/>
          <w:sz w:val="24"/>
          <w:szCs w:val="24"/>
          <w:lang w:val="lt-LT"/>
        </w:rPr>
        <w:t>Kultūros paveldo departamentui siūlome</w:t>
      </w:r>
      <w:r w:rsidR="00A44703" w:rsidRPr="00613F39">
        <w:rPr>
          <w:rFonts w:ascii="Times New Roman" w:eastAsia="Times New Roman" w:hAnsi="Times New Roman" w:cs="Times New Roman"/>
          <w:b/>
          <w:i/>
          <w:iCs/>
          <w:sz w:val="24"/>
          <w:szCs w:val="24"/>
          <w:lang w:val="lt-LT"/>
        </w:rPr>
        <w:t>:</w:t>
      </w:r>
    </w:p>
    <w:p w14:paraId="49241681" w14:textId="1BB4E454" w:rsidR="005E43C1" w:rsidRPr="005E43C1" w:rsidRDefault="005E43C1" w:rsidP="005E43C1">
      <w:pPr>
        <w:spacing w:after="0" w:line="360" w:lineRule="auto"/>
        <w:ind w:firstLine="851"/>
        <w:contextualSpacing/>
        <w:jc w:val="both"/>
        <w:rPr>
          <w:rFonts w:ascii="Times New Roman" w:eastAsia="Calibri" w:hAnsi="Times New Roman" w:cs="Times New Roman"/>
          <w:iCs/>
          <w:sz w:val="24"/>
          <w:szCs w:val="24"/>
          <w:lang w:val="lt-LT"/>
        </w:rPr>
      </w:pPr>
      <w:r>
        <w:rPr>
          <w:rFonts w:ascii="Times New Roman" w:eastAsia="Calibri" w:hAnsi="Times New Roman" w:cs="Times New Roman"/>
          <w:sz w:val="24"/>
          <w:szCs w:val="24"/>
          <w:lang w:val="lt-LT"/>
        </w:rPr>
        <w:t>- reng</w:t>
      </w:r>
      <w:r w:rsidRPr="005E43C1">
        <w:rPr>
          <w:rFonts w:ascii="Times New Roman" w:eastAsia="Calibri" w:hAnsi="Times New Roman" w:cs="Times New Roman"/>
          <w:sz w:val="24"/>
          <w:szCs w:val="24"/>
          <w:lang w:val="lt-LT"/>
        </w:rPr>
        <w:t>i</w:t>
      </w:r>
      <w:r>
        <w:rPr>
          <w:rFonts w:ascii="Times New Roman" w:eastAsia="Calibri" w:hAnsi="Times New Roman" w:cs="Times New Roman"/>
          <w:sz w:val="24"/>
          <w:szCs w:val="24"/>
          <w:lang w:val="lt-LT"/>
        </w:rPr>
        <w:t>ant ir patvirtinant</w:t>
      </w:r>
      <w:r w:rsidRPr="005E43C1">
        <w:rPr>
          <w:rFonts w:ascii="Times New Roman" w:eastAsia="Calibri" w:hAnsi="Times New Roman" w:cs="Times New Roman"/>
          <w:sz w:val="24"/>
          <w:szCs w:val="24"/>
          <w:lang w:val="lt-LT"/>
        </w:rPr>
        <w:t xml:space="preserve"> teritorinių skyrių veiklos kontrolės gairių aprašą, </w:t>
      </w:r>
      <w:r w:rsidRPr="005E43C1">
        <w:rPr>
          <w:rFonts w:ascii="Times New Roman" w:eastAsia="Calibri" w:hAnsi="Times New Roman" w:cs="Times New Roman"/>
          <w:iCs/>
          <w:sz w:val="24"/>
          <w:szCs w:val="24"/>
          <w:lang w:val="lt-LT"/>
        </w:rPr>
        <w:t xml:space="preserve"> </w:t>
      </w:r>
      <w:r>
        <w:rPr>
          <w:rFonts w:ascii="Times New Roman" w:eastAsia="Calibri" w:hAnsi="Times New Roman" w:cs="Times New Roman"/>
          <w:iCs/>
          <w:sz w:val="24"/>
          <w:szCs w:val="24"/>
          <w:lang w:val="lt-LT"/>
        </w:rPr>
        <w:t>jame</w:t>
      </w:r>
      <w:r w:rsidRPr="005E43C1">
        <w:rPr>
          <w:rFonts w:ascii="Times New Roman" w:eastAsia="Calibri" w:hAnsi="Times New Roman" w:cs="Times New Roman"/>
          <w:iCs/>
          <w:sz w:val="24"/>
          <w:szCs w:val="24"/>
          <w:lang w:val="lt-LT"/>
        </w:rPr>
        <w:t xml:space="preserve"> nustatyti, kad ne rečiau kaip kas ketvirtį būtų peržiūrimi teritorinių skyrių „Infostatyboje“ atlikti automatiniai pritarimai statinių projektams ir jų teisėtumas, ypatingą dėmesį skiriant naujos statybos projektams paskelbtų valstybės saugomais kultūros paveldo objektų teritorijose ir paskelbtų valstybės saugomomis kultūros paveldo vietovių teritorijose, taip pat paskelbtų valstybės saugomais kultūros paveldo objektų rekonstrukcijos projektams. Aprašas turėtų reglamentuoti ir </w:t>
      </w:r>
      <w:r w:rsidR="00FE796A">
        <w:rPr>
          <w:rFonts w:ascii="Times New Roman" w:eastAsia="Calibri" w:hAnsi="Times New Roman" w:cs="Times New Roman"/>
          <w:iCs/>
          <w:sz w:val="24"/>
          <w:szCs w:val="24"/>
          <w:lang w:val="lt-LT"/>
        </w:rPr>
        <w:t xml:space="preserve">nepagrįstų </w:t>
      </w:r>
      <w:r w:rsidRPr="005E43C1">
        <w:rPr>
          <w:rFonts w:ascii="Times New Roman" w:eastAsia="Calibri" w:hAnsi="Times New Roman" w:cs="Times New Roman"/>
          <w:iCs/>
          <w:sz w:val="24"/>
          <w:szCs w:val="24"/>
          <w:lang w:val="lt-LT"/>
        </w:rPr>
        <w:t xml:space="preserve">automatinių pritarimų priežasčių nustatymą bei šalinimą. </w:t>
      </w:r>
    </w:p>
    <w:p w14:paraId="22C210BA" w14:textId="6CAC6D14" w:rsidR="0080161F" w:rsidRPr="00613F39" w:rsidRDefault="0080161F" w:rsidP="00A44703">
      <w:pPr>
        <w:suppressAutoHyphens/>
        <w:spacing w:line="360" w:lineRule="auto"/>
        <w:ind w:firstLine="851"/>
        <w:contextualSpacing/>
        <w:jc w:val="both"/>
        <w:textAlignment w:val="baseline"/>
        <w:rPr>
          <w:rFonts w:ascii="Times New Roman" w:eastAsia="Times New Roman" w:hAnsi="Times New Roman" w:cs="Times New Roman"/>
          <w:iCs/>
          <w:sz w:val="24"/>
          <w:szCs w:val="24"/>
          <w:lang w:val="lt-LT"/>
        </w:rPr>
      </w:pPr>
      <w:r w:rsidRPr="00613F39">
        <w:rPr>
          <w:rFonts w:ascii="Times New Roman" w:eastAsia="Times New Roman" w:hAnsi="Times New Roman" w:cs="Times New Roman"/>
          <w:b/>
          <w:i/>
          <w:iCs/>
          <w:sz w:val="24"/>
          <w:szCs w:val="24"/>
          <w:lang w:val="lt-LT"/>
        </w:rPr>
        <w:t>3.5</w:t>
      </w:r>
      <w:r w:rsidR="00D85497" w:rsidRPr="00613F39">
        <w:rPr>
          <w:rFonts w:ascii="Times New Roman" w:eastAsia="Times New Roman" w:hAnsi="Times New Roman" w:cs="Times New Roman"/>
          <w:iCs/>
          <w:sz w:val="24"/>
          <w:szCs w:val="24"/>
          <w:lang w:val="lt-LT"/>
        </w:rPr>
        <w:t xml:space="preserve">. </w:t>
      </w:r>
      <w:r w:rsidRPr="00613F39">
        <w:rPr>
          <w:rFonts w:ascii="Times New Roman" w:eastAsia="Times New Roman" w:hAnsi="Times New Roman" w:cs="Times New Roman"/>
          <w:b/>
          <w:i/>
          <w:iCs/>
          <w:sz w:val="24"/>
          <w:szCs w:val="24"/>
          <w:lang w:val="lt-LT"/>
        </w:rPr>
        <w:t>Nepakankamas ir neaiškus teisinis reglamentavimas tinkamam viešojo intereso gynimui ir jo pažeidimų nustatymui</w:t>
      </w:r>
      <w:r w:rsidR="005E0E66" w:rsidRPr="00613F39">
        <w:rPr>
          <w:rFonts w:ascii="Times New Roman" w:eastAsia="Times New Roman" w:hAnsi="Times New Roman" w:cs="Times New Roman"/>
          <w:b/>
          <w:i/>
          <w:iCs/>
          <w:sz w:val="24"/>
          <w:szCs w:val="24"/>
          <w:lang w:val="lt-LT"/>
        </w:rPr>
        <w:t xml:space="preserve"> atlikti</w:t>
      </w:r>
      <w:r w:rsidR="005C5D6E" w:rsidRPr="00613F39">
        <w:rPr>
          <w:rFonts w:ascii="Times New Roman" w:eastAsia="Times New Roman" w:hAnsi="Times New Roman" w:cs="Times New Roman"/>
          <w:b/>
          <w:i/>
          <w:iCs/>
          <w:sz w:val="24"/>
          <w:szCs w:val="24"/>
          <w:lang w:val="lt-LT"/>
        </w:rPr>
        <w:t>:</w:t>
      </w:r>
    </w:p>
    <w:p w14:paraId="74A2F0B4" w14:textId="61D18BF3" w:rsidR="009B5660" w:rsidRPr="00613F39" w:rsidRDefault="005C5D6E" w:rsidP="00A44703">
      <w:pPr>
        <w:pStyle w:val="ListParagraph"/>
        <w:spacing w:line="360" w:lineRule="auto"/>
        <w:ind w:left="0" w:firstLine="851"/>
        <w:jc w:val="both"/>
        <w:rPr>
          <w:rFonts w:ascii="Times New Roman" w:eastAsia="Times New Roman" w:hAnsi="Times New Roman" w:cs="Times New Roman"/>
          <w:b/>
          <w:i/>
          <w:sz w:val="24"/>
          <w:szCs w:val="24"/>
          <w:lang w:val="lt-LT" w:eastAsia="lt-LT"/>
        </w:rPr>
      </w:pPr>
      <w:r w:rsidRPr="00613F39">
        <w:rPr>
          <w:rFonts w:ascii="Times New Roman" w:eastAsia="Times New Roman" w:hAnsi="Times New Roman" w:cs="Times New Roman"/>
          <w:b/>
          <w:i/>
          <w:sz w:val="24"/>
          <w:szCs w:val="24"/>
          <w:lang w:val="lt-LT" w:eastAsia="lt-LT"/>
        </w:rPr>
        <w:t>3.5</w:t>
      </w:r>
      <w:r w:rsidR="008B25DA" w:rsidRPr="00613F39">
        <w:rPr>
          <w:rFonts w:ascii="Times New Roman" w:eastAsia="Times New Roman" w:hAnsi="Times New Roman" w:cs="Times New Roman"/>
          <w:b/>
          <w:i/>
          <w:sz w:val="24"/>
          <w:szCs w:val="24"/>
          <w:lang w:val="lt-LT" w:eastAsia="lt-LT"/>
        </w:rPr>
        <w:t>.</w:t>
      </w:r>
      <w:r w:rsidRPr="00613F39">
        <w:rPr>
          <w:rFonts w:ascii="Times New Roman" w:eastAsia="Times New Roman" w:hAnsi="Times New Roman" w:cs="Times New Roman"/>
          <w:b/>
          <w:i/>
          <w:sz w:val="24"/>
          <w:szCs w:val="24"/>
          <w:lang w:val="lt-LT" w:eastAsia="lt-LT"/>
        </w:rPr>
        <w:t xml:space="preserve">1. </w:t>
      </w:r>
      <w:r w:rsidR="001E62EC" w:rsidRPr="00613F39">
        <w:rPr>
          <w:rFonts w:ascii="Times New Roman" w:eastAsia="Times New Roman" w:hAnsi="Times New Roman" w:cs="Times New Roman"/>
          <w:b/>
          <w:i/>
          <w:sz w:val="24"/>
          <w:szCs w:val="24"/>
          <w:lang w:val="lt-LT" w:eastAsia="lt-LT"/>
        </w:rPr>
        <w:t xml:space="preserve">Nereglamentuojama </w:t>
      </w:r>
      <w:r w:rsidRPr="00613F39">
        <w:rPr>
          <w:rFonts w:ascii="Times New Roman" w:eastAsia="Times New Roman" w:hAnsi="Times New Roman" w:cs="Times New Roman"/>
          <w:b/>
          <w:i/>
          <w:sz w:val="24"/>
          <w:szCs w:val="24"/>
          <w:lang w:val="lt-LT" w:eastAsia="lt-LT"/>
        </w:rPr>
        <w:t xml:space="preserve">kultūros </w:t>
      </w:r>
      <w:r w:rsidR="001E62EC" w:rsidRPr="00613F39">
        <w:rPr>
          <w:rFonts w:ascii="Times New Roman" w:eastAsia="Times New Roman" w:hAnsi="Times New Roman" w:cs="Times New Roman"/>
          <w:b/>
          <w:i/>
          <w:sz w:val="24"/>
          <w:szCs w:val="24"/>
          <w:lang w:val="lt-LT" w:eastAsia="lt-LT"/>
        </w:rPr>
        <w:t>paveldo tyrimų atlikimo tvarka</w:t>
      </w:r>
      <w:r w:rsidR="008B25DA" w:rsidRPr="00613F39">
        <w:rPr>
          <w:rFonts w:ascii="Times New Roman" w:eastAsia="Times New Roman" w:hAnsi="Times New Roman" w:cs="Times New Roman"/>
          <w:b/>
          <w:i/>
          <w:sz w:val="24"/>
          <w:szCs w:val="24"/>
          <w:lang w:val="lt-LT" w:eastAsia="lt-LT"/>
        </w:rPr>
        <w:t xml:space="preserve">, nėra kontroliuojama </w:t>
      </w:r>
      <w:r w:rsidR="001E62EC" w:rsidRPr="00613F39">
        <w:rPr>
          <w:rFonts w:ascii="Times New Roman" w:eastAsia="Times New Roman" w:hAnsi="Times New Roman" w:cs="Times New Roman"/>
          <w:b/>
          <w:i/>
          <w:sz w:val="24"/>
          <w:szCs w:val="24"/>
          <w:lang w:val="lt-LT" w:eastAsia="lt-LT"/>
        </w:rPr>
        <w:t>jų kokybė</w:t>
      </w:r>
    </w:p>
    <w:p w14:paraId="14BBA096" w14:textId="3E8E752A" w:rsidR="00E716FA" w:rsidRPr="007E0C1A" w:rsidRDefault="00E716FA" w:rsidP="00E716FA">
      <w:pPr>
        <w:pStyle w:val="ListParagraph"/>
        <w:spacing w:line="360" w:lineRule="auto"/>
        <w:ind w:left="0" w:firstLine="851"/>
        <w:jc w:val="both"/>
        <w:rPr>
          <w:rFonts w:ascii="Times New Roman" w:eastAsia="Times New Roman" w:hAnsi="Times New Roman" w:cs="Times New Roman"/>
          <w:i/>
          <w:sz w:val="24"/>
          <w:szCs w:val="24"/>
          <w:lang w:val="lt-LT" w:eastAsia="lt-LT"/>
        </w:rPr>
      </w:pPr>
      <w:r w:rsidRPr="007E0C1A">
        <w:rPr>
          <w:rFonts w:ascii="Times New Roman" w:eastAsia="Times New Roman" w:hAnsi="Times New Roman" w:cs="Times New Roman"/>
          <w:sz w:val="24"/>
          <w:szCs w:val="24"/>
          <w:lang w:val="lt-LT" w:eastAsia="lt-LT"/>
        </w:rPr>
        <w:t xml:space="preserve">Pagal </w:t>
      </w:r>
      <w:r w:rsidR="00093483" w:rsidRPr="007E0C1A">
        <w:rPr>
          <w:rFonts w:ascii="Times New Roman" w:eastAsia="Times New Roman" w:hAnsi="Times New Roman" w:cs="Times New Roman"/>
          <w:sz w:val="24"/>
          <w:szCs w:val="24"/>
          <w:lang w:val="lt-LT" w:eastAsia="lt-LT"/>
        </w:rPr>
        <w:t>NKPAĮ</w:t>
      </w:r>
      <w:r w:rsidRPr="007E0C1A">
        <w:rPr>
          <w:rFonts w:ascii="Times New Roman" w:eastAsia="Times New Roman" w:hAnsi="Times New Roman" w:cs="Times New Roman"/>
          <w:sz w:val="24"/>
          <w:szCs w:val="24"/>
          <w:lang w:val="lt-LT" w:eastAsia="lt-LT"/>
        </w:rPr>
        <w:t xml:space="preserve"> nuostatas</w:t>
      </w:r>
      <w:r w:rsidR="00093483" w:rsidRPr="007E0C1A">
        <w:rPr>
          <w:rStyle w:val="FootnoteReference"/>
          <w:rFonts w:ascii="Times New Roman" w:eastAsia="Times New Roman" w:hAnsi="Times New Roman" w:cs="Times New Roman"/>
          <w:sz w:val="24"/>
          <w:szCs w:val="24"/>
          <w:lang w:val="lt-LT" w:eastAsia="lt-LT"/>
        </w:rPr>
        <w:footnoteReference w:id="20"/>
      </w:r>
      <w:r w:rsidRPr="007E0C1A">
        <w:rPr>
          <w:rFonts w:ascii="Times New Roman" w:eastAsia="Times New Roman" w:hAnsi="Times New Roman" w:cs="Times New Roman"/>
          <w:b/>
          <w:sz w:val="24"/>
          <w:szCs w:val="24"/>
          <w:lang w:val="lt-LT" w:eastAsia="lt-LT"/>
        </w:rPr>
        <w:t xml:space="preserve"> </w:t>
      </w:r>
      <w:r w:rsidRPr="007E0C1A">
        <w:rPr>
          <w:rFonts w:ascii="Times New Roman" w:eastAsia="Times New Roman" w:hAnsi="Times New Roman" w:cs="Times New Roman"/>
          <w:sz w:val="24"/>
          <w:szCs w:val="24"/>
          <w:lang w:val="lt-LT" w:eastAsia="lt-LT"/>
        </w:rPr>
        <w:t>nekilnojamojo kultūros paveldo tyrimai yra paveldo apskaitos ir tvarkybos pagrindas, ta</w:t>
      </w:r>
      <w:r w:rsidR="00E301CA" w:rsidRPr="00613F39">
        <w:rPr>
          <w:rFonts w:ascii="Times New Roman" w:eastAsia="Times New Roman" w:hAnsi="Times New Roman" w:cs="Times New Roman"/>
          <w:sz w:val="24"/>
          <w:szCs w:val="24"/>
          <w:lang w:val="lt-LT" w:eastAsia="lt-LT"/>
        </w:rPr>
        <w:t>ip</w:t>
      </w:r>
      <w:r w:rsidRPr="007E0C1A">
        <w:rPr>
          <w:rFonts w:ascii="Times New Roman" w:eastAsia="Times New Roman" w:hAnsi="Times New Roman" w:cs="Times New Roman"/>
          <w:sz w:val="24"/>
          <w:szCs w:val="24"/>
          <w:lang w:val="lt-LT" w:eastAsia="lt-LT"/>
        </w:rPr>
        <w:t xml:space="preserve"> </w:t>
      </w:r>
      <w:r w:rsidR="00E301CA" w:rsidRPr="00613F39">
        <w:rPr>
          <w:rFonts w:ascii="Times New Roman" w:eastAsia="Times New Roman" w:hAnsi="Times New Roman" w:cs="Times New Roman"/>
          <w:sz w:val="24"/>
          <w:szCs w:val="24"/>
          <w:lang w:val="lt-LT" w:eastAsia="lt-LT"/>
        </w:rPr>
        <w:t>pat</w:t>
      </w:r>
      <w:r w:rsidRPr="007E0C1A">
        <w:rPr>
          <w:rFonts w:ascii="Times New Roman" w:eastAsia="Times New Roman" w:hAnsi="Times New Roman" w:cs="Times New Roman"/>
          <w:sz w:val="24"/>
          <w:szCs w:val="24"/>
          <w:lang w:val="lt-LT" w:eastAsia="lt-LT"/>
        </w:rPr>
        <w:t xml:space="preserve"> – būtinas elementas siekiant pagrįsti neišlikusios nekilnojamosios kultūros vertybės </w:t>
      </w:r>
      <w:r w:rsidR="00F277C0" w:rsidRPr="007E0C1A">
        <w:rPr>
          <w:rFonts w:ascii="Times New Roman" w:eastAsia="Times New Roman" w:hAnsi="Times New Roman" w:cs="Times New Roman"/>
          <w:sz w:val="24"/>
          <w:szCs w:val="24"/>
          <w:lang w:val="lt-LT" w:eastAsia="lt-LT"/>
        </w:rPr>
        <w:lastRenderedPageBreak/>
        <w:t>atkūrimą</w:t>
      </w:r>
      <w:r w:rsidR="00E301CA" w:rsidRPr="00613F39">
        <w:rPr>
          <w:rFonts w:ascii="Times New Roman" w:eastAsia="Times New Roman" w:hAnsi="Times New Roman" w:cs="Times New Roman"/>
          <w:sz w:val="24"/>
          <w:szCs w:val="24"/>
          <w:lang w:val="lt-LT" w:eastAsia="lt-LT"/>
        </w:rPr>
        <w:t xml:space="preserve"> ar </w:t>
      </w:r>
      <w:r w:rsidR="00F277C0" w:rsidRPr="007E0C1A">
        <w:rPr>
          <w:rFonts w:ascii="Times New Roman" w:eastAsia="Times New Roman" w:hAnsi="Times New Roman" w:cs="Times New Roman"/>
          <w:sz w:val="24"/>
          <w:szCs w:val="24"/>
          <w:lang w:val="lt-LT" w:eastAsia="lt-LT"/>
        </w:rPr>
        <w:t>atstatymą</w:t>
      </w:r>
      <w:r w:rsidRPr="007E0C1A">
        <w:rPr>
          <w:rFonts w:ascii="Times New Roman" w:eastAsia="Times New Roman" w:hAnsi="Times New Roman" w:cs="Times New Roman"/>
          <w:sz w:val="24"/>
          <w:szCs w:val="24"/>
          <w:lang w:val="lt-LT" w:eastAsia="lt-LT"/>
        </w:rPr>
        <w:t xml:space="preserve">, kultūros paveldo objekto pritaikymą, minimaliai keičiant vertingąsias savybes ir pan. </w:t>
      </w:r>
      <w:r w:rsidR="00F277C0" w:rsidRPr="007E0C1A">
        <w:rPr>
          <w:rFonts w:ascii="Times New Roman" w:eastAsia="Times New Roman" w:hAnsi="Times New Roman" w:cs="Times New Roman"/>
          <w:sz w:val="24"/>
          <w:szCs w:val="24"/>
          <w:lang w:val="lt-LT" w:eastAsia="lt-LT"/>
        </w:rPr>
        <w:t xml:space="preserve">Praktikoje tai gali reikšti naują statybą, nors </w:t>
      </w:r>
      <w:r w:rsidR="00E301CA" w:rsidRPr="00613F39">
        <w:rPr>
          <w:rFonts w:ascii="Times New Roman" w:eastAsia="Times New Roman" w:hAnsi="Times New Roman" w:cs="Times New Roman"/>
          <w:sz w:val="24"/>
          <w:szCs w:val="24"/>
          <w:lang w:val="lt-LT" w:eastAsia="lt-LT"/>
        </w:rPr>
        <w:t xml:space="preserve">pagal </w:t>
      </w:r>
      <w:r w:rsidR="00F277C0" w:rsidRPr="007E0C1A">
        <w:rPr>
          <w:rFonts w:ascii="Times New Roman" w:eastAsia="Times New Roman" w:hAnsi="Times New Roman" w:cs="Times New Roman"/>
          <w:sz w:val="24"/>
          <w:szCs w:val="24"/>
          <w:lang w:val="lt-LT" w:eastAsia="lt-LT"/>
        </w:rPr>
        <w:t xml:space="preserve">Lietuvos Respublikos saugomų teritorijų įstatymo 11 straipsnio 3 dalies nuostatas </w:t>
      </w:r>
      <w:r w:rsidR="00F277C0" w:rsidRPr="007E0C1A">
        <w:rPr>
          <w:rFonts w:ascii="Times New Roman" w:eastAsia="Times New Roman" w:hAnsi="Times New Roman" w:cs="Times New Roman"/>
          <w:i/>
          <w:sz w:val="24"/>
          <w:szCs w:val="24"/>
          <w:lang w:val="lt-LT" w:eastAsia="lt-LT"/>
        </w:rPr>
        <w:t>paveldo objektų teritorijose draudžiama statyti statinius, nesusijusius su paveldo objektų eksponavimu ar tvarkymu.</w:t>
      </w:r>
    </w:p>
    <w:p w14:paraId="4C46294A" w14:textId="7A12090D" w:rsidR="00B10363" w:rsidRPr="00613F39" w:rsidRDefault="00103F78" w:rsidP="00A948EA">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Tyrimo darbai dažniausiai yra pirmasis ir būtinas kultūros paveldo objektų tvarkybos darbų etapas ir tolesnių tvarkybos darbų pagrindinė bazė.</w:t>
      </w:r>
      <w:r w:rsidRPr="007E0C1A">
        <w:rPr>
          <w:rFonts w:ascii="Times New Roman" w:eastAsia="Times New Roman" w:hAnsi="Times New Roman" w:cs="Times New Roman"/>
          <w:sz w:val="24"/>
          <w:szCs w:val="24"/>
          <w:lang w:val="lt-LT" w:eastAsia="lt-LT"/>
        </w:rPr>
        <w:t xml:space="preserve"> </w:t>
      </w:r>
      <w:r w:rsidR="00851149" w:rsidRPr="007E0C1A">
        <w:rPr>
          <w:rFonts w:ascii="Times New Roman" w:eastAsia="Times New Roman" w:hAnsi="Times New Roman" w:cs="Times New Roman"/>
          <w:sz w:val="24"/>
          <w:szCs w:val="24"/>
          <w:lang w:val="lt-LT" w:eastAsia="lt-LT"/>
        </w:rPr>
        <w:t>Istoriniais, ikonografiniais, archeologiniais ar kitai</w:t>
      </w:r>
      <w:r w:rsidR="00E301CA" w:rsidRPr="00613F39">
        <w:rPr>
          <w:rFonts w:ascii="Times New Roman" w:eastAsia="Times New Roman" w:hAnsi="Times New Roman" w:cs="Times New Roman"/>
          <w:sz w:val="24"/>
          <w:szCs w:val="24"/>
          <w:lang w:val="lt-LT" w:eastAsia="lt-LT"/>
        </w:rPr>
        <w:t>s</w:t>
      </w:r>
      <w:r w:rsidR="0088542D" w:rsidRPr="007E0C1A">
        <w:rPr>
          <w:rFonts w:ascii="Times New Roman" w:eastAsia="Times New Roman" w:hAnsi="Times New Roman" w:cs="Times New Roman"/>
          <w:sz w:val="24"/>
          <w:szCs w:val="24"/>
          <w:lang w:val="lt-LT" w:eastAsia="lt-LT"/>
        </w:rPr>
        <w:t xml:space="preserve"> </w:t>
      </w:r>
      <w:r w:rsidR="00851149" w:rsidRPr="007E0C1A">
        <w:rPr>
          <w:rFonts w:ascii="Times New Roman" w:eastAsia="Times New Roman" w:hAnsi="Times New Roman" w:cs="Times New Roman"/>
          <w:sz w:val="24"/>
          <w:szCs w:val="24"/>
          <w:lang w:val="lt-LT" w:eastAsia="lt-LT"/>
        </w:rPr>
        <w:t>tyrimais yra</w:t>
      </w:r>
      <w:r w:rsidR="0088542D" w:rsidRPr="007E0C1A">
        <w:rPr>
          <w:rFonts w:ascii="Times New Roman" w:eastAsia="Times New Roman" w:hAnsi="Times New Roman" w:cs="Times New Roman"/>
          <w:sz w:val="24"/>
          <w:szCs w:val="24"/>
          <w:lang w:val="lt-LT" w:eastAsia="lt-LT"/>
        </w:rPr>
        <w:t xml:space="preserve"> grindžiami naujos statybos ir (ar) rekonstrukcijos (atstatymo) Vilniaus senamiestyje</w:t>
      </w:r>
      <w:r w:rsidR="00851149" w:rsidRPr="007E0C1A">
        <w:rPr>
          <w:rFonts w:ascii="Times New Roman" w:eastAsia="Times New Roman" w:hAnsi="Times New Roman" w:cs="Times New Roman"/>
          <w:sz w:val="24"/>
          <w:szCs w:val="24"/>
          <w:lang w:val="lt-LT" w:eastAsia="lt-LT"/>
        </w:rPr>
        <w:t xml:space="preserve"> ir kitose kultūros paveldo apsaugos vietovėse</w:t>
      </w:r>
      <w:r w:rsidR="0088542D" w:rsidRPr="007E0C1A">
        <w:rPr>
          <w:rFonts w:ascii="Times New Roman" w:eastAsia="Times New Roman" w:hAnsi="Times New Roman" w:cs="Times New Roman"/>
          <w:sz w:val="24"/>
          <w:szCs w:val="24"/>
          <w:lang w:val="lt-LT" w:eastAsia="lt-LT"/>
        </w:rPr>
        <w:t xml:space="preserve"> projektai (projektiniai pasiūlymai).</w:t>
      </w:r>
      <w:r w:rsidRPr="007E0C1A">
        <w:rPr>
          <w:rFonts w:ascii="Times New Roman" w:eastAsia="Times New Roman" w:hAnsi="Times New Roman" w:cs="Times New Roman"/>
          <w:sz w:val="24"/>
          <w:szCs w:val="24"/>
          <w:lang w:val="lt-LT" w:eastAsia="lt-LT"/>
        </w:rPr>
        <w:t xml:space="preserve"> </w:t>
      </w:r>
      <w:r w:rsidR="0037073A" w:rsidRPr="00613F39">
        <w:rPr>
          <w:rFonts w:ascii="Times New Roman" w:eastAsia="Times New Roman" w:hAnsi="Times New Roman" w:cs="Times New Roman"/>
          <w:sz w:val="24"/>
          <w:szCs w:val="24"/>
          <w:lang w:val="lt-LT" w:eastAsia="lt-LT"/>
        </w:rPr>
        <w:t>Tyrimų darbų tikslas –</w:t>
      </w:r>
      <w:r w:rsidR="005F5339" w:rsidRPr="00613F39">
        <w:rPr>
          <w:rFonts w:ascii="Times New Roman" w:eastAsia="Times New Roman" w:hAnsi="Times New Roman" w:cs="Times New Roman"/>
          <w:sz w:val="24"/>
          <w:szCs w:val="24"/>
          <w:lang w:val="lt-LT" w:eastAsia="lt-LT"/>
        </w:rPr>
        <w:t xml:space="preserve"> </w:t>
      </w:r>
      <w:r w:rsidR="0037073A" w:rsidRPr="00613F39">
        <w:rPr>
          <w:rFonts w:ascii="Times New Roman" w:eastAsia="Times New Roman" w:hAnsi="Times New Roman" w:cs="Times New Roman"/>
          <w:sz w:val="24"/>
          <w:szCs w:val="24"/>
          <w:lang w:val="lt-LT" w:eastAsia="lt-LT"/>
        </w:rPr>
        <w:t>nustatyti kultūros paveldo objekto kultūrinę vertę, jos autentiškumą,</w:t>
      </w:r>
      <w:r w:rsidR="005F5339" w:rsidRPr="00613F39">
        <w:rPr>
          <w:rFonts w:ascii="Times New Roman" w:eastAsia="Times New Roman" w:hAnsi="Times New Roman" w:cs="Times New Roman"/>
          <w:sz w:val="24"/>
          <w:szCs w:val="24"/>
          <w:lang w:val="lt-LT" w:eastAsia="lt-LT"/>
        </w:rPr>
        <w:t xml:space="preserve"> </w:t>
      </w:r>
      <w:r w:rsidR="0037073A" w:rsidRPr="00613F39">
        <w:rPr>
          <w:rFonts w:ascii="Times New Roman" w:eastAsia="Times New Roman" w:hAnsi="Times New Roman" w:cs="Times New Roman"/>
          <w:sz w:val="24"/>
          <w:szCs w:val="24"/>
          <w:lang w:val="lt-LT" w:eastAsia="lt-LT"/>
        </w:rPr>
        <w:t>fizinę būklę ir objekto nykimo priežastis. Tyrimo darbų svarba</w:t>
      </w:r>
      <w:r w:rsidRPr="00613F39">
        <w:rPr>
          <w:rFonts w:ascii="Times New Roman" w:eastAsia="Times New Roman" w:hAnsi="Times New Roman" w:cs="Times New Roman"/>
          <w:sz w:val="24"/>
          <w:szCs w:val="24"/>
          <w:lang w:val="lt-LT" w:eastAsia="lt-LT"/>
        </w:rPr>
        <w:t xml:space="preserve"> yra</w:t>
      </w:r>
      <w:r w:rsidR="0037073A" w:rsidRPr="00613F39">
        <w:rPr>
          <w:rFonts w:ascii="Times New Roman" w:eastAsia="Times New Roman" w:hAnsi="Times New Roman" w:cs="Times New Roman"/>
          <w:sz w:val="24"/>
          <w:szCs w:val="24"/>
          <w:lang w:val="lt-LT" w:eastAsia="lt-LT"/>
        </w:rPr>
        <w:t xml:space="preserve"> didelė</w:t>
      </w:r>
      <w:r w:rsidRPr="00613F39">
        <w:rPr>
          <w:rFonts w:ascii="Times New Roman" w:eastAsia="Times New Roman" w:hAnsi="Times New Roman" w:cs="Times New Roman"/>
          <w:sz w:val="24"/>
          <w:szCs w:val="24"/>
          <w:lang w:val="lt-LT" w:eastAsia="lt-LT"/>
        </w:rPr>
        <w:t>, nes</w:t>
      </w:r>
      <w:r w:rsidR="0037073A" w:rsidRPr="00613F39">
        <w:rPr>
          <w:rFonts w:ascii="Times New Roman" w:eastAsia="Times New Roman" w:hAnsi="Times New Roman" w:cs="Times New Roman"/>
          <w:sz w:val="24"/>
          <w:szCs w:val="24"/>
          <w:lang w:val="lt-LT" w:eastAsia="lt-LT"/>
        </w:rPr>
        <w:t xml:space="preserve"> tik tyrimų rezultatai argumentuotai ir moksliškai pagrindžia</w:t>
      </w:r>
      <w:r w:rsidR="005F5339" w:rsidRPr="00613F39">
        <w:rPr>
          <w:rFonts w:ascii="Times New Roman" w:eastAsia="Times New Roman" w:hAnsi="Times New Roman" w:cs="Times New Roman"/>
          <w:sz w:val="24"/>
          <w:szCs w:val="24"/>
          <w:lang w:val="lt-LT" w:eastAsia="lt-LT"/>
        </w:rPr>
        <w:t xml:space="preserve"> </w:t>
      </w:r>
      <w:r w:rsidR="0037073A" w:rsidRPr="00613F39">
        <w:rPr>
          <w:rFonts w:ascii="Times New Roman" w:eastAsia="Times New Roman" w:hAnsi="Times New Roman" w:cs="Times New Roman"/>
          <w:sz w:val="24"/>
          <w:szCs w:val="24"/>
          <w:lang w:val="lt-LT" w:eastAsia="lt-LT"/>
        </w:rPr>
        <w:t>konservavimo, restauravimo ar atkūrimo darbus, lemia pritaikymo darbų</w:t>
      </w:r>
      <w:r w:rsidR="005F5339" w:rsidRPr="00613F39">
        <w:rPr>
          <w:rFonts w:ascii="Times New Roman" w:eastAsia="Times New Roman" w:hAnsi="Times New Roman" w:cs="Times New Roman"/>
          <w:sz w:val="24"/>
          <w:szCs w:val="24"/>
          <w:lang w:val="lt-LT" w:eastAsia="lt-LT"/>
        </w:rPr>
        <w:t xml:space="preserve"> </w:t>
      </w:r>
      <w:r w:rsidR="0037073A" w:rsidRPr="00613F39">
        <w:rPr>
          <w:rFonts w:ascii="Times New Roman" w:eastAsia="Times New Roman" w:hAnsi="Times New Roman" w:cs="Times New Roman"/>
          <w:sz w:val="24"/>
          <w:szCs w:val="24"/>
          <w:lang w:val="lt-LT" w:eastAsia="lt-LT"/>
        </w:rPr>
        <w:t>sprendimus</w:t>
      </w:r>
      <w:r w:rsidR="00795637" w:rsidRPr="00613F39">
        <w:rPr>
          <w:rFonts w:ascii="Times New Roman" w:eastAsia="Times New Roman" w:hAnsi="Times New Roman" w:cs="Times New Roman"/>
          <w:sz w:val="24"/>
          <w:szCs w:val="24"/>
          <w:lang w:val="lt-LT" w:eastAsia="lt-LT"/>
        </w:rPr>
        <w:t>, apibrėžiamos ir tikslinamos teritorijų ir apsaugos</w:t>
      </w:r>
      <w:r w:rsidR="0037073A" w:rsidRPr="00613F39">
        <w:rPr>
          <w:rFonts w:ascii="Times New Roman" w:eastAsia="Times New Roman" w:hAnsi="Times New Roman" w:cs="Times New Roman"/>
          <w:sz w:val="24"/>
          <w:szCs w:val="24"/>
          <w:lang w:val="lt-LT" w:eastAsia="lt-LT"/>
        </w:rPr>
        <w:t xml:space="preserve"> </w:t>
      </w:r>
      <w:r w:rsidR="00795637" w:rsidRPr="00613F39">
        <w:rPr>
          <w:rFonts w:ascii="Times New Roman" w:eastAsia="Times New Roman" w:hAnsi="Times New Roman" w:cs="Times New Roman"/>
          <w:sz w:val="24"/>
          <w:szCs w:val="24"/>
          <w:lang w:val="lt-LT" w:eastAsia="lt-LT"/>
        </w:rPr>
        <w:t xml:space="preserve">zonų ribos, rengiami paveldo saugojimo, keitimo arba griovimo projektai. </w:t>
      </w:r>
      <w:r w:rsidR="00EF0D9B" w:rsidRPr="00613F39">
        <w:rPr>
          <w:rFonts w:ascii="Times New Roman" w:eastAsia="Times New Roman" w:hAnsi="Times New Roman" w:cs="Times New Roman"/>
          <w:sz w:val="24"/>
          <w:szCs w:val="24"/>
          <w:lang w:val="lt-LT" w:eastAsia="lt-LT"/>
        </w:rPr>
        <w:t>T</w:t>
      </w:r>
      <w:r w:rsidR="00CD4728" w:rsidRPr="00613F39">
        <w:rPr>
          <w:rFonts w:ascii="Times New Roman" w:eastAsia="Times New Roman" w:hAnsi="Times New Roman" w:cs="Times New Roman"/>
          <w:sz w:val="24"/>
          <w:szCs w:val="24"/>
          <w:lang w:val="lt-LT" w:eastAsia="lt-LT"/>
        </w:rPr>
        <w:t>yrimų rūšys nustatytos Nekilnojamųjų kultūros vertybių atskleidimui reikalingų tyrimų duomenų apimties apraše, patvirtintame Lietuvos Respublikos kultūros ministro 2005-06-22 įsakymu Nr. ĮV-259</w:t>
      </w:r>
      <w:r w:rsidRPr="00613F39">
        <w:rPr>
          <w:rFonts w:ascii="Times New Roman" w:eastAsia="Times New Roman" w:hAnsi="Times New Roman" w:cs="Times New Roman"/>
          <w:sz w:val="24"/>
          <w:szCs w:val="24"/>
          <w:lang w:val="lt-LT" w:eastAsia="lt-LT"/>
        </w:rPr>
        <w:t xml:space="preserve"> (toliau </w:t>
      </w:r>
      <w:r w:rsidR="00E301CA" w:rsidRPr="00613F39">
        <w:rPr>
          <w:rFonts w:ascii="Times New Roman" w:eastAsia="Times New Roman" w:hAnsi="Times New Roman" w:cs="Times New Roman"/>
          <w:sz w:val="24"/>
          <w:szCs w:val="24"/>
          <w:lang w:val="lt-LT" w:eastAsia="lt-LT"/>
        </w:rPr>
        <w:t>−</w:t>
      </w:r>
      <w:r w:rsidRPr="00613F39">
        <w:rPr>
          <w:rFonts w:ascii="Times New Roman" w:eastAsia="Times New Roman" w:hAnsi="Times New Roman" w:cs="Times New Roman"/>
          <w:sz w:val="24"/>
          <w:szCs w:val="24"/>
          <w:lang w:val="lt-LT" w:eastAsia="lt-LT"/>
        </w:rPr>
        <w:t xml:space="preserve"> Nekilnojamųjų kultūros vertybių atskleidimui reikalingų tyrimų duomenų apimties aprašas).</w:t>
      </w:r>
      <w:r w:rsidR="00E301CA" w:rsidRPr="00613F39">
        <w:rPr>
          <w:rFonts w:ascii="Times New Roman" w:eastAsia="Times New Roman" w:hAnsi="Times New Roman" w:cs="Times New Roman"/>
          <w:sz w:val="24"/>
          <w:szCs w:val="24"/>
          <w:lang w:val="lt-LT" w:eastAsia="lt-LT"/>
        </w:rPr>
        <w:t xml:space="preserve"> </w:t>
      </w:r>
    </w:p>
    <w:p w14:paraId="0C2D00D8" w14:textId="3175771B" w:rsidR="00CD0E10" w:rsidRPr="00CD0E10" w:rsidRDefault="00E301CA" w:rsidP="00CD0E10">
      <w:pPr>
        <w:pStyle w:val="ListParagraph"/>
        <w:spacing w:line="360" w:lineRule="auto"/>
        <w:ind w:left="0" w:firstLine="851"/>
        <w:jc w:val="both"/>
        <w:rPr>
          <w:rFonts w:ascii="Times New Roman" w:hAnsi="Times New Roman" w:cs="Times New Roman"/>
          <w:sz w:val="24"/>
          <w:szCs w:val="24"/>
          <w:lang w:val="lt-LT"/>
        </w:rPr>
      </w:pPr>
      <w:r w:rsidRPr="00613F39">
        <w:rPr>
          <w:rFonts w:ascii="Times New Roman" w:eastAsia="Times New Roman" w:hAnsi="Times New Roman" w:cs="Times New Roman"/>
          <w:sz w:val="24"/>
          <w:szCs w:val="24"/>
          <w:lang w:val="lt-LT" w:eastAsia="lt-LT"/>
        </w:rPr>
        <w:t>J</w:t>
      </w:r>
      <w:r w:rsidR="0063009A" w:rsidRPr="00613F39">
        <w:rPr>
          <w:rFonts w:ascii="Times New Roman" w:eastAsia="Times New Roman" w:hAnsi="Times New Roman" w:cs="Times New Roman"/>
          <w:sz w:val="24"/>
          <w:szCs w:val="24"/>
          <w:lang w:val="lt-LT" w:eastAsia="lt-LT"/>
        </w:rPr>
        <w:t xml:space="preserve">okie teisės aktai tyrimų atlikimo tvarkos nereglamentuoja, nėra kontroliuojama </w:t>
      </w:r>
      <w:r w:rsidR="002521B6" w:rsidRPr="00613F39">
        <w:rPr>
          <w:rFonts w:ascii="Times New Roman" w:eastAsia="Times New Roman" w:hAnsi="Times New Roman" w:cs="Times New Roman"/>
          <w:sz w:val="24"/>
          <w:szCs w:val="24"/>
          <w:lang w:val="lt-LT" w:eastAsia="lt-LT"/>
        </w:rPr>
        <w:t>paveldo mokslinių tyrimų kokybė (išskyrus archeologijos tyrimus</w:t>
      </w:r>
      <w:r w:rsidR="007F2380" w:rsidRPr="00613F39">
        <w:rPr>
          <w:rFonts w:ascii="Times New Roman" w:eastAsia="Times New Roman" w:hAnsi="Times New Roman" w:cs="Times New Roman"/>
          <w:sz w:val="24"/>
          <w:szCs w:val="24"/>
          <w:lang w:val="lt-LT" w:eastAsia="lt-LT"/>
        </w:rPr>
        <w:t>, nors</w:t>
      </w:r>
      <w:r w:rsidR="007F2380" w:rsidRPr="007E0C1A">
        <w:rPr>
          <w:rFonts w:ascii="Times New Roman" w:eastAsia="Times New Roman" w:hAnsi="Times New Roman" w:cs="Times New Roman"/>
          <w:sz w:val="24"/>
          <w:szCs w:val="24"/>
          <w:lang w:val="lt-LT" w:eastAsia="lt-LT"/>
        </w:rPr>
        <w:t xml:space="preserve"> ir dėl jų teisinio reguliavimo problemų Lietuvos Respublikos Seimo kontrolieriaus pažymoje Nr. 4D-2017/1-10 buvo pateiktos rekomendacijos</w:t>
      </w:r>
      <w:r w:rsidR="007F2380" w:rsidRPr="007E0C1A">
        <w:rPr>
          <w:rStyle w:val="FootnoteReference"/>
          <w:rFonts w:ascii="Times New Roman" w:eastAsia="Times New Roman" w:hAnsi="Times New Roman" w:cs="Times New Roman"/>
          <w:sz w:val="24"/>
          <w:szCs w:val="24"/>
          <w:lang w:val="lt-LT" w:eastAsia="lt-LT"/>
        </w:rPr>
        <w:footnoteReference w:id="21"/>
      </w:r>
      <w:r w:rsidR="002521B6" w:rsidRPr="00613F39">
        <w:rPr>
          <w:rFonts w:ascii="Times New Roman" w:eastAsia="Times New Roman" w:hAnsi="Times New Roman" w:cs="Times New Roman"/>
          <w:sz w:val="24"/>
          <w:szCs w:val="24"/>
          <w:lang w:val="lt-LT" w:eastAsia="lt-LT"/>
        </w:rPr>
        <w:t xml:space="preserve">), </w:t>
      </w:r>
      <w:r w:rsidR="0018181C" w:rsidRPr="00613F39">
        <w:rPr>
          <w:rFonts w:ascii="Times New Roman" w:eastAsia="Times New Roman" w:hAnsi="Times New Roman" w:cs="Times New Roman"/>
          <w:sz w:val="24"/>
          <w:szCs w:val="24"/>
          <w:lang w:val="lt-LT" w:eastAsia="lt-LT"/>
        </w:rPr>
        <w:t xml:space="preserve">jie nėra recenzuojami, </w:t>
      </w:r>
      <w:r w:rsidR="002521B6" w:rsidRPr="00613F39">
        <w:rPr>
          <w:rFonts w:ascii="Times New Roman" w:eastAsia="Times New Roman" w:hAnsi="Times New Roman" w:cs="Times New Roman"/>
          <w:sz w:val="24"/>
          <w:szCs w:val="24"/>
          <w:lang w:val="lt-LT" w:eastAsia="lt-LT"/>
        </w:rPr>
        <w:t xml:space="preserve">nesudaromos mokslinės tarybos (tik archeologijos srityje), kurios įvertintų tyrimų programas, rezultatus, ataskaitas. </w:t>
      </w:r>
      <w:r w:rsidR="006B2404" w:rsidRPr="006B2404">
        <w:rPr>
          <w:rFonts w:ascii="Times New Roman" w:eastAsia="Times New Roman" w:hAnsi="Times New Roman" w:cs="Times New Roman"/>
          <w:sz w:val="24"/>
          <w:szCs w:val="24"/>
          <w:lang w:val="lt-LT" w:eastAsia="lt-LT"/>
        </w:rPr>
        <w:t xml:space="preserve">Vienintelis reikalavimas yra tai, kad tyrimus gali atlikti kvalifikacinius reikalavimus atitinkantys specialistai. </w:t>
      </w:r>
      <w:r w:rsidR="002521B6" w:rsidRPr="00613F39">
        <w:rPr>
          <w:rFonts w:ascii="Times New Roman" w:eastAsia="Times New Roman" w:hAnsi="Times New Roman" w:cs="Times New Roman"/>
          <w:sz w:val="24"/>
          <w:szCs w:val="24"/>
          <w:lang w:val="lt-LT" w:eastAsia="lt-LT"/>
        </w:rPr>
        <w:t xml:space="preserve">Tuo tarpu atitinkamų valstybės institucijų tarnautojai neturi nei pareigos, nei </w:t>
      </w:r>
      <w:r w:rsidR="00EF0D9B" w:rsidRPr="00613F39">
        <w:rPr>
          <w:rFonts w:ascii="Times New Roman" w:eastAsia="Times New Roman" w:hAnsi="Times New Roman" w:cs="Times New Roman"/>
          <w:sz w:val="24"/>
          <w:szCs w:val="24"/>
          <w:lang w:val="lt-LT" w:eastAsia="lt-LT"/>
        </w:rPr>
        <w:t xml:space="preserve">galbūt </w:t>
      </w:r>
      <w:r w:rsidR="002521B6" w:rsidRPr="00613F39">
        <w:rPr>
          <w:rFonts w:ascii="Times New Roman" w:eastAsia="Times New Roman" w:hAnsi="Times New Roman" w:cs="Times New Roman"/>
          <w:sz w:val="24"/>
          <w:szCs w:val="24"/>
          <w:lang w:val="lt-LT" w:eastAsia="lt-LT"/>
        </w:rPr>
        <w:t xml:space="preserve">specialiųjų mokslinių žinių įvertinti atliktų ir jiems pateikiamų tyrimų duomenų tikrumo ir pagrįstumo. Tokiu būdu tyrimai tampa priemone paveldą įvertinti </w:t>
      </w:r>
      <w:r w:rsidR="00F2423B" w:rsidRPr="00613F39">
        <w:rPr>
          <w:rFonts w:ascii="Times New Roman" w:eastAsia="Times New Roman" w:hAnsi="Times New Roman" w:cs="Times New Roman"/>
          <w:sz w:val="24"/>
          <w:szCs w:val="24"/>
          <w:lang w:val="lt-LT" w:eastAsia="lt-LT"/>
        </w:rPr>
        <w:t xml:space="preserve">ir pateikti valstybės institucijoms, visuomenei </w:t>
      </w:r>
      <w:r w:rsidR="002521B6" w:rsidRPr="00613F39">
        <w:rPr>
          <w:rFonts w:ascii="Times New Roman" w:eastAsia="Times New Roman" w:hAnsi="Times New Roman" w:cs="Times New Roman"/>
          <w:sz w:val="24"/>
          <w:szCs w:val="24"/>
          <w:lang w:val="lt-LT" w:eastAsia="lt-LT"/>
        </w:rPr>
        <w:t xml:space="preserve">tendencingai </w:t>
      </w:r>
      <w:r w:rsidR="00F2423B" w:rsidRPr="00613F39">
        <w:rPr>
          <w:rFonts w:ascii="Times New Roman" w:eastAsia="Times New Roman" w:hAnsi="Times New Roman" w:cs="Times New Roman"/>
          <w:sz w:val="24"/>
          <w:szCs w:val="24"/>
          <w:lang w:val="lt-LT" w:eastAsia="lt-LT"/>
        </w:rPr>
        <w:t>ir naudingai vystytojui</w:t>
      </w:r>
      <w:r w:rsidR="007F2380" w:rsidRPr="00613F39">
        <w:rPr>
          <w:rFonts w:ascii="Times New Roman" w:eastAsia="Times New Roman" w:hAnsi="Times New Roman" w:cs="Times New Roman"/>
          <w:sz w:val="24"/>
          <w:szCs w:val="24"/>
          <w:lang w:val="lt-LT" w:eastAsia="lt-LT"/>
        </w:rPr>
        <w:t>, statytojui</w:t>
      </w:r>
      <w:r w:rsidR="00F2423B" w:rsidRPr="00613F39">
        <w:rPr>
          <w:rFonts w:ascii="Times New Roman" w:eastAsia="Times New Roman" w:hAnsi="Times New Roman" w:cs="Times New Roman"/>
          <w:sz w:val="24"/>
          <w:szCs w:val="24"/>
          <w:lang w:val="lt-LT" w:eastAsia="lt-LT"/>
        </w:rPr>
        <w:t xml:space="preserve"> bei plėtrai, nes tyrimus paprastai ir užsako bei finansuoja patys vystytojai</w:t>
      </w:r>
      <w:r w:rsidR="00722628" w:rsidRPr="00613F39">
        <w:rPr>
          <w:rFonts w:ascii="Times New Roman" w:eastAsia="Times New Roman" w:hAnsi="Times New Roman" w:cs="Times New Roman"/>
          <w:sz w:val="24"/>
          <w:szCs w:val="24"/>
          <w:lang w:val="lt-LT" w:eastAsia="lt-LT"/>
        </w:rPr>
        <w:t xml:space="preserve"> ar statytojai</w:t>
      </w:r>
      <w:r w:rsidR="00F2423B" w:rsidRPr="00613F39">
        <w:rPr>
          <w:rFonts w:ascii="Times New Roman" w:eastAsia="Times New Roman" w:hAnsi="Times New Roman" w:cs="Times New Roman"/>
          <w:sz w:val="24"/>
          <w:szCs w:val="24"/>
          <w:lang w:val="lt-LT" w:eastAsia="lt-LT"/>
        </w:rPr>
        <w:t xml:space="preserve">. </w:t>
      </w:r>
      <w:r w:rsidR="00C47A95">
        <w:rPr>
          <w:rFonts w:ascii="Times New Roman" w:eastAsia="Times New Roman" w:hAnsi="Times New Roman" w:cs="Times New Roman"/>
          <w:sz w:val="24"/>
          <w:szCs w:val="24"/>
          <w:lang w:val="lt-LT" w:eastAsia="lt-LT"/>
        </w:rPr>
        <w:t xml:space="preserve">Net NKPAĮ 18 straipsnio 4 dalyje nurodyta, kad taikomuosius mokslinius tyrimus </w:t>
      </w:r>
      <w:r w:rsidR="00C47A95" w:rsidRPr="00C47A95">
        <w:rPr>
          <w:rFonts w:ascii="Times New Roman" w:eastAsia="Times New Roman" w:hAnsi="Times New Roman" w:cs="Times New Roman"/>
          <w:i/>
          <w:sz w:val="24"/>
          <w:szCs w:val="24"/>
          <w:lang w:val="lt-LT" w:eastAsia="lt-LT"/>
        </w:rPr>
        <w:t>gali finansuoti valdytojas ar kitas tvarkybos organizatorius, norintis paspartinti tyrimus</w:t>
      </w:r>
      <w:r w:rsidR="00C47A95" w:rsidRPr="00C47A95">
        <w:rPr>
          <w:rFonts w:ascii="Times New Roman" w:eastAsia="Times New Roman" w:hAnsi="Times New Roman" w:cs="Times New Roman"/>
          <w:sz w:val="24"/>
          <w:szCs w:val="24"/>
          <w:lang w:val="lt-LT" w:eastAsia="lt-LT"/>
        </w:rPr>
        <w:t>.</w:t>
      </w:r>
      <w:r w:rsidR="00C47A95">
        <w:rPr>
          <w:rFonts w:ascii="Times New Roman" w:eastAsia="Times New Roman" w:hAnsi="Times New Roman" w:cs="Times New Roman"/>
          <w:sz w:val="24"/>
          <w:szCs w:val="24"/>
          <w:lang w:val="lt-LT" w:eastAsia="lt-LT"/>
        </w:rPr>
        <w:t xml:space="preserve"> </w:t>
      </w:r>
      <w:r w:rsidR="00897EA4" w:rsidRPr="00613F39">
        <w:rPr>
          <w:rFonts w:ascii="Times New Roman" w:eastAsia="Times New Roman" w:hAnsi="Times New Roman" w:cs="Times New Roman"/>
          <w:sz w:val="24"/>
          <w:szCs w:val="24"/>
          <w:lang w:val="lt-LT" w:eastAsia="lt-LT"/>
        </w:rPr>
        <w:t xml:space="preserve">Dar daugiau, </w:t>
      </w:r>
      <w:r w:rsidR="00897EA4" w:rsidRPr="00613F39">
        <w:rPr>
          <w:rFonts w:ascii="Times New Roman" w:eastAsia="Times New Roman" w:hAnsi="Times New Roman" w:cs="Times New Roman"/>
          <w:sz w:val="24"/>
          <w:szCs w:val="24"/>
          <w:lang w:val="lt-LT" w:eastAsia="lt-LT"/>
        </w:rPr>
        <w:lastRenderedPageBreak/>
        <w:t>Nekilnojamųjų kultūros vertybių atskleidimui reikalingų tyrimų duomenų apimties aprašo nuostatos nurodo, kad</w:t>
      </w:r>
      <w:r w:rsidR="00897EA4" w:rsidRPr="007E0C1A">
        <w:rPr>
          <w:rFonts w:ascii="Times New Roman" w:eastAsia="Times New Roman" w:hAnsi="Times New Roman" w:cs="Times New Roman"/>
          <w:color w:val="000000"/>
          <w:sz w:val="24"/>
          <w:szCs w:val="24"/>
          <w:lang w:val="lt-LT"/>
        </w:rPr>
        <w:t xml:space="preserve"> </w:t>
      </w:r>
      <w:r w:rsidR="00897EA4" w:rsidRPr="007E0C1A">
        <w:rPr>
          <w:rFonts w:ascii="Times New Roman" w:eastAsia="Times New Roman" w:hAnsi="Times New Roman" w:cs="Times New Roman"/>
          <w:i/>
          <w:color w:val="000000"/>
          <w:sz w:val="24"/>
          <w:szCs w:val="24"/>
          <w:lang w:val="lt-LT"/>
        </w:rPr>
        <w:t xml:space="preserve">konkrečius reikalingus tyrimus pasirenka nekilnojamųjų kultūros vertybių atskleidimą organizuojantys ir vykdantys juridiniai ir fiziniai asmenys. </w:t>
      </w:r>
      <w:r w:rsidR="006B2404">
        <w:rPr>
          <w:rFonts w:ascii="Times New Roman" w:eastAsia="Times New Roman" w:hAnsi="Times New Roman" w:cs="Times New Roman"/>
          <w:color w:val="000000"/>
          <w:sz w:val="24"/>
          <w:szCs w:val="24"/>
          <w:lang w:val="lt-LT"/>
        </w:rPr>
        <w:t xml:space="preserve">KPD oponuoja, kad </w:t>
      </w:r>
      <w:r w:rsidR="00C47A95">
        <w:rPr>
          <w:rFonts w:ascii="Times New Roman" w:eastAsia="Times New Roman" w:hAnsi="Times New Roman" w:cs="Times New Roman"/>
          <w:sz w:val="24"/>
          <w:szCs w:val="24"/>
          <w:lang w:val="lt-LT" w:eastAsia="lt-LT"/>
        </w:rPr>
        <w:t xml:space="preserve">statytojams ar vystytojams tyrimų privalomumą nustato </w:t>
      </w:r>
      <w:r w:rsidR="006B2404">
        <w:rPr>
          <w:rFonts w:ascii="Times New Roman" w:eastAsia="Times New Roman" w:hAnsi="Times New Roman" w:cs="Times New Roman"/>
          <w:sz w:val="24"/>
          <w:szCs w:val="24"/>
          <w:lang w:val="lt-LT" w:eastAsia="lt-LT"/>
        </w:rPr>
        <w:t xml:space="preserve">jo </w:t>
      </w:r>
      <w:r w:rsidR="00C47A95">
        <w:rPr>
          <w:rFonts w:ascii="Times New Roman" w:eastAsia="Times New Roman" w:hAnsi="Times New Roman" w:cs="Times New Roman"/>
          <w:sz w:val="24"/>
          <w:szCs w:val="24"/>
          <w:lang w:val="lt-LT" w:eastAsia="lt-LT"/>
        </w:rPr>
        <w:t>teritoriniai skyriai</w:t>
      </w:r>
      <w:r w:rsidR="006B2404">
        <w:rPr>
          <w:rFonts w:ascii="Times New Roman" w:eastAsia="Times New Roman" w:hAnsi="Times New Roman" w:cs="Times New Roman"/>
          <w:sz w:val="24"/>
          <w:szCs w:val="24"/>
          <w:lang w:val="lt-LT" w:eastAsia="lt-LT"/>
        </w:rPr>
        <w:t>,</w:t>
      </w:r>
      <w:r w:rsidR="00C47A95">
        <w:rPr>
          <w:rFonts w:ascii="Times New Roman" w:eastAsia="Times New Roman" w:hAnsi="Times New Roman" w:cs="Times New Roman"/>
          <w:sz w:val="24"/>
          <w:szCs w:val="24"/>
          <w:lang w:val="lt-LT" w:eastAsia="lt-LT"/>
        </w:rPr>
        <w:t xml:space="preserve"> išduodami Specialiuosius paveldosaugos reikalavimus arba </w:t>
      </w:r>
      <w:r w:rsidR="00C47A95" w:rsidRPr="00C47A95">
        <w:rPr>
          <w:rFonts w:ascii="Times New Roman" w:hAnsi="Times New Roman" w:cs="Times New Roman"/>
          <w:sz w:val="24"/>
          <w:szCs w:val="24"/>
          <w:lang w:val="lt-LT"/>
        </w:rPr>
        <w:t>Tvarkomųjų paveldosa</w:t>
      </w:r>
      <w:r w:rsidR="006B2404">
        <w:rPr>
          <w:rFonts w:ascii="Times New Roman" w:hAnsi="Times New Roman" w:cs="Times New Roman"/>
          <w:sz w:val="24"/>
          <w:szCs w:val="24"/>
          <w:lang w:val="lt-LT"/>
        </w:rPr>
        <w:t xml:space="preserve">ugos darbų projektavimo sąlygas. Tačiau </w:t>
      </w:r>
      <w:r w:rsidR="00C47A95">
        <w:rPr>
          <w:szCs w:val="24"/>
          <w:lang w:val="lt-LT"/>
        </w:rPr>
        <w:t xml:space="preserve"> </w:t>
      </w:r>
      <w:r w:rsidR="00CD0E10" w:rsidRPr="00CD0E10">
        <w:rPr>
          <w:rFonts w:ascii="Times New Roman" w:hAnsi="Times New Roman" w:cs="Times New Roman"/>
          <w:sz w:val="24"/>
          <w:szCs w:val="24"/>
          <w:lang w:val="lt-LT"/>
        </w:rPr>
        <w:t xml:space="preserve">susipažinus su </w:t>
      </w:r>
      <w:r w:rsidR="00CD0E10">
        <w:rPr>
          <w:rFonts w:ascii="Times New Roman" w:hAnsi="Times New Roman" w:cs="Times New Roman"/>
          <w:sz w:val="24"/>
          <w:szCs w:val="24"/>
          <w:lang w:val="lt-LT"/>
        </w:rPr>
        <w:t xml:space="preserve">šiais dokumentais, matyti, kad juose dažniausiai nurodomi teisės aktai, kuriais privalu vadovautis rengiant projektą. Taigi vis tik iki galo nėra aišku kokius tyrimus KPD teritoriniai padaliniai nurodo atlikti vystytojui ar statytojui. </w:t>
      </w:r>
    </w:p>
    <w:p w14:paraId="1C08B2CC" w14:textId="44F4CB44" w:rsidR="001E50EF" w:rsidRPr="00613F39" w:rsidRDefault="001E50EF" w:rsidP="0018181C">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Toliau pateikiami pavyzdžiai, rodantys </w:t>
      </w:r>
      <w:r w:rsidR="00B03714">
        <w:rPr>
          <w:rFonts w:ascii="Times New Roman" w:eastAsia="Times New Roman" w:hAnsi="Times New Roman" w:cs="Times New Roman"/>
          <w:sz w:val="24"/>
          <w:szCs w:val="24"/>
          <w:lang w:val="lt-LT" w:eastAsia="lt-LT"/>
        </w:rPr>
        <w:t>š</w:t>
      </w:r>
      <w:r w:rsidRPr="00613F39">
        <w:rPr>
          <w:rFonts w:ascii="Times New Roman" w:eastAsia="Times New Roman" w:hAnsi="Times New Roman" w:cs="Times New Roman"/>
          <w:sz w:val="24"/>
          <w:szCs w:val="24"/>
          <w:lang w:val="lt-LT" w:eastAsia="lt-LT"/>
        </w:rPr>
        <w:t>ios sistemos ydingumą:</w:t>
      </w:r>
    </w:p>
    <w:p w14:paraId="74CA4111" w14:textId="0D158CE7" w:rsidR="007D48A8" w:rsidRPr="00613F39" w:rsidRDefault="001E50EF" w:rsidP="00252073">
      <w:pPr>
        <w:pStyle w:val="ListParagraph"/>
        <w:spacing w:line="360" w:lineRule="auto"/>
        <w:ind w:left="0" w:firstLine="85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b/>
          <w:sz w:val="24"/>
          <w:szCs w:val="24"/>
          <w:lang w:val="lt-LT" w:eastAsia="lt-LT"/>
        </w:rPr>
        <w:t>Pylimo g. 12, Vilniuje,</w:t>
      </w:r>
      <w:r w:rsidRPr="00613F39">
        <w:rPr>
          <w:rFonts w:ascii="Times New Roman" w:eastAsia="Times New Roman" w:hAnsi="Times New Roman" w:cs="Times New Roman"/>
          <w:sz w:val="24"/>
          <w:szCs w:val="24"/>
          <w:lang w:val="lt-LT" w:eastAsia="lt-LT"/>
        </w:rPr>
        <w:t xml:space="preserve"> kieme </w:t>
      </w:r>
      <w:r w:rsidR="00C3645D" w:rsidRPr="00613F39">
        <w:rPr>
          <w:rFonts w:ascii="Times New Roman" w:eastAsia="Times New Roman" w:hAnsi="Times New Roman" w:cs="Times New Roman"/>
          <w:sz w:val="24"/>
          <w:szCs w:val="24"/>
          <w:lang w:val="lt-LT" w:eastAsia="lt-LT"/>
        </w:rPr>
        <w:t>planuojamos ir šiuo metu vykdomos trijų vienbučių dviaukščių gyvenamųjų namų statybos, kurių bendras plotas 420 kv. m (kiekvieno pastato plotas 140</w:t>
      </w:r>
      <w:r w:rsidR="00306EDF" w:rsidRPr="00613F39">
        <w:rPr>
          <w:rFonts w:ascii="Times New Roman" w:eastAsia="Times New Roman" w:hAnsi="Times New Roman" w:cs="Times New Roman"/>
          <w:sz w:val="24"/>
          <w:szCs w:val="24"/>
          <w:lang w:val="lt-LT" w:eastAsia="lt-LT"/>
        </w:rPr>
        <w:t xml:space="preserve"> </w:t>
      </w:r>
      <w:r w:rsidR="00C3645D" w:rsidRPr="00613F39">
        <w:rPr>
          <w:rFonts w:ascii="Times New Roman" w:eastAsia="Times New Roman" w:hAnsi="Times New Roman" w:cs="Times New Roman"/>
          <w:sz w:val="24"/>
          <w:szCs w:val="24"/>
          <w:lang w:val="lt-LT" w:eastAsia="lt-LT"/>
        </w:rPr>
        <w:t xml:space="preserve">kv. m), nors projektas vadinamas </w:t>
      </w:r>
      <w:r w:rsidR="00C3645D" w:rsidRPr="00613F39">
        <w:rPr>
          <w:rFonts w:ascii="Times New Roman" w:eastAsia="Times New Roman" w:hAnsi="Times New Roman" w:cs="Times New Roman"/>
          <w:i/>
          <w:sz w:val="24"/>
          <w:szCs w:val="24"/>
          <w:lang w:val="lt-LT" w:eastAsia="lt-LT"/>
        </w:rPr>
        <w:t>31 kv. m ploto statinio rekonstrukcija</w:t>
      </w:r>
      <w:r w:rsidR="00C3645D" w:rsidRPr="00613F39">
        <w:rPr>
          <w:rFonts w:ascii="Times New Roman" w:eastAsia="Times New Roman" w:hAnsi="Times New Roman" w:cs="Times New Roman"/>
          <w:sz w:val="24"/>
          <w:szCs w:val="24"/>
          <w:lang w:val="lt-LT" w:eastAsia="lt-LT"/>
        </w:rPr>
        <w:t xml:space="preserve">. </w:t>
      </w:r>
      <w:r w:rsidR="003479A6" w:rsidRPr="00613F39">
        <w:rPr>
          <w:rFonts w:ascii="Times New Roman" w:eastAsia="Times New Roman" w:hAnsi="Times New Roman" w:cs="Times New Roman"/>
          <w:sz w:val="24"/>
          <w:szCs w:val="24"/>
          <w:lang w:val="lt-LT" w:eastAsia="lt-LT"/>
        </w:rPr>
        <w:t>Gyventojų sutikimo dėl šių statybų teisiškai nereikėjo dėl to, kad statinio plotas – iki 300 kv. m.</w:t>
      </w:r>
      <w:r w:rsidR="00F007A5" w:rsidRPr="00613F39">
        <w:rPr>
          <w:rFonts w:ascii="Times New Roman" w:eastAsia="Times New Roman" w:hAnsi="Times New Roman" w:cs="Times New Roman"/>
          <w:sz w:val="24"/>
          <w:szCs w:val="24"/>
          <w:lang w:val="lt-LT" w:eastAsia="lt-LT"/>
        </w:rPr>
        <w:t xml:space="preserve"> Kultūros paveldo departamento Vilniaus skyrius informacinėje sistemoje „Infostatyba“ </w:t>
      </w:r>
      <w:r w:rsidR="00F007A5" w:rsidRPr="00613F39">
        <w:rPr>
          <w:rFonts w:ascii="Times New Roman" w:eastAsia="Times New Roman" w:hAnsi="Times New Roman" w:cs="Times New Roman"/>
          <w:i/>
          <w:sz w:val="24"/>
          <w:szCs w:val="24"/>
          <w:lang w:val="lt-LT" w:eastAsia="lt-LT"/>
        </w:rPr>
        <w:t>2018-10-15</w:t>
      </w:r>
      <w:r w:rsidR="00F007A5" w:rsidRPr="00613F39">
        <w:rPr>
          <w:rFonts w:ascii="Times New Roman" w:eastAsia="Times New Roman" w:hAnsi="Times New Roman" w:cs="Times New Roman"/>
          <w:sz w:val="24"/>
          <w:szCs w:val="24"/>
          <w:lang w:val="lt-LT" w:eastAsia="lt-LT"/>
        </w:rPr>
        <w:t xml:space="preserve"> pritarė trijų vienbučių gyvenamųjų namų Pylimo g. 12, Vilniuje</w:t>
      </w:r>
      <w:r w:rsidR="00482DAE" w:rsidRPr="00613F39">
        <w:rPr>
          <w:rFonts w:ascii="Times New Roman" w:eastAsia="Times New Roman" w:hAnsi="Times New Roman" w:cs="Times New Roman"/>
          <w:sz w:val="24"/>
          <w:szCs w:val="24"/>
          <w:lang w:val="lt-LT" w:eastAsia="lt-LT"/>
        </w:rPr>
        <w:t>,</w:t>
      </w:r>
      <w:r w:rsidR="00F007A5" w:rsidRPr="00613F39">
        <w:rPr>
          <w:rFonts w:ascii="Times New Roman" w:eastAsia="Times New Roman" w:hAnsi="Times New Roman" w:cs="Times New Roman"/>
          <w:sz w:val="24"/>
          <w:szCs w:val="24"/>
          <w:lang w:val="lt-LT" w:eastAsia="lt-LT"/>
        </w:rPr>
        <w:t xml:space="preserve"> rekonstrukcijos techniniam projektui. </w:t>
      </w:r>
      <w:r w:rsidR="00C6005D" w:rsidRPr="00613F39">
        <w:rPr>
          <w:rFonts w:ascii="Times New Roman" w:eastAsia="Times New Roman" w:hAnsi="Times New Roman" w:cs="Times New Roman"/>
          <w:sz w:val="24"/>
          <w:szCs w:val="24"/>
          <w:lang w:val="lt-LT" w:eastAsia="lt-LT"/>
        </w:rPr>
        <w:t xml:space="preserve">Projekto užsakovės pasamdyto architekto teigimu, trys vienbučiai bus statomi atsižvelgiant į buvusį užstatymą – prie išlikusios anksčiau čia buvusios namo sienos, tai neva patvirtino istoriniai ir archeologiniai tyrimai. </w:t>
      </w:r>
      <w:r w:rsidR="00F007A5" w:rsidRPr="00613F39">
        <w:rPr>
          <w:rFonts w:ascii="Times New Roman" w:eastAsia="Times New Roman" w:hAnsi="Times New Roman" w:cs="Times New Roman"/>
          <w:sz w:val="24"/>
          <w:szCs w:val="24"/>
          <w:lang w:val="lt-LT" w:eastAsia="lt-LT"/>
        </w:rPr>
        <w:t xml:space="preserve">Nagrinėjant Kultūros paveldo departamento dokumentų valdymo sistemoje „Avilys“ esančią informaciją, matyti, kad tyrimų leidimą Kultūros paveldo departamentas išdavė </w:t>
      </w:r>
      <w:r w:rsidR="00F007A5" w:rsidRPr="00613F39">
        <w:rPr>
          <w:rFonts w:ascii="Times New Roman" w:eastAsia="Times New Roman" w:hAnsi="Times New Roman" w:cs="Times New Roman"/>
          <w:i/>
          <w:sz w:val="24"/>
          <w:szCs w:val="24"/>
          <w:lang w:val="lt-LT" w:eastAsia="lt-LT"/>
        </w:rPr>
        <w:t>2019 m. vasario 18 d</w:t>
      </w:r>
      <w:r w:rsidR="00F007A5" w:rsidRPr="00613F39">
        <w:rPr>
          <w:rFonts w:ascii="Times New Roman" w:eastAsia="Times New Roman" w:hAnsi="Times New Roman" w:cs="Times New Roman"/>
          <w:sz w:val="24"/>
          <w:szCs w:val="24"/>
          <w:lang w:val="lt-LT" w:eastAsia="lt-LT"/>
        </w:rPr>
        <w:t xml:space="preserve">. </w:t>
      </w:r>
      <w:r w:rsidR="00684C0C" w:rsidRPr="00613F39">
        <w:rPr>
          <w:rFonts w:ascii="Times New Roman" w:eastAsia="Times New Roman" w:hAnsi="Times New Roman" w:cs="Times New Roman"/>
          <w:i/>
          <w:sz w:val="24"/>
          <w:szCs w:val="24"/>
          <w:lang w:val="lt-LT" w:eastAsia="lt-LT"/>
        </w:rPr>
        <w:t xml:space="preserve">Pažymėtina, kad </w:t>
      </w:r>
      <w:r w:rsidR="00306EDF" w:rsidRPr="00613F39">
        <w:rPr>
          <w:rFonts w:ascii="Times New Roman" w:eastAsia="Times New Roman" w:hAnsi="Times New Roman" w:cs="Times New Roman"/>
          <w:i/>
          <w:sz w:val="24"/>
          <w:szCs w:val="24"/>
          <w:lang w:val="lt-LT" w:eastAsia="lt-LT"/>
        </w:rPr>
        <w:t>S</w:t>
      </w:r>
      <w:r w:rsidR="00684C0C" w:rsidRPr="00613F39">
        <w:rPr>
          <w:rFonts w:ascii="Times New Roman" w:eastAsia="Times New Roman" w:hAnsi="Times New Roman" w:cs="Times New Roman"/>
          <w:i/>
          <w:sz w:val="24"/>
          <w:szCs w:val="24"/>
          <w:lang w:val="lt-LT" w:eastAsia="lt-LT"/>
        </w:rPr>
        <w:t>tatybos įstatymo 24 straipsnio 3 dalies nuostatos nustato, kad statinio projektas rengiamas vadovaujantis ir kultūros paveldo tyrimų</w:t>
      </w:r>
      <w:r w:rsidR="00684C0C" w:rsidRPr="00613F39">
        <w:rPr>
          <w:rFonts w:ascii="Times New Roman" w:eastAsia="Times New Roman" w:hAnsi="Times New Roman" w:cs="Times New Roman"/>
          <w:sz w:val="24"/>
          <w:szCs w:val="24"/>
          <w:lang w:val="lt-LT" w:eastAsia="lt-LT"/>
        </w:rPr>
        <w:t xml:space="preserve"> </w:t>
      </w:r>
      <w:r w:rsidR="00306EDF" w:rsidRPr="00613F39">
        <w:rPr>
          <w:rFonts w:ascii="Times New Roman" w:eastAsia="Times New Roman" w:hAnsi="Times New Roman" w:cs="Times New Roman"/>
          <w:i/>
          <w:sz w:val="24"/>
          <w:szCs w:val="24"/>
          <w:lang w:val="lt-LT" w:eastAsia="lt-LT"/>
        </w:rPr>
        <w:t>m</w:t>
      </w:r>
      <w:r w:rsidR="00684C0C" w:rsidRPr="00613F39">
        <w:rPr>
          <w:rFonts w:ascii="Times New Roman" w:eastAsia="Times New Roman" w:hAnsi="Times New Roman" w:cs="Times New Roman"/>
          <w:i/>
          <w:sz w:val="24"/>
          <w:szCs w:val="24"/>
          <w:lang w:val="lt-LT" w:eastAsia="lt-LT"/>
        </w:rPr>
        <w:t>edžiaga</w:t>
      </w:r>
      <w:r w:rsidR="00306EDF" w:rsidRPr="00613F39">
        <w:rPr>
          <w:rFonts w:ascii="Times New Roman" w:eastAsia="Times New Roman" w:hAnsi="Times New Roman" w:cs="Times New Roman"/>
          <w:sz w:val="24"/>
          <w:szCs w:val="24"/>
          <w:lang w:val="lt-LT" w:eastAsia="lt-LT"/>
        </w:rPr>
        <w:t>. Logiška, kad tyrimai turėtų būti atlikti prieš pateikiant projektinius pasiūlymus.</w:t>
      </w:r>
      <w:r w:rsidR="00482DAE" w:rsidRPr="00613F39">
        <w:rPr>
          <w:rFonts w:ascii="Times New Roman" w:eastAsia="Times New Roman" w:hAnsi="Times New Roman" w:cs="Times New Roman"/>
          <w:sz w:val="24"/>
          <w:szCs w:val="24"/>
          <w:lang w:val="lt-LT" w:eastAsia="lt-LT"/>
        </w:rPr>
        <w:t xml:space="preserve"> </w:t>
      </w:r>
      <w:r w:rsidR="00F007A5" w:rsidRPr="00613F39">
        <w:rPr>
          <w:rFonts w:ascii="Times New Roman" w:eastAsia="Times New Roman" w:hAnsi="Times New Roman" w:cs="Times New Roman"/>
          <w:sz w:val="24"/>
          <w:szCs w:val="24"/>
          <w:lang w:val="lt-LT" w:eastAsia="lt-LT"/>
        </w:rPr>
        <w:t>2019-04-16 pateikiamoje taikomųjų mokslinių ardomųjų tyrimų išvadų tarpinėje pažymoje nurodoma</w:t>
      </w:r>
      <w:r w:rsidR="006A688C" w:rsidRPr="00613F39">
        <w:rPr>
          <w:rFonts w:ascii="Times New Roman" w:eastAsia="Times New Roman" w:hAnsi="Times New Roman" w:cs="Times New Roman"/>
          <w:sz w:val="24"/>
          <w:szCs w:val="24"/>
          <w:lang w:val="lt-LT" w:eastAsia="lt-LT"/>
        </w:rPr>
        <w:t xml:space="preserve">: </w:t>
      </w:r>
      <w:r w:rsidR="006A688C" w:rsidRPr="00613F39">
        <w:rPr>
          <w:rFonts w:ascii="Times New Roman" w:eastAsia="Times New Roman" w:hAnsi="Times New Roman" w:cs="Times New Roman"/>
          <w:i/>
          <w:sz w:val="24"/>
          <w:szCs w:val="24"/>
          <w:lang w:val="lt-LT" w:eastAsia="lt-LT"/>
        </w:rPr>
        <w:t xml:space="preserve">„Tirtoje vietoje fiksuotas 3,3-3,9 m storio XVII-XX a. kultūrinis sluoksnis. Centrinėje kiemo dalyje po velėna yra išlikęs XX a. I p. akmenų grindinys. Po juo iki 2,8 m gylio tęsiasi XX a. suformuoti sluoksniai, o žemiau – 50 cm storio horizontas be radinių. Smėlis-įžemis čia pasiektas 3,3 m gylyje. Pietrytinėje kiemo dalyje 20 cm gylyje atidengta XX a. plytų konstrukcija. Iki 1,9 m gylio čia fiksuotas XX a. sluoksnis. 1,9 m gylyje atidengtos XIX a. II p. – XX a. I p. pamato liekanos. Giliau – nuo 1,9 iki 3 m glūdi XVII a. sluoksnis. Įžemis pasiektas 3,9 m gylyje. Žvalgymų metu fiksuotas 0,6- 0,8 m storio XX a. sluoksnis su pavieniais. Aptikti XIX a. II p. – XX a. I p. sienų likučiai“. </w:t>
      </w:r>
      <w:r w:rsidR="008F2B33" w:rsidRPr="00613F39">
        <w:rPr>
          <w:rFonts w:ascii="Times New Roman" w:eastAsia="Times New Roman" w:hAnsi="Times New Roman" w:cs="Times New Roman"/>
          <w:sz w:val="24"/>
          <w:szCs w:val="24"/>
          <w:lang w:val="lt-LT" w:eastAsia="lt-LT"/>
        </w:rPr>
        <w:t xml:space="preserve">Susipažinus su šia išvada, keblu konstatuoti, kad šioje vietoje turėtų būti atkurti trys dviaukščiai </w:t>
      </w:r>
      <w:r w:rsidR="00306EDF" w:rsidRPr="00613F39">
        <w:rPr>
          <w:rFonts w:ascii="Times New Roman" w:eastAsia="Times New Roman" w:hAnsi="Times New Roman" w:cs="Times New Roman"/>
          <w:sz w:val="24"/>
          <w:szCs w:val="24"/>
          <w:lang w:val="lt-LT" w:eastAsia="lt-LT"/>
        </w:rPr>
        <w:t>vien</w:t>
      </w:r>
      <w:r w:rsidR="008F2B33" w:rsidRPr="00613F39">
        <w:rPr>
          <w:rFonts w:ascii="Times New Roman" w:eastAsia="Times New Roman" w:hAnsi="Times New Roman" w:cs="Times New Roman"/>
          <w:sz w:val="24"/>
          <w:szCs w:val="24"/>
          <w:lang w:val="lt-LT" w:eastAsia="lt-LT"/>
        </w:rPr>
        <w:t xml:space="preserve">bučiai, antra vertus, atkreiptinas dėmesys ir į tai, kad taip vadinamam rekonstrukcijos projektui Kultūros paveldo departamentas pritarė 2018-10-15, o archeologų tarpinė išvada pateikta 2019-04-16. </w:t>
      </w:r>
    </w:p>
    <w:p w14:paraId="403FDB9F" w14:textId="6288E75E" w:rsidR="007D48A8" w:rsidRPr="00613F39" w:rsidRDefault="00306EDF" w:rsidP="007D48A8">
      <w:pPr>
        <w:pStyle w:val="ListParagraph"/>
        <w:spacing w:line="360" w:lineRule="auto"/>
        <w:ind w:left="0" w:firstLine="85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i/>
          <w:sz w:val="24"/>
          <w:szCs w:val="24"/>
          <w:lang w:val="lt-LT" w:eastAsia="lt-LT"/>
        </w:rPr>
        <w:t xml:space="preserve">Žemiau pateikiamose nuotraukose </w:t>
      </w:r>
      <w:r w:rsidR="00D42558" w:rsidRPr="00613F39">
        <w:rPr>
          <w:rFonts w:ascii="Times New Roman" w:eastAsia="Times New Roman" w:hAnsi="Times New Roman" w:cs="Times New Roman"/>
          <w:i/>
          <w:sz w:val="24"/>
          <w:szCs w:val="24"/>
          <w:lang w:val="lt-LT" w:eastAsia="lt-LT"/>
        </w:rPr>
        <w:t xml:space="preserve">matyti plotas, kurį vystytojas ketina užstatyti ir 31 kv. m rekonstruojamas statinys </w:t>
      </w:r>
      <w:r w:rsidR="007D48A8" w:rsidRPr="00613F39">
        <w:rPr>
          <w:rFonts w:ascii="Times New Roman" w:eastAsia="Times New Roman" w:hAnsi="Times New Roman" w:cs="Times New Roman"/>
          <w:i/>
          <w:sz w:val="24"/>
          <w:szCs w:val="24"/>
          <w:lang w:val="lt-LT" w:eastAsia="lt-LT"/>
        </w:rPr>
        <w:t>Pylimo g. 12, Vilniu</w:t>
      </w:r>
      <w:r w:rsidR="00482DAE" w:rsidRPr="00613F39">
        <w:rPr>
          <w:rFonts w:ascii="Times New Roman" w:eastAsia="Times New Roman" w:hAnsi="Times New Roman" w:cs="Times New Roman"/>
          <w:i/>
          <w:sz w:val="24"/>
          <w:szCs w:val="24"/>
          <w:lang w:val="lt-LT" w:eastAsia="lt-LT"/>
        </w:rPr>
        <w:t>je</w:t>
      </w:r>
      <w:r w:rsidR="00BC3A22">
        <w:rPr>
          <w:rFonts w:ascii="Times New Roman" w:eastAsia="Times New Roman" w:hAnsi="Times New Roman" w:cs="Times New Roman"/>
          <w:i/>
          <w:sz w:val="24"/>
          <w:szCs w:val="24"/>
          <w:lang w:val="lt-LT" w:eastAsia="lt-LT"/>
        </w:rPr>
        <w:t>.</w:t>
      </w:r>
    </w:p>
    <w:p w14:paraId="438F1D73" w14:textId="551ADA7B" w:rsidR="008D1E8F" w:rsidRPr="00613F39" w:rsidRDefault="008D1E8F" w:rsidP="008D1E8F">
      <w:pPr>
        <w:pStyle w:val="ListParagraph"/>
        <w:spacing w:line="360" w:lineRule="auto"/>
        <w:ind w:left="0"/>
        <w:jc w:val="both"/>
        <w:rPr>
          <w:rFonts w:ascii="Times New Roman" w:eastAsia="Times New Roman" w:hAnsi="Times New Roman" w:cs="Times New Roman"/>
          <w:i/>
          <w:sz w:val="24"/>
          <w:szCs w:val="24"/>
          <w:lang w:val="lt-LT" w:eastAsia="lt-LT"/>
        </w:rPr>
      </w:pPr>
      <w:r w:rsidRPr="007E0C1A">
        <w:rPr>
          <w:rFonts w:ascii="Times New Roman" w:eastAsia="Times New Roman" w:hAnsi="Times New Roman" w:cs="Times New Roman"/>
          <w:i/>
          <w:noProof/>
          <w:sz w:val="24"/>
          <w:szCs w:val="24"/>
          <w:lang w:val="lt-LT" w:eastAsia="lt-LT"/>
        </w:rPr>
        <w:lastRenderedPageBreak/>
        <w:drawing>
          <wp:inline distT="0" distB="0" distL="0" distR="0" wp14:anchorId="397A2048" wp14:editId="191EBE2E">
            <wp:extent cx="3354156" cy="2258171"/>
            <wp:effectExtent l="0" t="0" r="0" b="8890"/>
            <wp:docPr id="8" name="Paveikslėlis 8" descr="C:\Users\olgac\Desktop\Citify-Pylimo-g.-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c\Desktop\Citify-Pylimo-g.-1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4032" cy="2345609"/>
                    </a:xfrm>
                    <a:prstGeom prst="rect">
                      <a:avLst/>
                    </a:prstGeom>
                    <a:noFill/>
                    <a:ln>
                      <a:noFill/>
                    </a:ln>
                  </pic:spPr>
                </pic:pic>
              </a:graphicData>
            </a:graphic>
          </wp:inline>
        </w:drawing>
      </w:r>
      <w:r w:rsidRPr="007E0C1A">
        <w:rPr>
          <w:rFonts w:ascii="Times New Roman" w:eastAsia="Times New Roman" w:hAnsi="Times New Roman" w:cs="Times New Roman"/>
          <w:i/>
          <w:noProof/>
          <w:sz w:val="24"/>
          <w:szCs w:val="24"/>
          <w:lang w:val="lt-LT" w:eastAsia="lt-LT"/>
        </w:rPr>
        <w:drawing>
          <wp:inline distT="0" distB="0" distL="0" distR="0" wp14:anchorId="6F7FEAF1" wp14:editId="5328439C">
            <wp:extent cx="3094990" cy="2257854"/>
            <wp:effectExtent l="0" t="0" r="0" b="9525"/>
            <wp:docPr id="12" name="Paveikslėlis 12" descr="C:\Users\olgac\Desktop\135840903-982ac6ca-7063-4437-82c5-feb17093a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c\Desktop\135840903-982ac6ca-7063-4437-82c5-feb17093a5a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3826" cy="2344547"/>
                    </a:xfrm>
                    <a:prstGeom prst="rect">
                      <a:avLst/>
                    </a:prstGeom>
                    <a:noFill/>
                    <a:ln>
                      <a:noFill/>
                    </a:ln>
                  </pic:spPr>
                </pic:pic>
              </a:graphicData>
            </a:graphic>
          </wp:inline>
        </w:drawing>
      </w:r>
    </w:p>
    <w:p w14:paraId="48720893" w14:textId="69261B6A" w:rsidR="005777C2" w:rsidRPr="00BC3A22" w:rsidRDefault="00DA5115" w:rsidP="007E0C1A">
      <w:pPr>
        <w:spacing w:line="360" w:lineRule="auto"/>
        <w:ind w:firstLine="720"/>
        <w:jc w:val="both"/>
        <w:rPr>
          <w:rFonts w:ascii="Times New Roman" w:eastAsia="Times New Roman" w:hAnsi="Times New Roman" w:cs="Times New Roman"/>
          <w:sz w:val="24"/>
          <w:szCs w:val="24"/>
          <w:lang w:val="lt-LT" w:eastAsia="lt-LT"/>
        </w:rPr>
      </w:pPr>
      <w:r w:rsidRPr="00BC3A22">
        <w:rPr>
          <w:rFonts w:ascii="Times New Roman" w:eastAsia="Times New Roman" w:hAnsi="Times New Roman" w:cs="Times New Roman"/>
          <w:sz w:val="24"/>
          <w:szCs w:val="24"/>
          <w:lang w:val="lt-LT" w:eastAsia="lt-LT"/>
        </w:rPr>
        <w:t xml:space="preserve">Vilniaus senamiestyje, Užupyje, </w:t>
      </w:r>
      <w:r w:rsidRPr="00BC3A22">
        <w:rPr>
          <w:rFonts w:ascii="Times New Roman" w:eastAsia="Times New Roman" w:hAnsi="Times New Roman" w:cs="Times New Roman"/>
          <w:b/>
          <w:sz w:val="24"/>
          <w:szCs w:val="24"/>
          <w:lang w:val="lt-LT" w:eastAsia="lt-LT"/>
        </w:rPr>
        <w:t>Malūnų g. 6</w:t>
      </w:r>
      <w:r w:rsidRPr="00BC3A22">
        <w:rPr>
          <w:rFonts w:ascii="Times New Roman" w:eastAsia="Times New Roman" w:hAnsi="Times New Roman" w:cs="Times New Roman"/>
          <w:sz w:val="24"/>
          <w:szCs w:val="24"/>
          <w:lang w:val="lt-LT" w:eastAsia="lt-LT"/>
        </w:rPr>
        <w:t xml:space="preserve"> (kultūros paveldo objekt</w:t>
      </w:r>
      <w:r w:rsidR="00D42558" w:rsidRPr="00BC3A22">
        <w:rPr>
          <w:rFonts w:ascii="Times New Roman" w:eastAsia="Times New Roman" w:hAnsi="Times New Roman" w:cs="Times New Roman"/>
          <w:sz w:val="24"/>
          <w:szCs w:val="24"/>
          <w:lang w:val="lt-LT" w:eastAsia="lt-LT"/>
        </w:rPr>
        <w:t>e</w:t>
      </w:r>
      <w:r w:rsidRPr="00BC3A22">
        <w:rPr>
          <w:rFonts w:ascii="Times New Roman" w:eastAsia="Times New Roman" w:hAnsi="Times New Roman" w:cs="Times New Roman"/>
          <w:sz w:val="24"/>
          <w:szCs w:val="24"/>
          <w:lang w:val="lt-LT" w:eastAsia="lt-LT"/>
        </w:rPr>
        <w:t>)</w:t>
      </w:r>
      <w:r w:rsidR="00BC3A22">
        <w:rPr>
          <w:rFonts w:ascii="Times New Roman" w:eastAsia="Times New Roman" w:hAnsi="Times New Roman" w:cs="Times New Roman"/>
          <w:sz w:val="24"/>
          <w:szCs w:val="24"/>
          <w:lang w:val="lt-LT" w:eastAsia="lt-LT"/>
        </w:rPr>
        <w:t>,</w:t>
      </w:r>
      <w:r w:rsidRPr="00BC3A22">
        <w:rPr>
          <w:rFonts w:ascii="Times New Roman" w:eastAsia="Times New Roman" w:hAnsi="Times New Roman" w:cs="Times New Roman"/>
          <w:sz w:val="24"/>
          <w:szCs w:val="24"/>
          <w:lang w:val="lt-LT" w:eastAsia="lt-LT"/>
        </w:rPr>
        <w:t xml:space="preserve"> per kelias dienas pastatytas ketvirtas ir pradėtas statyti penktas aukštai. Nors pagal Vilniaus senamiesčio apsaugos reglamentą </w:t>
      </w:r>
      <w:r w:rsidR="002528CF" w:rsidRPr="00BC3A22">
        <w:rPr>
          <w:rFonts w:ascii="Times New Roman" w:eastAsia="Times New Roman" w:hAnsi="Times New Roman" w:cs="Times New Roman"/>
          <w:sz w:val="24"/>
          <w:szCs w:val="24"/>
          <w:lang w:val="lt-LT" w:eastAsia="lt-LT"/>
        </w:rPr>
        <w:t xml:space="preserve">maksimalus rekonstruojamų ir naujai statomų pastatų aukštingumas čia </w:t>
      </w:r>
      <w:r w:rsidR="00482DAE" w:rsidRPr="00BC3A22">
        <w:rPr>
          <w:rFonts w:ascii="Times New Roman" w:eastAsia="Times New Roman" w:hAnsi="Times New Roman" w:cs="Times New Roman"/>
          <w:sz w:val="24"/>
          <w:szCs w:val="24"/>
          <w:lang w:val="lt-LT" w:eastAsia="lt-LT"/>
        </w:rPr>
        <w:t>−</w:t>
      </w:r>
      <w:r w:rsidR="002528CF" w:rsidRPr="00BC3A22">
        <w:rPr>
          <w:rFonts w:ascii="Times New Roman" w:eastAsia="Times New Roman" w:hAnsi="Times New Roman" w:cs="Times New Roman"/>
          <w:sz w:val="24"/>
          <w:szCs w:val="24"/>
          <w:lang w:val="lt-LT" w:eastAsia="lt-LT"/>
        </w:rPr>
        <w:t xml:space="preserve"> </w:t>
      </w:r>
      <w:r w:rsidR="0048761A" w:rsidRPr="00BC3A22">
        <w:rPr>
          <w:rFonts w:ascii="Times New Roman" w:eastAsia="Times New Roman" w:hAnsi="Times New Roman" w:cs="Times New Roman"/>
          <w:sz w:val="24"/>
          <w:szCs w:val="24"/>
          <w:lang w:val="lt-LT" w:eastAsia="lt-LT"/>
        </w:rPr>
        <w:t xml:space="preserve">2 aukštai su mansarda. </w:t>
      </w:r>
      <w:r w:rsidR="002528CF" w:rsidRPr="00BC3A22">
        <w:rPr>
          <w:rFonts w:ascii="Times New Roman" w:eastAsia="Times New Roman" w:hAnsi="Times New Roman" w:cs="Times New Roman"/>
          <w:sz w:val="24"/>
          <w:szCs w:val="24"/>
          <w:lang w:val="lt-LT" w:eastAsia="lt-LT"/>
        </w:rPr>
        <w:t>Statybų bendrovės vadovas vietos bendruomenei teikia atsakymą, kad statybos vyksta nenusižengiant jokiems teisės aktams, o sklype vyksta ne nauja statyba, o buvusių statinių rekonstravimas</w:t>
      </w:r>
      <w:r w:rsidR="0096656F" w:rsidRPr="00BC3A22">
        <w:rPr>
          <w:rFonts w:ascii="Times New Roman" w:eastAsia="Times New Roman" w:hAnsi="Times New Roman" w:cs="Times New Roman"/>
          <w:sz w:val="24"/>
          <w:szCs w:val="24"/>
          <w:lang w:val="lt-LT" w:eastAsia="lt-LT"/>
        </w:rPr>
        <w:t xml:space="preserve"> ir pateikė nuotrauką, kurioje matyti keturių aukštų namas</w:t>
      </w:r>
      <w:r w:rsidR="00EB5456" w:rsidRPr="00BC3A22">
        <w:rPr>
          <w:rFonts w:ascii="Times New Roman" w:eastAsia="Times New Roman" w:hAnsi="Times New Roman" w:cs="Times New Roman"/>
          <w:sz w:val="24"/>
          <w:szCs w:val="24"/>
          <w:lang w:val="lt-LT" w:eastAsia="lt-LT"/>
        </w:rPr>
        <w:t xml:space="preserve"> (</w:t>
      </w:r>
      <w:r w:rsidR="00EB5456" w:rsidRPr="00BC3A22">
        <w:rPr>
          <w:rFonts w:ascii="Times New Roman" w:eastAsia="Times New Roman" w:hAnsi="Times New Roman" w:cs="Times New Roman"/>
          <w:i/>
          <w:sz w:val="24"/>
          <w:szCs w:val="24"/>
          <w:lang w:val="lt-LT" w:eastAsia="lt-LT"/>
        </w:rPr>
        <w:t>nuotrauka žemiau</w:t>
      </w:r>
      <w:r w:rsidR="0048761A" w:rsidRPr="00BC3A22">
        <w:rPr>
          <w:rFonts w:ascii="Times New Roman" w:eastAsia="Times New Roman" w:hAnsi="Times New Roman" w:cs="Times New Roman"/>
          <w:sz w:val="24"/>
          <w:szCs w:val="24"/>
          <w:lang w:val="lt-LT" w:eastAsia="lt-LT"/>
        </w:rPr>
        <w:t>)</w:t>
      </w:r>
      <w:r w:rsidR="0096656F" w:rsidRPr="00BC3A22">
        <w:rPr>
          <w:rFonts w:ascii="Times New Roman" w:eastAsia="Times New Roman" w:hAnsi="Times New Roman" w:cs="Times New Roman"/>
          <w:sz w:val="24"/>
          <w:szCs w:val="24"/>
          <w:lang w:val="lt-LT" w:eastAsia="lt-LT"/>
        </w:rPr>
        <w:t xml:space="preserve">. </w:t>
      </w:r>
      <w:r w:rsidR="00A842DA" w:rsidRPr="00BC3A22">
        <w:rPr>
          <w:rFonts w:ascii="Times New Roman" w:eastAsia="Times New Roman" w:hAnsi="Times New Roman" w:cs="Times New Roman"/>
          <w:sz w:val="24"/>
          <w:szCs w:val="24"/>
          <w:lang w:val="lt-LT" w:eastAsia="lt-LT"/>
        </w:rPr>
        <w:t>Tačiau iš šios nuotraukos sudėtinga nustatyti, kad tai tikrai tas pats ar toje pačioje vietoje buvęs pastatas, kurių metų ši nuotrauka</w:t>
      </w:r>
      <w:r w:rsidR="0048761A" w:rsidRPr="00BC3A22">
        <w:rPr>
          <w:rFonts w:ascii="Times New Roman" w:eastAsia="Times New Roman" w:hAnsi="Times New Roman" w:cs="Times New Roman"/>
          <w:sz w:val="24"/>
          <w:szCs w:val="24"/>
          <w:lang w:val="lt-LT" w:eastAsia="lt-LT"/>
        </w:rPr>
        <w:t>, kas jos autorius, koks jos autentiškumas</w:t>
      </w:r>
      <w:r w:rsidR="00A842DA" w:rsidRPr="00BC3A22">
        <w:rPr>
          <w:rFonts w:ascii="Times New Roman" w:eastAsia="Times New Roman" w:hAnsi="Times New Roman" w:cs="Times New Roman"/>
          <w:sz w:val="24"/>
          <w:szCs w:val="24"/>
          <w:lang w:val="lt-LT" w:eastAsia="lt-LT"/>
        </w:rPr>
        <w:t xml:space="preserve"> ir pan.  </w:t>
      </w:r>
    </w:p>
    <w:p w14:paraId="15A59AB8" w14:textId="76C22F19" w:rsidR="005777C2" w:rsidRPr="00613F39" w:rsidRDefault="007D48A8" w:rsidP="00597CB4">
      <w:pPr>
        <w:spacing w:line="360" w:lineRule="auto"/>
        <w:jc w:val="both"/>
        <w:rPr>
          <w:rFonts w:ascii="Times New Roman" w:eastAsia="Times New Roman" w:hAnsi="Times New Roman" w:cs="Times New Roman"/>
          <w:sz w:val="24"/>
          <w:szCs w:val="24"/>
          <w:lang w:val="lt-LT" w:eastAsia="lt-LT"/>
        </w:rPr>
      </w:pPr>
      <w:r w:rsidRPr="007E0C1A">
        <w:rPr>
          <w:rFonts w:ascii="Times New Roman" w:eastAsia="Times New Roman" w:hAnsi="Times New Roman" w:cs="Times New Roman"/>
          <w:noProof/>
          <w:sz w:val="24"/>
          <w:szCs w:val="24"/>
          <w:lang w:val="lt-LT" w:eastAsia="lt-LT"/>
        </w:rPr>
        <w:drawing>
          <wp:inline distT="0" distB="0" distL="0" distR="0" wp14:anchorId="63F97553" wp14:editId="1295D1D6">
            <wp:extent cx="5753100" cy="2228850"/>
            <wp:effectExtent l="0" t="0" r="0" b="0"/>
            <wp:docPr id="14" name="Paveikslėlis 14" descr="Keturių aukštų namas Malūnų gatvėj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turių aukštų namas Malūnų gatvėj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3913" cy="2256284"/>
                    </a:xfrm>
                    <a:prstGeom prst="rect">
                      <a:avLst/>
                    </a:prstGeom>
                    <a:noFill/>
                    <a:ln>
                      <a:noFill/>
                    </a:ln>
                  </pic:spPr>
                </pic:pic>
              </a:graphicData>
            </a:graphic>
          </wp:inline>
        </w:drawing>
      </w:r>
    </w:p>
    <w:p w14:paraId="4EF2E721" w14:textId="77777777" w:rsidR="00B10363" w:rsidRPr="00613F39" w:rsidRDefault="00B10363" w:rsidP="007D48A8">
      <w:pPr>
        <w:pStyle w:val="ListParagraph"/>
        <w:spacing w:line="360" w:lineRule="auto"/>
        <w:ind w:left="851"/>
        <w:jc w:val="both"/>
        <w:rPr>
          <w:rFonts w:ascii="Times New Roman" w:eastAsia="Times New Roman" w:hAnsi="Times New Roman" w:cs="Times New Roman"/>
          <w:i/>
          <w:sz w:val="24"/>
          <w:szCs w:val="24"/>
          <w:lang w:val="lt-LT" w:eastAsia="lt-LT"/>
        </w:rPr>
      </w:pPr>
    </w:p>
    <w:p w14:paraId="7ACA5F04" w14:textId="16944F0E" w:rsidR="007D48A8" w:rsidRPr="00613F39" w:rsidRDefault="007D48A8" w:rsidP="007D48A8">
      <w:pPr>
        <w:pStyle w:val="ListParagraph"/>
        <w:spacing w:line="360" w:lineRule="auto"/>
        <w:ind w:left="85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i/>
          <w:sz w:val="24"/>
          <w:szCs w:val="24"/>
          <w:lang w:val="lt-LT" w:eastAsia="lt-LT"/>
        </w:rPr>
        <w:t xml:space="preserve">Nuotrauka, kurią pateikė statybų bendrovė </w:t>
      </w:r>
    </w:p>
    <w:p w14:paraId="5C608358" w14:textId="6FF5722E" w:rsidR="000C2A3B" w:rsidRPr="00613F39" w:rsidRDefault="000C2A3B" w:rsidP="000C2A3B">
      <w:pPr>
        <w:pStyle w:val="ListParagraph"/>
        <w:spacing w:line="360" w:lineRule="auto"/>
        <w:ind w:left="0"/>
        <w:jc w:val="both"/>
        <w:rPr>
          <w:rFonts w:ascii="Times New Roman" w:eastAsia="Times New Roman" w:hAnsi="Times New Roman" w:cs="Times New Roman"/>
          <w:sz w:val="24"/>
          <w:szCs w:val="24"/>
          <w:lang w:val="lt-LT" w:eastAsia="lt-LT"/>
        </w:rPr>
      </w:pPr>
      <w:r w:rsidRPr="007E0C1A">
        <w:rPr>
          <w:rFonts w:ascii="Times New Roman" w:eastAsia="Times New Roman" w:hAnsi="Times New Roman" w:cs="Times New Roman"/>
          <w:noProof/>
          <w:sz w:val="24"/>
          <w:szCs w:val="24"/>
          <w:lang w:val="lt-LT" w:eastAsia="lt-LT"/>
        </w:rPr>
        <w:lastRenderedPageBreak/>
        <w:drawing>
          <wp:inline distT="0" distB="0" distL="0" distR="0" wp14:anchorId="7691A39F" wp14:editId="077E1789">
            <wp:extent cx="3093057" cy="2496177"/>
            <wp:effectExtent l="0" t="0" r="0" b="0"/>
            <wp:docPr id="15" name="Paveikslėlis 15" descr="C:\Users\olgac\Desktop\statybos-malunu-gatveje-6806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c\Desktop\statybos-malunu-gatveje-680675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7378" cy="2531945"/>
                    </a:xfrm>
                    <a:prstGeom prst="rect">
                      <a:avLst/>
                    </a:prstGeom>
                    <a:noFill/>
                    <a:ln>
                      <a:noFill/>
                    </a:ln>
                  </pic:spPr>
                </pic:pic>
              </a:graphicData>
            </a:graphic>
          </wp:inline>
        </w:drawing>
      </w:r>
      <w:r w:rsidRPr="007E0C1A">
        <w:rPr>
          <w:rFonts w:ascii="Times New Roman" w:eastAsia="Times New Roman" w:hAnsi="Times New Roman" w:cs="Times New Roman"/>
          <w:noProof/>
          <w:sz w:val="24"/>
          <w:szCs w:val="24"/>
          <w:lang w:val="lt-LT" w:eastAsia="lt-LT"/>
        </w:rPr>
        <w:drawing>
          <wp:inline distT="0" distB="0" distL="0" distR="0" wp14:anchorId="59AF3462" wp14:editId="362A3703">
            <wp:extent cx="3411110" cy="2465070"/>
            <wp:effectExtent l="0" t="0" r="0" b="0"/>
            <wp:docPr id="16" name="Paveikslėlis 16" descr="https://ifoto.delfi.lt/show_display.php?id=5995471&amp;width=300&amp;height=300&amp;m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foto.delfi.lt/show_display.php?id=5995471&amp;width=300&amp;height=300&amp;mod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2888" cy="2488035"/>
                    </a:xfrm>
                    <a:prstGeom prst="rect">
                      <a:avLst/>
                    </a:prstGeom>
                    <a:noFill/>
                    <a:ln>
                      <a:noFill/>
                    </a:ln>
                  </pic:spPr>
                </pic:pic>
              </a:graphicData>
            </a:graphic>
          </wp:inline>
        </w:drawing>
      </w:r>
    </w:p>
    <w:p w14:paraId="2B16404E" w14:textId="77777777" w:rsidR="00BC3A22" w:rsidRPr="00C75CBB" w:rsidRDefault="00BC3A22" w:rsidP="00BC3A22">
      <w:pPr>
        <w:pStyle w:val="ListParagraph"/>
        <w:spacing w:line="360" w:lineRule="auto"/>
        <w:ind w:left="0" w:firstLine="851"/>
        <w:jc w:val="both"/>
        <w:rPr>
          <w:rFonts w:ascii="Times New Roman" w:eastAsia="Times New Roman" w:hAnsi="Times New Roman" w:cs="Times New Roman"/>
          <w:i/>
          <w:sz w:val="24"/>
          <w:szCs w:val="24"/>
          <w:lang w:val="lt-LT" w:eastAsia="lt-LT"/>
        </w:rPr>
      </w:pPr>
      <w:r w:rsidRPr="00C75CBB">
        <w:rPr>
          <w:rFonts w:ascii="Times New Roman" w:eastAsia="Times New Roman" w:hAnsi="Times New Roman" w:cs="Times New Roman"/>
          <w:i/>
          <w:sz w:val="24"/>
          <w:szCs w:val="24"/>
          <w:lang w:val="lt-LT" w:eastAsia="lt-LT"/>
        </w:rPr>
        <w:t>Šių dienų vykdomos rekonstrukcijos pastate Malūnų g. 6, Vilniuje</w:t>
      </w:r>
    </w:p>
    <w:p w14:paraId="55AD0322" w14:textId="77777777" w:rsidR="005777C2" w:rsidRPr="00613F39" w:rsidRDefault="005777C2" w:rsidP="000C2A3B">
      <w:pPr>
        <w:pStyle w:val="ListParagraph"/>
        <w:spacing w:line="360" w:lineRule="auto"/>
        <w:ind w:left="0"/>
        <w:jc w:val="both"/>
        <w:rPr>
          <w:rFonts w:ascii="Times New Roman" w:eastAsia="Times New Roman" w:hAnsi="Times New Roman" w:cs="Times New Roman"/>
          <w:sz w:val="24"/>
          <w:szCs w:val="24"/>
          <w:lang w:val="lt-LT" w:eastAsia="lt-LT"/>
        </w:rPr>
      </w:pPr>
    </w:p>
    <w:p w14:paraId="2A55A703" w14:textId="5BE4BE04" w:rsidR="00243566" w:rsidRDefault="005777C2" w:rsidP="007E0C1A">
      <w:pPr>
        <w:pStyle w:val="ListParagraph"/>
        <w:spacing w:line="360" w:lineRule="auto"/>
        <w:ind w:left="0" w:firstLine="720"/>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Kultūros paveldo departamento dokumentų valdymo sistemoje „Avilys“ yra 2016-04-16 registruota detaliųjų archeologinių tyrimų ataskaita Malūnų g. 6, Vilniuje, tačiau ataskaitos turinys nėra </w:t>
      </w:r>
      <w:r w:rsidR="00482DAE" w:rsidRPr="00613F39">
        <w:rPr>
          <w:rFonts w:ascii="Times New Roman" w:eastAsia="Times New Roman" w:hAnsi="Times New Roman" w:cs="Times New Roman"/>
          <w:sz w:val="24"/>
          <w:szCs w:val="24"/>
          <w:lang w:val="lt-LT" w:eastAsia="lt-LT"/>
        </w:rPr>
        <w:t>įkeltas</w:t>
      </w:r>
      <w:r w:rsidRPr="00613F39">
        <w:rPr>
          <w:rFonts w:ascii="Times New Roman" w:eastAsia="Times New Roman" w:hAnsi="Times New Roman" w:cs="Times New Roman"/>
          <w:sz w:val="24"/>
          <w:szCs w:val="24"/>
          <w:lang w:val="lt-LT" w:eastAsia="lt-LT"/>
        </w:rPr>
        <w:t xml:space="preserve"> ir </w:t>
      </w:r>
      <w:r w:rsidR="00482DAE" w:rsidRPr="00613F39">
        <w:rPr>
          <w:rFonts w:ascii="Times New Roman" w:eastAsia="Times New Roman" w:hAnsi="Times New Roman" w:cs="Times New Roman"/>
          <w:sz w:val="24"/>
          <w:szCs w:val="24"/>
          <w:lang w:val="lt-LT" w:eastAsia="lt-LT"/>
        </w:rPr>
        <w:t xml:space="preserve">su </w:t>
      </w:r>
      <w:r w:rsidRPr="00613F39">
        <w:rPr>
          <w:rFonts w:ascii="Times New Roman" w:eastAsia="Times New Roman" w:hAnsi="Times New Roman" w:cs="Times New Roman"/>
          <w:sz w:val="24"/>
          <w:szCs w:val="24"/>
          <w:lang w:val="lt-LT" w:eastAsia="lt-LT"/>
        </w:rPr>
        <w:t>juo susipažinti nėra galimybės. Atkreipiamas dėmesys, kad daugeliu atvej</w:t>
      </w:r>
      <w:r w:rsidR="00482DAE" w:rsidRPr="00613F39">
        <w:rPr>
          <w:rFonts w:ascii="Times New Roman" w:eastAsia="Times New Roman" w:hAnsi="Times New Roman" w:cs="Times New Roman"/>
          <w:sz w:val="24"/>
          <w:szCs w:val="24"/>
          <w:lang w:val="lt-LT" w:eastAsia="lt-LT"/>
        </w:rPr>
        <w:t>ų</w:t>
      </w:r>
      <w:r w:rsidRPr="00613F39">
        <w:rPr>
          <w:rFonts w:ascii="Times New Roman" w:eastAsia="Times New Roman" w:hAnsi="Times New Roman" w:cs="Times New Roman"/>
          <w:sz w:val="24"/>
          <w:szCs w:val="24"/>
          <w:lang w:val="lt-LT" w:eastAsia="lt-LT"/>
        </w:rPr>
        <w:t xml:space="preserve"> Kultūros paveldo departamento dokumentų valdymo sistemoje „Avilys“ nėra </w:t>
      </w:r>
      <w:r w:rsidR="00482DAE" w:rsidRPr="00613F39">
        <w:rPr>
          <w:rFonts w:ascii="Times New Roman" w:eastAsia="Times New Roman" w:hAnsi="Times New Roman" w:cs="Times New Roman"/>
          <w:sz w:val="24"/>
          <w:szCs w:val="24"/>
          <w:lang w:val="lt-LT" w:eastAsia="lt-LT"/>
        </w:rPr>
        <w:t xml:space="preserve">skelbiamos visos apimties </w:t>
      </w:r>
      <w:r w:rsidRPr="00613F39">
        <w:rPr>
          <w:rFonts w:ascii="Times New Roman" w:eastAsia="Times New Roman" w:hAnsi="Times New Roman" w:cs="Times New Roman"/>
          <w:sz w:val="24"/>
          <w:szCs w:val="24"/>
          <w:lang w:val="lt-LT" w:eastAsia="lt-LT"/>
        </w:rPr>
        <w:t xml:space="preserve">archeologinių tyrimų ataskaitos, skenuojamas tik titulinis ataskaitos puslapis, o turinys lieka tik popieriniame variante. </w:t>
      </w:r>
      <w:r w:rsidR="00482DAE" w:rsidRPr="00613F39">
        <w:rPr>
          <w:rFonts w:ascii="Times New Roman" w:eastAsia="Times New Roman" w:hAnsi="Times New Roman" w:cs="Times New Roman"/>
          <w:sz w:val="24"/>
          <w:szCs w:val="24"/>
          <w:lang w:val="lt-LT" w:eastAsia="lt-LT"/>
        </w:rPr>
        <w:t>S</w:t>
      </w:r>
      <w:r w:rsidRPr="00613F39">
        <w:rPr>
          <w:rFonts w:ascii="Times New Roman" w:eastAsia="Times New Roman" w:hAnsi="Times New Roman" w:cs="Times New Roman"/>
          <w:sz w:val="24"/>
          <w:szCs w:val="24"/>
          <w:lang w:val="lt-LT" w:eastAsia="lt-LT"/>
        </w:rPr>
        <w:t xml:space="preserve">usipažinti su šiomis ataskaitomis yra galimybė tik kreipiantis į Kultūros paveldo departamentą arba Istorijos institutą, kuris saugo </w:t>
      </w:r>
      <w:r w:rsidR="00BC3A22">
        <w:rPr>
          <w:rFonts w:ascii="Times New Roman" w:eastAsia="Times New Roman" w:hAnsi="Times New Roman" w:cs="Times New Roman"/>
          <w:sz w:val="24"/>
          <w:szCs w:val="24"/>
          <w:lang w:val="lt-LT" w:eastAsia="lt-LT"/>
        </w:rPr>
        <w:t>š</w:t>
      </w:r>
      <w:r w:rsidRPr="00613F39">
        <w:rPr>
          <w:rFonts w:ascii="Times New Roman" w:eastAsia="Times New Roman" w:hAnsi="Times New Roman" w:cs="Times New Roman"/>
          <w:sz w:val="24"/>
          <w:szCs w:val="24"/>
          <w:lang w:val="lt-LT" w:eastAsia="lt-LT"/>
        </w:rPr>
        <w:t xml:space="preserve">ių tyrimų kopijas. </w:t>
      </w:r>
      <w:r w:rsidR="00482DAE" w:rsidRPr="00613F39">
        <w:rPr>
          <w:rFonts w:ascii="Times New Roman" w:eastAsia="Times New Roman" w:hAnsi="Times New Roman" w:cs="Times New Roman"/>
          <w:sz w:val="24"/>
          <w:szCs w:val="24"/>
          <w:lang w:val="lt-LT" w:eastAsia="lt-LT"/>
        </w:rPr>
        <w:t>Be to</w:t>
      </w:r>
      <w:r w:rsidRPr="00613F39">
        <w:rPr>
          <w:rFonts w:ascii="Times New Roman" w:eastAsia="Times New Roman" w:hAnsi="Times New Roman" w:cs="Times New Roman"/>
          <w:sz w:val="24"/>
          <w:szCs w:val="24"/>
          <w:lang w:val="lt-LT" w:eastAsia="lt-LT"/>
        </w:rPr>
        <w:t xml:space="preserve">, </w:t>
      </w:r>
      <w:r w:rsidR="00BC3A22">
        <w:rPr>
          <w:rFonts w:ascii="Times New Roman" w:eastAsia="Times New Roman" w:hAnsi="Times New Roman" w:cs="Times New Roman"/>
          <w:sz w:val="24"/>
          <w:szCs w:val="24"/>
          <w:lang w:val="lt-LT" w:eastAsia="lt-LT"/>
        </w:rPr>
        <w:t>anksčiau</w:t>
      </w:r>
      <w:r w:rsidRPr="00613F39">
        <w:rPr>
          <w:rFonts w:ascii="Times New Roman" w:eastAsia="Times New Roman" w:hAnsi="Times New Roman" w:cs="Times New Roman"/>
          <w:sz w:val="24"/>
          <w:szCs w:val="24"/>
          <w:lang w:val="lt-LT" w:eastAsia="lt-LT"/>
        </w:rPr>
        <w:t xml:space="preserve"> viešai veikusi Archeologinių tyrimų duomenų bazė (prieiga internet</w:t>
      </w:r>
      <w:r w:rsidR="00482DAE" w:rsidRPr="00613F39">
        <w:rPr>
          <w:rFonts w:ascii="Times New Roman" w:eastAsia="Times New Roman" w:hAnsi="Times New Roman" w:cs="Times New Roman"/>
          <w:sz w:val="24"/>
          <w:szCs w:val="24"/>
          <w:lang w:val="lt-LT" w:eastAsia="lt-LT"/>
        </w:rPr>
        <w:t>e</w:t>
      </w:r>
      <w:r w:rsidRPr="00613F39">
        <w:rPr>
          <w:rFonts w:ascii="Times New Roman" w:eastAsia="Times New Roman" w:hAnsi="Times New Roman" w:cs="Times New Roman"/>
          <w:sz w:val="24"/>
          <w:szCs w:val="24"/>
          <w:lang w:val="lt-LT" w:eastAsia="lt-LT"/>
        </w:rPr>
        <w:t xml:space="preserve">: </w:t>
      </w:r>
      <w:hyperlink r:id="rId22" w:history="1">
        <w:r w:rsidRPr="007E0C1A">
          <w:rPr>
            <w:rStyle w:val="Hyperlink"/>
            <w:rFonts w:ascii="Times New Roman" w:eastAsia="Times New Roman" w:hAnsi="Times New Roman" w:cs="Times New Roman"/>
            <w:color w:val="auto"/>
            <w:sz w:val="24"/>
            <w:szCs w:val="24"/>
            <w:u w:val="none"/>
            <w:lang w:val="lt-LT" w:eastAsia="lt-LT"/>
          </w:rPr>
          <w:t>http://archeologijosdb.kpd.lt</w:t>
        </w:r>
      </w:hyperlink>
      <w:r w:rsidRPr="00613F39">
        <w:rPr>
          <w:rFonts w:ascii="Times New Roman" w:eastAsia="Times New Roman" w:hAnsi="Times New Roman" w:cs="Times New Roman"/>
          <w:sz w:val="24"/>
          <w:szCs w:val="24"/>
          <w:lang w:val="lt-LT" w:eastAsia="lt-LT"/>
        </w:rPr>
        <w:t>) šiuo metu apskritai yra neprieinama ir neveikia. Šioje duomenų bazėje viešai buvo viešinami Mokslinės archeologijos komisijos planuojami posėdžiai, posėdžių protokolai, dalyvavę komisijos nariai, svarstyti projektai, ataskaitos, archeologai, kuriems išduoti leidimai atlikti archeologinius tyrimus, pateikiamos tyrimų ataskaitos, juos užsakantys asmenys ir kita aktuali informacija. Kultūros pav</w:t>
      </w:r>
      <w:r w:rsidR="00482DAE" w:rsidRPr="00613F39">
        <w:rPr>
          <w:rFonts w:ascii="Times New Roman" w:eastAsia="Times New Roman" w:hAnsi="Times New Roman" w:cs="Times New Roman"/>
          <w:sz w:val="24"/>
          <w:szCs w:val="24"/>
          <w:lang w:val="lt-LT" w:eastAsia="lt-LT"/>
        </w:rPr>
        <w:t>e</w:t>
      </w:r>
      <w:r w:rsidRPr="00613F39">
        <w:rPr>
          <w:rFonts w:ascii="Times New Roman" w:eastAsia="Times New Roman" w:hAnsi="Times New Roman" w:cs="Times New Roman"/>
          <w:sz w:val="24"/>
          <w:szCs w:val="24"/>
          <w:lang w:val="lt-LT" w:eastAsia="lt-LT"/>
        </w:rPr>
        <w:t>ldo departamen</w:t>
      </w:r>
      <w:r w:rsidR="00F13630">
        <w:rPr>
          <w:rFonts w:ascii="Times New Roman" w:eastAsia="Times New Roman" w:hAnsi="Times New Roman" w:cs="Times New Roman"/>
          <w:sz w:val="24"/>
          <w:szCs w:val="24"/>
          <w:lang w:val="lt-LT" w:eastAsia="lt-LT"/>
        </w:rPr>
        <w:t>to atstovų</w:t>
      </w:r>
      <w:r w:rsidRPr="00613F39">
        <w:rPr>
          <w:rFonts w:ascii="Times New Roman" w:eastAsia="Times New Roman" w:hAnsi="Times New Roman" w:cs="Times New Roman"/>
          <w:sz w:val="24"/>
          <w:szCs w:val="24"/>
          <w:lang w:val="lt-LT" w:eastAsia="lt-LT"/>
        </w:rPr>
        <w:t xml:space="preserve"> teigimu, šiuo metu archeologinių tyrimų duomenų bazė yra uždaryta</w:t>
      </w:r>
      <w:r w:rsidR="00F13630">
        <w:rPr>
          <w:rFonts w:ascii="Times New Roman" w:eastAsia="Times New Roman" w:hAnsi="Times New Roman" w:cs="Times New Roman"/>
          <w:sz w:val="24"/>
          <w:szCs w:val="24"/>
          <w:lang w:val="lt-LT" w:eastAsia="lt-LT"/>
        </w:rPr>
        <w:t>, nes joje talpinami duomenys yra n</w:t>
      </w:r>
      <w:r w:rsidR="00615738">
        <w:rPr>
          <w:rFonts w:ascii="Times New Roman" w:eastAsia="Times New Roman" w:hAnsi="Times New Roman" w:cs="Times New Roman"/>
          <w:sz w:val="24"/>
          <w:szCs w:val="24"/>
          <w:lang w:val="lt-LT" w:eastAsia="lt-LT"/>
        </w:rPr>
        <w:t xml:space="preserve">esuderinami su </w:t>
      </w:r>
      <w:r w:rsidR="00F13630">
        <w:rPr>
          <w:rFonts w:ascii="Times New Roman" w:eastAsia="Times New Roman" w:hAnsi="Times New Roman" w:cs="Times New Roman"/>
          <w:sz w:val="24"/>
          <w:szCs w:val="24"/>
          <w:lang w:val="lt-LT" w:eastAsia="lt-LT"/>
        </w:rPr>
        <w:t>Bendr</w:t>
      </w:r>
      <w:r w:rsidR="00615738">
        <w:rPr>
          <w:rFonts w:ascii="Times New Roman" w:eastAsia="Times New Roman" w:hAnsi="Times New Roman" w:cs="Times New Roman"/>
          <w:sz w:val="24"/>
          <w:szCs w:val="24"/>
          <w:lang w:val="lt-LT" w:eastAsia="lt-LT"/>
        </w:rPr>
        <w:t>uoj</w:t>
      </w:r>
      <w:r w:rsidR="00B772A2">
        <w:rPr>
          <w:rFonts w:ascii="Times New Roman" w:eastAsia="Times New Roman" w:hAnsi="Times New Roman" w:cs="Times New Roman"/>
          <w:sz w:val="24"/>
          <w:szCs w:val="24"/>
          <w:lang w:val="lt-LT" w:eastAsia="lt-LT"/>
        </w:rPr>
        <w:t>o</w:t>
      </w:r>
      <w:r w:rsidR="00615738">
        <w:rPr>
          <w:rFonts w:ascii="Times New Roman" w:eastAsia="Times New Roman" w:hAnsi="Times New Roman" w:cs="Times New Roman"/>
          <w:sz w:val="24"/>
          <w:szCs w:val="24"/>
          <w:lang w:val="lt-LT" w:eastAsia="lt-LT"/>
        </w:rPr>
        <w:t xml:space="preserve"> duomenų apsaugos reglamento</w:t>
      </w:r>
      <w:r w:rsidR="00615738">
        <w:rPr>
          <w:rStyle w:val="FootnoteReference"/>
          <w:rFonts w:ascii="Times New Roman" w:eastAsia="Times New Roman" w:hAnsi="Times New Roman" w:cs="Times New Roman"/>
          <w:sz w:val="24"/>
          <w:szCs w:val="24"/>
          <w:lang w:val="lt-LT" w:eastAsia="lt-LT"/>
        </w:rPr>
        <w:footnoteReference w:id="22"/>
      </w:r>
      <w:r w:rsidR="00B772A2">
        <w:rPr>
          <w:rFonts w:ascii="Times New Roman" w:eastAsia="Times New Roman" w:hAnsi="Times New Roman" w:cs="Times New Roman"/>
          <w:sz w:val="24"/>
          <w:szCs w:val="24"/>
          <w:lang w:val="lt-LT" w:eastAsia="lt-LT"/>
        </w:rPr>
        <w:t xml:space="preserve"> </w:t>
      </w:r>
      <w:r w:rsidR="00615738">
        <w:rPr>
          <w:rFonts w:ascii="Times New Roman" w:eastAsia="Times New Roman" w:hAnsi="Times New Roman" w:cs="Times New Roman"/>
          <w:sz w:val="24"/>
          <w:szCs w:val="24"/>
          <w:lang w:val="lt-LT" w:eastAsia="lt-LT"/>
        </w:rPr>
        <w:t>reikalavimais</w:t>
      </w:r>
      <w:r w:rsidRPr="00613F39">
        <w:rPr>
          <w:rFonts w:ascii="Times New Roman" w:eastAsia="Times New Roman" w:hAnsi="Times New Roman" w:cs="Times New Roman"/>
          <w:sz w:val="24"/>
          <w:szCs w:val="24"/>
          <w:lang w:val="lt-LT" w:eastAsia="lt-LT"/>
        </w:rPr>
        <w:t xml:space="preserve"> dėl asmens duomenų apsaugos, neva ten skelbiami archeologų asmens duomenys, juos užsakiusių fizinių ir juridinių asmenų duomenys, o prisijungimo duomenis prie šios bazės dabar turi tik Mokslinės archeologijos komisijos nariai. </w:t>
      </w:r>
      <w:r w:rsidR="007247BA">
        <w:rPr>
          <w:rFonts w:ascii="Times New Roman" w:eastAsia="Times New Roman" w:hAnsi="Times New Roman" w:cs="Times New Roman"/>
          <w:sz w:val="24"/>
          <w:szCs w:val="24"/>
          <w:lang w:val="lt-LT" w:eastAsia="lt-LT"/>
        </w:rPr>
        <w:t>Tačiau atkreiptinas dėmesys, kad Bendrasis duomenų apsaugos reglamentas nedraudžia duomenų tvarkymo. Jei tam tikros profesijos atstovai pagal įstatym</w:t>
      </w:r>
      <w:r w:rsidR="00B772A2">
        <w:rPr>
          <w:rFonts w:ascii="Times New Roman" w:eastAsia="Times New Roman" w:hAnsi="Times New Roman" w:cs="Times New Roman"/>
          <w:sz w:val="24"/>
          <w:szCs w:val="24"/>
          <w:lang w:val="lt-LT" w:eastAsia="lt-LT"/>
        </w:rPr>
        <w:t>us</w:t>
      </w:r>
      <w:r w:rsidR="007247BA">
        <w:rPr>
          <w:rFonts w:ascii="Times New Roman" w:eastAsia="Times New Roman" w:hAnsi="Times New Roman" w:cs="Times New Roman"/>
          <w:sz w:val="24"/>
          <w:szCs w:val="24"/>
          <w:lang w:val="lt-LT" w:eastAsia="lt-LT"/>
        </w:rPr>
        <w:t xml:space="preserve"> turi būti atestuoti, atestuotų asmenų sąrašas nėra slaptas, jų vykdoma veikla taip pat, tai lieka neaišku</w:t>
      </w:r>
      <w:r w:rsidR="00B772A2">
        <w:rPr>
          <w:rFonts w:ascii="Times New Roman" w:eastAsia="Times New Roman" w:hAnsi="Times New Roman" w:cs="Times New Roman"/>
          <w:sz w:val="24"/>
          <w:szCs w:val="24"/>
          <w:lang w:val="lt-LT" w:eastAsia="lt-LT"/>
        </w:rPr>
        <w:t>,</w:t>
      </w:r>
      <w:r w:rsidR="007247BA">
        <w:rPr>
          <w:rFonts w:ascii="Times New Roman" w:eastAsia="Times New Roman" w:hAnsi="Times New Roman" w:cs="Times New Roman"/>
          <w:sz w:val="24"/>
          <w:szCs w:val="24"/>
          <w:lang w:val="lt-LT" w:eastAsia="lt-LT"/>
        </w:rPr>
        <w:t xml:space="preserve"> kodėl nenorima šios veiklos daryti skaidresne, atviresne </w:t>
      </w:r>
      <w:r w:rsidR="007247BA">
        <w:rPr>
          <w:rFonts w:ascii="Times New Roman" w:eastAsia="Times New Roman" w:hAnsi="Times New Roman" w:cs="Times New Roman"/>
          <w:sz w:val="24"/>
          <w:szCs w:val="24"/>
          <w:lang w:val="lt-LT" w:eastAsia="lt-LT"/>
        </w:rPr>
        <w:lastRenderedPageBreak/>
        <w:t xml:space="preserve">ir aiškesne. </w:t>
      </w:r>
      <w:r w:rsidRPr="00613F39">
        <w:rPr>
          <w:rFonts w:ascii="Times New Roman" w:eastAsia="Times New Roman" w:hAnsi="Times New Roman" w:cs="Times New Roman"/>
          <w:sz w:val="24"/>
          <w:szCs w:val="24"/>
          <w:lang w:val="lt-LT" w:eastAsia="lt-LT"/>
        </w:rPr>
        <w:t>Tokiu būdu dar labiau p</w:t>
      </w:r>
      <w:r w:rsidR="00482DAE" w:rsidRPr="00613F39">
        <w:rPr>
          <w:rFonts w:ascii="Times New Roman" w:eastAsia="Times New Roman" w:hAnsi="Times New Roman" w:cs="Times New Roman"/>
          <w:sz w:val="24"/>
          <w:szCs w:val="24"/>
          <w:lang w:val="lt-LT" w:eastAsia="lt-LT"/>
        </w:rPr>
        <w:t>a</w:t>
      </w:r>
      <w:r w:rsidRPr="00613F39">
        <w:rPr>
          <w:rFonts w:ascii="Times New Roman" w:eastAsia="Times New Roman" w:hAnsi="Times New Roman" w:cs="Times New Roman"/>
          <w:sz w:val="24"/>
          <w:szCs w:val="24"/>
          <w:lang w:val="lt-LT" w:eastAsia="lt-LT"/>
        </w:rPr>
        <w:t xml:space="preserve">sunkinamas tyrimų duomenų prieinamumas, </w:t>
      </w:r>
      <w:r w:rsidR="00482DAE" w:rsidRPr="00613F39">
        <w:rPr>
          <w:rFonts w:ascii="Times New Roman" w:eastAsia="Times New Roman" w:hAnsi="Times New Roman" w:cs="Times New Roman"/>
          <w:sz w:val="24"/>
          <w:szCs w:val="24"/>
          <w:lang w:val="lt-LT" w:eastAsia="lt-LT"/>
        </w:rPr>
        <w:t>tai</w:t>
      </w:r>
      <w:r w:rsidRPr="00613F39">
        <w:rPr>
          <w:rFonts w:ascii="Times New Roman" w:eastAsia="Times New Roman" w:hAnsi="Times New Roman" w:cs="Times New Roman"/>
          <w:sz w:val="24"/>
          <w:szCs w:val="24"/>
          <w:lang w:val="lt-LT" w:eastAsia="lt-LT"/>
        </w:rPr>
        <w:t xml:space="preserve"> pagrįstai kelia įtarimų dėl pačių tyrimų turinio. </w:t>
      </w:r>
    </w:p>
    <w:p w14:paraId="0B7FFB2F" w14:textId="05412AD4" w:rsidR="00615738" w:rsidRPr="007D0E3E" w:rsidRDefault="00615738" w:rsidP="007E0C1A">
      <w:pPr>
        <w:pStyle w:val="ListParagraph"/>
        <w:spacing w:line="360" w:lineRule="auto"/>
        <w:ind w:left="0" w:firstLine="720"/>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Sutinkame su Kultūros paveldo departamento teiginiu, kad ši duomenų bazė nėra reglamentuota nei NKPAĮ, nei Mokslinės archeologijos komisijos </w:t>
      </w:r>
      <w:r w:rsidR="007247BA">
        <w:rPr>
          <w:rFonts w:ascii="Times New Roman" w:eastAsia="Times New Roman" w:hAnsi="Times New Roman" w:cs="Times New Roman"/>
          <w:sz w:val="24"/>
          <w:szCs w:val="24"/>
          <w:lang w:val="lt-LT" w:eastAsia="lt-LT"/>
        </w:rPr>
        <w:t xml:space="preserve">nuostatuose. </w:t>
      </w:r>
      <w:r w:rsidR="007D0E3E">
        <w:rPr>
          <w:rFonts w:ascii="Times New Roman" w:eastAsia="Times New Roman" w:hAnsi="Times New Roman" w:cs="Times New Roman"/>
          <w:sz w:val="24"/>
          <w:szCs w:val="24"/>
          <w:lang w:val="lt-LT" w:eastAsia="lt-LT"/>
        </w:rPr>
        <w:t xml:space="preserve">Dar </w:t>
      </w:r>
      <w:r w:rsidR="007D0E3E" w:rsidRPr="007D0E3E">
        <w:rPr>
          <w:rFonts w:ascii="Times New Roman" w:eastAsia="Times New Roman" w:hAnsi="Times New Roman" w:cs="Times New Roman"/>
          <w:sz w:val="24"/>
          <w:szCs w:val="24"/>
          <w:lang w:val="lt-LT" w:eastAsia="lt-LT"/>
        </w:rPr>
        <w:t xml:space="preserve">2018 m. liepos 18 d. korupcijos rizikos analizėje Nr. 4-01-5688  </w:t>
      </w:r>
      <w:r w:rsidR="007D0E3E">
        <w:rPr>
          <w:rFonts w:ascii="Times New Roman" w:eastAsia="Times New Roman" w:hAnsi="Times New Roman" w:cs="Times New Roman"/>
          <w:sz w:val="24"/>
          <w:szCs w:val="24"/>
          <w:lang w:val="lt-LT" w:eastAsia="lt-LT"/>
        </w:rPr>
        <w:t xml:space="preserve">buvo pateikti pasiūlymai </w:t>
      </w:r>
      <w:r w:rsidR="007D0E3E">
        <w:rPr>
          <w:rFonts w:ascii="Times New Roman" w:eastAsia="Times New Roman" w:hAnsi="Times New Roman" w:cs="Times New Roman"/>
          <w:i/>
          <w:sz w:val="24"/>
          <w:szCs w:val="24"/>
          <w:lang w:val="lt-LT" w:eastAsia="lt-LT"/>
        </w:rPr>
        <w:t>i</w:t>
      </w:r>
      <w:r w:rsidR="007D0E3E" w:rsidRPr="007D0E3E">
        <w:rPr>
          <w:rFonts w:ascii="Times New Roman" w:eastAsia="Times New Roman" w:hAnsi="Times New Roman" w:cs="Times New Roman"/>
          <w:i/>
          <w:sz w:val="24"/>
          <w:szCs w:val="24"/>
          <w:lang w:val="lt-LT" w:eastAsia="lt-LT"/>
        </w:rPr>
        <w:t>nicijuoti teisinio reglamentavimo pakeitimus ir Vertinimo tarybų bei Mokslinės archeologinės komisijos sudarymą pavesti Kultūros ministerijai</w:t>
      </w:r>
      <w:r w:rsidR="007D0E3E">
        <w:rPr>
          <w:rFonts w:ascii="Times New Roman" w:eastAsia="Times New Roman" w:hAnsi="Times New Roman" w:cs="Times New Roman"/>
          <w:i/>
          <w:sz w:val="24"/>
          <w:szCs w:val="24"/>
          <w:lang w:val="lt-LT" w:eastAsia="lt-LT"/>
        </w:rPr>
        <w:t xml:space="preserve">, </w:t>
      </w:r>
      <w:r w:rsidR="007D0E3E">
        <w:rPr>
          <w:rFonts w:ascii="Times New Roman" w:eastAsia="Times New Roman" w:hAnsi="Times New Roman" w:cs="Times New Roman"/>
          <w:sz w:val="24"/>
          <w:szCs w:val="24"/>
          <w:lang w:val="lt-LT" w:eastAsia="lt-LT"/>
        </w:rPr>
        <w:t xml:space="preserve">taip pat </w:t>
      </w:r>
      <w:r w:rsidR="007D0E3E" w:rsidRPr="007D0E3E">
        <w:rPr>
          <w:rFonts w:ascii="Times New Roman" w:eastAsia="Times New Roman" w:hAnsi="Times New Roman" w:cs="Times New Roman"/>
          <w:i/>
          <w:sz w:val="24"/>
          <w:szCs w:val="24"/>
          <w:lang w:val="lt-LT" w:eastAsia="lt-LT"/>
        </w:rPr>
        <w:t>užtikrinti, kad archeologinių tyrimų duomenų bazė veiktų tinkamai ir savalaikiai, joje būtų pateikiama aktuali informacija, viešinami Mokslinės archeologijos komisijos planuojami posėdžiai, posėdžių protokolai, dalyvavę komisijos nariai, svarstyti projektai, ataskaitos ir kita aktuali informacija.</w:t>
      </w:r>
      <w:r w:rsidR="007D0E3E">
        <w:rPr>
          <w:rFonts w:ascii="Times New Roman" w:eastAsia="Times New Roman" w:hAnsi="Times New Roman" w:cs="Times New Roman"/>
          <w:sz w:val="24"/>
          <w:szCs w:val="24"/>
          <w:lang w:val="lt-LT" w:eastAsia="lt-LT"/>
        </w:rPr>
        <w:t xml:space="preserve"> </w:t>
      </w:r>
      <w:r w:rsidR="007D0E3E" w:rsidRPr="007D0E3E">
        <w:rPr>
          <w:rFonts w:ascii="Times New Roman" w:eastAsia="Times New Roman" w:hAnsi="Times New Roman" w:cs="Times New Roman"/>
          <w:sz w:val="24"/>
          <w:szCs w:val="24"/>
          <w:lang w:val="lt-LT" w:eastAsia="lt-LT"/>
        </w:rPr>
        <w:t>Lietuvos Respublikos Seimas 2019-07-11 priėmė Lietuvos Respublikos nekilnojamojo kultūros paveldo apsaugos įstatymo Nr. I-733 2, 14 straipsnių pakeitimo ir įstatymo papildymo 18</w:t>
      </w:r>
      <w:r w:rsidR="007D0E3E" w:rsidRPr="007D0E3E">
        <w:rPr>
          <w:rFonts w:ascii="Times New Roman" w:eastAsia="Times New Roman" w:hAnsi="Times New Roman" w:cs="Times New Roman"/>
          <w:sz w:val="24"/>
          <w:szCs w:val="24"/>
          <w:vertAlign w:val="superscript"/>
          <w:lang w:val="lt-LT" w:eastAsia="lt-LT"/>
        </w:rPr>
        <w:t>1</w:t>
      </w:r>
      <w:r w:rsidR="007D0E3E" w:rsidRPr="007D0E3E">
        <w:rPr>
          <w:rFonts w:ascii="Times New Roman" w:eastAsia="Times New Roman" w:hAnsi="Times New Roman" w:cs="Times New Roman"/>
          <w:sz w:val="24"/>
          <w:szCs w:val="24"/>
          <w:lang w:val="lt-LT" w:eastAsia="lt-LT"/>
        </w:rPr>
        <w:t xml:space="preserve"> straipsniu įstatymą, kuriuo pavedė Mokslinės archeologijos komisijos sudarymą kultūros ministrui.</w:t>
      </w:r>
      <w:r w:rsidR="007D0E3E">
        <w:rPr>
          <w:rFonts w:ascii="Times New Roman" w:eastAsia="Times New Roman" w:hAnsi="Times New Roman" w:cs="Times New Roman"/>
          <w:sz w:val="24"/>
          <w:szCs w:val="24"/>
          <w:lang w:val="lt-LT" w:eastAsia="lt-LT"/>
        </w:rPr>
        <w:t xml:space="preserve"> </w:t>
      </w:r>
      <w:r w:rsidR="007D0E3E" w:rsidRPr="007D0E3E">
        <w:rPr>
          <w:rFonts w:ascii="Times New Roman" w:eastAsia="Times New Roman" w:hAnsi="Times New Roman" w:cs="Times New Roman"/>
          <w:sz w:val="24"/>
          <w:szCs w:val="24"/>
          <w:lang w:val="lt-LT" w:eastAsia="lt-LT"/>
        </w:rPr>
        <w:t>Kultūros paveldo departamentas informavo, kad kultūros ministrui patvirtinus Mokslinės archeologinės komisijos nuostatus, kurių projektą departamentas pateikė Kultūros ministerijai 2019-08-08 raštu Nr. (1.36.)2-1838, juose turėtų būti sprendžiami keliami klausimai dėl šios duomenų bazės įteisinimo.</w:t>
      </w:r>
      <w:r w:rsidR="007D0E3E">
        <w:rPr>
          <w:rFonts w:ascii="Times New Roman" w:eastAsia="Times New Roman" w:hAnsi="Times New Roman" w:cs="Times New Roman"/>
          <w:sz w:val="24"/>
          <w:szCs w:val="24"/>
          <w:lang w:val="lt-LT" w:eastAsia="lt-LT"/>
        </w:rPr>
        <w:t xml:space="preserve"> Tačiau iki šiol </w:t>
      </w:r>
      <w:r w:rsidR="007D0E3E" w:rsidRPr="007D0E3E">
        <w:rPr>
          <w:rFonts w:ascii="Times New Roman" w:eastAsia="Times New Roman" w:hAnsi="Times New Roman" w:cs="Times New Roman"/>
          <w:sz w:val="24"/>
          <w:szCs w:val="24"/>
          <w:lang w:val="lt-LT" w:eastAsia="lt-LT"/>
        </w:rPr>
        <w:t>Mokslinės a</w:t>
      </w:r>
      <w:r w:rsidR="007D0E3E">
        <w:rPr>
          <w:rFonts w:ascii="Times New Roman" w:eastAsia="Times New Roman" w:hAnsi="Times New Roman" w:cs="Times New Roman"/>
          <w:sz w:val="24"/>
          <w:szCs w:val="24"/>
          <w:lang w:val="lt-LT" w:eastAsia="lt-LT"/>
        </w:rPr>
        <w:t xml:space="preserve">rcheologinės komisijos nuostatai nėra patvirtinti. </w:t>
      </w:r>
    </w:p>
    <w:p w14:paraId="32DA0072" w14:textId="49000918" w:rsidR="00243566" w:rsidRPr="00613F39" w:rsidRDefault="00E1068F" w:rsidP="007E0C1A">
      <w:pPr>
        <w:pStyle w:val="ListParagraph"/>
        <w:spacing w:line="360" w:lineRule="auto"/>
        <w:ind w:left="0" w:firstLine="720"/>
        <w:jc w:val="both"/>
        <w:rPr>
          <w:rFonts w:ascii="Times New Roman" w:eastAsia="Times New Roman" w:hAnsi="Times New Roman" w:cs="Times New Roman"/>
          <w:sz w:val="24"/>
          <w:szCs w:val="24"/>
          <w:lang w:val="lt-LT" w:eastAsia="lt-LT"/>
        </w:rPr>
      </w:pPr>
      <w:r w:rsidRPr="00613F39">
        <w:rPr>
          <w:rFonts w:ascii="Times New Roman" w:hAnsi="Times New Roman" w:cs="Times New Roman"/>
          <w:sz w:val="24"/>
          <w:szCs w:val="24"/>
          <w:lang w:val="lt-LT"/>
        </w:rPr>
        <w:t>2017-05-11 Kultūros paveldo d</w:t>
      </w:r>
      <w:r w:rsidR="00516153" w:rsidRPr="00613F39">
        <w:rPr>
          <w:rFonts w:ascii="Times New Roman" w:hAnsi="Times New Roman" w:cs="Times New Roman"/>
          <w:sz w:val="24"/>
          <w:szCs w:val="24"/>
          <w:lang w:val="lt-LT"/>
        </w:rPr>
        <w:t>eparta</w:t>
      </w:r>
      <w:r w:rsidRPr="00613F39">
        <w:rPr>
          <w:rFonts w:ascii="Times New Roman" w:hAnsi="Times New Roman" w:cs="Times New Roman"/>
          <w:sz w:val="24"/>
          <w:szCs w:val="24"/>
          <w:lang w:val="lt-LT"/>
        </w:rPr>
        <w:t>mento Vilniaus skyrius pritarė d</w:t>
      </w:r>
      <w:r w:rsidR="00516153" w:rsidRPr="00613F39">
        <w:rPr>
          <w:rFonts w:ascii="Times New Roman" w:hAnsi="Times New Roman" w:cs="Times New Roman"/>
          <w:sz w:val="24"/>
          <w:szCs w:val="24"/>
          <w:lang w:val="lt-LT"/>
        </w:rPr>
        <w:t xml:space="preserve">augiabučio gyvenamojo namo </w:t>
      </w:r>
      <w:r w:rsidR="00516153" w:rsidRPr="00613F39">
        <w:rPr>
          <w:rFonts w:ascii="Times New Roman" w:hAnsi="Times New Roman" w:cs="Times New Roman"/>
          <w:b/>
          <w:sz w:val="24"/>
          <w:szCs w:val="24"/>
          <w:lang w:val="lt-LT"/>
        </w:rPr>
        <w:t>Žygimantų g. 10, Vilniuje</w:t>
      </w:r>
      <w:r w:rsidR="00613F39">
        <w:rPr>
          <w:rFonts w:ascii="Times New Roman" w:hAnsi="Times New Roman" w:cs="Times New Roman"/>
          <w:b/>
          <w:sz w:val="24"/>
          <w:szCs w:val="24"/>
          <w:lang w:val="lt-LT"/>
        </w:rPr>
        <w:t>,</w:t>
      </w:r>
      <w:r w:rsidR="00516153" w:rsidRPr="00613F39">
        <w:rPr>
          <w:rFonts w:ascii="Times New Roman" w:hAnsi="Times New Roman" w:cs="Times New Roman"/>
          <w:sz w:val="24"/>
          <w:szCs w:val="24"/>
          <w:lang w:val="lt-LT"/>
        </w:rPr>
        <w:t xml:space="preserve"> paveldo tvarkybos darbų</w:t>
      </w:r>
      <w:r w:rsidRPr="00613F39">
        <w:rPr>
          <w:rFonts w:ascii="Times New Roman" w:hAnsi="Times New Roman" w:cs="Times New Roman"/>
          <w:sz w:val="24"/>
          <w:szCs w:val="24"/>
          <w:lang w:val="lt-LT"/>
        </w:rPr>
        <w:t xml:space="preserve"> projektui</w:t>
      </w:r>
      <w:r w:rsidR="00516153" w:rsidRPr="00613F39">
        <w:rPr>
          <w:rFonts w:ascii="Times New Roman" w:hAnsi="Times New Roman" w:cs="Times New Roman"/>
          <w:sz w:val="24"/>
          <w:szCs w:val="24"/>
          <w:lang w:val="lt-LT"/>
        </w:rPr>
        <w:t>, išdavė leidimą atlikti kultūros paveldo objekto ar kultūros paveldo statinio tvarkybos darbus</w:t>
      </w:r>
      <w:r w:rsidRPr="00613F39">
        <w:rPr>
          <w:rFonts w:ascii="Times New Roman" w:hAnsi="Times New Roman" w:cs="Times New Roman"/>
          <w:sz w:val="24"/>
          <w:szCs w:val="24"/>
          <w:lang w:val="lt-LT"/>
        </w:rPr>
        <w:t xml:space="preserve">; vėliau </w:t>
      </w:r>
      <w:r w:rsidR="00516153" w:rsidRPr="00613F39">
        <w:rPr>
          <w:rFonts w:ascii="Times New Roman" w:hAnsi="Times New Roman" w:cs="Times New Roman"/>
          <w:sz w:val="24"/>
          <w:szCs w:val="24"/>
          <w:lang w:val="lt-LT"/>
        </w:rPr>
        <w:t xml:space="preserve">pritarė </w:t>
      </w:r>
      <w:r w:rsidRPr="00613F39">
        <w:rPr>
          <w:rFonts w:ascii="Times New Roman" w:hAnsi="Times New Roman" w:cs="Times New Roman"/>
          <w:sz w:val="24"/>
          <w:szCs w:val="24"/>
          <w:lang w:val="lt-LT"/>
        </w:rPr>
        <w:t>šio</w:t>
      </w:r>
      <w:r w:rsidR="00516153" w:rsidRPr="00613F39">
        <w:rPr>
          <w:rFonts w:ascii="Times New Roman" w:hAnsi="Times New Roman" w:cs="Times New Roman"/>
          <w:sz w:val="24"/>
          <w:szCs w:val="24"/>
          <w:lang w:val="lt-LT"/>
        </w:rPr>
        <w:t xml:space="preserve"> gyvenamojo namo Vilniuje neįrengtos pastogės patalpų paskirties keitimo į gyvenamąją i</w:t>
      </w:r>
      <w:r w:rsidR="004A1597" w:rsidRPr="00613F39">
        <w:rPr>
          <w:rFonts w:ascii="Times New Roman" w:hAnsi="Times New Roman" w:cs="Times New Roman"/>
          <w:sz w:val="24"/>
          <w:szCs w:val="24"/>
          <w:lang w:val="lt-LT"/>
        </w:rPr>
        <w:t>r kapitalinio remonto projektui</w:t>
      </w:r>
      <w:r w:rsidRPr="00613F39">
        <w:rPr>
          <w:rFonts w:ascii="Times New Roman" w:hAnsi="Times New Roman" w:cs="Times New Roman"/>
          <w:sz w:val="24"/>
          <w:szCs w:val="24"/>
          <w:lang w:val="lt-LT"/>
        </w:rPr>
        <w:t xml:space="preserve"> bei</w:t>
      </w:r>
      <w:r w:rsidR="00516153" w:rsidRPr="00613F39">
        <w:rPr>
          <w:rFonts w:ascii="Times New Roman" w:hAnsi="Times New Roman" w:cs="Times New Roman"/>
          <w:sz w:val="24"/>
          <w:szCs w:val="24"/>
          <w:lang w:val="lt-LT"/>
        </w:rPr>
        <w:t xml:space="preserve"> pritarė neįrengtos palėpės paskirties keitimo į gyvenamąją, suformuojant šešis turtinius vie</w:t>
      </w:r>
      <w:r w:rsidRPr="00613F39">
        <w:rPr>
          <w:rFonts w:ascii="Times New Roman" w:hAnsi="Times New Roman" w:cs="Times New Roman"/>
          <w:sz w:val="24"/>
          <w:szCs w:val="24"/>
          <w:lang w:val="lt-LT"/>
        </w:rPr>
        <w:t xml:space="preserve">netus </w:t>
      </w:r>
      <w:r w:rsidR="00BC3A22">
        <w:rPr>
          <w:rFonts w:ascii="Times New Roman" w:hAnsi="Times New Roman" w:cs="Times New Roman"/>
          <w:sz w:val="24"/>
          <w:szCs w:val="24"/>
          <w:lang w:val="lt-LT"/>
        </w:rPr>
        <w:t>–</w:t>
      </w:r>
      <w:r w:rsidRPr="00613F39">
        <w:rPr>
          <w:rFonts w:ascii="Times New Roman" w:hAnsi="Times New Roman" w:cs="Times New Roman"/>
          <w:sz w:val="24"/>
          <w:szCs w:val="24"/>
          <w:lang w:val="lt-LT"/>
        </w:rPr>
        <w:t xml:space="preserve"> rekonstravimo projektui. Name buvo atlikti stogo konstrukcijų montavimo, stogo dangos keitimo darbai, restauruoti tūriniai laiptinių stoglangiai, paaukštinti dūmtraukiai</w:t>
      </w:r>
      <w:r w:rsidR="00BC3A22">
        <w:rPr>
          <w:rFonts w:ascii="Times New Roman" w:hAnsi="Times New Roman" w:cs="Times New Roman"/>
          <w:sz w:val="24"/>
          <w:szCs w:val="24"/>
          <w:lang w:val="lt-LT"/>
        </w:rPr>
        <w:t>,</w:t>
      </w:r>
      <w:r w:rsidRPr="00613F39">
        <w:rPr>
          <w:rFonts w:ascii="Times New Roman" w:hAnsi="Times New Roman" w:cs="Times New Roman"/>
          <w:sz w:val="24"/>
          <w:szCs w:val="24"/>
          <w:lang w:val="lt-LT"/>
        </w:rPr>
        <w:t xml:space="preserve"> taip pat pagrindinėje laiptinėje įrengta</w:t>
      </w:r>
      <w:r w:rsidR="00C772DC">
        <w:rPr>
          <w:rFonts w:ascii="Times New Roman" w:hAnsi="Times New Roman" w:cs="Times New Roman"/>
          <w:sz w:val="24"/>
          <w:szCs w:val="24"/>
          <w:lang w:val="lt-LT"/>
        </w:rPr>
        <w:t>s</w:t>
      </w:r>
      <w:r w:rsidRPr="00613F39">
        <w:rPr>
          <w:rFonts w:ascii="Times New Roman" w:hAnsi="Times New Roman" w:cs="Times New Roman"/>
          <w:sz w:val="24"/>
          <w:szCs w:val="24"/>
          <w:lang w:val="lt-LT"/>
        </w:rPr>
        <w:t xml:space="preserve"> papildoma</w:t>
      </w:r>
      <w:r w:rsidR="00C772DC">
        <w:rPr>
          <w:rFonts w:ascii="Times New Roman" w:hAnsi="Times New Roman" w:cs="Times New Roman"/>
          <w:sz w:val="24"/>
          <w:szCs w:val="24"/>
          <w:lang w:val="lt-LT"/>
        </w:rPr>
        <w:t>s</w:t>
      </w:r>
      <w:r w:rsidRPr="00613F39">
        <w:rPr>
          <w:rFonts w:ascii="Times New Roman" w:hAnsi="Times New Roman" w:cs="Times New Roman"/>
          <w:sz w:val="24"/>
          <w:szCs w:val="24"/>
          <w:lang w:val="lt-LT"/>
        </w:rPr>
        <w:t xml:space="preserve"> laiptų marša</w:t>
      </w:r>
      <w:r w:rsidR="00C772DC">
        <w:rPr>
          <w:rFonts w:ascii="Times New Roman" w:hAnsi="Times New Roman" w:cs="Times New Roman"/>
          <w:sz w:val="24"/>
          <w:szCs w:val="24"/>
          <w:lang w:val="lt-LT"/>
        </w:rPr>
        <w:t>s</w:t>
      </w:r>
      <w:r w:rsidRPr="00613F39">
        <w:rPr>
          <w:rFonts w:ascii="Times New Roman" w:hAnsi="Times New Roman" w:cs="Times New Roman"/>
          <w:sz w:val="24"/>
          <w:szCs w:val="24"/>
          <w:lang w:val="lt-LT"/>
        </w:rPr>
        <w:t xml:space="preserve">, atlikti kiti darbai. Gyventojams </w:t>
      </w:r>
      <w:r w:rsidR="00F33D7A" w:rsidRPr="00613F39">
        <w:rPr>
          <w:rFonts w:ascii="Times New Roman" w:hAnsi="Times New Roman" w:cs="Times New Roman"/>
          <w:sz w:val="24"/>
          <w:szCs w:val="24"/>
          <w:lang w:val="lt-LT"/>
        </w:rPr>
        <w:t>patiriant vykdomų statybų nepatogumus ir kilus klausim</w:t>
      </w:r>
      <w:r w:rsidR="00482DAE" w:rsidRPr="00613F39">
        <w:rPr>
          <w:rFonts w:ascii="Times New Roman" w:hAnsi="Times New Roman" w:cs="Times New Roman"/>
          <w:sz w:val="24"/>
          <w:szCs w:val="24"/>
          <w:lang w:val="lt-LT"/>
        </w:rPr>
        <w:t>ų</w:t>
      </w:r>
      <w:r w:rsidR="00F33D7A" w:rsidRPr="00613F39">
        <w:rPr>
          <w:rFonts w:ascii="Times New Roman" w:hAnsi="Times New Roman" w:cs="Times New Roman"/>
          <w:sz w:val="24"/>
          <w:szCs w:val="24"/>
          <w:lang w:val="lt-LT"/>
        </w:rPr>
        <w:t xml:space="preserve"> dėl šių statybų teisėtumo, buvo kreiptasi į Kultūros paveldo departamentą. Pastarasis informavo, kad </w:t>
      </w:r>
      <w:r w:rsidR="00F33D7A" w:rsidRPr="00613F39">
        <w:rPr>
          <w:rFonts w:ascii="Times New Roman" w:hAnsi="Times New Roman" w:cs="Times New Roman"/>
          <w:i/>
          <w:sz w:val="24"/>
          <w:szCs w:val="24"/>
          <w:lang w:val="lt-LT"/>
        </w:rPr>
        <w:t>pagal t</w:t>
      </w:r>
      <w:r w:rsidR="00516153" w:rsidRPr="00613F39">
        <w:rPr>
          <w:rFonts w:ascii="Times New Roman" w:hAnsi="Times New Roman" w:cs="Times New Roman"/>
          <w:i/>
          <w:sz w:val="24"/>
          <w:szCs w:val="24"/>
          <w:lang w:val="lt-LT"/>
        </w:rPr>
        <w:t xml:space="preserve">varkybos darbų </w:t>
      </w:r>
      <w:r w:rsidR="00F33D7A" w:rsidRPr="00613F39">
        <w:rPr>
          <w:rFonts w:ascii="Times New Roman" w:hAnsi="Times New Roman" w:cs="Times New Roman"/>
          <w:i/>
          <w:sz w:val="24"/>
          <w:szCs w:val="24"/>
          <w:lang w:val="lt-LT"/>
        </w:rPr>
        <w:t>projekto sprendinius atliekant n</w:t>
      </w:r>
      <w:r w:rsidR="00516153" w:rsidRPr="00613F39">
        <w:rPr>
          <w:rFonts w:ascii="Times New Roman" w:hAnsi="Times New Roman" w:cs="Times New Roman"/>
          <w:i/>
          <w:sz w:val="24"/>
          <w:szCs w:val="24"/>
          <w:lang w:val="lt-LT"/>
        </w:rPr>
        <w:t xml:space="preserve">amo restauravimo darbus grąžinama pirminė pastato stogo forma, tokia kaip numatyta išlikusiame F. Smorgonskio projekte. Dėl nežinomų priežasčių F. Smorgonskio projekte numatyta stogo forma nebuvo įgyvendinta, stogas įrengtas vienšlaitis su nuolydžiu į kiemo pusę. Restauruojant (atstatant pirminiame projekte numatytą stogo formą) projekto sprendiniai pasirinkti taip, kad maksimaliai atitiktų autentišką projektą. Laiptinės tūrinių stoglangių aukštis parenkamas maksimaliai atitinkantis istoriniame projekte numatytą aukštį. Restauruojama, atkuriant medžiagiškumą, stogo danga. </w:t>
      </w:r>
      <w:r w:rsidR="00F33D7A" w:rsidRPr="00613F39">
        <w:rPr>
          <w:rFonts w:ascii="Times New Roman" w:hAnsi="Times New Roman" w:cs="Times New Roman"/>
          <w:sz w:val="24"/>
          <w:szCs w:val="24"/>
          <w:lang w:val="lt-LT"/>
        </w:rPr>
        <w:t>Susidomėjusias šiuo atveju institucijas (Kultūros ministeriją</w:t>
      </w:r>
      <w:r w:rsidR="0062501B" w:rsidRPr="00613F39">
        <w:rPr>
          <w:rFonts w:ascii="Times New Roman" w:hAnsi="Times New Roman" w:cs="Times New Roman"/>
          <w:sz w:val="24"/>
          <w:szCs w:val="24"/>
          <w:lang w:val="lt-LT"/>
        </w:rPr>
        <w:t>,</w:t>
      </w:r>
      <w:r w:rsidR="00F33D7A" w:rsidRPr="00613F39">
        <w:rPr>
          <w:rFonts w:ascii="Times New Roman" w:hAnsi="Times New Roman" w:cs="Times New Roman"/>
          <w:sz w:val="24"/>
          <w:szCs w:val="24"/>
          <w:lang w:val="lt-LT"/>
        </w:rPr>
        <w:t xml:space="preserve"> VTPSI, Aplinkos ministeriją), Kultūros paveldo departamentas</w:t>
      </w:r>
      <w:r w:rsidR="0093672E" w:rsidRPr="00613F39">
        <w:rPr>
          <w:rFonts w:ascii="Times New Roman" w:hAnsi="Times New Roman" w:cs="Times New Roman"/>
          <w:sz w:val="24"/>
          <w:szCs w:val="24"/>
          <w:lang w:val="lt-LT"/>
        </w:rPr>
        <w:t xml:space="preserve"> 2018 m. spalio mėn.</w:t>
      </w:r>
      <w:r w:rsidR="00F33D7A" w:rsidRPr="00613F39">
        <w:rPr>
          <w:rFonts w:ascii="Times New Roman" w:hAnsi="Times New Roman" w:cs="Times New Roman"/>
          <w:sz w:val="24"/>
          <w:szCs w:val="24"/>
          <w:lang w:val="lt-LT"/>
        </w:rPr>
        <w:t xml:space="preserve"> raštu informavo, kad </w:t>
      </w:r>
      <w:r w:rsidR="00516153" w:rsidRPr="00613F39">
        <w:rPr>
          <w:rFonts w:ascii="Times New Roman" w:hAnsi="Times New Roman" w:cs="Times New Roman"/>
          <w:sz w:val="24"/>
          <w:szCs w:val="24"/>
          <w:lang w:val="lt-LT"/>
        </w:rPr>
        <w:t xml:space="preserve">atlikto patikrinimo metu paveldosaugos </w:t>
      </w:r>
      <w:r w:rsidR="00516153" w:rsidRPr="00613F39">
        <w:rPr>
          <w:rFonts w:ascii="Times New Roman" w:hAnsi="Times New Roman" w:cs="Times New Roman"/>
          <w:sz w:val="24"/>
          <w:szCs w:val="24"/>
          <w:lang w:val="lt-LT"/>
        </w:rPr>
        <w:lastRenderedPageBreak/>
        <w:t>reikalavimų pažeidimų</w:t>
      </w:r>
      <w:r w:rsidR="0093672E" w:rsidRPr="00613F39">
        <w:rPr>
          <w:rFonts w:ascii="Times New Roman" w:hAnsi="Times New Roman" w:cs="Times New Roman"/>
          <w:sz w:val="24"/>
          <w:szCs w:val="24"/>
          <w:lang w:val="lt-LT"/>
        </w:rPr>
        <w:t xml:space="preserve"> nebuvo </w:t>
      </w:r>
      <w:r w:rsidR="00516153" w:rsidRPr="00613F39">
        <w:rPr>
          <w:rFonts w:ascii="Times New Roman" w:hAnsi="Times New Roman" w:cs="Times New Roman"/>
          <w:sz w:val="24"/>
          <w:szCs w:val="24"/>
          <w:lang w:val="lt-LT"/>
        </w:rPr>
        <w:t>nustatyta</w:t>
      </w:r>
      <w:r w:rsidR="00A31A4C">
        <w:rPr>
          <w:rFonts w:ascii="Times New Roman" w:hAnsi="Times New Roman" w:cs="Times New Roman"/>
          <w:sz w:val="24"/>
          <w:szCs w:val="24"/>
          <w:lang w:val="lt-LT"/>
        </w:rPr>
        <w:t>, t</w:t>
      </w:r>
      <w:r w:rsidR="0093672E" w:rsidRPr="00613F39">
        <w:rPr>
          <w:rFonts w:ascii="Times New Roman" w:hAnsi="Times New Roman" w:cs="Times New Roman"/>
          <w:sz w:val="24"/>
          <w:szCs w:val="24"/>
          <w:lang w:val="lt-LT"/>
        </w:rPr>
        <w:t>ačiau dokumentų valdymo sistemoje „Avilys“ yra 2018 m. sausio mėn. apžiūros aktų, kuriuose užfiksuoti tvarkybos darbų pažeidimai ir reikalaujama juos pašalinti.</w:t>
      </w:r>
      <w:r w:rsidR="003333FA" w:rsidRPr="00613F39">
        <w:rPr>
          <w:rFonts w:ascii="Times New Roman" w:hAnsi="Times New Roman" w:cs="Times New Roman"/>
          <w:sz w:val="24"/>
          <w:szCs w:val="24"/>
          <w:lang w:val="lt-LT"/>
        </w:rPr>
        <w:t xml:space="preserve"> </w:t>
      </w:r>
    </w:p>
    <w:p w14:paraId="777E161F" w14:textId="6902C619" w:rsidR="00243566" w:rsidRPr="00613F39" w:rsidRDefault="003333FA" w:rsidP="00243566">
      <w:pPr>
        <w:pStyle w:val="ListParagraph"/>
        <w:spacing w:line="360" w:lineRule="auto"/>
        <w:ind w:left="0"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Šiuo atveju</w:t>
      </w:r>
      <w:r w:rsidR="004A1597" w:rsidRPr="00613F39">
        <w:rPr>
          <w:rFonts w:ascii="Times New Roman" w:hAnsi="Times New Roman" w:cs="Times New Roman"/>
          <w:sz w:val="24"/>
          <w:szCs w:val="24"/>
          <w:lang w:val="lt-LT"/>
        </w:rPr>
        <w:t xml:space="preserve"> Kultūros paveldo departamentas, </w:t>
      </w:r>
      <w:r w:rsidR="007E0C1A" w:rsidRPr="007E0C1A">
        <w:rPr>
          <w:rFonts w:ascii="Times New Roman" w:hAnsi="Times New Roman" w:cs="Times New Roman"/>
          <w:sz w:val="24"/>
          <w:szCs w:val="24"/>
          <w:lang w:val="lt-LT"/>
        </w:rPr>
        <w:t xml:space="preserve">pritardamas pastato </w:t>
      </w:r>
      <w:r w:rsidR="004A1597" w:rsidRPr="00613F39">
        <w:rPr>
          <w:rFonts w:ascii="Times New Roman" w:hAnsi="Times New Roman" w:cs="Times New Roman"/>
          <w:sz w:val="24"/>
          <w:szCs w:val="24"/>
          <w:lang w:val="lt-LT"/>
        </w:rPr>
        <w:t>rekonstrukcijai, vadovaujasi pr</w:t>
      </w:r>
      <w:r w:rsidRPr="00613F39">
        <w:rPr>
          <w:rFonts w:ascii="Times New Roman" w:hAnsi="Times New Roman" w:cs="Times New Roman"/>
          <w:sz w:val="24"/>
          <w:szCs w:val="24"/>
          <w:lang w:val="lt-LT"/>
        </w:rPr>
        <w:t>aeito amžiaus pradžioje neva</w:t>
      </w:r>
      <w:r w:rsidR="004A1597" w:rsidRPr="00613F39">
        <w:rPr>
          <w:rFonts w:ascii="Times New Roman" w:hAnsi="Times New Roman" w:cs="Times New Roman"/>
          <w:sz w:val="24"/>
          <w:szCs w:val="24"/>
          <w:lang w:val="lt-LT"/>
        </w:rPr>
        <w:t xml:space="preserve"> numatytais </w:t>
      </w:r>
      <w:r w:rsidRPr="00613F39">
        <w:rPr>
          <w:rFonts w:ascii="Times New Roman" w:hAnsi="Times New Roman" w:cs="Times New Roman"/>
          <w:sz w:val="24"/>
          <w:szCs w:val="24"/>
          <w:lang w:val="lt-LT"/>
        </w:rPr>
        <w:t xml:space="preserve">stogo formos </w:t>
      </w:r>
      <w:r w:rsidR="004A1597" w:rsidRPr="00613F39">
        <w:rPr>
          <w:rFonts w:ascii="Times New Roman" w:hAnsi="Times New Roman" w:cs="Times New Roman"/>
          <w:sz w:val="24"/>
          <w:szCs w:val="24"/>
          <w:lang w:val="lt-LT"/>
        </w:rPr>
        <w:t xml:space="preserve">pokyčiais, </w:t>
      </w:r>
      <w:r w:rsidRPr="00613F39">
        <w:rPr>
          <w:rFonts w:ascii="Times New Roman" w:hAnsi="Times New Roman" w:cs="Times New Roman"/>
          <w:sz w:val="24"/>
          <w:szCs w:val="24"/>
          <w:lang w:val="lt-LT"/>
        </w:rPr>
        <w:t>tačiau nėra aišku</w:t>
      </w:r>
      <w:r w:rsidR="00FE73BC" w:rsidRPr="00613F39">
        <w:rPr>
          <w:rFonts w:ascii="Times New Roman" w:hAnsi="Times New Roman" w:cs="Times New Roman"/>
          <w:sz w:val="24"/>
          <w:szCs w:val="24"/>
          <w:lang w:val="lt-LT"/>
        </w:rPr>
        <w:t>,</w:t>
      </w:r>
      <w:r w:rsidRPr="00613F39">
        <w:rPr>
          <w:rFonts w:ascii="Times New Roman" w:hAnsi="Times New Roman" w:cs="Times New Roman"/>
          <w:sz w:val="24"/>
          <w:szCs w:val="24"/>
          <w:lang w:val="lt-LT"/>
        </w:rPr>
        <w:t xml:space="preserve"> ar min</w:t>
      </w:r>
      <w:r w:rsidR="00C772DC">
        <w:rPr>
          <w:rFonts w:ascii="Times New Roman" w:hAnsi="Times New Roman" w:cs="Times New Roman"/>
          <w:sz w:val="24"/>
          <w:szCs w:val="24"/>
          <w:lang w:val="lt-LT"/>
        </w:rPr>
        <w:t>ėtame</w:t>
      </w:r>
      <w:r w:rsidR="004A1597" w:rsidRPr="00613F39">
        <w:rPr>
          <w:rFonts w:ascii="Times New Roman" w:hAnsi="Times New Roman" w:cs="Times New Roman"/>
          <w:sz w:val="24"/>
          <w:szCs w:val="24"/>
          <w:lang w:val="lt-LT"/>
        </w:rPr>
        <w:t xml:space="preserve"> </w:t>
      </w:r>
      <w:r w:rsidR="0062501B" w:rsidRPr="00613F39">
        <w:rPr>
          <w:rFonts w:ascii="Times New Roman" w:hAnsi="Times New Roman" w:cs="Times New Roman"/>
          <w:sz w:val="24"/>
          <w:szCs w:val="24"/>
          <w:lang w:val="lt-LT"/>
        </w:rPr>
        <w:t xml:space="preserve">F. </w:t>
      </w:r>
      <w:r w:rsidR="004A1597" w:rsidRPr="00613F39">
        <w:rPr>
          <w:rFonts w:ascii="Times New Roman" w:hAnsi="Times New Roman" w:cs="Times New Roman"/>
          <w:sz w:val="24"/>
          <w:szCs w:val="24"/>
          <w:lang w:val="lt-LT"/>
        </w:rPr>
        <w:t xml:space="preserve">Smorgonskio projekte buvo </w:t>
      </w:r>
      <w:r w:rsidRPr="00613F39">
        <w:rPr>
          <w:rFonts w:ascii="Times New Roman" w:hAnsi="Times New Roman" w:cs="Times New Roman"/>
          <w:sz w:val="24"/>
          <w:szCs w:val="24"/>
          <w:lang w:val="lt-LT"/>
        </w:rPr>
        <w:t xml:space="preserve">numatyti kiti atliekami darbai, t. y. </w:t>
      </w:r>
      <w:r w:rsidR="004A1597" w:rsidRPr="00613F39">
        <w:rPr>
          <w:rFonts w:ascii="Times New Roman" w:hAnsi="Times New Roman" w:cs="Times New Roman"/>
          <w:sz w:val="24"/>
          <w:szCs w:val="24"/>
          <w:lang w:val="lt-LT"/>
        </w:rPr>
        <w:t>nauji laiptai s</w:t>
      </w:r>
      <w:r w:rsidRPr="00613F39">
        <w:rPr>
          <w:rFonts w:ascii="Times New Roman" w:hAnsi="Times New Roman" w:cs="Times New Roman"/>
          <w:sz w:val="24"/>
          <w:szCs w:val="24"/>
          <w:lang w:val="lt-LT"/>
        </w:rPr>
        <w:t>u naujomis aikštelėmis, naujos</w:t>
      </w:r>
      <w:r w:rsidR="004A1597" w:rsidRPr="00613F39">
        <w:rPr>
          <w:rFonts w:ascii="Times New Roman" w:hAnsi="Times New Roman" w:cs="Times New Roman"/>
          <w:sz w:val="24"/>
          <w:szCs w:val="24"/>
          <w:lang w:val="lt-LT"/>
        </w:rPr>
        <w:t xml:space="preserve"> d</w:t>
      </w:r>
      <w:r w:rsidRPr="00613F39">
        <w:rPr>
          <w:rFonts w:ascii="Times New Roman" w:hAnsi="Times New Roman" w:cs="Times New Roman"/>
          <w:sz w:val="24"/>
          <w:szCs w:val="24"/>
          <w:lang w:val="lt-LT"/>
        </w:rPr>
        <w:t xml:space="preserve">urys ir pan. </w:t>
      </w:r>
    </w:p>
    <w:p w14:paraId="4E6185ED" w14:textId="10AF4643" w:rsidR="00243566" w:rsidRPr="007E0C1A" w:rsidRDefault="00702667" w:rsidP="00243566">
      <w:pPr>
        <w:pStyle w:val="ListParagraph"/>
        <w:spacing w:line="360" w:lineRule="auto"/>
        <w:ind w:left="0" w:firstLine="851"/>
        <w:jc w:val="both"/>
        <w:rPr>
          <w:rFonts w:ascii="Times New Roman" w:hAnsi="Times New Roman" w:cs="Times New Roman"/>
          <w:sz w:val="24"/>
          <w:szCs w:val="24"/>
          <w:lang w:val="lt-LT"/>
        </w:rPr>
      </w:pPr>
      <w:r w:rsidRPr="007E0C1A">
        <w:rPr>
          <w:rFonts w:ascii="Times New Roman" w:hAnsi="Times New Roman" w:cs="Times New Roman"/>
          <w:sz w:val="24"/>
          <w:szCs w:val="24"/>
          <w:lang w:val="lt-LT"/>
        </w:rPr>
        <w:t xml:space="preserve">Atkreiptinas dėmesys, kad ne visais atvejais tyrimai, kurių pagrindu rengiami projektai (projektiniai pasiūlymai), išduodami tvarkybos leidimai (statybą leidžiantys dokumentai) </w:t>
      </w:r>
      <w:r w:rsidRPr="007E0C1A">
        <w:rPr>
          <w:rFonts w:ascii="Times New Roman" w:hAnsi="Times New Roman" w:cs="Times New Roman"/>
          <w:b/>
          <w:sz w:val="24"/>
          <w:szCs w:val="24"/>
          <w:lang w:val="lt-LT"/>
        </w:rPr>
        <w:t xml:space="preserve">yra viešai </w:t>
      </w:r>
      <w:r w:rsidR="00FE73BC" w:rsidRPr="00613F39">
        <w:rPr>
          <w:rFonts w:ascii="Times New Roman" w:hAnsi="Times New Roman" w:cs="Times New Roman"/>
          <w:b/>
          <w:sz w:val="24"/>
          <w:szCs w:val="24"/>
          <w:lang w:val="lt-LT"/>
        </w:rPr>
        <w:t xml:space="preserve">ir </w:t>
      </w:r>
      <w:r w:rsidRPr="007E0C1A">
        <w:rPr>
          <w:rFonts w:ascii="Times New Roman" w:hAnsi="Times New Roman" w:cs="Times New Roman"/>
          <w:b/>
          <w:sz w:val="24"/>
          <w:szCs w:val="24"/>
          <w:lang w:val="lt-LT"/>
        </w:rPr>
        <w:t>vis</w:t>
      </w:r>
      <w:r w:rsidR="00FE73BC" w:rsidRPr="00613F39">
        <w:rPr>
          <w:rFonts w:ascii="Times New Roman" w:hAnsi="Times New Roman" w:cs="Times New Roman"/>
          <w:b/>
          <w:sz w:val="24"/>
          <w:szCs w:val="24"/>
          <w:lang w:val="lt-LT"/>
        </w:rPr>
        <w:t>os</w:t>
      </w:r>
      <w:r w:rsidRPr="007E0C1A">
        <w:rPr>
          <w:rFonts w:ascii="Times New Roman" w:hAnsi="Times New Roman" w:cs="Times New Roman"/>
          <w:b/>
          <w:sz w:val="24"/>
          <w:szCs w:val="24"/>
          <w:lang w:val="lt-LT"/>
        </w:rPr>
        <w:t xml:space="preserve"> apimti</w:t>
      </w:r>
      <w:r w:rsidR="00C64EE5">
        <w:rPr>
          <w:rFonts w:ascii="Times New Roman" w:hAnsi="Times New Roman" w:cs="Times New Roman"/>
          <w:b/>
          <w:sz w:val="24"/>
          <w:szCs w:val="24"/>
          <w:lang w:val="lt-LT"/>
        </w:rPr>
        <w:t>es</w:t>
      </w:r>
      <w:r w:rsidRPr="007E0C1A">
        <w:rPr>
          <w:rFonts w:ascii="Times New Roman" w:hAnsi="Times New Roman" w:cs="Times New Roman"/>
          <w:b/>
          <w:sz w:val="24"/>
          <w:szCs w:val="24"/>
          <w:lang w:val="lt-LT"/>
        </w:rPr>
        <w:t xml:space="preserve"> elektroniniu būdu prieinami</w:t>
      </w:r>
      <w:r w:rsidRPr="007E0C1A">
        <w:rPr>
          <w:rFonts w:ascii="Times New Roman" w:hAnsi="Times New Roman" w:cs="Times New Roman"/>
          <w:sz w:val="24"/>
          <w:szCs w:val="24"/>
          <w:lang w:val="lt-LT"/>
        </w:rPr>
        <w:t xml:space="preserve">. Paveldo tvarkybos reglamentas PTR 3.06.01:2014 „Kultūros paveldo tvarkybos darbų projektų rengimo taisyklės“, patvirtintas 2007-06-04 kultūros ministro įsakymu Nr. ĮV -329, nustato, kad </w:t>
      </w:r>
      <w:r w:rsidRPr="007E0C1A">
        <w:rPr>
          <w:rFonts w:ascii="Times New Roman" w:hAnsi="Times New Roman" w:cs="Times New Roman"/>
          <w:b/>
          <w:sz w:val="24"/>
          <w:szCs w:val="24"/>
          <w:lang w:val="lt-LT"/>
        </w:rPr>
        <w:t>atliktų tyrimų duomenų pakankamumą projektiniams pasiūlymams pagrįsti vertina už kultūros paveldo apsaugą atsakinga</w:t>
      </w:r>
      <w:r w:rsidRPr="007E0C1A">
        <w:rPr>
          <w:rFonts w:ascii="Times New Roman" w:hAnsi="Times New Roman" w:cs="Times New Roman"/>
          <w:sz w:val="24"/>
          <w:szCs w:val="24"/>
          <w:lang w:val="lt-LT"/>
        </w:rPr>
        <w:t xml:space="preserve"> institucija, kuri pritaria</w:t>
      </w:r>
      <w:r w:rsidR="00FE73BC" w:rsidRPr="00613F39">
        <w:rPr>
          <w:rFonts w:ascii="Times New Roman" w:hAnsi="Times New Roman" w:cs="Times New Roman"/>
          <w:sz w:val="24"/>
          <w:szCs w:val="24"/>
          <w:lang w:val="lt-LT"/>
        </w:rPr>
        <w:t xml:space="preserve"> ar </w:t>
      </w:r>
      <w:r w:rsidRPr="007E0C1A">
        <w:rPr>
          <w:rFonts w:ascii="Times New Roman" w:hAnsi="Times New Roman" w:cs="Times New Roman"/>
          <w:sz w:val="24"/>
          <w:szCs w:val="24"/>
          <w:lang w:val="lt-LT"/>
        </w:rPr>
        <w:t>nepritaria projektams, projektiniams pasiūlymams. Taigi, galima teigti, kad tik Kultūros paveldo departamentas ir mato šiuos tyrimus</w:t>
      </w:r>
      <w:r w:rsidR="00FE73BC" w:rsidRPr="00613F39">
        <w:rPr>
          <w:rFonts w:ascii="Times New Roman" w:hAnsi="Times New Roman" w:cs="Times New Roman"/>
          <w:sz w:val="24"/>
          <w:szCs w:val="24"/>
          <w:lang w:val="lt-LT"/>
        </w:rPr>
        <w:t>,</w:t>
      </w:r>
      <w:r w:rsidR="00EA2D63" w:rsidRPr="007E0C1A">
        <w:rPr>
          <w:rFonts w:ascii="Times New Roman" w:hAnsi="Times New Roman" w:cs="Times New Roman"/>
          <w:sz w:val="24"/>
          <w:szCs w:val="24"/>
          <w:lang w:val="lt-LT"/>
        </w:rPr>
        <w:t xml:space="preserve"> ir vertina tyrimų duomenis. </w:t>
      </w:r>
    </w:p>
    <w:p w14:paraId="1ED50C1B" w14:textId="2F2730C3" w:rsidR="00B10363" w:rsidRPr="007E0C1A" w:rsidRDefault="00BB4CEB">
      <w:pPr>
        <w:pStyle w:val="ListParagraph"/>
        <w:spacing w:line="360" w:lineRule="auto"/>
        <w:ind w:left="0" w:firstLine="851"/>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 xml:space="preserve">Kalbant apie tyrimų </w:t>
      </w:r>
      <w:r w:rsidR="00FE087B" w:rsidRPr="00613F39">
        <w:rPr>
          <w:rFonts w:ascii="Times New Roman" w:hAnsi="Times New Roman" w:cs="Times New Roman"/>
          <w:sz w:val="24"/>
          <w:szCs w:val="24"/>
          <w:lang w:val="lt-LT"/>
        </w:rPr>
        <w:t xml:space="preserve">pagrįstumą, jų tikrumą ir </w:t>
      </w:r>
      <w:r w:rsidRPr="00613F39">
        <w:rPr>
          <w:rFonts w:ascii="Times New Roman" w:hAnsi="Times New Roman" w:cs="Times New Roman"/>
          <w:sz w:val="24"/>
          <w:szCs w:val="24"/>
          <w:lang w:val="lt-LT"/>
        </w:rPr>
        <w:t>reglamentavimą</w:t>
      </w:r>
      <w:r w:rsidR="00FE087B" w:rsidRPr="00613F39">
        <w:rPr>
          <w:rFonts w:ascii="Times New Roman" w:hAnsi="Times New Roman" w:cs="Times New Roman"/>
          <w:sz w:val="24"/>
          <w:szCs w:val="24"/>
          <w:lang w:val="lt-LT"/>
        </w:rPr>
        <w:t>, nagrinėjant pateiktus rekonstrukcijos ir statybos projektus, svarbu atkreipti dėmesį ir į statinio statybos rūšies nustatymo – naujos statybos ir (ar) rekonstrukcijos</w:t>
      </w:r>
      <w:r w:rsidR="001A13D5" w:rsidRPr="00613F39">
        <w:rPr>
          <w:rFonts w:ascii="Times New Roman" w:hAnsi="Times New Roman" w:cs="Times New Roman"/>
          <w:sz w:val="24"/>
          <w:szCs w:val="24"/>
          <w:lang w:val="lt-LT"/>
        </w:rPr>
        <w:t xml:space="preserve"> sąvokas</w:t>
      </w:r>
      <w:r w:rsidR="00FE087B" w:rsidRPr="00613F39">
        <w:rPr>
          <w:rFonts w:ascii="Times New Roman" w:hAnsi="Times New Roman" w:cs="Times New Roman"/>
          <w:sz w:val="24"/>
          <w:szCs w:val="24"/>
          <w:lang w:val="lt-LT"/>
        </w:rPr>
        <w:t xml:space="preserve">. </w:t>
      </w:r>
      <w:r w:rsidR="001E631C" w:rsidRPr="00613F39">
        <w:rPr>
          <w:rFonts w:ascii="Times New Roman" w:hAnsi="Times New Roman" w:cs="Times New Roman"/>
          <w:sz w:val="24"/>
          <w:szCs w:val="24"/>
          <w:lang w:val="lt-LT"/>
        </w:rPr>
        <w:t>Galima sakyti, kad tyrimai ir statinio statybos rūšies nustatymas koreliuoja tarpusavyje ir</w:t>
      </w:r>
      <w:r w:rsidR="001A13D5" w:rsidRPr="00613F39">
        <w:rPr>
          <w:rFonts w:ascii="Times New Roman" w:hAnsi="Times New Roman" w:cs="Times New Roman"/>
          <w:sz w:val="24"/>
          <w:szCs w:val="24"/>
          <w:lang w:val="lt-LT"/>
        </w:rPr>
        <w:t>,</w:t>
      </w:r>
      <w:r w:rsidR="001E631C" w:rsidRPr="00613F39">
        <w:rPr>
          <w:rFonts w:ascii="Times New Roman" w:hAnsi="Times New Roman" w:cs="Times New Roman"/>
          <w:sz w:val="24"/>
          <w:szCs w:val="24"/>
          <w:lang w:val="lt-LT"/>
        </w:rPr>
        <w:t xml:space="preserve"> saugomoje, kultūros paveldo teritorijoje, vietovėje labai glaudžiai susiję</w:t>
      </w:r>
      <w:r w:rsidR="001A13D5" w:rsidRPr="00613F39">
        <w:rPr>
          <w:rFonts w:ascii="Times New Roman" w:hAnsi="Times New Roman" w:cs="Times New Roman"/>
          <w:sz w:val="24"/>
          <w:szCs w:val="24"/>
          <w:lang w:val="lt-LT"/>
        </w:rPr>
        <w:t>.</w:t>
      </w:r>
      <w:r w:rsidR="001E631C" w:rsidRPr="00613F39">
        <w:rPr>
          <w:rFonts w:ascii="Times New Roman" w:hAnsi="Times New Roman" w:cs="Times New Roman"/>
          <w:sz w:val="24"/>
          <w:szCs w:val="24"/>
          <w:lang w:val="lt-LT"/>
        </w:rPr>
        <w:t xml:space="preserve"> </w:t>
      </w:r>
      <w:r w:rsidR="007402F8" w:rsidRPr="00613F39">
        <w:rPr>
          <w:rFonts w:ascii="Times New Roman" w:hAnsi="Times New Roman" w:cs="Times New Roman"/>
          <w:sz w:val="24"/>
          <w:szCs w:val="24"/>
          <w:lang w:val="lt-LT"/>
        </w:rPr>
        <w:t xml:space="preserve">Pagal šiuo metu galiojantį teisinį reglamentavimą – Statybos techninį reglamentą STR 1.01.08:2002 </w:t>
      </w:r>
      <w:r w:rsidR="00EA5BCE" w:rsidRPr="00613F39">
        <w:rPr>
          <w:rFonts w:ascii="Times New Roman" w:hAnsi="Times New Roman" w:cs="Times New Roman"/>
          <w:sz w:val="24"/>
          <w:szCs w:val="24"/>
          <w:lang w:val="lt-LT"/>
        </w:rPr>
        <w:t>„</w:t>
      </w:r>
      <w:r w:rsidR="007402F8" w:rsidRPr="00613F39">
        <w:rPr>
          <w:rFonts w:ascii="Times New Roman" w:hAnsi="Times New Roman" w:cs="Times New Roman"/>
          <w:sz w:val="24"/>
          <w:szCs w:val="24"/>
          <w:lang w:val="lt-LT"/>
        </w:rPr>
        <w:t>Statinio statybos rūšys</w:t>
      </w:r>
      <w:r w:rsidR="00EA5BCE" w:rsidRPr="00613F39">
        <w:rPr>
          <w:rFonts w:ascii="Times New Roman" w:hAnsi="Times New Roman" w:cs="Times New Roman"/>
          <w:sz w:val="24"/>
          <w:szCs w:val="24"/>
          <w:lang w:val="lt-LT"/>
        </w:rPr>
        <w:t>“</w:t>
      </w:r>
      <w:r w:rsidR="007402F8" w:rsidRPr="00613F39">
        <w:rPr>
          <w:rFonts w:ascii="Times New Roman" w:hAnsi="Times New Roman" w:cs="Times New Roman"/>
          <w:sz w:val="24"/>
          <w:szCs w:val="24"/>
          <w:lang w:val="lt-LT"/>
        </w:rPr>
        <w:t xml:space="preserve"> (aktuali redakcija nuo 2018-06-21), </w:t>
      </w:r>
      <w:r w:rsidR="001141F2" w:rsidRPr="00613F39">
        <w:rPr>
          <w:rFonts w:ascii="Times New Roman" w:hAnsi="Times New Roman" w:cs="Times New Roman"/>
          <w:b/>
          <w:color w:val="000000"/>
          <w:sz w:val="24"/>
          <w:szCs w:val="24"/>
          <w:lang w:val="lt-LT"/>
        </w:rPr>
        <w:t xml:space="preserve">naujos statybos </w:t>
      </w:r>
      <w:r w:rsidR="001141F2" w:rsidRPr="00613F39">
        <w:rPr>
          <w:rFonts w:ascii="Times New Roman" w:hAnsi="Times New Roman" w:cs="Times New Roman"/>
          <w:color w:val="000000"/>
          <w:sz w:val="24"/>
          <w:szCs w:val="24"/>
          <w:lang w:val="lt-LT"/>
        </w:rPr>
        <w:t xml:space="preserve">tikslai yra </w:t>
      </w:r>
      <w:r w:rsidR="001141F2" w:rsidRPr="00613F39">
        <w:rPr>
          <w:rFonts w:ascii="Times New Roman" w:hAnsi="Times New Roman" w:cs="Times New Roman"/>
          <w:i/>
          <w:color w:val="000000"/>
          <w:sz w:val="24"/>
          <w:szCs w:val="24"/>
          <w:lang w:val="lt-LT"/>
        </w:rPr>
        <w:t xml:space="preserve">atstatyti buvusį (visiškai sugriuvusį, sunaikintą, nugriautą) statinį. Statinys laikomas visiškai sugriuvusiu, sunaikintu ar nugriautu, jei jo konstrukcijų nelikę, arba likę tik po žemės paviršiumi giliau kaip 0,5 m esančios laikančiosios konstrukcijos </w:t>
      </w:r>
    </w:p>
    <w:p w14:paraId="52FA7960" w14:textId="68AF0EBB" w:rsidR="0048761A" w:rsidRPr="00613F39" w:rsidRDefault="001141F2" w:rsidP="00B10363">
      <w:pPr>
        <w:pStyle w:val="ListParagraph"/>
        <w:spacing w:line="360" w:lineRule="auto"/>
        <w:ind w:left="0"/>
        <w:jc w:val="both"/>
        <w:rPr>
          <w:rFonts w:ascii="Times New Roman" w:eastAsia="Calibri" w:hAnsi="Times New Roman" w:cs="Times New Roman"/>
          <w:sz w:val="24"/>
          <w:szCs w:val="24"/>
          <w:lang w:val="lt-LT"/>
        </w:rPr>
      </w:pPr>
      <w:r w:rsidRPr="00613F39">
        <w:rPr>
          <w:rFonts w:ascii="Times New Roman" w:hAnsi="Times New Roman" w:cs="Times New Roman"/>
          <w:i/>
          <w:color w:val="000000"/>
          <w:sz w:val="24"/>
          <w:szCs w:val="24"/>
          <w:lang w:val="lt-LT"/>
        </w:rPr>
        <w:t xml:space="preserve">(požeminio statinio, t. y. statinio, kurio visos konstrukcijos arba didžioji jų dalis buvo po žemės paviršiumi, atveju – kai nelikę visų statinio laikančiųjų konstrukcijų), </w:t>
      </w:r>
      <w:r w:rsidRPr="00613F39">
        <w:rPr>
          <w:rFonts w:ascii="Times New Roman" w:hAnsi="Times New Roman" w:cs="Times New Roman"/>
          <w:color w:val="000000"/>
          <w:sz w:val="24"/>
          <w:szCs w:val="24"/>
          <w:lang w:val="lt-LT"/>
        </w:rPr>
        <w:t xml:space="preserve">o </w:t>
      </w:r>
      <w:r w:rsidRPr="00613F39">
        <w:rPr>
          <w:rFonts w:ascii="Times New Roman" w:hAnsi="Times New Roman" w:cs="Times New Roman"/>
          <w:b/>
          <w:color w:val="000000"/>
          <w:sz w:val="24"/>
          <w:szCs w:val="24"/>
          <w:lang w:val="lt-LT"/>
        </w:rPr>
        <w:t>s</w:t>
      </w:r>
      <w:r w:rsidRPr="00613F39">
        <w:rPr>
          <w:rFonts w:ascii="Times New Roman" w:eastAsia="Calibri" w:hAnsi="Times New Roman" w:cs="Times New Roman"/>
          <w:b/>
          <w:sz w:val="24"/>
          <w:szCs w:val="24"/>
          <w:lang w:val="lt-LT"/>
        </w:rPr>
        <w:t>tatinio rekonstravimo</w:t>
      </w:r>
      <w:r w:rsidRPr="00613F39">
        <w:rPr>
          <w:rFonts w:ascii="Times New Roman" w:eastAsia="Calibri" w:hAnsi="Times New Roman" w:cs="Times New Roman"/>
          <w:sz w:val="24"/>
          <w:szCs w:val="24"/>
          <w:lang w:val="lt-LT"/>
        </w:rPr>
        <w:t xml:space="preserve"> tikslas – perstatyti esamo statinio laikančiąsias konstrukcijas ir tuo pakeičiant (padidinant, sumažinant) bet kuriuos statinio išorės matmenis – ilgį, plotį, aukštį, skersmenį ir pan. Laikoma, kad laikančiosios konstrukcijos perstatomos. </w:t>
      </w:r>
    </w:p>
    <w:p w14:paraId="11A67BFE" w14:textId="0D867A11" w:rsidR="009309C4" w:rsidRPr="00613F39" w:rsidRDefault="001141F2" w:rsidP="0048761A">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hAnsi="Times New Roman" w:cs="Times New Roman"/>
          <w:b/>
          <w:sz w:val="24"/>
          <w:szCs w:val="24"/>
          <w:lang w:val="lt-LT"/>
        </w:rPr>
        <w:t>Toks teisinis reglamentavimas reiškia, kad, nesant statinio antžeminės dalies, statytojui ne</w:t>
      </w:r>
      <w:r w:rsidR="00C64EE5">
        <w:rPr>
          <w:rFonts w:ascii="Times New Roman" w:hAnsi="Times New Roman" w:cs="Times New Roman"/>
          <w:b/>
          <w:sz w:val="24"/>
          <w:szCs w:val="24"/>
          <w:lang w:val="lt-LT"/>
        </w:rPr>
        <w:t xml:space="preserve"> </w:t>
      </w:r>
      <w:r w:rsidRPr="00613F39">
        <w:rPr>
          <w:rFonts w:ascii="Times New Roman" w:hAnsi="Times New Roman" w:cs="Times New Roman"/>
          <w:b/>
          <w:sz w:val="24"/>
          <w:szCs w:val="24"/>
          <w:lang w:val="lt-LT"/>
        </w:rPr>
        <w:t xml:space="preserve">giliau </w:t>
      </w:r>
      <w:r w:rsidRPr="00613F39">
        <w:rPr>
          <w:rFonts w:ascii="Times New Roman" w:hAnsi="Times New Roman" w:cs="Times New Roman"/>
          <w:b/>
          <w:color w:val="000000"/>
          <w:sz w:val="24"/>
          <w:szCs w:val="24"/>
          <w:lang w:val="lt-LT"/>
        </w:rPr>
        <w:t>kaip 0,5 m</w:t>
      </w:r>
      <w:r w:rsidRPr="00613F39">
        <w:rPr>
          <w:rFonts w:ascii="Times New Roman" w:hAnsi="Times New Roman" w:cs="Times New Roman"/>
          <w:b/>
          <w:sz w:val="24"/>
          <w:szCs w:val="24"/>
          <w:lang w:val="lt-LT"/>
        </w:rPr>
        <w:t xml:space="preserve"> atradus kažkokį laikančios k</w:t>
      </w:r>
      <w:r w:rsidR="00921724" w:rsidRPr="00613F39">
        <w:rPr>
          <w:rFonts w:ascii="Times New Roman" w:hAnsi="Times New Roman" w:cs="Times New Roman"/>
          <w:b/>
          <w:sz w:val="24"/>
          <w:szCs w:val="24"/>
          <w:lang w:val="lt-LT"/>
        </w:rPr>
        <w:t>onstrukcijos elementą</w:t>
      </w:r>
      <w:r w:rsidRPr="00613F39">
        <w:rPr>
          <w:rFonts w:ascii="Times New Roman" w:hAnsi="Times New Roman" w:cs="Times New Roman"/>
          <w:b/>
          <w:sz w:val="24"/>
          <w:szCs w:val="24"/>
          <w:lang w:val="lt-LT"/>
        </w:rPr>
        <w:t>, statytojas įgauna teisę interpretuoti statybos rūšį ne kaip naują statybą</w:t>
      </w:r>
      <w:r w:rsidR="00F03182" w:rsidRPr="00613F39">
        <w:rPr>
          <w:rFonts w:ascii="Times New Roman" w:hAnsi="Times New Roman" w:cs="Times New Roman"/>
          <w:b/>
          <w:sz w:val="24"/>
          <w:szCs w:val="24"/>
          <w:lang w:val="lt-LT"/>
        </w:rPr>
        <w:t xml:space="preserve"> (</w:t>
      </w:r>
      <w:r w:rsidR="00FE73BC" w:rsidRPr="00613F39">
        <w:rPr>
          <w:rFonts w:ascii="Times New Roman" w:hAnsi="Times New Roman" w:cs="Times New Roman"/>
          <w:b/>
          <w:sz w:val="24"/>
          <w:szCs w:val="24"/>
          <w:lang w:val="lt-LT"/>
        </w:rPr>
        <w:t>tai</w:t>
      </w:r>
      <w:r w:rsidR="00F03182" w:rsidRPr="00613F39">
        <w:rPr>
          <w:rFonts w:ascii="Times New Roman" w:hAnsi="Times New Roman" w:cs="Times New Roman"/>
          <w:b/>
          <w:sz w:val="24"/>
          <w:szCs w:val="24"/>
          <w:lang w:val="lt-LT"/>
        </w:rPr>
        <w:t xml:space="preserve"> iš esmės saugomoje teritorijoje yra draudžiama)</w:t>
      </w:r>
      <w:r w:rsidRPr="00613F39">
        <w:rPr>
          <w:rFonts w:ascii="Times New Roman" w:hAnsi="Times New Roman" w:cs="Times New Roman"/>
          <w:b/>
          <w:sz w:val="24"/>
          <w:szCs w:val="24"/>
          <w:lang w:val="lt-LT"/>
        </w:rPr>
        <w:t>, o rekonstrukciją bei suteikia teisę didinti priestato plotą ir statyti naują statinį, kuriam netaikomi kultūros vertybių zonos ir pajūrio juostos reikalavimai, skirti naujai statybai</w:t>
      </w:r>
      <w:r w:rsidR="00217F74" w:rsidRPr="007E0C1A">
        <w:rPr>
          <w:rStyle w:val="FootnoteReference"/>
          <w:rFonts w:ascii="Times New Roman" w:hAnsi="Times New Roman" w:cs="Times New Roman"/>
          <w:sz w:val="24"/>
          <w:szCs w:val="24"/>
          <w:lang w:val="lt-LT"/>
        </w:rPr>
        <w:footnoteReference w:id="23"/>
      </w:r>
      <w:r w:rsidRPr="00613F39">
        <w:rPr>
          <w:rFonts w:ascii="Times New Roman" w:hAnsi="Times New Roman" w:cs="Times New Roman"/>
          <w:sz w:val="24"/>
          <w:szCs w:val="24"/>
          <w:lang w:val="lt-LT"/>
        </w:rPr>
        <w:t>.</w:t>
      </w:r>
    </w:p>
    <w:p w14:paraId="4D82BF88" w14:textId="7B058DC1" w:rsidR="00243566" w:rsidRPr="00613F39" w:rsidRDefault="00217F74" w:rsidP="00081966">
      <w:pPr>
        <w:pStyle w:val="western"/>
        <w:spacing w:line="360" w:lineRule="auto"/>
        <w:ind w:firstLine="851"/>
        <w:contextualSpacing/>
        <w:jc w:val="both"/>
      </w:pPr>
      <w:r w:rsidRPr="00613F39">
        <w:rPr>
          <w:i/>
        </w:rPr>
        <w:lastRenderedPageBreak/>
        <w:t>Dar vienas iliustruojantis pavyzdys yra rekonstrukcijos</w:t>
      </w:r>
      <w:r w:rsidR="00FE73BC" w:rsidRPr="00613F39">
        <w:rPr>
          <w:i/>
        </w:rPr>
        <w:t xml:space="preserve"> ar </w:t>
      </w:r>
      <w:r w:rsidRPr="00613F39">
        <w:rPr>
          <w:i/>
        </w:rPr>
        <w:t xml:space="preserve">naujos statybos </w:t>
      </w:r>
      <w:r w:rsidR="00823C1B" w:rsidRPr="00613F39">
        <w:rPr>
          <w:i/>
        </w:rPr>
        <w:t>atvejis Palangoje, Meilės al. 26</w:t>
      </w:r>
      <w:r w:rsidRPr="00613F39">
        <w:rPr>
          <w:i/>
        </w:rPr>
        <w:t>.</w:t>
      </w:r>
      <w:r w:rsidRPr="00613F39">
        <w:t xml:space="preserve"> </w:t>
      </w:r>
    </w:p>
    <w:p w14:paraId="4DC1EF4B" w14:textId="02839844" w:rsidR="00081966" w:rsidRPr="00613F39" w:rsidRDefault="00823C1B" w:rsidP="007E0C1A">
      <w:pPr>
        <w:pStyle w:val="western"/>
        <w:spacing w:line="360" w:lineRule="auto"/>
        <w:ind w:firstLine="720"/>
        <w:contextualSpacing/>
        <w:jc w:val="both"/>
      </w:pPr>
      <w:r w:rsidRPr="00613F39">
        <w:t>2014-11-28 Palangos mies</w:t>
      </w:r>
      <w:r w:rsidR="00081966" w:rsidRPr="00613F39">
        <w:t xml:space="preserve">to savivaldybės administracija </w:t>
      </w:r>
      <w:r w:rsidRPr="00613F39">
        <w:t xml:space="preserve">išdavė statybos leidimą </w:t>
      </w:r>
      <w:r w:rsidR="00081966" w:rsidRPr="00613F39">
        <w:t>s</w:t>
      </w:r>
      <w:r w:rsidRPr="00613F39">
        <w:t>klype rekonstruoti statinį − dušines. 1999-11-02 Nekilnojamo turto registro duomenimis, rekonstruojamo pastato (dušinių) būklė buvo fiziškai pažeista (nebuvo nei sienų, nei stogo). Remiantis viešojoje erdvėje esančiais duomenimis, šiame žemės sklype 2007 m., prieš savavališkas statybas, nebuvo likę jokių pirminio statinio elementų, o naujos statybos plotas padidėjo 5 kartus. 2012-02-15 Palangos miesto apylinkės teismo (toliau – Teismas) sprendime</w:t>
      </w:r>
      <w:r w:rsidR="00081966" w:rsidRPr="00613F39">
        <w:rPr>
          <w:rStyle w:val="FootnoteReference"/>
        </w:rPr>
        <w:footnoteReference w:id="24"/>
      </w:r>
      <w:r w:rsidR="00081966" w:rsidRPr="00613F39">
        <w:t xml:space="preserve"> teigiama: </w:t>
      </w:r>
      <w:r w:rsidRPr="00613F39">
        <w:t>,,</w:t>
      </w:r>
      <w:r w:rsidRPr="00613F39">
        <w:rPr>
          <w:i/>
        </w:rPr>
        <w:t xml:space="preserve">2007-04-26 Klaipėdos apskrities viršininko administracijos teritorijų planavimo ir statybos valstybinės priežiūros skyriaus vyr. specialistė </w:t>
      </w:r>
      <w:r w:rsidR="00081966" w:rsidRPr="00613F39">
        <w:rPr>
          <w:i/>
        </w:rPr>
        <w:t>&lt;...&gt;</w:t>
      </w:r>
      <w:r w:rsidRPr="00613F39">
        <w:rPr>
          <w:i/>
        </w:rPr>
        <w:t xml:space="preserve"> surašė savavališkos statybos aktą Nr. 5, kuriame nustatė, jog statytojas </w:t>
      </w:r>
      <w:r w:rsidR="00081966" w:rsidRPr="00613F39">
        <w:rPr>
          <w:i/>
        </w:rPr>
        <w:t>&lt;...&gt;</w:t>
      </w:r>
      <w:r w:rsidRPr="00613F39">
        <w:rPr>
          <w:i/>
        </w:rPr>
        <w:t xml:space="preserve"> stato rekreacinį pastatą su poilsio ir poilsio aptarnavimo patalpomis Meilės al., Palangoje, atlikti šie statybos darbai: iškasta tranšėja, kurioje paklotas buitinių nuotekų vamzdynas &lt;...&gt; savavališka statyba buvo tęsiama ir po šio akto surašymo nuo 2007 spalio mėn. iki 2009 m. balandžio mėn., tuo laikotarpiu pastatytas 2 aukštų statinio gelžbetoninis karkasas su metalinėmis laikančiomis kolonomis &lt;...&gt; </w:t>
      </w:r>
      <w:r w:rsidRPr="00613F39">
        <w:t>,,</w:t>
      </w:r>
      <w:r w:rsidRPr="00613F39">
        <w:rPr>
          <w:i/>
        </w:rPr>
        <w:t xml:space="preserve">2007-08-06 antstolės </w:t>
      </w:r>
      <w:r w:rsidR="00081966" w:rsidRPr="00613F39">
        <w:rPr>
          <w:i/>
        </w:rPr>
        <w:t>&lt;...&gt;</w:t>
      </w:r>
      <w:r w:rsidRPr="00613F39">
        <w:rPr>
          <w:i/>
        </w:rPr>
        <w:t xml:space="preserve"> faktinių aplinkybių konstatavimo protokole nurodyta, jog žemės sklypo Meilės al. 26, Palangoje, paviršius vientisas, apaugęs žole, mechanizmų ir prietaisų statybos darbams vykdyti sklype nėra, aplinkybės užfiksuotos nuotraukose prie protokolo</w:t>
      </w:r>
      <w:r w:rsidRPr="00613F39">
        <w:t>“. Teismas taip pat pažymėjo, jog statybą leidžiantis dokumentas tokiam statiniui galėjo būti išduotas tik tuo atveju, jeigu yra gautas Lietuvos Respublikos Vyriausybės pritarimas, nes atsakovas statė kitokį statinį</w:t>
      </w:r>
      <w:r w:rsidR="00C64EE5">
        <w:t>,</w:t>
      </w:r>
      <w:r w:rsidRPr="00613F39">
        <w:t xml:space="preserve"> nei</w:t>
      </w:r>
      <w:r w:rsidR="00081966" w:rsidRPr="00613F39">
        <w:t xml:space="preserve"> </w:t>
      </w:r>
      <w:r w:rsidRPr="00613F39">
        <w:t>nurodytas Lietuvos Respublikos pajūrio juostos įstatymo 7 straipsnio 1 dalies 1</w:t>
      </w:r>
      <w:r w:rsidR="00C64EE5">
        <w:t>–</w:t>
      </w:r>
      <w:r w:rsidRPr="00613F39">
        <w:t>6 punktuose. Teismo nustatytos</w:t>
      </w:r>
      <w:r w:rsidR="00FE73BC" w:rsidRPr="00613F39">
        <w:t xml:space="preserve"> </w:t>
      </w:r>
      <w:r w:rsidRPr="00613F39">
        <w:t>aplinkybės ir argumentai suponuoja išvadą, kad savavališkos statybos</w:t>
      </w:r>
      <w:r w:rsidR="00C64EE5">
        <w:t xml:space="preserve"> </w:t>
      </w:r>
      <w:r w:rsidRPr="00613F39">
        <w:t>Meilės al. 26, Palangoje, buvo ne rekonstrukcijos</w:t>
      </w:r>
      <w:r w:rsidR="00081966" w:rsidRPr="00613F39">
        <w:t>, o naujos statybos rezultatas.</w:t>
      </w:r>
      <w:r w:rsidRPr="00613F39">
        <w:t xml:space="preserve"> </w:t>
      </w:r>
      <w:r w:rsidRPr="00613F39">
        <w:rPr>
          <w:color w:val="000000"/>
        </w:rPr>
        <w:t>Pažymėtina, kad skiriamasis naujo statinio statybos ir statinio rekonstravimo požymis yra ta</w:t>
      </w:r>
      <w:r w:rsidR="00FE73BC" w:rsidRPr="00613F39">
        <w:rPr>
          <w:color w:val="000000"/>
        </w:rPr>
        <w:t>i</w:t>
      </w:r>
      <w:r w:rsidRPr="00613F39">
        <w:rPr>
          <w:color w:val="000000"/>
        </w:rPr>
        <w:t xml:space="preserve">, kad naujo statinio statybos darbai yra vykdomi, siekiant sukurti naują statinį (iki tol neegzistavusį arba vietoj visiškai sugriuvusio, sunaikinto ar nugriauto pastatant kitą), o statinio rekonstravimo darbai yra vykdomi, siekiant esminio </w:t>
      </w:r>
      <w:r w:rsidRPr="00613F39">
        <w:rPr>
          <w:i/>
          <w:color w:val="000000"/>
        </w:rPr>
        <w:t>esamo statinio</w:t>
      </w:r>
      <w:r w:rsidRPr="00613F39">
        <w:rPr>
          <w:color w:val="000000"/>
        </w:rPr>
        <w:t xml:space="preserve"> pertvarkymo, įskaitant ir naujos statinio kokybės (bet ne naujo statinio</w:t>
      </w:r>
      <w:r w:rsidRPr="00613F39">
        <w:t>) sukūrimą. Tai reiškia, kad pagal statybos darbų vykdymo laikotarpiu galiojusį teisinį reguliavimą, jeigu, vykdant statybos darbus, yra išardomas visas anksčiau buvęs statinys ir iš naujo pastatomos statinio konstrukcijos ir elementai, tai tokių darbų atlikimas teisiškai kvalifikuojamas kaip nauja statyba, o ne rekonstravimas</w:t>
      </w:r>
      <w:r w:rsidR="00081966" w:rsidRPr="00613F39">
        <w:rPr>
          <w:rStyle w:val="FootnoteReference"/>
        </w:rPr>
        <w:footnoteReference w:id="25"/>
      </w:r>
      <w:r w:rsidR="00081966" w:rsidRPr="00613F39">
        <w:t>.</w:t>
      </w:r>
    </w:p>
    <w:p w14:paraId="10D60B02" w14:textId="0D7525EC" w:rsidR="00823C1B" w:rsidRPr="007E0C1A" w:rsidRDefault="00823C1B" w:rsidP="00081966">
      <w:pPr>
        <w:pStyle w:val="western"/>
        <w:spacing w:line="360" w:lineRule="auto"/>
        <w:ind w:firstLine="851"/>
        <w:contextualSpacing/>
        <w:jc w:val="both"/>
      </w:pPr>
      <w:r w:rsidRPr="00613F39">
        <w:lastRenderedPageBreak/>
        <w:t xml:space="preserve">Kultūros paveldo departamento prie Kultūros ministerijos Klaipėdos teritorinio padalinio 2014-05-28 rašte Nr. (12.14.Kl)2Kl-1038, adresuotame </w:t>
      </w:r>
      <w:r w:rsidR="00081966" w:rsidRPr="00613F39">
        <w:t>statytojui</w:t>
      </w:r>
      <w:r w:rsidRPr="00613F39">
        <w:t>, nurodyta, kad &lt;...&gt; ,,</w:t>
      </w:r>
      <w:r w:rsidRPr="00613F39">
        <w:rPr>
          <w:i/>
        </w:rPr>
        <w:t xml:space="preserve">statytojui pakeitus statybos rūšį, teikiame šiuos paveldosaugos reikalavimus aukščiau minimo projekto parengimui: Projektuojamas objektas yra registruotų kultūros vertybių: Palangos m. istorinės dalies LR </w:t>
      </w:r>
      <w:r w:rsidR="00FE73BC" w:rsidRPr="00613F39">
        <w:rPr>
          <w:i/>
        </w:rPr>
        <w:t>k</w:t>
      </w:r>
      <w:r w:rsidRPr="00613F39">
        <w:rPr>
          <w:i/>
        </w:rPr>
        <w:t>ultūros ministro 2005-04-29 įsakymu Nr. ĮV-190 pripažintos saugoti viešajam pažinimui ir naudojimui fizinės apsaugos zonoje, bei Palangos dvaro</w:t>
      </w:r>
      <w:r w:rsidR="00081966" w:rsidRPr="00613F39">
        <w:rPr>
          <w:i/>
        </w:rPr>
        <w:t>,</w:t>
      </w:r>
      <w:r w:rsidRPr="00613F39">
        <w:rPr>
          <w:i/>
        </w:rPr>
        <w:t xml:space="preserve"> pripažintos saugoti viešajam pažinimui ir naudojimui, bei saugoti viešajai pagarbai vizualinės apsaugos zonoje. KPD Klaipėdos teritorinio padalinio 2013-08-13 raštu Nr. (12.14.Kl)2Kl-1821 ,,Dėl specialiųjų paveldosauginių reikalavimų Meilės al. 26, Palanga“ nustatytus specialiuosius paveldosaugos reikalavimus rekreacinio pastato su poilsio ir poilsio aptarnavimo patalpomis Meilės al. 26, Palangoje, </w:t>
      </w:r>
      <w:r w:rsidRPr="00613F39">
        <w:rPr>
          <w:b/>
          <w:i/>
        </w:rPr>
        <w:t>naujos statybos projektui</w:t>
      </w:r>
      <w:r w:rsidRPr="00613F39">
        <w:rPr>
          <w:i/>
        </w:rPr>
        <w:t xml:space="preserve"> parengti, laikyti negaliojančiais</w:t>
      </w:r>
      <w:r w:rsidRPr="00613F39">
        <w:t>.“</w:t>
      </w:r>
    </w:p>
    <w:p w14:paraId="664B1B0A" w14:textId="623C9192" w:rsidR="00217F74" w:rsidRPr="00613F39" w:rsidRDefault="00823C1B" w:rsidP="00823C1B">
      <w:pPr>
        <w:pStyle w:val="western"/>
        <w:spacing w:line="360" w:lineRule="auto"/>
        <w:ind w:firstLine="850"/>
        <w:contextualSpacing/>
        <w:jc w:val="both"/>
        <w:rPr>
          <w:lang w:eastAsia="en-US"/>
        </w:rPr>
      </w:pPr>
      <w:r w:rsidRPr="00613F39">
        <w:rPr>
          <w:lang w:eastAsia="en-US"/>
        </w:rPr>
        <w:t xml:space="preserve">Nagrinėjamu atveju Kultūros paveldo departamento prie Kultūros ministerijos Klaipėdos teritorinio padalinio 2014-05-28 rašte Nr. (12.14.Kl)2Kl-1038 nurodyti duomenys dėl reikalavimų statytojui </w:t>
      </w:r>
      <w:r w:rsidRPr="00613F39">
        <w:rPr>
          <w:b/>
          <w:lang w:eastAsia="en-US"/>
        </w:rPr>
        <w:t>naujai statybai</w:t>
      </w:r>
      <w:r w:rsidRPr="00613F39">
        <w:rPr>
          <w:lang w:eastAsia="en-US"/>
        </w:rPr>
        <w:t xml:space="preserve"> suponuoja išvadą, kad </w:t>
      </w:r>
      <w:r w:rsidR="00E07755" w:rsidRPr="00613F39">
        <w:rPr>
          <w:lang w:eastAsia="en-US"/>
        </w:rPr>
        <w:t>statytojas</w:t>
      </w:r>
      <w:r w:rsidRPr="00613F39">
        <w:rPr>
          <w:lang w:eastAsia="en-US"/>
        </w:rPr>
        <w:t xml:space="preserve"> </w:t>
      </w:r>
      <w:r w:rsidR="00E07755" w:rsidRPr="00613F39">
        <w:rPr>
          <w:lang w:eastAsia="en-US"/>
        </w:rPr>
        <w:t>s</w:t>
      </w:r>
      <w:r w:rsidRPr="00613F39">
        <w:rPr>
          <w:lang w:eastAsia="en-US"/>
        </w:rPr>
        <w:t xml:space="preserve">klype rengėsi vykdyti naujo statinio statybą, tačiau sužinojęs, jog </w:t>
      </w:r>
      <w:r w:rsidR="00E07755" w:rsidRPr="00613F39">
        <w:rPr>
          <w:lang w:eastAsia="en-US"/>
        </w:rPr>
        <w:t>šis</w:t>
      </w:r>
      <w:r w:rsidRPr="00613F39">
        <w:rPr>
          <w:lang w:eastAsia="en-US"/>
        </w:rPr>
        <w:t xml:space="preserve"> </w:t>
      </w:r>
      <w:r w:rsidR="00E07755" w:rsidRPr="00613F39">
        <w:rPr>
          <w:lang w:eastAsia="en-US"/>
        </w:rPr>
        <w:t>patenka į kultūros vertybių vietovę</w:t>
      </w:r>
      <w:r w:rsidRPr="00613F39">
        <w:rPr>
          <w:lang w:eastAsia="en-US"/>
        </w:rPr>
        <w:t xml:space="preserve"> ir pajūrio juostą bei šiose teritorijose apribota naujų statinių statyba, statybos rūšį – </w:t>
      </w:r>
      <w:r w:rsidR="00A45695" w:rsidRPr="00613F39">
        <w:rPr>
          <w:lang w:eastAsia="en-US"/>
        </w:rPr>
        <w:t xml:space="preserve">naują statybą </w:t>
      </w:r>
      <w:r w:rsidRPr="00613F39">
        <w:rPr>
          <w:lang w:eastAsia="en-US"/>
        </w:rPr>
        <w:t>pakeitė į rekonstrukciją.</w:t>
      </w:r>
    </w:p>
    <w:p w14:paraId="3DCFC128" w14:textId="48A97FC8" w:rsidR="006C6CBD" w:rsidRPr="00613F39" w:rsidRDefault="006C6CBD" w:rsidP="00823C1B">
      <w:pPr>
        <w:pStyle w:val="western"/>
        <w:spacing w:line="360" w:lineRule="auto"/>
        <w:ind w:firstLine="850"/>
        <w:contextualSpacing/>
        <w:jc w:val="both"/>
        <w:rPr>
          <w:i/>
          <w:lang w:eastAsia="en-US"/>
        </w:rPr>
      </w:pPr>
      <w:r w:rsidRPr="00613F39">
        <w:rPr>
          <w:i/>
          <w:lang w:eastAsia="en-US"/>
        </w:rPr>
        <w:t>Kaip šiuo metu atrodo rekonstruotos dušinės matyti žemiau pateikiamose nuotraukose.</w:t>
      </w:r>
    </w:p>
    <w:p w14:paraId="2C10D040" w14:textId="77777777" w:rsidR="00B10363" w:rsidRPr="00613F39" w:rsidRDefault="00B10363" w:rsidP="00823C1B">
      <w:pPr>
        <w:pStyle w:val="western"/>
        <w:spacing w:line="360" w:lineRule="auto"/>
        <w:ind w:firstLine="850"/>
        <w:contextualSpacing/>
        <w:jc w:val="both"/>
        <w:rPr>
          <w:i/>
          <w:lang w:eastAsia="en-US"/>
        </w:rPr>
      </w:pPr>
    </w:p>
    <w:p w14:paraId="31116075" w14:textId="395AC182" w:rsidR="00BB4CEB" w:rsidRPr="00613F39" w:rsidRDefault="00E07755" w:rsidP="006C6CBD">
      <w:pPr>
        <w:pStyle w:val="western"/>
        <w:spacing w:line="360" w:lineRule="auto"/>
        <w:contextualSpacing/>
        <w:jc w:val="both"/>
      </w:pPr>
      <w:r w:rsidRPr="007E0C1A">
        <w:rPr>
          <w:noProof/>
        </w:rPr>
        <w:drawing>
          <wp:inline distT="0" distB="0" distL="0" distR="0" wp14:anchorId="2105CAD6" wp14:editId="432F5E12">
            <wp:extent cx="3124863" cy="2296109"/>
            <wp:effectExtent l="0" t="0" r="0" b="9525"/>
            <wp:docPr id="13" name="Paveikslėlis 13" descr="https://www.vz.lt/apps/pbcsi.dll/bilde?Site=VZ&amp;Date=20190828&amp;Category=ARTICLE&amp;ArtNo=828009997&amp;Ref=PH&amp;Item=2&amp;NewTbl=1&amp;maxW=1500&amp;AlignV=center&amp;lastupdate=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z.lt/apps/pbcsi.dll/bilde?Site=VZ&amp;Date=20190828&amp;Category=ARTICLE&amp;ArtNo=828009997&amp;Ref=PH&amp;Item=2&amp;NewTbl=1&amp;maxW=1500&amp;AlignV=center&amp;lastupdate=9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934" cy="2316735"/>
                    </a:xfrm>
                    <a:prstGeom prst="rect">
                      <a:avLst/>
                    </a:prstGeom>
                    <a:noFill/>
                    <a:ln>
                      <a:noFill/>
                    </a:ln>
                  </pic:spPr>
                </pic:pic>
              </a:graphicData>
            </a:graphic>
          </wp:inline>
        </w:drawing>
      </w:r>
      <w:r w:rsidR="006C6CBD" w:rsidRPr="007E0C1A">
        <w:rPr>
          <w:noProof/>
        </w:rPr>
        <w:drawing>
          <wp:inline distT="0" distB="0" distL="0" distR="0" wp14:anchorId="69BE6FBE" wp14:editId="0385C47E">
            <wp:extent cx="3275330" cy="2279882"/>
            <wp:effectExtent l="0" t="0" r="1270" b="6350"/>
            <wp:docPr id="17" name="Paveikslėlis 17" descr="https://www.vz.lt/apps/pbcsi.dll/bilde?Site=VZ&amp;Date=20190828&amp;Category=ARTICLE&amp;ArtNo=828009997&amp;Ref=PH&amp;Item=9&amp;NewTbl=1&amp;maxW=1500&amp;AlignV=center&amp;lastupdate=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z.lt/apps/pbcsi.dll/bilde?Site=VZ&amp;Date=20190828&amp;Category=ARTICLE&amp;ArtNo=828009997&amp;Ref=PH&amp;Item=9&amp;NewTbl=1&amp;maxW=1500&amp;AlignV=center&amp;lastupdate=9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2209" cy="2326435"/>
                    </a:xfrm>
                    <a:prstGeom prst="rect">
                      <a:avLst/>
                    </a:prstGeom>
                    <a:noFill/>
                    <a:ln>
                      <a:noFill/>
                    </a:ln>
                  </pic:spPr>
                </pic:pic>
              </a:graphicData>
            </a:graphic>
          </wp:inline>
        </w:drawing>
      </w:r>
    </w:p>
    <w:p w14:paraId="07FBA81A" w14:textId="7D9355FB" w:rsidR="00EA2D63" w:rsidRPr="007E0C1A" w:rsidRDefault="00702667" w:rsidP="00EA2D63">
      <w:pPr>
        <w:pStyle w:val="ListParagraph"/>
        <w:spacing w:line="360" w:lineRule="auto"/>
        <w:ind w:left="0" w:firstLine="851"/>
        <w:jc w:val="both"/>
        <w:rPr>
          <w:rFonts w:ascii="Times New Roman" w:hAnsi="Times New Roman" w:cs="Times New Roman"/>
          <w:sz w:val="24"/>
          <w:szCs w:val="24"/>
          <w:lang w:val="lt-LT"/>
        </w:rPr>
      </w:pPr>
      <w:r w:rsidRPr="007E0C1A">
        <w:rPr>
          <w:rFonts w:ascii="Times New Roman" w:eastAsia="Times New Roman" w:hAnsi="Times New Roman" w:cs="Times New Roman"/>
          <w:sz w:val="24"/>
          <w:szCs w:val="24"/>
          <w:lang w:val="lt-LT" w:eastAsia="lt-LT"/>
        </w:rPr>
        <w:t>Apibendrinant</w:t>
      </w:r>
      <w:r w:rsidR="0088542D" w:rsidRPr="007E0C1A">
        <w:rPr>
          <w:rFonts w:ascii="Times New Roman" w:eastAsia="Times New Roman" w:hAnsi="Times New Roman" w:cs="Times New Roman"/>
          <w:sz w:val="24"/>
          <w:szCs w:val="24"/>
          <w:lang w:val="lt-LT" w:eastAsia="lt-LT"/>
        </w:rPr>
        <w:t xml:space="preserve"> informaciją, galima daryti išvadą, kad </w:t>
      </w:r>
      <w:r w:rsidR="00EA2D63" w:rsidRPr="007E0C1A">
        <w:rPr>
          <w:rFonts w:ascii="Times New Roman" w:hAnsi="Times New Roman" w:cs="Times New Roman"/>
          <w:sz w:val="24"/>
          <w:szCs w:val="24"/>
          <w:lang w:val="lt-LT"/>
        </w:rPr>
        <w:t>analizuojant nekilnojamojo kultūros paveldo apsaugą reglamentuojančio įstatymo, poįstatyminių teisės aktų nuost</w:t>
      </w:r>
      <w:r w:rsidR="0074158B" w:rsidRPr="007E0C1A">
        <w:rPr>
          <w:rFonts w:ascii="Times New Roman" w:hAnsi="Times New Roman" w:cs="Times New Roman"/>
          <w:sz w:val="24"/>
          <w:szCs w:val="24"/>
          <w:lang w:val="lt-LT"/>
        </w:rPr>
        <w:t>atas bei susiklosčiusią praktiką,</w:t>
      </w:r>
      <w:r w:rsidR="00EA2D63" w:rsidRPr="007E0C1A">
        <w:rPr>
          <w:rFonts w:ascii="Times New Roman" w:hAnsi="Times New Roman" w:cs="Times New Roman"/>
          <w:sz w:val="24"/>
          <w:szCs w:val="24"/>
          <w:lang w:val="lt-LT"/>
        </w:rPr>
        <w:t xml:space="preserve"> </w:t>
      </w:r>
      <w:r w:rsidR="002F6CE7" w:rsidRPr="007E0C1A">
        <w:rPr>
          <w:rFonts w:ascii="Times New Roman" w:hAnsi="Times New Roman" w:cs="Times New Roman"/>
          <w:sz w:val="24"/>
          <w:szCs w:val="24"/>
          <w:lang w:val="lt-LT"/>
        </w:rPr>
        <w:t>nustatyta, kad</w:t>
      </w:r>
      <w:r w:rsidR="00EA2D63" w:rsidRPr="007E0C1A">
        <w:rPr>
          <w:rFonts w:ascii="Times New Roman" w:hAnsi="Times New Roman" w:cs="Times New Roman"/>
          <w:sz w:val="24"/>
          <w:szCs w:val="24"/>
          <w:lang w:val="lt-LT"/>
        </w:rPr>
        <w:t xml:space="preserve"> nekilnojamojo kultūros paveldo </w:t>
      </w:r>
      <w:r w:rsidR="00EA2D63" w:rsidRPr="007E0C1A">
        <w:rPr>
          <w:rFonts w:ascii="Times New Roman" w:hAnsi="Times New Roman" w:cs="Times New Roman"/>
          <w:b/>
          <w:sz w:val="24"/>
          <w:szCs w:val="24"/>
          <w:lang w:val="lt-LT"/>
        </w:rPr>
        <w:t xml:space="preserve">tyrimų </w:t>
      </w:r>
      <w:r w:rsidR="0074158B" w:rsidRPr="007E0C1A">
        <w:rPr>
          <w:rFonts w:ascii="Times New Roman" w:hAnsi="Times New Roman" w:cs="Times New Roman"/>
          <w:b/>
          <w:sz w:val="24"/>
          <w:szCs w:val="24"/>
          <w:lang w:val="lt-LT"/>
        </w:rPr>
        <w:t xml:space="preserve">atlikimo tvarkos, jų </w:t>
      </w:r>
      <w:r w:rsidR="00EA2D63" w:rsidRPr="007E0C1A">
        <w:rPr>
          <w:rFonts w:ascii="Times New Roman" w:hAnsi="Times New Roman" w:cs="Times New Roman"/>
          <w:b/>
          <w:sz w:val="24"/>
          <w:szCs w:val="24"/>
          <w:lang w:val="lt-LT"/>
        </w:rPr>
        <w:t>kokybės</w:t>
      </w:r>
      <w:r w:rsidR="0074158B" w:rsidRPr="007E0C1A">
        <w:rPr>
          <w:rFonts w:ascii="Times New Roman" w:hAnsi="Times New Roman" w:cs="Times New Roman"/>
          <w:b/>
          <w:sz w:val="24"/>
          <w:szCs w:val="24"/>
          <w:lang w:val="lt-LT"/>
        </w:rPr>
        <w:t>, kontrolės</w:t>
      </w:r>
      <w:r w:rsidR="00EA2D63" w:rsidRPr="007E0C1A">
        <w:rPr>
          <w:rFonts w:ascii="Times New Roman" w:hAnsi="Times New Roman" w:cs="Times New Roman"/>
          <w:b/>
          <w:sz w:val="24"/>
          <w:szCs w:val="24"/>
          <w:lang w:val="lt-LT"/>
        </w:rPr>
        <w:t xml:space="preserve"> užtikrinimo, </w:t>
      </w:r>
      <w:r w:rsidR="0074158B" w:rsidRPr="007E0C1A">
        <w:rPr>
          <w:rFonts w:ascii="Times New Roman" w:hAnsi="Times New Roman" w:cs="Times New Roman"/>
          <w:b/>
          <w:sz w:val="24"/>
          <w:szCs w:val="24"/>
          <w:lang w:val="lt-LT"/>
        </w:rPr>
        <w:t>recenzavimo, ataskaitų teikimo</w:t>
      </w:r>
      <w:r w:rsidR="005C3353">
        <w:rPr>
          <w:rFonts w:ascii="Times New Roman" w:hAnsi="Times New Roman" w:cs="Times New Roman"/>
          <w:b/>
          <w:sz w:val="24"/>
          <w:szCs w:val="24"/>
          <w:lang w:val="lt-LT"/>
        </w:rPr>
        <w:t xml:space="preserve"> (išskyrus archeologinius tyrimus)</w:t>
      </w:r>
      <w:r w:rsidR="0074158B" w:rsidRPr="007E0C1A">
        <w:rPr>
          <w:rFonts w:ascii="Times New Roman" w:hAnsi="Times New Roman" w:cs="Times New Roman"/>
          <w:b/>
          <w:sz w:val="24"/>
          <w:szCs w:val="24"/>
          <w:lang w:val="lt-LT"/>
        </w:rPr>
        <w:t xml:space="preserve">, jų </w:t>
      </w:r>
      <w:r w:rsidR="00EA2D63" w:rsidRPr="007E0C1A">
        <w:rPr>
          <w:rFonts w:ascii="Times New Roman" w:hAnsi="Times New Roman" w:cs="Times New Roman"/>
          <w:b/>
          <w:sz w:val="24"/>
          <w:szCs w:val="24"/>
          <w:lang w:val="lt-LT"/>
        </w:rPr>
        <w:t xml:space="preserve">apskundimo </w:t>
      </w:r>
      <w:r w:rsidR="0074158B" w:rsidRPr="007E0C1A">
        <w:rPr>
          <w:rFonts w:ascii="Times New Roman" w:hAnsi="Times New Roman" w:cs="Times New Roman"/>
          <w:b/>
          <w:sz w:val="24"/>
          <w:szCs w:val="24"/>
          <w:lang w:val="lt-LT"/>
        </w:rPr>
        <w:t>ar ginčijimo tvarkos mechanizmo ir viešinimo reglamentavimo stoka</w:t>
      </w:r>
      <w:r w:rsidR="00EA2D63" w:rsidRPr="007E0C1A">
        <w:rPr>
          <w:rFonts w:ascii="Times New Roman" w:hAnsi="Times New Roman" w:cs="Times New Roman"/>
          <w:sz w:val="24"/>
          <w:szCs w:val="24"/>
          <w:lang w:val="lt-LT"/>
        </w:rPr>
        <w:t xml:space="preserve"> </w:t>
      </w:r>
      <w:r w:rsidR="0065667F" w:rsidRPr="007E0C1A">
        <w:rPr>
          <w:rFonts w:ascii="Times New Roman" w:hAnsi="Times New Roman" w:cs="Times New Roman"/>
          <w:sz w:val="24"/>
          <w:szCs w:val="24"/>
          <w:lang w:val="lt-LT"/>
        </w:rPr>
        <w:t xml:space="preserve">suteikia galimybes tyrimais bei jų turiniu manipuliuoti, pritaikyti atitinkamai vietovei ar objektui, nes jų turinio ir kokybės niekas nepatikrins ir neįvertins. Praktikoje tai </w:t>
      </w:r>
      <w:r w:rsidR="00A97B14" w:rsidRPr="007E0C1A">
        <w:rPr>
          <w:rFonts w:ascii="Times New Roman" w:hAnsi="Times New Roman" w:cs="Times New Roman"/>
          <w:sz w:val="24"/>
          <w:szCs w:val="24"/>
          <w:lang w:val="lt-LT"/>
        </w:rPr>
        <w:t>paliekama</w:t>
      </w:r>
      <w:r w:rsidR="0065667F" w:rsidRPr="007E0C1A">
        <w:rPr>
          <w:rFonts w:ascii="Times New Roman" w:hAnsi="Times New Roman" w:cs="Times New Roman"/>
          <w:sz w:val="24"/>
          <w:szCs w:val="24"/>
          <w:lang w:val="lt-LT"/>
        </w:rPr>
        <w:t xml:space="preserve"> nekilnojamosios kultūros </w:t>
      </w:r>
      <w:r w:rsidR="00571A62" w:rsidRPr="007E0C1A">
        <w:rPr>
          <w:rFonts w:ascii="Times New Roman" w:hAnsi="Times New Roman" w:cs="Times New Roman"/>
          <w:sz w:val="24"/>
          <w:szCs w:val="24"/>
          <w:lang w:val="lt-LT"/>
        </w:rPr>
        <w:t>vertybės atsklei</w:t>
      </w:r>
      <w:r w:rsidR="0065667F" w:rsidRPr="007E0C1A">
        <w:rPr>
          <w:rFonts w:ascii="Times New Roman" w:hAnsi="Times New Roman" w:cs="Times New Roman"/>
          <w:sz w:val="24"/>
          <w:szCs w:val="24"/>
          <w:lang w:val="lt-LT"/>
        </w:rPr>
        <w:t xml:space="preserve">dimą organizuojančio ir </w:t>
      </w:r>
      <w:r w:rsidR="0065667F" w:rsidRPr="007E0C1A">
        <w:rPr>
          <w:rFonts w:ascii="Times New Roman" w:hAnsi="Times New Roman" w:cs="Times New Roman"/>
          <w:sz w:val="24"/>
          <w:szCs w:val="24"/>
          <w:lang w:val="lt-LT"/>
        </w:rPr>
        <w:lastRenderedPageBreak/>
        <w:t>vykdančio subjekto</w:t>
      </w:r>
      <w:r w:rsidR="00571A62" w:rsidRPr="007E0C1A">
        <w:rPr>
          <w:rFonts w:ascii="Times New Roman" w:hAnsi="Times New Roman" w:cs="Times New Roman"/>
          <w:sz w:val="24"/>
          <w:szCs w:val="24"/>
          <w:lang w:val="lt-LT"/>
        </w:rPr>
        <w:t xml:space="preserve"> – dažnai statytojo, vystytojo ir už kultūros paveldo apsaugą atsakingos institucijos s</w:t>
      </w:r>
      <w:r w:rsidR="00A97B14" w:rsidRPr="007E0C1A">
        <w:rPr>
          <w:rFonts w:ascii="Times New Roman" w:hAnsi="Times New Roman" w:cs="Times New Roman"/>
          <w:sz w:val="24"/>
          <w:szCs w:val="24"/>
          <w:lang w:val="lt-LT"/>
        </w:rPr>
        <w:t>utarimui</w:t>
      </w:r>
      <w:r w:rsidR="00571A62" w:rsidRPr="007E0C1A">
        <w:rPr>
          <w:rFonts w:ascii="Times New Roman" w:hAnsi="Times New Roman" w:cs="Times New Roman"/>
          <w:sz w:val="24"/>
          <w:szCs w:val="24"/>
          <w:lang w:val="lt-LT"/>
        </w:rPr>
        <w:t xml:space="preserve">. </w:t>
      </w:r>
      <w:r w:rsidR="00A97B14" w:rsidRPr="007E0C1A">
        <w:rPr>
          <w:rFonts w:ascii="Times New Roman" w:hAnsi="Times New Roman" w:cs="Times New Roman"/>
          <w:sz w:val="24"/>
          <w:szCs w:val="24"/>
          <w:lang w:val="lt-LT"/>
        </w:rPr>
        <w:t xml:space="preserve">Antikorupciniu požiūriu neišsamus, nepakankamas ir abstraktus reglamentavimas laikytinas ydingu, juolab kad su tuo </w:t>
      </w:r>
      <w:r w:rsidR="00854803" w:rsidRPr="007E0C1A">
        <w:rPr>
          <w:rFonts w:ascii="Times New Roman" w:hAnsi="Times New Roman" w:cs="Times New Roman"/>
          <w:sz w:val="24"/>
          <w:szCs w:val="24"/>
          <w:lang w:val="lt-LT"/>
        </w:rPr>
        <w:t>susijusi</w:t>
      </w:r>
      <w:r w:rsidR="00A97B14" w:rsidRPr="007E0C1A">
        <w:rPr>
          <w:rFonts w:ascii="Times New Roman" w:hAnsi="Times New Roman" w:cs="Times New Roman"/>
          <w:sz w:val="24"/>
          <w:szCs w:val="24"/>
          <w:lang w:val="lt-LT"/>
        </w:rPr>
        <w:t xml:space="preserve"> ir naujos statybos bei rekonstrukcijos veikla tam tikroje teritorijoje. </w:t>
      </w:r>
      <w:r w:rsidR="00854803" w:rsidRPr="007E0C1A">
        <w:rPr>
          <w:rFonts w:ascii="Times New Roman" w:hAnsi="Times New Roman" w:cs="Times New Roman"/>
          <w:sz w:val="24"/>
          <w:szCs w:val="24"/>
          <w:lang w:val="lt-LT"/>
        </w:rPr>
        <w:t xml:space="preserve">Šių statinių statybos rūšių teisinis reglamentavimas taip pat </w:t>
      </w:r>
      <w:r w:rsidR="0078484C" w:rsidRPr="007E0C1A">
        <w:rPr>
          <w:rFonts w:ascii="Times New Roman" w:hAnsi="Times New Roman" w:cs="Times New Roman"/>
          <w:sz w:val="24"/>
          <w:szCs w:val="24"/>
          <w:lang w:val="lt-LT"/>
        </w:rPr>
        <w:t>taisytinas</w:t>
      </w:r>
      <w:r w:rsidR="00854803" w:rsidRPr="007E0C1A">
        <w:rPr>
          <w:rFonts w:ascii="Times New Roman" w:hAnsi="Times New Roman" w:cs="Times New Roman"/>
          <w:sz w:val="24"/>
          <w:szCs w:val="24"/>
          <w:lang w:val="lt-LT"/>
        </w:rPr>
        <w:t xml:space="preserve"> dėl a</w:t>
      </w:r>
      <w:r w:rsidR="0078484C" w:rsidRPr="007E0C1A">
        <w:rPr>
          <w:rFonts w:ascii="Times New Roman" w:hAnsi="Times New Roman" w:cs="Times New Roman"/>
          <w:sz w:val="24"/>
          <w:szCs w:val="24"/>
          <w:lang w:val="lt-LT"/>
        </w:rPr>
        <w:t>nksčiau pateiktų</w:t>
      </w:r>
      <w:r w:rsidR="00854803" w:rsidRPr="007E0C1A">
        <w:rPr>
          <w:rFonts w:ascii="Times New Roman" w:hAnsi="Times New Roman" w:cs="Times New Roman"/>
          <w:sz w:val="24"/>
          <w:szCs w:val="24"/>
          <w:lang w:val="lt-LT"/>
        </w:rPr>
        <w:t xml:space="preserve"> </w:t>
      </w:r>
      <w:r w:rsidR="0078484C" w:rsidRPr="007E0C1A">
        <w:rPr>
          <w:rFonts w:ascii="Times New Roman" w:hAnsi="Times New Roman" w:cs="Times New Roman"/>
          <w:sz w:val="24"/>
          <w:szCs w:val="24"/>
          <w:lang w:val="lt-LT"/>
        </w:rPr>
        <w:t>argumentų.</w:t>
      </w:r>
    </w:p>
    <w:p w14:paraId="7AD5D28F" w14:textId="627A0319" w:rsidR="00F04848" w:rsidRPr="007E0C1A" w:rsidRDefault="0078484C" w:rsidP="009E5893">
      <w:pPr>
        <w:pStyle w:val="ListParagraph"/>
        <w:spacing w:line="360" w:lineRule="auto"/>
        <w:ind w:left="0" w:firstLine="851"/>
        <w:jc w:val="both"/>
        <w:rPr>
          <w:rFonts w:ascii="Times New Roman" w:hAnsi="Times New Roman" w:cs="Times New Roman"/>
          <w:sz w:val="24"/>
          <w:szCs w:val="24"/>
          <w:lang w:val="lt-LT"/>
        </w:rPr>
      </w:pPr>
      <w:r w:rsidRPr="007E0C1A">
        <w:rPr>
          <w:rFonts w:ascii="Times New Roman" w:hAnsi="Times New Roman" w:cs="Times New Roman"/>
          <w:sz w:val="24"/>
          <w:szCs w:val="24"/>
          <w:lang w:val="lt-LT"/>
        </w:rPr>
        <w:t>Atsižvelg</w:t>
      </w:r>
      <w:r w:rsidR="00FE73BC" w:rsidRPr="00613F39">
        <w:rPr>
          <w:rFonts w:ascii="Times New Roman" w:hAnsi="Times New Roman" w:cs="Times New Roman"/>
          <w:sz w:val="24"/>
          <w:szCs w:val="24"/>
          <w:lang w:val="lt-LT"/>
        </w:rPr>
        <w:t>dami</w:t>
      </w:r>
      <w:r w:rsidRPr="007E0C1A">
        <w:rPr>
          <w:rFonts w:ascii="Times New Roman" w:hAnsi="Times New Roman" w:cs="Times New Roman"/>
          <w:sz w:val="24"/>
          <w:szCs w:val="24"/>
          <w:lang w:val="lt-LT"/>
        </w:rPr>
        <w:t xml:space="preserve"> į tai, kad išdėstyta, </w:t>
      </w:r>
      <w:r w:rsidRPr="007E0C1A">
        <w:rPr>
          <w:rFonts w:ascii="Times New Roman" w:hAnsi="Times New Roman" w:cs="Times New Roman"/>
          <w:b/>
          <w:i/>
          <w:sz w:val="24"/>
          <w:szCs w:val="24"/>
          <w:lang w:val="lt-LT"/>
        </w:rPr>
        <w:t>Kultūros ministerijai ir Kultūros paveldo departamentui siūlome</w:t>
      </w:r>
      <w:r w:rsidR="009E5893" w:rsidRPr="007E0C1A">
        <w:rPr>
          <w:rFonts w:ascii="Times New Roman" w:hAnsi="Times New Roman" w:cs="Times New Roman"/>
          <w:b/>
          <w:i/>
          <w:sz w:val="24"/>
          <w:szCs w:val="24"/>
          <w:lang w:val="lt-LT"/>
        </w:rPr>
        <w:t xml:space="preserve"> </w:t>
      </w:r>
      <w:r w:rsidR="00F04848" w:rsidRPr="007E0C1A">
        <w:rPr>
          <w:rFonts w:ascii="Times New Roman" w:hAnsi="Times New Roman" w:cs="Times New Roman"/>
          <w:sz w:val="24"/>
          <w:szCs w:val="24"/>
          <w:lang w:val="lt-LT"/>
        </w:rPr>
        <w:t xml:space="preserve">iš esmės peržiūrėti tyrimų teisinį reglamentavimą, </w:t>
      </w:r>
      <w:r w:rsidR="00B2643F" w:rsidRPr="00613F39">
        <w:rPr>
          <w:rFonts w:ascii="Times New Roman" w:eastAsia="Times New Roman" w:hAnsi="Times New Roman" w:cs="Times New Roman"/>
          <w:sz w:val="24"/>
          <w:szCs w:val="24"/>
          <w:lang w:val="lt-LT" w:eastAsia="lt-LT"/>
        </w:rPr>
        <w:t xml:space="preserve">numatyti </w:t>
      </w:r>
      <w:r w:rsidR="00F04848" w:rsidRPr="00613F39">
        <w:rPr>
          <w:rFonts w:ascii="Times New Roman" w:eastAsia="Times New Roman" w:hAnsi="Times New Roman" w:cs="Times New Roman"/>
          <w:sz w:val="24"/>
          <w:szCs w:val="24"/>
          <w:lang w:val="lt-LT" w:eastAsia="lt-LT"/>
        </w:rPr>
        <w:t>esamos problematikos</w:t>
      </w:r>
      <w:r w:rsidR="00B2643F" w:rsidRPr="00613F39">
        <w:rPr>
          <w:rFonts w:ascii="Times New Roman" w:eastAsia="Times New Roman" w:hAnsi="Times New Roman" w:cs="Times New Roman"/>
          <w:sz w:val="24"/>
          <w:szCs w:val="24"/>
          <w:lang w:val="lt-LT" w:eastAsia="lt-LT"/>
        </w:rPr>
        <w:t xml:space="preserve"> sprendimus, </w:t>
      </w:r>
      <w:r w:rsidR="00F04848" w:rsidRPr="00613F39">
        <w:rPr>
          <w:rFonts w:ascii="Times New Roman" w:eastAsia="Times New Roman" w:hAnsi="Times New Roman" w:cs="Times New Roman"/>
          <w:sz w:val="24"/>
          <w:szCs w:val="24"/>
          <w:lang w:val="lt-LT" w:eastAsia="lt-LT"/>
        </w:rPr>
        <w:t xml:space="preserve">parengti, patvirtinti ar tobulinti esamą teisinį reguliavimą, </w:t>
      </w:r>
      <w:r w:rsidR="00F563CA" w:rsidRPr="00613F39">
        <w:rPr>
          <w:rFonts w:ascii="Times New Roman" w:eastAsia="Times New Roman" w:hAnsi="Times New Roman" w:cs="Times New Roman"/>
          <w:sz w:val="24"/>
          <w:szCs w:val="24"/>
          <w:lang w:val="lt-LT" w:eastAsia="lt-LT"/>
        </w:rPr>
        <w:t>apsvarstant galimybę jame nu</w:t>
      </w:r>
      <w:r w:rsidR="00C14682" w:rsidRPr="00613F39">
        <w:rPr>
          <w:rFonts w:ascii="Times New Roman" w:eastAsia="Times New Roman" w:hAnsi="Times New Roman" w:cs="Times New Roman"/>
          <w:sz w:val="24"/>
          <w:szCs w:val="24"/>
          <w:lang w:val="lt-LT" w:eastAsia="lt-LT"/>
        </w:rPr>
        <w:t>st</w:t>
      </w:r>
      <w:r w:rsidR="00F563CA" w:rsidRPr="00613F39">
        <w:rPr>
          <w:rFonts w:ascii="Times New Roman" w:eastAsia="Times New Roman" w:hAnsi="Times New Roman" w:cs="Times New Roman"/>
          <w:sz w:val="24"/>
          <w:szCs w:val="24"/>
          <w:lang w:val="lt-LT" w:eastAsia="lt-LT"/>
        </w:rPr>
        <w:t>atyti</w:t>
      </w:r>
      <w:r w:rsidR="00F04848" w:rsidRPr="00613F39">
        <w:rPr>
          <w:rFonts w:ascii="Times New Roman" w:eastAsia="Times New Roman" w:hAnsi="Times New Roman" w:cs="Times New Roman"/>
          <w:sz w:val="24"/>
          <w:szCs w:val="24"/>
          <w:lang w:val="lt-LT" w:eastAsia="lt-LT"/>
        </w:rPr>
        <w:t>:</w:t>
      </w:r>
    </w:p>
    <w:p w14:paraId="5B5E51BD" w14:textId="77777777" w:rsidR="004D3774" w:rsidRPr="00613F39" w:rsidRDefault="004D3774" w:rsidP="0078484C">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w:t>
      </w:r>
      <w:r w:rsidR="00F04848" w:rsidRPr="00613F39">
        <w:rPr>
          <w:rFonts w:ascii="Times New Roman" w:eastAsia="Times New Roman" w:hAnsi="Times New Roman" w:cs="Times New Roman"/>
          <w:sz w:val="24"/>
          <w:szCs w:val="24"/>
          <w:lang w:val="lt-LT" w:eastAsia="lt-LT"/>
        </w:rPr>
        <w:t xml:space="preserve"> kad moksliniai tyrimai būtų atliekami prieš pradedant rengti su paveldo objektais susijusius projektus ir būtų nepriklausomi nuo </w:t>
      </w:r>
      <w:r w:rsidRPr="00613F39">
        <w:rPr>
          <w:rFonts w:ascii="Times New Roman" w:eastAsia="Times New Roman" w:hAnsi="Times New Roman" w:cs="Times New Roman"/>
          <w:sz w:val="24"/>
          <w:szCs w:val="24"/>
          <w:lang w:val="lt-LT" w:eastAsia="lt-LT"/>
        </w:rPr>
        <w:t xml:space="preserve">nekilnojamojo kultūros </w:t>
      </w:r>
      <w:r w:rsidR="00F04848" w:rsidRPr="00613F39">
        <w:rPr>
          <w:rFonts w:ascii="Times New Roman" w:eastAsia="Times New Roman" w:hAnsi="Times New Roman" w:cs="Times New Roman"/>
          <w:sz w:val="24"/>
          <w:szCs w:val="24"/>
          <w:lang w:val="lt-LT" w:eastAsia="lt-LT"/>
        </w:rPr>
        <w:t>paveldo ob</w:t>
      </w:r>
      <w:r w:rsidRPr="00613F39">
        <w:rPr>
          <w:rFonts w:ascii="Times New Roman" w:eastAsia="Times New Roman" w:hAnsi="Times New Roman" w:cs="Times New Roman"/>
          <w:sz w:val="24"/>
          <w:szCs w:val="24"/>
          <w:lang w:val="lt-LT" w:eastAsia="lt-LT"/>
        </w:rPr>
        <w:t>jektų valdytojų ar investuotojų;</w:t>
      </w:r>
    </w:p>
    <w:p w14:paraId="1D068E41" w14:textId="2840323D" w:rsidR="004D3774" w:rsidRPr="00613F39" w:rsidRDefault="004D3774" w:rsidP="0078484C">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w:t>
      </w:r>
      <w:r w:rsidR="00883177" w:rsidRPr="00613F39">
        <w:rPr>
          <w:rFonts w:ascii="Times New Roman" w:eastAsia="Times New Roman" w:hAnsi="Times New Roman" w:cs="Times New Roman"/>
          <w:sz w:val="24"/>
          <w:szCs w:val="24"/>
          <w:lang w:val="lt-LT" w:eastAsia="lt-LT"/>
        </w:rPr>
        <w:t xml:space="preserve"> </w:t>
      </w:r>
      <w:r w:rsidR="00C14682" w:rsidRPr="00613F39">
        <w:rPr>
          <w:rFonts w:ascii="Times New Roman" w:eastAsia="Times New Roman" w:hAnsi="Times New Roman" w:cs="Times New Roman"/>
          <w:sz w:val="24"/>
          <w:szCs w:val="24"/>
          <w:lang w:val="lt-LT" w:eastAsia="lt-LT"/>
        </w:rPr>
        <w:t xml:space="preserve">aiškiai apibrėžtus atvejus, kada būtų privalomas </w:t>
      </w:r>
      <w:r w:rsidRPr="00613F39">
        <w:rPr>
          <w:rFonts w:ascii="Times New Roman" w:eastAsia="Times New Roman" w:hAnsi="Times New Roman" w:cs="Times New Roman"/>
          <w:sz w:val="24"/>
          <w:szCs w:val="24"/>
          <w:lang w:val="lt-LT" w:eastAsia="lt-LT"/>
        </w:rPr>
        <w:t xml:space="preserve">tyrimų rezultatų </w:t>
      </w:r>
      <w:r w:rsidR="00C14682" w:rsidRPr="00613F39">
        <w:rPr>
          <w:rFonts w:ascii="Times New Roman" w:eastAsia="Times New Roman" w:hAnsi="Times New Roman" w:cs="Times New Roman"/>
          <w:sz w:val="24"/>
          <w:szCs w:val="24"/>
          <w:lang w:val="lt-LT" w:eastAsia="lt-LT"/>
        </w:rPr>
        <w:t>recenzavimas</w:t>
      </w:r>
      <w:r w:rsidR="00513095" w:rsidRPr="00613F39">
        <w:rPr>
          <w:rFonts w:ascii="Times New Roman" w:eastAsia="Times New Roman" w:hAnsi="Times New Roman" w:cs="Times New Roman"/>
          <w:sz w:val="24"/>
          <w:szCs w:val="24"/>
          <w:lang w:val="lt-LT" w:eastAsia="lt-LT"/>
        </w:rPr>
        <w:t>, atsižvelgiant į tokio recenzavimo pridėtinę vertę paveldo objektų apsaugos požiūriu ir papildomą administracinę naštą bei išlaidas vystytojui ar statytojui</w:t>
      </w:r>
      <w:r w:rsidRPr="00613F39">
        <w:rPr>
          <w:rFonts w:ascii="Times New Roman" w:eastAsia="Times New Roman" w:hAnsi="Times New Roman" w:cs="Times New Roman"/>
          <w:sz w:val="24"/>
          <w:szCs w:val="24"/>
          <w:lang w:val="lt-LT" w:eastAsia="lt-LT"/>
        </w:rPr>
        <w:t>;</w:t>
      </w:r>
    </w:p>
    <w:p w14:paraId="42ADEAFD" w14:textId="25D0995A" w:rsidR="004D3774" w:rsidRPr="007E0C1A" w:rsidRDefault="004D3774" w:rsidP="004D3774">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 recenzavimo skaidrumą ir nešališkumą – </w:t>
      </w:r>
      <w:r w:rsidR="006D7888">
        <w:rPr>
          <w:rFonts w:ascii="Times New Roman" w:eastAsia="Times New Roman" w:hAnsi="Times New Roman" w:cs="Times New Roman"/>
          <w:sz w:val="24"/>
          <w:szCs w:val="24"/>
          <w:lang w:val="lt-LT" w:eastAsia="lt-LT"/>
        </w:rPr>
        <w:t>tyrimų ataskaitų</w:t>
      </w:r>
      <w:r w:rsidRPr="00613F39">
        <w:rPr>
          <w:rFonts w:ascii="Times New Roman" w:eastAsia="Times New Roman" w:hAnsi="Times New Roman" w:cs="Times New Roman"/>
          <w:sz w:val="24"/>
          <w:szCs w:val="24"/>
          <w:lang w:val="lt-LT" w:eastAsia="lt-LT"/>
        </w:rPr>
        <w:t xml:space="preserve"> recenzentus (ekspertus) skirtų tarpininkaujanti valstybės institucija, o ne suinteresuotoji šalis, </w:t>
      </w:r>
      <w:r w:rsidR="00395740" w:rsidRPr="00613F39">
        <w:rPr>
          <w:rFonts w:ascii="Times New Roman" w:eastAsia="Times New Roman" w:hAnsi="Times New Roman" w:cs="Times New Roman"/>
          <w:sz w:val="24"/>
          <w:szCs w:val="24"/>
          <w:lang w:val="lt-LT" w:eastAsia="lt-LT"/>
        </w:rPr>
        <w:t xml:space="preserve">recenzavimo </w:t>
      </w:r>
      <w:r w:rsidRPr="00613F39">
        <w:rPr>
          <w:rFonts w:ascii="Times New Roman" w:eastAsia="Times New Roman" w:hAnsi="Times New Roman" w:cs="Times New Roman"/>
          <w:sz w:val="24"/>
          <w:szCs w:val="24"/>
          <w:lang w:val="lt-LT" w:eastAsia="lt-LT"/>
        </w:rPr>
        <w:t>proces</w:t>
      </w:r>
      <w:r w:rsidR="009E35FE" w:rsidRPr="00613F39">
        <w:rPr>
          <w:rFonts w:ascii="Times New Roman" w:eastAsia="Times New Roman" w:hAnsi="Times New Roman" w:cs="Times New Roman"/>
          <w:sz w:val="24"/>
          <w:szCs w:val="24"/>
          <w:lang w:val="lt-LT" w:eastAsia="lt-LT"/>
        </w:rPr>
        <w:t>o metu</w:t>
      </w:r>
      <w:r w:rsidRPr="00613F39">
        <w:rPr>
          <w:rFonts w:ascii="Times New Roman" w:eastAsia="Times New Roman" w:hAnsi="Times New Roman" w:cs="Times New Roman"/>
          <w:sz w:val="24"/>
          <w:szCs w:val="24"/>
          <w:lang w:val="lt-LT" w:eastAsia="lt-LT"/>
        </w:rPr>
        <w:t xml:space="preserve"> </w:t>
      </w:r>
      <w:r w:rsidR="00395740" w:rsidRPr="00613F39">
        <w:rPr>
          <w:rFonts w:ascii="Times New Roman" w:eastAsia="Times New Roman" w:hAnsi="Times New Roman" w:cs="Times New Roman"/>
          <w:sz w:val="24"/>
          <w:szCs w:val="24"/>
          <w:lang w:val="lt-LT" w:eastAsia="lt-LT"/>
        </w:rPr>
        <w:t>neatskleidžiant recenzuojančio asmens;</w:t>
      </w:r>
    </w:p>
    <w:p w14:paraId="45067988" w14:textId="44C8ED5E" w:rsidR="00DD71C9" w:rsidRPr="00613F39" w:rsidRDefault="00395740" w:rsidP="0078484C">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7E0C1A">
        <w:rPr>
          <w:rFonts w:ascii="Times New Roman" w:eastAsia="Times New Roman" w:hAnsi="Times New Roman" w:cs="Times New Roman"/>
          <w:sz w:val="24"/>
          <w:szCs w:val="24"/>
          <w:lang w:val="lt-LT" w:eastAsia="lt-LT"/>
        </w:rPr>
        <w:t>-</w:t>
      </w:r>
      <w:r w:rsidR="00B2643F" w:rsidRPr="00613F39">
        <w:rPr>
          <w:rFonts w:ascii="Times New Roman" w:eastAsia="Times New Roman" w:hAnsi="Times New Roman" w:cs="Times New Roman"/>
          <w:sz w:val="24"/>
          <w:szCs w:val="24"/>
          <w:lang w:val="lt-LT" w:eastAsia="lt-LT"/>
        </w:rPr>
        <w:t xml:space="preserve"> </w:t>
      </w:r>
      <w:r w:rsidR="00C14682" w:rsidRPr="00613F39">
        <w:rPr>
          <w:rFonts w:ascii="Times New Roman" w:eastAsia="Times New Roman" w:hAnsi="Times New Roman" w:cs="Times New Roman"/>
          <w:sz w:val="24"/>
          <w:szCs w:val="24"/>
          <w:lang w:val="lt-LT" w:eastAsia="lt-LT"/>
        </w:rPr>
        <w:t xml:space="preserve">aiškiai apibrėžtus atvejus, kada būtų taikoma </w:t>
      </w:r>
      <w:r w:rsidRPr="00613F39">
        <w:rPr>
          <w:rFonts w:ascii="Times New Roman" w:eastAsia="Times New Roman" w:hAnsi="Times New Roman" w:cs="Times New Roman"/>
          <w:sz w:val="24"/>
          <w:szCs w:val="24"/>
          <w:lang w:val="lt-LT" w:eastAsia="lt-LT"/>
        </w:rPr>
        <w:t>prievolė</w:t>
      </w:r>
      <w:r w:rsidR="00B2643F" w:rsidRPr="00613F39">
        <w:rPr>
          <w:rFonts w:ascii="Times New Roman" w:eastAsia="Times New Roman" w:hAnsi="Times New Roman" w:cs="Times New Roman"/>
          <w:sz w:val="24"/>
          <w:szCs w:val="24"/>
          <w:lang w:val="lt-LT" w:eastAsia="lt-LT"/>
        </w:rPr>
        <w:t xml:space="preserve"> atlikti paveldo objekt</w:t>
      </w:r>
      <w:r w:rsidR="00C14682" w:rsidRPr="00613F39">
        <w:rPr>
          <w:rFonts w:ascii="Times New Roman" w:eastAsia="Times New Roman" w:hAnsi="Times New Roman" w:cs="Times New Roman"/>
          <w:sz w:val="24"/>
          <w:szCs w:val="24"/>
          <w:lang w:val="lt-LT" w:eastAsia="lt-LT"/>
        </w:rPr>
        <w:t>o</w:t>
      </w:r>
      <w:r w:rsidR="00B2643F" w:rsidRPr="00613F39">
        <w:rPr>
          <w:rFonts w:ascii="Times New Roman" w:eastAsia="Times New Roman" w:hAnsi="Times New Roman" w:cs="Times New Roman"/>
          <w:sz w:val="24"/>
          <w:szCs w:val="24"/>
          <w:lang w:val="lt-LT" w:eastAsia="lt-LT"/>
        </w:rPr>
        <w:t xml:space="preserve"> istorinius, menotyrinius ir technologinius tyrimus</w:t>
      </w:r>
      <w:r w:rsidR="00513095" w:rsidRPr="00613F39">
        <w:rPr>
          <w:rFonts w:ascii="Times New Roman" w:eastAsia="Times New Roman" w:hAnsi="Times New Roman" w:cs="Times New Roman"/>
          <w:sz w:val="24"/>
          <w:szCs w:val="24"/>
          <w:lang w:val="lt-LT" w:eastAsia="lt-LT"/>
        </w:rPr>
        <w:t>, atsižvelgiant į tokių tyrimų pridėtinę vertę paveldo objektų apsaugos požiūriu ir papildomą administracinę naštą bei išlaidas vystytojui ar statytojui</w:t>
      </w:r>
      <w:r w:rsidRPr="00613F39">
        <w:rPr>
          <w:rFonts w:ascii="Times New Roman" w:eastAsia="Times New Roman" w:hAnsi="Times New Roman" w:cs="Times New Roman"/>
          <w:sz w:val="24"/>
          <w:szCs w:val="24"/>
          <w:lang w:val="lt-LT" w:eastAsia="lt-LT"/>
        </w:rPr>
        <w:t xml:space="preserve">; </w:t>
      </w:r>
    </w:p>
    <w:p w14:paraId="28BBEE97" w14:textId="5CF43CF0" w:rsidR="00EB566C" w:rsidRDefault="00395740" w:rsidP="00FA48FE">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 </w:t>
      </w:r>
      <w:r w:rsidR="002173E2" w:rsidRPr="00613F39">
        <w:rPr>
          <w:rFonts w:ascii="Times New Roman" w:eastAsia="Times New Roman" w:hAnsi="Times New Roman" w:cs="Times New Roman"/>
          <w:sz w:val="24"/>
          <w:szCs w:val="24"/>
          <w:lang w:val="lt-LT" w:eastAsia="lt-LT"/>
        </w:rPr>
        <w:t>mokslinių tyrimų ataskaitų teikimo, jų apskundimo ir ginčijamo mechanizmą bei jų viešinimo tvarką</w:t>
      </w:r>
      <w:r w:rsidR="00F12D58">
        <w:rPr>
          <w:rFonts w:ascii="Times New Roman" w:eastAsia="Times New Roman" w:hAnsi="Times New Roman" w:cs="Times New Roman"/>
          <w:sz w:val="24"/>
          <w:szCs w:val="24"/>
          <w:lang w:val="lt-LT" w:eastAsia="lt-LT"/>
        </w:rPr>
        <w:t xml:space="preserve">. </w:t>
      </w:r>
    </w:p>
    <w:p w14:paraId="4E97EA43" w14:textId="498A984C" w:rsidR="006D7888" w:rsidRPr="006D7888" w:rsidRDefault="006D7888" w:rsidP="00FA48FE">
      <w:pPr>
        <w:pStyle w:val="ListParagraph"/>
        <w:spacing w:line="360" w:lineRule="auto"/>
        <w:ind w:left="0" w:firstLine="851"/>
        <w:jc w:val="both"/>
        <w:rPr>
          <w:rFonts w:ascii="Times New Roman" w:eastAsia="Times New Roman" w:hAnsi="Times New Roman" w:cs="Times New Roman"/>
          <w:b/>
          <w:sz w:val="24"/>
          <w:szCs w:val="24"/>
          <w:lang w:val="lt-LT" w:eastAsia="lt-LT"/>
        </w:rPr>
      </w:pPr>
      <w:r w:rsidRPr="006D7888">
        <w:rPr>
          <w:rFonts w:ascii="Times New Roman" w:eastAsia="Times New Roman" w:hAnsi="Times New Roman" w:cs="Times New Roman"/>
          <w:b/>
          <w:sz w:val="24"/>
          <w:szCs w:val="24"/>
          <w:lang w:val="lt-LT" w:eastAsia="lt-LT"/>
        </w:rPr>
        <w:t>Arba numatyti kitus alternatyvius sprendimus išvardintoms problemoms spręsti.</w:t>
      </w:r>
    </w:p>
    <w:p w14:paraId="20D2BAED" w14:textId="69ADC5A3" w:rsidR="00F12D58" w:rsidRPr="00F12D58" w:rsidRDefault="00F12D58" w:rsidP="00FA48FE">
      <w:pPr>
        <w:pStyle w:val="ListParagraph"/>
        <w:spacing w:line="360" w:lineRule="auto"/>
        <w:ind w:left="0" w:firstLine="851"/>
        <w:jc w:val="both"/>
        <w:rPr>
          <w:rFonts w:ascii="Times New Roman" w:eastAsia="Times New Roman" w:hAnsi="Times New Roman" w:cs="Times New Roman"/>
          <w:b/>
          <w:i/>
          <w:sz w:val="24"/>
          <w:szCs w:val="24"/>
          <w:lang w:val="lt-LT" w:eastAsia="lt-LT"/>
        </w:rPr>
      </w:pPr>
      <w:r w:rsidRPr="00F12D58">
        <w:rPr>
          <w:rFonts w:ascii="Times New Roman" w:eastAsia="Times New Roman" w:hAnsi="Times New Roman" w:cs="Times New Roman"/>
          <w:b/>
          <w:i/>
          <w:sz w:val="24"/>
          <w:szCs w:val="24"/>
          <w:lang w:val="lt-LT" w:eastAsia="lt-LT"/>
        </w:rPr>
        <w:t>Kultūros ministerijai siūlome:</w:t>
      </w:r>
    </w:p>
    <w:p w14:paraId="3954BAA7" w14:textId="77777777" w:rsidR="00F12D58" w:rsidRDefault="00EB566C" w:rsidP="00FA48FE">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 </w:t>
      </w:r>
      <w:r w:rsidR="00F12D58">
        <w:rPr>
          <w:rFonts w:ascii="Times New Roman" w:eastAsia="Times New Roman" w:hAnsi="Times New Roman" w:cs="Times New Roman"/>
          <w:sz w:val="24"/>
          <w:szCs w:val="24"/>
          <w:lang w:val="lt-LT" w:eastAsia="lt-LT"/>
        </w:rPr>
        <w:t>patvirtinti Mokslinės archeologijos komisijos nuostatus, juose įtvirtinant Archeologinių tyrimų duomenų bazės veikimo principus;</w:t>
      </w:r>
    </w:p>
    <w:p w14:paraId="41942145" w14:textId="46999D04" w:rsidR="00783B5C" w:rsidRPr="00783B5C" w:rsidRDefault="00F12D58" w:rsidP="00783B5C">
      <w:pPr>
        <w:pStyle w:val="ListParagraph"/>
        <w:spacing w:line="360"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parengti ir patvirtinti </w:t>
      </w:r>
      <w:r w:rsidRPr="00F12D58">
        <w:rPr>
          <w:rFonts w:ascii="Times New Roman" w:eastAsia="Times New Roman" w:hAnsi="Times New Roman" w:cs="Times New Roman"/>
          <w:sz w:val="24"/>
          <w:szCs w:val="24"/>
          <w:lang w:val="lt-LT" w:eastAsia="lt-LT"/>
        </w:rPr>
        <w:t>Archeologi</w:t>
      </w:r>
      <w:r w:rsidR="00783B5C">
        <w:rPr>
          <w:rFonts w:ascii="Times New Roman" w:eastAsia="Times New Roman" w:hAnsi="Times New Roman" w:cs="Times New Roman"/>
          <w:sz w:val="24"/>
          <w:szCs w:val="24"/>
          <w:lang w:val="lt-LT" w:eastAsia="lt-LT"/>
        </w:rPr>
        <w:t>nių tyrimų duomenų bazės nuostatus;</w:t>
      </w:r>
    </w:p>
    <w:p w14:paraId="4B076D91" w14:textId="71BC148D" w:rsidR="00FA48FE" w:rsidRPr="00613F39" w:rsidRDefault="00783B5C" w:rsidP="00FA48FE">
      <w:pPr>
        <w:pStyle w:val="ListParagraph"/>
        <w:spacing w:line="360"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EB566C" w:rsidRPr="00613F39">
        <w:rPr>
          <w:rFonts w:ascii="Times New Roman" w:eastAsia="Times New Roman" w:hAnsi="Times New Roman" w:cs="Times New Roman"/>
          <w:sz w:val="24"/>
          <w:szCs w:val="24"/>
          <w:lang w:val="lt-LT" w:eastAsia="lt-LT"/>
        </w:rPr>
        <w:t>užtikrinti Archeologinių tyrimų duomenų bazės vei</w:t>
      </w:r>
      <w:r w:rsidR="0001335E" w:rsidRPr="00613F39">
        <w:rPr>
          <w:rFonts w:ascii="Times New Roman" w:eastAsia="Times New Roman" w:hAnsi="Times New Roman" w:cs="Times New Roman"/>
          <w:sz w:val="24"/>
          <w:szCs w:val="24"/>
          <w:lang w:val="lt-LT" w:eastAsia="lt-LT"/>
        </w:rPr>
        <w:t xml:space="preserve">kimą ir viešą prieigą prie duomenų, kurie </w:t>
      </w:r>
      <w:r w:rsidR="00915A29" w:rsidRPr="00613F39">
        <w:rPr>
          <w:rFonts w:ascii="Times New Roman" w:eastAsia="Times New Roman" w:hAnsi="Times New Roman" w:cs="Times New Roman"/>
          <w:sz w:val="24"/>
          <w:szCs w:val="24"/>
          <w:lang w:val="lt-LT" w:eastAsia="lt-LT"/>
        </w:rPr>
        <w:t>skelbiami</w:t>
      </w:r>
      <w:r w:rsidR="0001335E" w:rsidRPr="00613F39">
        <w:rPr>
          <w:rFonts w:ascii="Times New Roman" w:eastAsia="Times New Roman" w:hAnsi="Times New Roman" w:cs="Times New Roman"/>
          <w:sz w:val="24"/>
          <w:szCs w:val="24"/>
          <w:lang w:val="lt-LT" w:eastAsia="lt-LT"/>
        </w:rPr>
        <w:t xml:space="preserve"> šioje duomenų bazėje</w:t>
      </w:r>
      <w:r w:rsidR="00B772A2">
        <w:rPr>
          <w:rFonts w:ascii="Times New Roman" w:eastAsia="Times New Roman" w:hAnsi="Times New Roman" w:cs="Times New Roman"/>
          <w:sz w:val="24"/>
          <w:szCs w:val="24"/>
          <w:lang w:val="lt-LT" w:eastAsia="lt-LT"/>
        </w:rPr>
        <w:t>, laikantis Bendrojo duomenų apsaugos reglamento reikalavimų</w:t>
      </w:r>
      <w:r w:rsidR="0001335E" w:rsidRPr="00613F39">
        <w:rPr>
          <w:rFonts w:ascii="Times New Roman" w:eastAsia="Times New Roman" w:hAnsi="Times New Roman" w:cs="Times New Roman"/>
          <w:sz w:val="24"/>
          <w:szCs w:val="24"/>
          <w:lang w:val="lt-LT" w:eastAsia="lt-LT"/>
        </w:rPr>
        <w:t>.</w:t>
      </w:r>
    </w:p>
    <w:p w14:paraId="2DCB39E7" w14:textId="65D27131" w:rsidR="00843C19" w:rsidRPr="00613F39" w:rsidRDefault="009E5893" w:rsidP="00FA48FE">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b/>
          <w:i/>
          <w:sz w:val="24"/>
          <w:szCs w:val="24"/>
          <w:lang w:val="lt-LT" w:eastAsia="lt-LT"/>
        </w:rPr>
        <w:t xml:space="preserve">Aplinkos ministerijai </w:t>
      </w:r>
      <w:r w:rsidR="00EA5BCE" w:rsidRPr="00613F39">
        <w:rPr>
          <w:rFonts w:ascii="Times New Roman" w:eastAsia="Times New Roman" w:hAnsi="Times New Roman" w:cs="Times New Roman"/>
          <w:b/>
          <w:i/>
          <w:sz w:val="24"/>
          <w:szCs w:val="24"/>
          <w:lang w:val="lt-LT" w:eastAsia="lt-LT"/>
        </w:rPr>
        <w:t>siūlome</w:t>
      </w:r>
      <w:r w:rsidR="00EA5BCE" w:rsidRPr="00613F39">
        <w:rPr>
          <w:rFonts w:ascii="Times New Roman" w:eastAsia="Times New Roman" w:hAnsi="Times New Roman" w:cs="Times New Roman"/>
          <w:sz w:val="24"/>
          <w:szCs w:val="24"/>
          <w:lang w:val="lt-LT" w:eastAsia="lt-LT"/>
        </w:rPr>
        <w:t xml:space="preserve"> tobulinti ir keisti </w:t>
      </w:r>
      <w:r w:rsidR="00E0161E" w:rsidRPr="00613F39">
        <w:rPr>
          <w:rFonts w:ascii="Times New Roman" w:eastAsia="Times New Roman" w:hAnsi="Times New Roman" w:cs="Times New Roman"/>
          <w:sz w:val="24"/>
          <w:szCs w:val="24"/>
          <w:lang w:val="lt-LT" w:eastAsia="lt-LT"/>
        </w:rPr>
        <w:t>Statybos techninio reglamento</w:t>
      </w:r>
      <w:r w:rsidR="00EA5BCE" w:rsidRPr="00613F39">
        <w:rPr>
          <w:rFonts w:ascii="Times New Roman" w:eastAsia="Times New Roman" w:hAnsi="Times New Roman" w:cs="Times New Roman"/>
          <w:sz w:val="24"/>
          <w:szCs w:val="24"/>
          <w:lang w:val="lt-LT" w:eastAsia="lt-LT"/>
        </w:rPr>
        <w:t xml:space="preserve"> STR 1.01.08:2002 </w:t>
      </w:r>
      <w:r w:rsidR="00E0161E" w:rsidRPr="00613F39">
        <w:rPr>
          <w:rFonts w:ascii="Times New Roman" w:eastAsia="Times New Roman" w:hAnsi="Times New Roman" w:cs="Times New Roman"/>
          <w:sz w:val="24"/>
          <w:szCs w:val="24"/>
          <w:lang w:val="lt-LT" w:eastAsia="lt-LT"/>
        </w:rPr>
        <w:t>„</w:t>
      </w:r>
      <w:r w:rsidR="00EA5BCE" w:rsidRPr="00613F39">
        <w:rPr>
          <w:rFonts w:ascii="Times New Roman" w:eastAsia="Times New Roman" w:hAnsi="Times New Roman" w:cs="Times New Roman"/>
          <w:sz w:val="24"/>
          <w:szCs w:val="24"/>
          <w:lang w:val="lt-LT" w:eastAsia="lt-LT"/>
        </w:rPr>
        <w:t>Statinio statybos rūšys</w:t>
      </w:r>
      <w:r w:rsidR="00E0161E" w:rsidRPr="00613F39">
        <w:rPr>
          <w:rFonts w:ascii="Times New Roman" w:eastAsia="Times New Roman" w:hAnsi="Times New Roman" w:cs="Times New Roman"/>
          <w:sz w:val="24"/>
          <w:szCs w:val="24"/>
          <w:lang w:val="lt-LT" w:eastAsia="lt-LT"/>
        </w:rPr>
        <w:t>“ nuostatas, reglamentuojančias naujo statinio statybos ir statinio rekonstrukcijos kategorijas</w:t>
      </w:r>
      <w:r w:rsidR="00843C19" w:rsidRPr="00613F39">
        <w:rPr>
          <w:rFonts w:ascii="Times New Roman" w:eastAsia="Times New Roman" w:hAnsi="Times New Roman" w:cs="Times New Roman"/>
          <w:sz w:val="24"/>
          <w:szCs w:val="24"/>
          <w:lang w:val="lt-LT" w:eastAsia="lt-LT"/>
        </w:rPr>
        <w:t>, svarstyti galimybę grąžinti (ar tobulinti) buvusią nuostatą</w:t>
      </w:r>
      <w:r w:rsidR="00FA48FE" w:rsidRPr="00613F39">
        <w:rPr>
          <w:rFonts w:ascii="Times New Roman" w:eastAsia="Times New Roman" w:hAnsi="Times New Roman" w:cs="Times New Roman"/>
          <w:sz w:val="24"/>
          <w:szCs w:val="24"/>
          <w:lang w:val="lt-LT" w:eastAsia="lt-LT"/>
        </w:rPr>
        <w:t>, nurodančią, kad p</w:t>
      </w:r>
      <w:r w:rsidR="00FA48FE" w:rsidRPr="007E0C1A">
        <w:rPr>
          <w:rFonts w:ascii="Times New Roman" w:eastAsia="Calibri" w:hAnsi="Times New Roman" w:cs="Times New Roman"/>
          <w:i/>
          <w:sz w:val="24"/>
          <w:szCs w:val="24"/>
          <w:lang w:val="lt-LT"/>
        </w:rPr>
        <w:t xml:space="preserve">riestato statyba priskiriama naujo statinio statybai, jei jo visų aukštų, taip pat rūsio (pusrūsio), antstatų, pastogės patalpų plotų suma didesnė kaip 10 procentų už tokiu pat būdu apskaičiuotą statinio, prie kurio jis pristatomas, plotų sumą; </w:t>
      </w:r>
      <w:r w:rsidR="00FA48FE" w:rsidRPr="007E0C1A">
        <w:rPr>
          <w:rFonts w:ascii="Times New Roman" w:eastAsia="Calibri" w:hAnsi="Times New Roman" w:cs="Times New Roman"/>
          <w:sz w:val="24"/>
          <w:szCs w:val="24"/>
          <w:lang w:val="lt-LT"/>
        </w:rPr>
        <w:t>rekonstrukcijai</w:t>
      </w:r>
      <w:r w:rsidR="00FA48FE" w:rsidRPr="007E0C1A">
        <w:rPr>
          <w:rFonts w:ascii="Times New Roman" w:eastAsia="Calibri" w:hAnsi="Times New Roman" w:cs="Times New Roman"/>
          <w:i/>
          <w:sz w:val="24"/>
          <w:szCs w:val="24"/>
          <w:lang w:val="lt-LT"/>
        </w:rPr>
        <w:t xml:space="preserve"> </w:t>
      </w:r>
      <w:r w:rsidR="009E35FE" w:rsidRPr="007E0C1A">
        <w:rPr>
          <w:rFonts w:ascii="Times New Roman" w:eastAsia="Calibri" w:hAnsi="Times New Roman" w:cs="Times New Roman"/>
          <w:i/>
          <w:sz w:val="24"/>
          <w:szCs w:val="24"/>
          <w:lang w:val="lt-LT"/>
        </w:rPr>
        <w:t>–</w:t>
      </w:r>
      <w:r w:rsidR="00FA48FE" w:rsidRPr="007E0C1A">
        <w:rPr>
          <w:rFonts w:ascii="Times New Roman" w:eastAsia="Calibri" w:hAnsi="Times New Roman" w:cs="Times New Roman"/>
          <w:i/>
          <w:sz w:val="24"/>
          <w:szCs w:val="24"/>
          <w:lang w:val="lt-LT"/>
        </w:rPr>
        <w:t xml:space="preserve"> p</w:t>
      </w:r>
      <w:r w:rsidR="00843C19" w:rsidRPr="007E0C1A">
        <w:rPr>
          <w:rFonts w:ascii="Times New Roman" w:eastAsia="Calibri" w:hAnsi="Times New Roman" w:cs="Times New Roman"/>
          <w:i/>
          <w:sz w:val="24"/>
          <w:szCs w:val="24"/>
          <w:lang w:val="lt-LT"/>
        </w:rPr>
        <w:t xml:space="preserve">riestato visų aukštų, taip pat rūsio (pusrūsio), antstatų, pastogės patalpų plotų suma </w:t>
      </w:r>
      <w:r w:rsidR="00843C19" w:rsidRPr="007E0C1A">
        <w:rPr>
          <w:rFonts w:ascii="Times New Roman" w:eastAsia="Calibri" w:hAnsi="Times New Roman" w:cs="Times New Roman"/>
          <w:i/>
          <w:sz w:val="24"/>
          <w:szCs w:val="24"/>
          <w:lang w:val="lt-LT"/>
        </w:rPr>
        <w:lastRenderedPageBreak/>
        <w:t>neturi būti didesnė kaip 10 procentų už tokiu pat būdu apskaičiuotą statinio, prie kurio jis pristatomas, plotų su</w:t>
      </w:r>
      <w:r w:rsidR="00FA48FE" w:rsidRPr="007E0C1A">
        <w:rPr>
          <w:rFonts w:ascii="Times New Roman" w:eastAsia="Calibri" w:hAnsi="Times New Roman" w:cs="Times New Roman"/>
          <w:i/>
          <w:sz w:val="24"/>
          <w:szCs w:val="24"/>
          <w:lang w:val="lt-LT"/>
        </w:rPr>
        <w:t xml:space="preserve">mą. </w:t>
      </w:r>
      <w:r w:rsidR="00FA48FE" w:rsidRPr="007E0C1A">
        <w:rPr>
          <w:rFonts w:ascii="Times New Roman" w:eastAsia="Calibri" w:hAnsi="Times New Roman" w:cs="Times New Roman"/>
          <w:sz w:val="24"/>
          <w:szCs w:val="24"/>
          <w:lang w:val="lt-LT"/>
        </w:rPr>
        <w:t xml:space="preserve">Arba numatyti kitą alternatyvų teisinį šių kategorijų reglamentavimą, tinkamai ribojantį naują statybą ypatingai saugomoje kultūros paveldo teritorijoje. </w:t>
      </w:r>
    </w:p>
    <w:p w14:paraId="580E98F3" w14:textId="77777777" w:rsidR="00500791" w:rsidRPr="00613F39" w:rsidRDefault="00500791" w:rsidP="0088542D">
      <w:pPr>
        <w:pStyle w:val="ListParagraph"/>
        <w:spacing w:line="360" w:lineRule="auto"/>
        <w:ind w:left="0" w:firstLine="851"/>
        <w:jc w:val="both"/>
        <w:rPr>
          <w:rFonts w:ascii="Times New Roman" w:eastAsia="Times New Roman" w:hAnsi="Times New Roman" w:cs="Times New Roman"/>
          <w:b/>
          <w:i/>
          <w:sz w:val="24"/>
          <w:szCs w:val="24"/>
          <w:lang w:val="lt-LT" w:eastAsia="lt-LT"/>
        </w:rPr>
      </w:pPr>
    </w:p>
    <w:p w14:paraId="3D9B13D9" w14:textId="554D6214" w:rsidR="00B2643F" w:rsidRPr="00613F39" w:rsidRDefault="002A0CD8" w:rsidP="007E0C1A">
      <w:pPr>
        <w:pStyle w:val="ListParagraph"/>
        <w:spacing w:line="360" w:lineRule="auto"/>
        <w:ind w:firstLine="13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b/>
          <w:i/>
          <w:sz w:val="24"/>
          <w:szCs w:val="24"/>
          <w:lang w:val="lt-LT" w:eastAsia="lt-LT"/>
        </w:rPr>
        <w:t>3.5.2.</w:t>
      </w:r>
      <w:r w:rsidRPr="00613F39">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b/>
          <w:i/>
          <w:sz w:val="24"/>
          <w:szCs w:val="24"/>
          <w:lang w:val="lt-LT" w:eastAsia="lt-LT"/>
        </w:rPr>
        <w:t>Nėra aiškaus teisinio ir praktinio</w:t>
      </w:r>
      <w:r w:rsidRPr="00613F39">
        <w:rPr>
          <w:rFonts w:ascii="Times New Roman" w:eastAsia="Times New Roman" w:hAnsi="Times New Roman" w:cs="Times New Roman"/>
          <w:i/>
          <w:sz w:val="24"/>
          <w:szCs w:val="24"/>
          <w:lang w:val="lt-LT" w:eastAsia="lt-LT"/>
        </w:rPr>
        <w:t xml:space="preserve"> </w:t>
      </w:r>
      <w:r w:rsidRPr="00613F39">
        <w:rPr>
          <w:rFonts w:ascii="Times New Roman" w:eastAsia="Times New Roman" w:hAnsi="Times New Roman" w:cs="Times New Roman"/>
          <w:b/>
          <w:i/>
          <w:sz w:val="24"/>
          <w:szCs w:val="24"/>
          <w:lang w:val="lt-LT" w:eastAsia="lt-LT"/>
        </w:rPr>
        <w:t>tvarkomųjų paveldosaugos ir statybos darbų at</w:t>
      </w:r>
      <w:r w:rsidR="00915A29" w:rsidRPr="00613F39">
        <w:rPr>
          <w:rFonts w:ascii="Times New Roman" w:eastAsia="Times New Roman" w:hAnsi="Times New Roman" w:cs="Times New Roman"/>
          <w:b/>
          <w:i/>
          <w:sz w:val="24"/>
          <w:szCs w:val="24"/>
          <w:lang w:val="lt-LT" w:eastAsia="lt-LT"/>
        </w:rPr>
        <w:t>skyrimo</w:t>
      </w:r>
      <w:r w:rsidR="00D0296B" w:rsidRPr="00613F39">
        <w:rPr>
          <w:rFonts w:ascii="Times New Roman" w:eastAsia="Times New Roman" w:hAnsi="Times New Roman" w:cs="Times New Roman"/>
          <w:b/>
          <w:i/>
          <w:sz w:val="24"/>
          <w:szCs w:val="24"/>
          <w:lang w:val="lt-LT" w:eastAsia="lt-LT"/>
        </w:rPr>
        <w:t xml:space="preserve"> </w:t>
      </w:r>
    </w:p>
    <w:p w14:paraId="07549153" w14:textId="14B88E15" w:rsidR="006A18E7" w:rsidRPr="00613F39" w:rsidRDefault="002A0CD8" w:rsidP="00AF5461">
      <w:pPr>
        <w:spacing w:after="0" w:line="360" w:lineRule="auto"/>
        <w:ind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Analizuojant ir v</w:t>
      </w:r>
      <w:r w:rsidR="006A18E7" w:rsidRPr="00613F39">
        <w:rPr>
          <w:rFonts w:ascii="Times New Roman" w:eastAsia="Times New Roman" w:hAnsi="Times New Roman" w:cs="Times New Roman"/>
          <w:sz w:val="24"/>
          <w:szCs w:val="24"/>
          <w:lang w:val="lt-LT" w:eastAsia="lt-LT"/>
        </w:rPr>
        <w:t xml:space="preserve">ertinant </w:t>
      </w:r>
      <w:r w:rsidRPr="00613F39">
        <w:rPr>
          <w:rFonts w:ascii="Times New Roman" w:eastAsia="Times New Roman" w:hAnsi="Times New Roman" w:cs="Times New Roman"/>
          <w:sz w:val="24"/>
          <w:szCs w:val="24"/>
          <w:lang w:val="lt-LT" w:eastAsia="lt-LT"/>
        </w:rPr>
        <w:t xml:space="preserve">teisinį reglamentavimą bei praktinį jo įgyvendinimą tvarkomųjų paveldosaugos ir statybos </w:t>
      </w:r>
      <w:r w:rsidR="00D15511" w:rsidRPr="00613F39">
        <w:rPr>
          <w:rFonts w:ascii="Times New Roman" w:eastAsia="Times New Roman" w:hAnsi="Times New Roman" w:cs="Times New Roman"/>
          <w:sz w:val="24"/>
          <w:szCs w:val="24"/>
          <w:lang w:val="lt-LT" w:eastAsia="lt-LT"/>
        </w:rPr>
        <w:t xml:space="preserve">darbų </w:t>
      </w:r>
      <w:r w:rsidRPr="00613F39">
        <w:rPr>
          <w:rFonts w:ascii="Times New Roman" w:eastAsia="Times New Roman" w:hAnsi="Times New Roman" w:cs="Times New Roman"/>
          <w:sz w:val="24"/>
          <w:szCs w:val="24"/>
          <w:lang w:val="lt-LT" w:eastAsia="lt-LT"/>
        </w:rPr>
        <w:t>kontekste,</w:t>
      </w:r>
      <w:r w:rsidR="006A18E7" w:rsidRPr="00613F39">
        <w:rPr>
          <w:rFonts w:ascii="Times New Roman" w:eastAsia="Times New Roman" w:hAnsi="Times New Roman" w:cs="Times New Roman"/>
          <w:sz w:val="24"/>
          <w:szCs w:val="24"/>
          <w:lang w:val="lt-LT" w:eastAsia="lt-LT"/>
        </w:rPr>
        <w:t xml:space="preserve"> buvo </w:t>
      </w:r>
      <w:r w:rsidR="00AF5461" w:rsidRPr="00613F39">
        <w:rPr>
          <w:rFonts w:ascii="Times New Roman" w:eastAsia="Times New Roman" w:hAnsi="Times New Roman" w:cs="Times New Roman"/>
          <w:sz w:val="24"/>
          <w:szCs w:val="24"/>
          <w:lang w:val="lt-LT" w:eastAsia="lt-LT"/>
        </w:rPr>
        <w:t>nustatyta, kad</w:t>
      </w:r>
      <w:r w:rsidR="006A18E7" w:rsidRPr="00613F39">
        <w:rPr>
          <w:rFonts w:ascii="Times New Roman" w:eastAsia="Times New Roman" w:hAnsi="Times New Roman" w:cs="Times New Roman"/>
          <w:sz w:val="24"/>
          <w:szCs w:val="24"/>
          <w:lang w:val="lt-LT" w:eastAsia="lt-LT"/>
        </w:rPr>
        <w:t xml:space="preserve"> rizikos, kylančios dėl neaiškumo, kas gali </w:t>
      </w:r>
      <w:r w:rsidR="00DD71C9" w:rsidRPr="00613F39">
        <w:rPr>
          <w:rFonts w:ascii="Times New Roman" w:eastAsia="Times New Roman" w:hAnsi="Times New Roman" w:cs="Times New Roman"/>
          <w:sz w:val="24"/>
          <w:szCs w:val="24"/>
          <w:lang w:val="lt-LT" w:eastAsia="lt-LT"/>
        </w:rPr>
        <w:t xml:space="preserve">lemti </w:t>
      </w:r>
      <w:r w:rsidR="006A18E7" w:rsidRPr="00613F39">
        <w:rPr>
          <w:rFonts w:ascii="Times New Roman" w:eastAsia="Times New Roman" w:hAnsi="Times New Roman" w:cs="Times New Roman"/>
          <w:sz w:val="24"/>
          <w:szCs w:val="24"/>
          <w:lang w:val="lt-LT" w:eastAsia="lt-LT"/>
        </w:rPr>
        <w:t>netinkamą statytojų (paveldo tvarkytojų) teisių realizavimą, pareigų vyk</w:t>
      </w:r>
      <w:r w:rsidR="00103B98" w:rsidRPr="00613F39">
        <w:rPr>
          <w:rFonts w:ascii="Times New Roman" w:eastAsia="Times New Roman" w:hAnsi="Times New Roman" w:cs="Times New Roman"/>
          <w:sz w:val="24"/>
          <w:szCs w:val="24"/>
          <w:lang w:val="lt-LT" w:eastAsia="lt-LT"/>
        </w:rPr>
        <w:t>dymą, skirtingų institucijų (Kultūros paveldo departamento</w:t>
      </w:r>
      <w:r w:rsidR="006A18E7" w:rsidRPr="00613F39">
        <w:rPr>
          <w:rFonts w:ascii="Times New Roman" w:eastAsia="Times New Roman" w:hAnsi="Times New Roman" w:cs="Times New Roman"/>
          <w:sz w:val="24"/>
          <w:szCs w:val="24"/>
          <w:lang w:val="lt-LT" w:eastAsia="lt-LT"/>
        </w:rPr>
        <w:t xml:space="preserve"> ir VTPSI) funkcijų pasiskirstymą, atsakomybės ribas ir (ar) kontrolės efektyvumą saugant ir ginant viešąjį interesą. </w:t>
      </w:r>
    </w:p>
    <w:p w14:paraId="5257D31A" w14:textId="072F75ED" w:rsidR="006A18E7" w:rsidRPr="00613F39" w:rsidRDefault="006A18E7" w:rsidP="00AF5461">
      <w:pPr>
        <w:spacing w:after="0" w:line="360" w:lineRule="auto"/>
        <w:ind w:firstLine="851"/>
        <w:contextualSpacing/>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sz w:val="24"/>
          <w:szCs w:val="24"/>
          <w:lang w:val="lt-LT" w:eastAsia="lt-LT"/>
        </w:rPr>
        <w:t xml:space="preserve">Atsižvelgiant į </w:t>
      </w:r>
      <w:r w:rsidR="008A37F2" w:rsidRPr="00613F39">
        <w:rPr>
          <w:rFonts w:ascii="Times New Roman" w:eastAsia="Times New Roman" w:hAnsi="Times New Roman" w:cs="Times New Roman"/>
          <w:sz w:val="24"/>
          <w:szCs w:val="24"/>
          <w:lang w:val="lt-LT" w:eastAsia="lt-LT"/>
        </w:rPr>
        <w:t>NKPAĮ</w:t>
      </w:r>
      <w:r w:rsidRPr="00613F39">
        <w:rPr>
          <w:rFonts w:ascii="Times New Roman" w:eastAsia="Times New Roman" w:hAnsi="Times New Roman" w:cs="Times New Roman"/>
          <w:sz w:val="24"/>
          <w:szCs w:val="24"/>
          <w:lang w:val="lt-LT" w:eastAsia="lt-LT"/>
        </w:rPr>
        <w:t xml:space="preserve"> ir </w:t>
      </w:r>
      <w:r w:rsidR="00103B98" w:rsidRPr="00613F39">
        <w:rPr>
          <w:rFonts w:ascii="Times New Roman" w:eastAsia="Times New Roman" w:hAnsi="Times New Roman" w:cs="Times New Roman"/>
          <w:sz w:val="24"/>
          <w:szCs w:val="24"/>
          <w:lang w:val="lt-LT" w:eastAsia="lt-LT"/>
        </w:rPr>
        <w:t>S</w:t>
      </w:r>
      <w:r w:rsidRPr="00613F39">
        <w:rPr>
          <w:rFonts w:ascii="Times New Roman" w:eastAsia="Times New Roman" w:hAnsi="Times New Roman" w:cs="Times New Roman"/>
          <w:sz w:val="24"/>
          <w:szCs w:val="24"/>
          <w:lang w:val="lt-LT" w:eastAsia="lt-LT"/>
        </w:rPr>
        <w:t>tatybos įstatymo nuostatas</w:t>
      </w:r>
      <w:r w:rsidR="00103B98" w:rsidRPr="00613F39">
        <w:rPr>
          <w:rFonts w:ascii="Times New Roman" w:eastAsia="Times New Roman" w:hAnsi="Times New Roman" w:cs="Times New Roman"/>
          <w:sz w:val="24"/>
          <w:szCs w:val="24"/>
          <w:lang w:val="lt-LT" w:eastAsia="lt-LT"/>
        </w:rPr>
        <w:t>,</w:t>
      </w:r>
      <w:r w:rsidRPr="00613F39">
        <w:rPr>
          <w:rFonts w:ascii="Times New Roman" w:eastAsia="Times New Roman" w:hAnsi="Times New Roman" w:cs="Times New Roman"/>
          <w:sz w:val="24"/>
          <w:szCs w:val="24"/>
          <w:lang w:val="lt-LT" w:eastAsia="lt-LT"/>
        </w:rPr>
        <w:t xml:space="preserve"> galima daryti prielaidą, kad </w:t>
      </w:r>
      <w:r w:rsidR="00D15511" w:rsidRPr="00613F39">
        <w:rPr>
          <w:rFonts w:ascii="Times New Roman" w:eastAsia="Times New Roman" w:hAnsi="Times New Roman" w:cs="Times New Roman"/>
          <w:sz w:val="24"/>
          <w:szCs w:val="24"/>
          <w:lang w:val="lt-LT" w:eastAsia="lt-LT"/>
        </w:rPr>
        <w:t xml:space="preserve">juose </w:t>
      </w:r>
      <w:r w:rsidRPr="00613F39">
        <w:rPr>
          <w:rFonts w:ascii="Times New Roman" w:eastAsia="Times New Roman" w:hAnsi="Times New Roman" w:cs="Times New Roman"/>
          <w:sz w:val="24"/>
          <w:szCs w:val="24"/>
          <w:lang w:val="lt-LT" w:eastAsia="lt-LT"/>
        </w:rPr>
        <w:t>yra apibrėžiamos tvarkybos darbų ir statybos darbų sąsajos, skirtumai, tačiau pagal poįstatyminius Kultūros ministerijos ir Aplinkos ministerijos teisės aktus dėl vartojamų sąvokų, terminų, nuorodų praktikoje gali kilti neaiškumų, kur prasideda ir baigiasi skirtingų institucijų kompetencijos ribos bei jų atsakomybė</w:t>
      </w:r>
      <w:r w:rsidR="00103B98" w:rsidRPr="00613F39">
        <w:rPr>
          <w:rFonts w:ascii="Times New Roman" w:eastAsia="Times New Roman" w:hAnsi="Times New Roman" w:cs="Times New Roman"/>
          <w:sz w:val="24"/>
          <w:szCs w:val="24"/>
          <w:lang w:val="lt-LT" w:eastAsia="lt-LT"/>
        </w:rPr>
        <w:t>. I</w:t>
      </w:r>
      <w:r w:rsidRPr="00613F39">
        <w:rPr>
          <w:rFonts w:ascii="Times New Roman" w:eastAsia="Times New Roman" w:hAnsi="Times New Roman" w:cs="Times New Roman"/>
          <w:sz w:val="24"/>
          <w:szCs w:val="24"/>
          <w:lang w:val="lt-LT" w:eastAsia="lt-LT"/>
        </w:rPr>
        <w:t>š esmės nėra prievolės statytoją (paveldo tvarkytoją) konkrečiu atveju informuoti apie tai, kad kartu su leidimu tvarkybos darbams atlikti turi būti gautas ir</w:t>
      </w:r>
      <w:r w:rsidR="00850EF2" w:rsidRPr="00613F39">
        <w:rPr>
          <w:rFonts w:ascii="Times New Roman" w:eastAsia="Times New Roman" w:hAnsi="Times New Roman" w:cs="Times New Roman"/>
          <w:sz w:val="24"/>
          <w:szCs w:val="24"/>
          <w:lang w:val="lt-LT" w:eastAsia="lt-LT"/>
        </w:rPr>
        <w:t xml:space="preserve"> statybą leidžiantis dokumentas. </w:t>
      </w:r>
      <w:r w:rsidR="00850EF2" w:rsidRPr="00613F39">
        <w:rPr>
          <w:rFonts w:ascii="Times New Roman" w:eastAsia="Times New Roman" w:hAnsi="Times New Roman" w:cs="Times New Roman"/>
          <w:i/>
          <w:sz w:val="24"/>
          <w:szCs w:val="24"/>
          <w:lang w:val="lt-LT" w:eastAsia="lt-LT"/>
        </w:rPr>
        <w:t>Žemiau pateikiamoje lentelėje nurodomos į</w:t>
      </w:r>
      <w:r w:rsidRPr="00613F39">
        <w:rPr>
          <w:rFonts w:ascii="Times New Roman" w:eastAsia="Times New Roman" w:hAnsi="Times New Roman" w:cs="Times New Roman"/>
          <w:i/>
          <w:sz w:val="24"/>
          <w:szCs w:val="24"/>
          <w:lang w:val="lt-LT" w:eastAsia="lt-LT"/>
        </w:rPr>
        <w:t>statymų ir poįstatyminių teisė</w:t>
      </w:r>
      <w:r w:rsidR="00850EF2" w:rsidRPr="00613F39">
        <w:rPr>
          <w:rFonts w:ascii="Times New Roman" w:eastAsia="Times New Roman" w:hAnsi="Times New Roman" w:cs="Times New Roman"/>
          <w:i/>
          <w:sz w:val="24"/>
          <w:szCs w:val="24"/>
          <w:lang w:val="lt-LT" w:eastAsia="lt-LT"/>
        </w:rPr>
        <w:t>s aktų sąsajos</w:t>
      </w:r>
      <w:r w:rsidRPr="00613F39">
        <w:rPr>
          <w:rFonts w:ascii="Times New Roman" w:eastAsia="Times New Roman" w:hAnsi="Times New Roman" w:cs="Times New Roman"/>
          <w:i/>
          <w:sz w:val="24"/>
          <w:szCs w:val="24"/>
          <w:lang w:val="lt-LT" w:eastAsia="lt-LT"/>
        </w:rPr>
        <w:t xml:space="preserve">. </w:t>
      </w:r>
    </w:p>
    <w:p w14:paraId="38B81F91" w14:textId="77777777" w:rsidR="00C73DD0" w:rsidRDefault="00C73DD0" w:rsidP="00AF5461">
      <w:pPr>
        <w:spacing w:after="0" w:line="360" w:lineRule="auto"/>
        <w:ind w:firstLine="851"/>
        <w:contextualSpacing/>
        <w:jc w:val="both"/>
        <w:rPr>
          <w:rFonts w:ascii="Times New Roman" w:eastAsia="Times New Roman" w:hAnsi="Times New Roman" w:cs="Times New Roman"/>
          <w:i/>
          <w:sz w:val="24"/>
          <w:szCs w:val="24"/>
          <w:lang w:val="lt-LT" w:eastAsia="lt-LT"/>
        </w:rPr>
      </w:pPr>
    </w:p>
    <w:p w14:paraId="5C00D7BE" w14:textId="77777777" w:rsidR="00252073" w:rsidRPr="00613F39" w:rsidRDefault="00252073" w:rsidP="00AF5461">
      <w:pPr>
        <w:spacing w:after="0" w:line="360" w:lineRule="auto"/>
        <w:ind w:firstLine="851"/>
        <w:contextualSpacing/>
        <w:jc w:val="both"/>
        <w:rPr>
          <w:rFonts w:ascii="Times New Roman" w:eastAsia="Times New Roman" w:hAnsi="Times New Roman" w:cs="Times New Roman"/>
          <w:i/>
          <w:sz w:val="24"/>
          <w:szCs w:val="24"/>
          <w:lang w:val="lt-LT" w:eastAsia="lt-LT"/>
        </w:rPr>
      </w:pPr>
    </w:p>
    <w:p w14:paraId="6421AAF9" w14:textId="27374CE5" w:rsidR="00B57929" w:rsidRPr="007E0C1A" w:rsidRDefault="00AF5461" w:rsidP="00B557B0">
      <w:pPr>
        <w:widowControl w:val="0"/>
        <w:spacing w:after="200" w:line="276" w:lineRule="auto"/>
        <w:jc w:val="center"/>
        <w:rPr>
          <w:rFonts w:ascii="Times New Roman" w:eastAsia="NSimSun" w:hAnsi="Times New Roman" w:cs="Times New Roman"/>
          <w:b/>
          <w:kern w:val="2"/>
          <w:sz w:val="24"/>
          <w:szCs w:val="24"/>
          <w:lang w:val="lt-LT" w:eastAsia="zh-CN" w:bidi="hi-IN"/>
        </w:rPr>
      </w:pPr>
      <w:r w:rsidRPr="007E0C1A">
        <w:rPr>
          <w:rFonts w:ascii="Times New Roman" w:eastAsia="NSimSun" w:hAnsi="Times New Roman" w:cs="Times New Roman"/>
          <w:b/>
          <w:kern w:val="2"/>
          <w:sz w:val="24"/>
          <w:szCs w:val="24"/>
          <w:lang w:val="lt-LT" w:eastAsia="zh-CN" w:bidi="hi-IN"/>
        </w:rPr>
        <w:t>TVARKYBA IR</w:t>
      </w:r>
      <w:r w:rsidR="00B57929" w:rsidRPr="007E0C1A">
        <w:rPr>
          <w:rFonts w:ascii="Times New Roman" w:eastAsia="NSimSun" w:hAnsi="Times New Roman" w:cs="Times New Roman"/>
          <w:b/>
          <w:kern w:val="2"/>
          <w:sz w:val="24"/>
          <w:szCs w:val="24"/>
          <w:lang w:val="lt-LT" w:eastAsia="zh-CN" w:bidi="hi-IN"/>
        </w:rPr>
        <w:t xml:space="preserve"> STATYBA</w:t>
      </w:r>
    </w:p>
    <w:tbl>
      <w:tblPr>
        <w:tblW w:w="10487" w:type="dxa"/>
        <w:tblInd w:w="-332" w:type="dxa"/>
        <w:tblCellMar>
          <w:top w:w="55" w:type="dxa"/>
          <w:left w:w="55" w:type="dxa"/>
          <w:bottom w:w="55" w:type="dxa"/>
          <w:right w:w="55" w:type="dxa"/>
        </w:tblCellMar>
        <w:tblLook w:val="04A0" w:firstRow="1" w:lastRow="0" w:firstColumn="1" w:lastColumn="0" w:noHBand="0" w:noVBand="1"/>
      </w:tblPr>
      <w:tblGrid>
        <w:gridCol w:w="4677"/>
        <w:gridCol w:w="1524"/>
        <w:gridCol w:w="4286"/>
      </w:tblGrid>
      <w:tr w:rsidR="00B57929" w:rsidRPr="00613F39" w14:paraId="76134F46" w14:textId="77777777" w:rsidTr="00534C2B">
        <w:trPr>
          <w:tblHeader/>
        </w:trPr>
        <w:tc>
          <w:tcPr>
            <w:tcW w:w="4677" w:type="dxa"/>
            <w:tcBorders>
              <w:top w:val="single" w:sz="4" w:space="0" w:color="000000"/>
              <w:left w:val="single" w:sz="4" w:space="0" w:color="000000"/>
              <w:bottom w:val="single" w:sz="4" w:space="0" w:color="000000"/>
            </w:tcBorders>
            <w:shd w:val="clear" w:color="auto" w:fill="auto"/>
          </w:tcPr>
          <w:p w14:paraId="7AA8FA74" w14:textId="77777777" w:rsidR="00B57929" w:rsidRPr="007E0C1A" w:rsidRDefault="00B57929" w:rsidP="00B57929">
            <w:pPr>
              <w:widowControl w:val="0"/>
              <w:suppressLineNumbers/>
              <w:spacing w:after="0" w:line="240" w:lineRule="auto"/>
              <w:rPr>
                <w:rFonts w:ascii="Times New Roman" w:eastAsia="NSimSun" w:hAnsi="Times New Roman" w:cs="Times New Roman"/>
                <w:b/>
                <w:bCs/>
                <w:color w:val="000000"/>
                <w:kern w:val="2"/>
                <w:sz w:val="24"/>
                <w:szCs w:val="24"/>
                <w:lang w:val="lt-LT" w:eastAsia="zh-CN" w:bidi="hi-IN"/>
              </w:rPr>
            </w:pPr>
            <w:r w:rsidRPr="007E0C1A">
              <w:rPr>
                <w:rFonts w:ascii="Times New Roman" w:eastAsia="NSimSun" w:hAnsi="Times New Roman" w:cs="Times New Roman"/>
                <w:b/>
                <w:bCs/>
                <w:color w:val="000000"/>
                <w:kern w:val="2"/>
                <w:sz w:val="24"/>
                <w:szCs w:val="24"/>
                <w:lang w:val="lt-LT" w:eastAsia="zh-CN" w:bidi="hi-IN"/>
              </w:rPr>
              <w:t>Tvarkybos darbai</w:t>
            </w:r>
          </w:p>
        </w:tc>
        <w:tc>
          <w:tcPr>
            <w:tcW w:w="1524" w:type="dxa"/>
            <w:tcBorders>
              <w:top w:val="single" w:sz="4" w:space="0" w:color="000000"/>
              <w:left w:val="single" w:sz="4" w:space="0" w:color="000000"/>
              <w:bottom w:val="single" w:sz="4" w:space="0" w:color="000000"/>
            </w:tcBorders>
            <w:shd w:val="clear" w:color="auto" w:fill="auto"/>
          </w:tcPr>
          <w:p w14:paraId="3F9D38D7" w14:textId="77777777" w:rsidR="00B57929" w:rsidRPr="007E0C1A" w:rsidRDefault="00B57929" w:rsidP="00B57929">
            <w:pPr>
              <w:widowControl w:val="0"/>
              <w:suppressLineNumbers/>
              <w:spacing w:after="0" w:line="240" w:lineRule="auto"/>
              <w:rPr>
                <w:rFonts w:ascii="Times New Roman" w:eastAsia="NSimSun" w:hAnsi="Times New Roman" w:cs="Times New Roman"/>
                <w:b/>
                <w:bCs/>
                <w:color w:val="000000"/>
                <w:kern w:val="2"/>
                <w:sz w:val="24"/>
                <w:szCs w:val="24"/>
                <w:lang w:val="lt-LT" w:eastAsia="zh-CN" w:bidi="hi-IN"/>
              </w:rPr>
            </w:pPr>
            <w:r w:rsidRPr="007E0C1A">
              <w:rPr>
                <w:rFonts w:ascii="Times New Roman" w:eastAsia="NSimSun" w:hAnsi="Times New Roman" w:cs="Times New Roman"/>
                <w:b/>
                <w:bCs/>
                <w:color w:val="000000"/>
                <w:kern w:val="2"/>
                <w:sz w:val="24"/>
                <w:szCs w:val="24"/>
                <w:lang w:val="lt-LT" w:eastAsia="zh-CN" w:bidi="hi-IN"/>
              </w:rPr>
              <w:t>Sąsajos</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14:paraId="0D9A5DF6" w14:textId="77777777" w:rsidR="00B57929" w:rsidRPr="007E0C1A" w:rsidRDefault="00B57929" w:rsidP="00B57929">
            <w:pPr>
              <w:widowControl w:val="0"/>
              <w:suppressLineNumbers/>
              <w:spacing w:after="0" w:line="240" w:lineRule="auto"/>
              <w:rPr>
                <w:rFonts w:ascii="Times New Roman" w:eastAsia="NSimSun" w:hAnsi="Times New Roman" w:cs="Times New Roman"/>
                <w:b/>
                <w:bCs/>
                <w:color w:val="000000"/>
                <w:kern w:val="2"/>
                <w:sz w:val="24"/>
                <w:szCs w:val="24"/>
                <w:lang w:val="lt-LT" w:eastAsia="zh-CN" w:bidi="hi-IN"/>
              </w:rPr>
            </w:pPr>
            <w:r w:rsidRPr="007E0C1A">
              <w:rPr>
                <w:rFonts w:ascii="Times New Roman" w:eastAsia="NSimSun" w:hAnsi="Times New Roman" w:cs="Times New Roman"/>
                <w:b/>
                <w:bCs/>
                <w:color w:val="000000"/>
                <w:kern w:val="2"/>
                <w:sz w:val="24"/>
                <w:szCs w:val="24"/>
                <w:lang w:val="lt-LT" w:eastAsia="zh-CN" w:bidi="hi-IN"/>
              </w:rPr>
              <w:t>Statybos darbai</w:t>
            </w:r>
          </w:p>
        </w:tc>
      </w:tr>
      <w:tr w:rsidR="00B57929" w:rsidRPr="00AD7D93" w14:paraId="7DF65AE6" w14:textId="77777777" w:rsidTr="00534C2B">
        <w:tc>
          <w:tcPr>
            <w:tcW w:w="4677" w:type="dxa"/>
            <w:tcBorders>
              <w:left w:val="single" w:sz="4" w:space="0" w:color="000000"/>
              <w:bottom w:val="single" w:sz="4" w:space="0" w:color="000000"/>
            </w:tcBorders>
            <w:shd w:val="clear" w:color="auto" w:fill="auto"/>
          </w:tcPr>
          <w:p w14:paraId="5DD53760" w14:textId="2D6617BE" w:rsidR="00B57929" w:rsidRPr="007E0C1A" w:rsidRDefault="00B57929" w:rsidP="00036762">
            <w:pPr>
              <w:widowControl w:val="0"/>
              <w:spacing w:after="0" w:line="240" w:lineRule="auto"/>
              <w:jc w:val="both"/>
              <w:rPr>
                <w:rFonts w:ascii="Times New Roman" w:eastAsia="NSimSun" w:hAnsi="Times New Roman" w:cs="Times New Roman"/>
                <w:color w:val="000000"/>
                <w:kern w:val="2"/>
                <w:sz w:val="24"/>
                <w:szCs w:val="24"/>
                <w:lang w:val="lt-LT" w:eastAsia="zh-CN" w:bidi="hi-IN"/>
              </w:rPr>
            </w:pPr>
            <w:r w:rsidRPr="00613F39">
              <w:rPr>
                <w:rFonts w:ascii="Times New Roman" w:eastAsia="NSimSun" w:hAnsi="Times New Roman" w:cs="Times New Roman"/>
                <w:b/>
                <w:color w:val="000000"/>
                <w:kern w:val="2"/>
                <w:sz w:val="24"/>
                <w:szCs w:val="24"/>
                <w:lang w:val="lt-LT" w:eastAsia="zh-CN" w:bidi="hi-IN"/>
              </w:rPr>
              <w:t>1. Tvarkyba</w:t>
            </w:r>
            <w:r w:rsidRPr="00613F39">
              <w:rPr>
                <w:rFonts w:ascii="Times New Roman" w:eastAsia="NSimSun" w:hAnsi="Times New Roman" w:cs="Times New Roman"/>
                <w:color w:val="000000"/>
                <w:kern w:val="2"/>
                <w:sz w:val="24"/>
                <w:szCs w:val="24"/>
                <w:lang w:val="lt-LT" w:eastAsia="zh-CN" w:bidi="hi-IN"/>
              </w:rPr>
              <w:t xml:space="preserve"> – nekilnojamajam kultūros paveldui išsaugoti atliekami darbai: taikomasis tyrimas, remontas, avarijos grėsmės pašalinimas, konservavimas, restauravimas, šių darbų planavimas ir projektavimas (NKPAĮ</w:t>
            </w:r>
            <w:r w:rsidR="00036762" w:rsidRPr="00613F39">
              <w:rPr>
                <w:rFonts w:ascii="Times New Roman" w:eastAsia="NSimSun" w:hAnsi="Times New Roman" w:cs="Times New Roman"/>
                <w:color w:val="000000"/>
                <w:kern w:val="2"/>
                <w:sz w:val="24"/>
                <w:szCs w:val="24"/>
                <w:lang w:val="lt-LT" w:eastAsia="zh-CN" w:bidi="hi-IN"/>
              </w:rPr>
              <w:t xml:space="preserve"> </w:t>
            </w:r>
            <w:r w:rsidRPr="00613F39">
              <w:rPr>
                <w:rFonts w:ascii="Times New Roman" w:eastAsia="NSimSun" w:hAnsi="Times New Roman" w:cs="Times New Roman"/>
                <w:color w:val="000000"/>
                <w:kern w:val="2"/>
                <w:sz w:val="24"/>
                <w:szCs w:val="24"/>
                <w:lang w:val="lt-LT" w:eastAsia="zh-CN" w:bidi="hi-IN"/>
              </w:rPr>
              <w:t>2 str. 34 d.)</w:t>
            </w:r>
            <w:r w:rsidR="00C64EE5">
              <w:rPr>
                <w:rFonts w:ascii="Times New Roman" w:eastAsia="NSimSun" w:hAnsi="Times New Roman" w:cs="Times New Roman"/>
                <w:color w:val="000000"/>
                <w:kern w:val="2"/>
                <w:sz w:val="24"/>
                <w:szCs w:val="24"/>
                <w:lang w:val="lt-LT" w:eastAsia="zh-CN" w:bidi="hi-IN"/>
              </w:rPr>
              <w:t>.</w:t>
            </w:r>
          </w:p>
        </w:tc>
        <w:tc>
          <w:tcPr>
            <w:tcW w:w="1524" w:type="dxa"/>
            <w:tcBorders>
              <w:left w:val="single" w:sz="4" w:space="0" w:color="000000"/>
              <w:bottom w:val="single" w:sz="4" w:space="0" w:color="000000"/>
            </w:tcBorders>
            <w:shd w:val="clear" w:color="auto" w:fill="auto"/>
          </w:tcPr>
          <w:p w14:paraId="57BA3CF5" w14:textId="77777777" w:rsidR="00B57929" w:rsidRPr="007E0C1A" w:rsidRDefault="00B57929" w:rsidP="00B57929">
            <w:pPr>
              <w:widowControl w:val="0"/>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Nereikalinga</w:t>
            </w:r>
          </w:p>
        </w:tc>
        <w:tc>
          <w:tcPr>
            <w:tcW w:w="4286" w:type="dxa"/>
            <w:tcBorders>
              <w:left w:val="single" w:sz="4" w:space="0" w:color="000000"/>
              <w:bottom w:val="single" w:sz="4" w:space="0" w:color="000000"/>
              <w:right w:val="single" w:sz="4" w:space="0" w:color="000000"/>
            </w:tcBorders>
            <w:shd w:val="clear" w:color="auto" w:fill="auto"/>
          </w:tcPr>
          <w:p w14:paraId="1EC1701A" w14:textId="0A89F1C5" w:rsidR="00B57929" w:rsidRPr="007E0C1A" w:rsidRDefault="00B57929" w:rsidP="00036762">
            <w:pPr>
              <w:widowControl w:val="0"/>
              <w:spacing w:after="0" w:line="240" w:lineRule="auto"/>
              <w:jc w:val="both"/>
              <w:rPr>
                <w:rFonts w:ascii="Times New Roman" w:eastAsia="NSimSun" w:hAnsi="Times New Roman" w:cs="Times New Roman"/>
                <w:color w:val="000000"/>
                <w:kern w:val="2"/>
                <w:sz w:val="24"/>
                <w:szCs w:val="24"/>
                <w:lang w:val="lt-LT" w:eastAsia="zh-CN" w:bidi="hi-IN"/>
              </w:rPr>
            </w:pPr>
            <w:r w:rsidRPr="00613F39">
              <w:rPr>
                <w:rFonts w:ascii="Times New Roman" w:eastAsia="NSimSun" w:hAnsi="Times New Roman" w:cs="Times New Roman"/>
                <w:b/>
                <w:color w:val="000000"/>
                <w:kern w:val="2"/>
                <w:sz w:val="24"/>
                <w:szCs w:val="24"/>
                <w:lang w:val="lt-LT" w:eastAsia="zh-CN" w:bidi="hi-IN"/>
              </w:rPr>
              <w:t>Statyba</w:t>
            </w:r>
            <w:r w:rsidRPr="007E0C1A">
              <w:rPr>
                <w:rFonts w:ascii="Times New Roman" w:eastAsia="NSimSun" w:hAnsi="Times New Roman" w:cs="Times New Roman"/>
                <w:color w:val="000000"/>
                <w:kern w:val="2"/>
                <w:sz w:val="24"/>
                <w:szCs w:val="24"/>
                <w:lang w:val="lt-LT" w:eastAsia="zh-CN" w:bidi="hi-IN"/>
              </w:rPr>
              <w:t xml:space="preserve"> – veikla, kurios tikslas – pastatyti (sumontuoti, nutiesti) naują, rekonstruoti, suremontuoti ar nugriauti esamą statinį. Ši sąvoka taip pat apima kultūros paveldo statinių tvarkomuosius statybos darbus ar statinių statybą kultūros paveldo objektų </w:t>
            </w:r>
            <w:r w:rsidR="00036762" w:rsidRPr="007E0C1A">
              <w:rPr>
                <w:rFonts w:ascii="Times New Roman" w:eastAsia="NSimSun" w:hAnsi="Times New Roman" w:cs="Times New Roman"/>
                <w:color w:val="000000"/>
                <w:kern w:val="2"/>
                <w:sz w:val="24"/>
                <w:szCs w:val="24"/>
                <w:lang w:val="lt-LT" w:eastAsia="zh-CN" w:bidi="hi-IN"/>
              </w:rPr>
              <w:t>teritorijose (Statybos įstatymo</w:t>
            </w:r>
            <w:r w:rsidRPr="007E0C1A">
              <w:rPr>
                <w:rFonts w:ascii="Times New Roman" w:eastAsia="NSimSun" w:hAnsi="Times New Roman" w:cs="Times New Roman"/>
                <w:color w:val="000000"/>
                <w:kern w:val="2"/>
                <w:sz w:val="24"/>
                <w:szCs w:val="24"/>
                <w:lang w:val="lt-LT" w:eastAsia="zh-CN" w:bidi="hi-IN"/>
              </w:rPr>
              <w:t xml:space="preserve"> 2 str. 85 d.).</w:t>
            </w:r>
          </w:p>
        </w:tc>
      </w:tr>
      <w:tr w:rsidR="00B57929" w:rsidRPr="00AD7D93" w14:paraId="29136B47" w14:textId="77777777" w:rsidTr="00534C2B">
        <w:tc>
          <w:tcPr>
            <w:tcW w:w="4677" w:type="dxa"/>
            <w:tcBorders>
              <w:left w:val="single" w:sz="4" w:space="0" w:color="000000"/>
              <w:bottom w:val="single" w:sz="4" w:space="0" w:color="000000"/>
            </w:tcBorders>
            <w:shd w:val="clear" w:color="auto" w:fill="auto"/>
          </w:tcPr>
          <w:p w14:paraId="6F0A385E" w14:textId="42CBC4B6" w:rsidR="00B57929" w:rsidRPr="007E0C1A" w:rsidRDefault="00B57929" w:rsidP="00B57929">
            <w:pPr>
              <w:widowControl w:val="0"/>
              <w:spacing w:after="0" w:line="240" w:lineRule="auto"/>
              <w:jc w:val="both"/>
              <w:rPr>
                <w:rFonts w:ascii="Times New Roman" w:eastAsia="NSimSun" w:hAnsi="Times New Roman" w:cs="Times New Roman"/>
                <w:color w:val="000000"/>
                <w:kern w:val="2"/>
                <w:sz w:val="24"/>
                <w:szCs w:val="24"/>
                <w:lang w:val="lt-LT" w:eastAsia="zh-CN" w:bidi="hi-IN"/>
              </w:rPr>
            </w:pPr>
            <w:r w:rsidRPr="00613F39">
              <w:rPr>
                <w:rFonts w:ascii="Times New Roman" w:eastAsia="NSimSun" w:hAnsi="Times New Roman" w:cs="Times New Roman"/>
                <w:b/>
                <w:bCs/>
                <w:color w:val="000000"/>
                <w:kern w:val="2"/>
                <w:sz w:val="24"/>
                <w:szCs w:val="24"/>
                <w:highlight w:val="white"/>
                <w:lang w:val="lt-LT" w:eastAsia="zh-CN" w:bidi="hi-IN"/>
              </w:rPr>
              <w:t>2. Tvarkomieji paveldosaugos darbai</w:t>
            </w:r>
            <w:r w:rsidRPr="00613F39">
              <w:rPr>
                <w:rFonts w:ascii="Times New Roman" w:eastAsia="NSimSun" w:hAnsi="Times New Roman" w:cs="Times New Roman"/>
                <w:color w:val="000000"/>
                <w:kern w:val="2"/>
                <w:sz w:val="24"/>
                <w:szCs w:val="24"/>
                <w:highlight w:val="white"/>
                <w:lang w:val="lt-LT" w:eastAsia="zh-CN" w:bidi="hi-IN"/>
              </w:rPr>
              <w:t> – tvarkybos darbai, atliekami pagal specialias technologijas, užtikrinančias autentiškumo išsaugojimą (NKPAĮ 2 str. 36 d.).</w:t>
            </w:r>
          </w:p>
        </w:tc>
        <w:tc>
          <w:tcPr>
            <w:tcW w:w="1524" w:type="dxa"/>
            <w:tcBorders>
              <w:left w:val="single" w:sz="4" w:space="0" w:color="000000"/>
              <w:bottom w:val="single" w:sz="4" w:space="0" w:color="000000"/>
            </w:tcBorders>
            <w:shd w:val="clear" w:color="auto" w:fill="auto"/>
          </w:tcPr>
          <w:p w14:paraId="0D85B13D" w14:textId="77777777" w:rsidR="00DD71C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Yra, </w:t>
            </w:r>
          </w:p>
          <w:p w14:paraId="76215014" w14:textId="1E465C20" w:rsidR="00B57929" w:rsidRPr="007E0C1A" w:rsidRDefault="00DD71C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atskiriama</w:t>
            </w:r>
          </w:p>
        </w:tc>
        <w:tc>
          <w:tcPr>
            <w:tcW w:w="4286" w:type="dxa"/>
            <w:tcBorders>
              <w:left w:val="single" w:sz="4" w:space="0" w:color="000000"/>
              <w:bottom w:val="single" w:sz="4" w:space="0" w:color="000000"/>
              <w:right w:val="single" w:sz="4" w:space="0" w:color="000000"/>
            </w:tcBorders>
            <w:shd w:val="clear" w:color="auto" w:fill="auto"/>
          </w:tcPr>
          <w:p w14:paraId="549667A8" w14:textId="6C896F58" w:rsidR="00B57929" w:rsidRPr="007E0C1A" w:rsidRDefault="00036762" w:rsidP="00B57929">
            <w:pPr>
              <w:widowControl w:val="0"/>
              <w:spacing w:after="0" w:line="240" w:lineRule="auto"/>
              <w:jc w:val="both"/>
              <w:rPr>
                <w:rFonts w:ascii="Times New Roman" w:eastAsia="NSimSun" w:hAnsi="Times New Roman" w:cs="Times New Roman"/>
                <w:color w:val="000000"/>
                <w:kern w:val="2"/>
                <w:sz w:val="24"/>
                <w:szCs w:val="24"/>
                <w:lang w:val="lt-LT" w:eastAsia="zh-CN" w:bidi="hi-IN"/>
              </w:rPr>
            </w:pPr>
            <w:r w:rsidRPr="00613F39">
              <w:rPr>
                <w:rFonts w:ascii="Times New Roman" w:eastAsia="NSimSun" w:hAnsi="Times New Roman" w:cs="Times New Roman"/>
                <w:b/>
                <w:bCs/>
                <w:color w:val="000000"/>
                <w:kern w:val="2"/>
                <w:sz w:val="24"/>
                <w:szCs w:val="24"/>
                <w:lang w:val="lt-LT" w:eastAsia="zh-CN" w:bidi="hi-IN"/>
              </w:rPr>
              <w:t>Statybos įstatymas</w:t>
            </w:r>
            <w:r w:rsidR="00B57929" w:rsidRPr="00613F39">
              <w:rPr>
                <w:rFonts w:ascii="Times New Roman" w:eastAsia="NSimSun" w:hAnsi="Times New Roman" w:cs="Times New Roman"/>
                <w:color w:val="000000"/>
                <w:kern w:val="2"/>
                <w:sz w:val="24"/>
                <w:szCs w:val="24"/>
                <w:lang w:val="lt-LT" w:eastAsia="zh-CN" w:bidi="hi-IN"/>
              </w:rPr>
              <w:t xml:space="preserve"> </w:t>
            </w:r>
            <w:r w:rsidR="00B57929" w:rsidRPr="00613F39">
              <w:rPr>
                <w:rFonts w:ascii="Times New Roman" w:eastAsia="NSimSun" w:hAnsi="Times New Roman" w:cs="Times New Roman"/>
                <w:b/>
                <w:color w:val="000000"/>
                <w:kern w:val="2"/>
                <w:sz w:val="24"/>
                <w:szCs w:val="24"/>
                <w:lang w:val="lt-LT" w:eastAsia="zh-CN" w:bidi="hi-IN"/>
              </w:rPr>
              <w:t>netaikomas:</w:t>
            </w:r>
            <w:r w:rsidR="00B57929" w:rsidRPr="00613F39">
              <w:rPr>
                <w:rFonts w:ascii="Times New Roman" w:eastAsia="NSimSun" w:hAnsi="Times New Roman" w:cs="Times New Roman"/>
                <w:color w:val="000000"/>
                <w:kern w:val="2"/>
                <w:sz w:val="24"/>
                <w:szCs w:val="24"/>
                <w:lang w:val="lt-LT" w:eastAsia="zh-CN" w:bidi="hi-IN"/>
              </w:rPr>
              <w:t xml:space="preserve"> nekilnojamojo kultūros paveldo tyrimų ir kultūros paveldo statinių tvarkomųjų paveldosaugos darbų ir su jais susijusių procedūrų reikalavimus, kuriuos nustato Lietuvos Respublikos nekilnojamojo kultūros paveldo apsaugos įstatymas, išskyrus Reglamente (ES) Nr. 305/2011 nustatytus esminius statinių reikalavimus</w:t>
            </w:r>
            <w:r w:rsidR="00B57929" w:rsidRPr="007E0C1A">
              <w:rPr>
                <w:rFonts w:ascii="Times New Roman" w:eastAsia="NSimSun" w:hAnsi="Times New Roman" w:cs="Times New Roman"/>
                <w:color w:val="000000"/>
                <w:kern w:val="2"/>
                <w:sz w:val="24"/>
                <w:szCs w:val="24"/>
                <w:vertAlign w:val="superscript"/>
                <w:lang w:val="lt-LT" w:eastAsia="zh-CN" w:bidi="hi-IN"/>
              </w:rPr>
              <w:endnoteReference w:id="1"/>
            </w:r>
            <w:r w:rsidR="00B57929" w:rsidRPr="00613F39">
              <w:rPr>
                <w:rFonts w:ascii="Times New Roman" w:eastAsia="NSimSun" w:hAnsi="Times New Roman" w:cs="Times New Roman"/>
                <w:color w:val="000000"/>
                <w:kern w:val="2"/>
                <w:sz w:val="24"/>
                <w:szCs w:val="24"/>
                <w:lang w:val="lt-LT" w:eastAsia="zh-CN" w:bidi="hi-IN"/>
              </w:rPr>
              <w:t xml:space="preserve"> ir </w:t>
            </w:r>
            <w:r w:rsidR="00B57929" w:rsidRPr="00613F39">
              <w:rPr>
                <w:rFonts w:ascii="Times New Roman" w:eastAsia="NSimSun" w:hAnsi="Times New Roman" w:cs="Times New Roman"/>
                <w:color w:val="000000"/>
                <w:kern w:val="2"/>
                <w:sz w:val="24"/>
                <w:szCs w:val="24"/>
                <w:lang w:val="lt-LT" w:eastAsia="zh-CN" w:bidi="hi-IN"/>
              </w:rPr>
              <w:lastRenderedPageBreak/>
              <w:t>šio įstatymo 15 straipsnio 1</w:t>
            </w:r>
            <w:r w:rsidR="00103B98" w:rsidRPr="00613F39">
              <w:rPr>
                <w:rFonts w:ascii="Times New Roman" w:eastAsia="NSimSun" w:hAnsi="Times New Roman" w:cs="Times New Roman"/>
                <w:color w:val="000000"/>
                <w:kern w:val="2"/>
                <w:sz w:val="24"/>
                <w:szCs w:val="24"/>
                <w:lang w:val="lt-LT" w:eastAsia="zh-CN" w:bidi="hi-IN"/>
              </w:rPr>
              <w:t xml:space="preserve"> </w:t>
            </w:r>
            <w:r w:rsidR="00B57929" w:rsidRPr="00613F39">
              <w:rPr>
                <w:rFonts w:ascii="Times New Roman" w:eastAsia="NSimSun" w:hAnsi="Times New Roman" w:cs="Times New Roman"/>
                <w:color w:val="000000"/>
                <w:kern w:val="2"/>
                <w:sz w:val="24"/>
                <w:szCs w:val="24"/>
                <w:lang w:val="lt-LT" w:eastAsia="zh-CN" w:bidi="hi-IN"/>
              </w:rPr>
              <w:t>dalyje nustatytus reikalavimus (1 str. 2 d. 2 p.).</w:t>
            </w:r>
          </w:p>
        </w:tc>
      </w:tr>
      <w:tr w:rsidR="00B57929" w:rsidRPr="00613F39" w14:paraId="4D6724B0" w14:textId="77777777" w:rsidTr="00534C2B">
        <w:tc>
          <w:tcPr>
            <w:tcW w:w="4677" w:type="dxa"/>
            <w:tcBorders>
              <w:left w:val="single" w:sz="4" w:space="0" w:color="000000"/>
              <w:bottom w:val="single" w:sz="4" w:space="0" w:color="000000"/>
            </w:tcBorders>
            <w:shd w:val="clear" w:color="auto" w:fill="auto"/>
          </w:tcPr>
          <w:p w14:paraId="69075510" w14:textId="77777777" w:rsidR="00B57929" w:rsidRPr="007E0C1A" w:rsidRDefault="00B57929" w:rsidP="00B57929">
            <w:pPr>
              <w:widowControl w:val="0"/>
              <w:spacing w:after="0" w:line="240" w:lineRule="auto"/>
              <w:rPr>
                <w:rFonts w:ascii="Times New Roman" w:eastAsia="NSimSun" w:hAnsi="Times New Roman" w:cs="Times New Roman"/>
                <w:kern w:val="2"/>
                <w:sz w:val="24"/>
                <w:szCs w:val="24"/>
                <w:lang w:val="lt-LT" w:eastAsia="zh-CN" w:bidi="hi-IN"/>
              </w:rPr>
            </w:pPr>
            <w:r w:rsidRPr="00613F39">
              <w:rPr>
                <w:rFonts w:ascii="Times New Roman" w:eastAsia="NSimSun" w:hAnsi="Times New Roman" w:cs="Times New Roman"/>
                <w:b/>
                <w:color w:val="000000"/>
                <w:kern w:val="2"/>
                <w:sz w:val="24"/>
                <w:szCs w:val="24"/>
                <w:lang w:val="lt-LT" w:eastAsia="zh-CN" w:bidi="hi-IN"/>
              </w:rPr>
              <w:lastRenderedPageBreak/>
              <w:t>3. Tvarkomieji statybos darbai</w:t>
            </w:r>
            <w:r w:rsidRPr="00613F39">
              <w:rPr>
                <w:rFonts w:ascii="Times New Roman" w:eastAsia="NSimSun" w:hAnsi="Times New Roman" w:cs="Times New Roman"/>
                <w:color w:val="000000"/>
                <w:kern w:val="2"/>
                <w:sz w:val="24"/>
                <w:szCs w:val="24"/>
                <w:lang w:val="lt-LT" w:eastAsia="zh-CN" w:bidi="hi-IN"/>
              </w:rPr>
              <w:t xml:space="preserve"> – statybos ar griovimo darbai, kaip apibrėžta Statybos įstatyme, atliekami kultūros paveldo objekte, jo teritorijoje ar apsaugos zonoje, kultūros paveldo vietovėje (NKPAĮ 2 str. 37 d.).</w:t>
            </w:r>
          </w:p>
        </w:tc>
        <w:tc>
          <w:tcPr>
            <w:tcW w:w="1524" w:type="dxa"/>
            <w:tcBorders>
              <w:left w:val="single" w:sz="4" w:space="0" w:color="000000"/>
              <w:bottom w:val="single" w:sz="4" w:space="0" w:color="000000"/>
            </w:tcBorders>
            <w:shd w:val="clear" w:color="auto" w:fill="auto"/>
          </w:tcPr>
          <w:p w14:paraId="59573196" w14:textId="77777777"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Yra, daroma nuoroda </w:t>
            </w:r>
          </w:p>
        </w:tc>
        <w:tc>
          <w:tcPr>
            <w:tcW w:w="4286" w:type="dxa"/>
            <w:tcBorders>
              <w:left w:val="single" w:sz="4" w:space="0" w:color="000000"/>
              <w:bottom w:val="single" w:sz="4" w:space="0" w:color="000000"/>
              <w:right w:val="single" w:sz="4" w:space="0" w:color="000000"/>
            </w:tcBorders>
            <w:shd w:val="clear" w:color="auto" w:fill="auto"/>
          </w:tcPr>
          <w:p w14:paraId="481AF649" w14:textId="5CED30EC" w:rsidR="00B57929" w:rsidRPr="007E0C1A" w:rsidRDefault="00B57929" w:rsidP="00B57929">
            <w:pPr>
              <w:widowControl w:val="0"/>
              <w:spacing w:after="0" w:line="240" w:lineRule="auto"/>
              <w:jc w:val="both"/>
              <w:rPr>
                <w:rFonts w:ascii="Times New Roman" w:eastAsia="NSimSun" w:hAnsi="Times New Roman" w:cs="Times New Roman"/>
                <w:color w:val="000000"/>
                <w:kern w:val="2"/>
                <w:sz w:val="24"/>
                <w:szCs w:val="24"/>
                <w:lang w:val="lt-LT" w:eastAsia="zh-CN" w:bidi="hi-IN"/>
              </w:rPr>
            </w:pPr>
            <w:r w:rsidRPr="00613F39">
              <w:rPr>
                <w:rFonts w:ascii="Times New Roman" w:eastAsia="NSimSun" w:hAnsi="Times New Roman" w:cs="Times New Roman"/>
                <w:b/>
                <w:color w:val="000000"/>
                <w:kern w:val="2"/>
                <w:sz w:val="24"/>
                <w:szCs w:val="24"/>
                <w:lang w:val="lt-LT" w:eastAsia="zh-CN" w:bidi="hi-IN"/>
              </w:rPr>
              <w:t>Statybos darbai</w:t>
            </w:r>
            <w:r w:rsidRPr="00613F39">
              <w:rPr>
                <w:rFonts w:ascii="Times New Roman" w:eastAsia="NSimSun" w:hAnsi="Times New Roman" w:cs="Times New Roman"/>
                <w:color w:val="000000"/>
                <w:kern w:val="2"/>
                <w:sz w:val="24"/>
                <w:szCs w:val="24"/>
                <w:lang w:val="lt-LT" w:eastAsia="zh-CN" w:bidi="hi-IN"/>
              </w:rPr>
              <w:t> – darbai, atliekami statant (montuojant, tiesiant) naują, rekonstruojant, remontuojant ar griaunant esamą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w:t>
            </w:r>
            <w:r w:rsidR="007B3D35" w:rsidRPr="00613F39">
              <w:rPr>
                <w:rFonts w:ascii="Times New Roman" w:eastAsia="NSimSun" w:hAnsi="Times New Roman" w:cs="Times New Roman"/>
                <w:color w:val="000000"/>
                <w:kern w:val="2"/>
                <w:sz w:val="24"/>
                <w:szCs w:val="24"/>
                <w:lang w:val="lt-LT" w:eastAsia="zh-CN" w:bidi="hi-IN"/>
              </w:rPr>
              <w:t>os techniniuose dokumentuose (Statybos įstatymo</w:t>
            </w:r>
            <w:r w:rsidRPr="00613F39">
              <w:rPr>
                <w:rFonts w:ascii="Times New Roman" w:eastAsia="NSimSun" w:hAnsi="Times New Roman" w:cs="Times New Roman"/>
                <w:color w:val="000000"/>
                <w:kern w:val="2"/>
                <w:sz w:val="24"/>
                <w:szCs w:val="24"/>
                <w:lang w:val="lt-LT" w:eastAsia="zh-CN" w:bidi="hi-IN"/>
              </w:rPr>
              <w:t xml:space="preserve"> 2 str. 90 d.)</w:t>
            </w:r>
            <w:r w:rsidR="00DD71C9" w:rsidRPr="00613F39">
              <w:rPr>
                <w:rFonts w:ascii="Times New Roman" w:eastAsia="NSimSun" w:hAnsi="Times New Roman" w:cs="Times New Roman"/>
                <w:color w:val="000000"/>
                <w:kern w:val="2"/>
                <w:sz w:val="24"/>
                <w:szCs w:val="24"/>
                <w:lang w:val="lt-LT" w:eastAsia="zh-CN" w:bidi="hi-IN"/>
              </w:rPr>
              <w:t>.</w:t>
            </w:r>
          </w:p>
        </w:tc>
      </w:tr>
      <w:tr w:rsidR="00B57929" w:rsidRPr="00613F39" w14:paraId="601BFBBF" w14:textId="77777777" w:rsidTr="00534C2B">
        <w:tc>
          <w:tcPr>
            <w:tcW w:w="4677" w:type="dxa"/>
            <w:tcBorders>
              <w:left w:val="single" w:sz="4" w:space="0" w:color="000000"/>
              <w:bottom w:val="single" w:sz="4" w:space="0" w:color="000000"/>
            </w:tcBorders>
            <w:shd w:val="clear" w:color="auto" w:fill="auto"/>
          </w:tcPr>
          <w:p w14:paraId="08F754E6" w14:textId="77777777"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p>
        </w:tc>
        <w:tc>
          <w:tcPr>
            <w:tcW w:w="1524" w:type="dxa"/>
            <w:tcBorders>
              <w:left w:val="single" w:sz="4" w:space="0" w:color="000000"/>
              <w:bottom w:val="single" w:sz="4" w:space="0" w:color="000000"/>
            </w:tcBorders>
            <w:shd w:val="clear" w:color="auto" w:fill="auto"/>
          </w:tcPr>
          <w:p w14:paraId="1380B0AF" w14:textId="77777777"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p>
        </w:tc>
        <w:tc>
          <w:tcPr>
            <w:tcW w:w="4286" w:type="dxa"/>
            <w:tcBorders>
              <w:left w:val="single" w:sz="4" w:space="0" w:color="000000"/>
              <w:bottom w:val="single" w:sz="4" w:space="0" w:color="000000"/>
              <w:right w:val="single" w:sz="4" w:space="0" w:color="000000"/>
            </w:tcBorders>
            <w:shd w:val="clear" w:color="auto" w:fill="auto"/>
          </w:tcPr>
          <w:p w14:paraId="4B06D4BC" w14:textId="77777777" w:rsidR="00B57929"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b/>
                <w:bCs/>
                <w:color w:val="000000"/>
                <w:kern w:val="2"/>
                <w:sz w:val="24"/>
                <w:szCs w:val="24"/>
                <w:lang w:val="lt-LT" w:eastAsia="zh-CN" w:bidi="hi-IN"/>
              </w:rPr>
              <w:t>Statinio griovimas</w:t>
            </w:r>
            <w:r w:rsidRPr="007E0C1A">
              <w:rPr>
                <w:rFonts w:ascii="Times New Roman" w:eastAsia="NSimSun" w:hAnsi="Times New Roman" w:cs="Times New Roman"/>
                <w:color w:val="000000"/>
                <w:kern w:val="2"/>
                <w:sz w:val="24"/>
                <w:szCs w:val="24"/>
                <w:lang w:val="lt-LT" w:eastAsia="zh-CN" w:bidi="hi-IN"/>
              </w:rPr>
              <w:t xml:space="preserve"> – statybos rūšis, kurios tikslas – suardyti (išmontuoti) visas statinio konstrukcijas (išskyrus statinio rekonstravimui ar kapitaliniam remontui priskirtinus statybos darbus) (2 str. 51 d.).</w:t>
            </w:r>
          </w:p>
        </w:tc>
      </w:tr>
      <w:tr w:rsidR="00B57929" w:rsidRPr="00AD7D93" w14:paraId="048B236E" w14:textId="77777777" w:rsidTr="00534C2B">
        <w:tc>
          <w:tcPr>
            <w:tcW w:w="4677" w:type="dxa"/>
            <w:tcBorders>
              <w:left w:val="single" w:sz="4" w:space="0" w:color="000000"/>
              <w:bottom w:val="single" w:sz="4" w:space="0" w:color="000000"/>
            </w:tcBorders>
            <w:shd w:val="clear" w:color="auto" w:fill="auto"/>
          </w:tcPr>
          <w:p w14:paraId="5236B2E9" w14:textId="77777777" w:rsidR="00036762"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b/>
                <w:bCs/>
                <w:color w:val="000000"/>
                <w:kern w:val="2"/>
                <w:sz w:val="24"/>
                <w:szCs w:val="24"/>
                <w:lang w:val="lt-LT" w:eastAsia="zh-CN" w:bidi="hi-IN"/>
              </w:rPr>
              <w:t xml:space="preserve">4. Laikinasis apsaugos reglamentas </w:t>
            </w:r>
            <w:r w:rsidRPr="007E0C1A">
              <w:rPr>
                <w:rFonts w:ascii="Times New Roman" w:eastAsia="NSimSun" w:hAnsi="Times New Roman" w:cs="Times New Roman"/>
                <w:color w:val="000000"/>
                <w:kern w:val="2"/>
                <w:sz w:val="24"/>
                <w:szCs w:val="24"/>
                <w:lang w:val="lt-LT" w:eastAsia="zh-CN" w:bidi="hi-IN"/>
              </w:rPr>
              <w:t>(</w:t>
            </w:r>
            <w:r w:rsidRPr="007E0C1A">
              <w:rPr>
                <w:rFonts w:ascii="Times New Roman" w:eastAsia="NSimSun" w:hAnsi="Times New Roman" w:cs="Times New Roman"/>
                <w:b/>
                <w:bCs/>
                <w:color w:val="000000"/>
                <w:kern w:val="2"/>
                <w:sz w:val="24"/>
                <w:szCs w:val="24"/>
                <w:lang w:val="lt-LT" w:eastAsia="zh-CN" w:bidi="hi-IN"/>
              </w:rPr>
              <w:t>specialieji paveldosaugos reikalavimai</w:t>
            </w:r>
            <w:r w:rsidRPr="007E0C1A">
              <w:rPr>
                <w:rFonts w:ascii="Times New Roman" w:eastAsia="NSimSun" w:hAnsi="Times New Roman" w:cs="Times New Roman"/>
                <w:color w:val="000000"/>
                <w:kern w:val="2"/>
                <w:sz w:val="24"/>
                <w:szCs w:val="24"/>
                <w:lang w:val="lt-LT" w:eastAsia="zh-CN" w:bidi="hi-IN"/>
              </w:rPr>
              <w:t>) – dokumentas, kuriuo pagal Statybos įstatymą nustatomi konkrečios nekilnojamosios kultūros vertybės, jos teritorijos, konkretaus kultūros paveldo statinio arba nekilnojamosios kultūros vertybės teritorijoje ar apsaugos zonoje esančio statinio specialieji paveldosaugos reikalavimai</w:t>
            </w:r>
            <w:r w:rsidR="00036762" w:rsidRPr="007E0C1A">
              <w:rPr>
                <w:rFonts w:ascii="Times New Roman" w:eastAsia="NSimSun" w:hAnsi="Times New Roman" w:cs="Times New Roman"/>
                <w:color w:val="000000"/>
                <w:kern w:val="2"/>
                <w:sz w:val="24"/>
                <w:szCs w:val="24"/>
                <w:lang w:val="lt-LT" w:eastAsia="zh-CN" w:bidi="hi-IN"/>
              </w:rPr>
              <w:t xml:space="preserve"> </w:t>
            </w:r>
          </w:p>
          <w:p w14:paraId="2C95CB38" w14:textId="361F7B78" w:rsidR="00B57929"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 (NKVAĮ 2 str. 19 d.)</w:t>
            </w:r>
            <w:r w:rsidR="00DD71C9" w:rsidRPr="007E0C1A">
              <w:rPr>
                <w:rFonts w:ascii="Times New Roman" w:eastAsia="NSimSun" w:hAnsi="Times New Roman" w:cs="Times New Roman"/>
                <w:color w:val="000000"/>
                <w:kern w:val="2"/>
                <w:sz w:val="24"/>
                <w:szCs w:val="24"/>
                <w:lang w:val="lt-LT" w:eastAsia="zh-CN" w:bidi="hi-IN"/>
              </w:rPr>
              <w:t>.</w:t>
            </w:r>
          </w:p>
        </w:tc>
        <w:tc>
          <w:tcPr>
            <w:tcW w:w="1524" w:type="dxa"/>
            <w:tcBorders>
              <w:left w:val="single" w:sz="4" w:space="0" w:color="000000"/>
              <w:bottom w:val="single" w:sz="4" w:space="0" w:color="000000"/>
            </w:tcBorders>
            <w:shd w:val="clear" w:color="auto" w:fill="auto"/>
          </w:tcPr>
          <w:p w14:paraId="09A1EE5A" w14:textId="4EFF77C9"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Yra, specialieji paveldosaugos reikalavimai</w:t>
            </w:r>
            <w:r w:rsidR="00C64EE5">
              <w:rPr>
                <w:rFonts w:ascii="Times New Roman" w:eastAsia="NSimSun" w:hAnsi="Times New Roman" w:cs="Times New Roman"/>
                <w:color w:val="000000"/>
                <w:kern w:val="2"/>
                <w:sz w:val="24"/>
                <w:szCs w:val="24"/>
                <w:lang w:val="lt-LT" w:eastAsia="zh-CN" w:bidi="hi-IN"/>
              </w:rPr>
              <w:t>,</w:t>
            </w:r>
            <w:r w:rsidRPr="007E0C1A">
              <w:rPr>
                <w:rFonts w:ascii="Times New Roman" w:eastAsia="NSimSun" w:hAnsi="Times New Roman" w:cs="Times New Roman"/>
                <w:color w:val="000000"/>
                <w:kern w:val="2"/>
                <w:sz w:val="24"/>
                <w:szCs w:val="24"/>
                <w:lang w:val="lt-LT" w:eastAsia="zh-CN" w:bidi="hi-IN"/>
              </w:rPr>
              <w:t xml:space="preserve"> reikalingi projekto rengimui, statybą leidžiančio dokumento (Statybos leidimas) gavimui</w:t>
            </w:r>
            <w:r w:rsidR="00C64EE5">
              <w:rPr>
                <w:rFonts w:ascii="Times New Roman" w:eastAsia="NSimSun" w:hAnsi="Times New Roman" w:cs="Times New Roman"/>
                <w:color w:val="000000"/>
                <w:kern w:val="2"/>
                <w:sz w:val="24"/>
                <w:szCs w:val="24"/>
                <w:lang w:val="lt-LT" w:eastAsia="zh-CN" w:bidi="hi-IN"/>
              </w:rPr>
              <w:t>.</w:t>
            </w:r>
          </w:p>
        </w:tc>
        <w:tc>
          <w:tcPr>
            <w:tcW w:w="4286" w:type="dxa"/>
            <w:tcBorders>
              <w:left w:val="single" w:sz="4" w:space="0" w:color="000000"/>
              <w:bottom w:val="single" w:sz="4" w:space="0" w:color="000000"/>
              <w:right w:val="single" w:sz="4" w:space="0" w:color="000000"/>
            </w:tcBorders>
            <w:shd w:val="clear" w:color="auto" w:fill="auto"/>
          </w:tcPr>
          <w:p w14:paraId="24419F5B" w14:textId="77777777" w:rsidR="00B57929"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b/>
                <w:bCs/>
                <w:color w:val="000000"/>
                <w:kern w:val="2"/>
                <w:sz w:val="24"/>
                <w:szCs w:val="24"/>
                <w:lang w:val="lt-LT" w:eastAsia="zh-CN" w:bidi="hi-IN"/>
              </w:rPr>
              <w:t>Esminiai statinio projekto sprendiniai</w:t>
            </w:r>
            <w:r w:rsidRPr="007E0C1A">
              <w:rPr>
                <w:rFonts w:ascii="Times New Roman" w:eastAsia="NSimSun" w:hAnsi="Times New Roman" w:cs="Times New Roman"/>
                <w:color w:val="000000"/>
                <w:kern w:val="2"/>
                <w:sz w:val="24"/>
                <w:szCs w:val="24"/>
                <w:lang w:val="lt-LT" w:eastAsia="zh-CN" w:bidi="hi-IN"/>
              </w:rPr>
              <w:t xml:space="preserve"> – statinio projekto sprendiniai, kuriais nustatoma statinio vieta sklype, statinio ar jo dalių paskirtis, statinio laikančiosios konstrukcijos ir jų išdėstymas, statinio išorės matmenys (aukštis, ilgis, plotis ir pan.) ir įgyvendinami specialieji saugomos teritorijos tvarkymo ir apsaugos reikalavimai ir (ar) </w:t>
            </w:r>
            <w:r w:rsidRPr="007E0C1A">
              <w:rPr>
                <w:rFonts w:ascii="Times New Roman" w:eastAsia="NSimSun" w:hAnsi="Times New Roman" w:cs="Times New Roman"/>
                <w:b/>
                <w:bCs/>
                <w:color w:val="000000"/>
                <w:kern w:val="2"/>
                <w:sz w:val="24"/>
                <w:szCs w:val="24"/>
                <w:lang w:val="lt-LT" w:eastAsia="zh-CN" w:bidi="hi-IN"/>
              </w:rPr>
              <w:t xml:space="preserve">specialieji paveldosaugos reikalavimai </w:t>
            </w:r>
            <w:r w:rsidRPr="007E0C1A">
              <w:rPr>
                <w:rFonts w:ascii="Times New Roman" w:eastAsia="NSimSun" w:hAnsi="Times New Roman" w:cs="Times New Roman"/>
                <w:color w:val="000000"/>
                <w:kern w:val="2"/>
                <w:sz w:val="24"/>
                <w:szCs w:val="24"/>
                <w:lang w:val="lt-LT" w:eastAsia="zh-CN" w:bidi="hi-IN"/>
              </w:rPr>
              <w:t>(2 str. 11 d.).</w:t>
            </w:r>
            <w:r w:rsidRPr="007E0C1A">
              <w:rPr>
                <w:rFonts w:ascii="Times New Roman" w:eastAsia="NSimSun" w:hAnsi="Times New Roman" w:cs="Times New Roman"/>
                <w:b/>
                <w:bCs/>
                <w:color w:val="000000"/>
                <w:kern w:val="2"/>
                <w:sz w:val="24"/>
                <w:szCs w:val="24"/>
                <w:lang w:val="lt-LT" w:eastAsia="zh-CN" w:bidi="hi-IN"/>
              </w:rPr>
              <w:t xml:space="preserve"> </w:t>
            </w:r>
          </w:p>
        </w:tc>
      </w:tr>
      <w:tr w:rsidR="00B57929" w:rsidRPr="00613F39" w14:paraId="05B95342" w14:textId="77777777" w:rsidTr="00534C2B">
        <w:tc>
          <w:tcPr>
            <w:tcW w:w="4677" w:type="dxa"/>
            <w:tcBorders>
              <w:left w:val="single" w:sz="4" w:space="0" w:color="000000"/>
              <w:bottom w:val="single" w:sz="4" w:space="0" w:color="000000"/>
            </w:tcBorders>
            <w:shd w:val="clear" w:color="auto" w:fill="auto"/>
          </w:tcPr>
          <w:p w14:paraId="10A62FBB" w14:textId="77777777" w:rsidR="007B3D35" w:rsidRPr="007E0C1A" w:rsidRDefault="00B57929" w:rsidP="007B3D35">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5. Kultūros paveldo </w:t>
            </w:r>
            <w:r w:rsidRPr="007E0C1A">
              <w:rPr>
                <w:rFonts w:ascii="Times New Roman" w:eastAsia="NSimSun" w:hAnsi="Times New Roman" w:cs="Times New Roman"/>
                <w:b/>
                <w:bCs/>
                <w:color w:val="000000"/>
                <w:kern w:val="2"/>
                <w:sz w:val="24"/>
                <w:szCs w:val="24"/>
                <w:lang w:val="lt-LT" w:eastAsia="zh-CN" w:bidi="hi-IN"/>
              </w:rPr>
              <w:t>tvarkyba atliekama</w:t>
            </w:r>
            <w:r w:rsidRPr="007E0C1A">
              <w:rPr>
                <w:rFonts w:ascii="Times New Roman" w:eastAsia="NSimSun" w:hAnsi="Times New Roman" w:cs="Times New Roman"/>
                <w:color w:val="000000"/>
                <w:kern w:val="2"/>
                <w:sz w:val="24"/>
                <w:szCs w:val="24"/>
                <w:lang w:val="lt-LT" w:eastAsia="zh-CN" w:bidi="hi-IN"/>
              </w:rPr>
              <w:t>:</w:t>
            </w:r>
            <w:r w:rsidRPr="007E0C1A">
              <w:rPr>
                <w:rFonts w:ascii="Times New Roman" w:eastAsia="NSimSun" w:hAnsi="Times New Roman" w:cs="Times New Roman"/>
                <w:color w:val="000000"/>
                <w:kern w:val="2"/>
                <w:sz w:val="24"/>
                <w:szCs w:val="24"/>
                <w:lang w:val="lt-LT" w:eastAsia="zh-CN" w:bidi="hi-IN"/>
              </w:rPr>
              <w:br/>
              <w:t xml:space="preserve">1) </w:t>
            </w:r>
            <w:r w:rsidRPr="007E0C1A">
              <w:rPr>
                <w:rFonts w:ascii="Times New Roman" w:eastAsia="NSimSun" w:hAnsi="Times New Roman" w:cs="Times New Roman"/>
                <w:b/>
                <w:bCs/>
                <w:color w:val="000000"/>
                <w:kern w:val="2"/>
                <w:sz w:val="24"/>
                <w:szCs w:val="24"/>
                <w:lang w:val="lt-LT" w:eastAsia="zh-CN" w:bidi="hi-IN"/>
              </w:rPr>
              <w:t>pagal</w:t>
            </w:r>
            <w:r w:rsidRPr="007E0C1A">
              <w:rPr>
                <w:rFonts w:ascii="Times New Roman" w:eastAsia="NSimSun" w:hAnsi="Times New Roman" w:cs="Times New Roman"/>
                <w:color w:val="000000"/>
                <w:kern w:val="2"/>
                <w:sz w:val="24"/>
                <w:szCs w:val="24"/>
                <w:lang w:val="lt-LT" w:eastAsia="zh-CN" w:bidi="hi-IN"/>
              </w:rPr>
              <w:t xml:space="preserve"> nustatytus paveldosaugos reikalavimus;</w:t>
            </w:r>
          </w:p>
          <w:p w14:paraId="68DADD5E" w14:textId="5281D2DA" w:rsidR="00B57929" w:rsidRPr="007E0C1A" w:rsidRDefault="00B57929" w:rsidP="007B3D35">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2) </w:t>
            </w:r>
            <w:r w:rsidRPr="007E0C1A">
              <w:rPr>
                <w:rFonts w:ascii="Times New Roman" w:eastAsia="NSimSun" w:hAnsi="Times New Roman" w:cs="Times New Roman"/>
                <w:b/>
                <w:bCs/>
                <w:color w:val="000000"/>
                <w:kern w:val="2"/>
                <w:sz w:val="24"/>
                <w:szCs w:val="24"/>
                <w:lang w:val="lt-LT" w:eastAsia="zh-CN" w:bidi="hi-IN"/>
              </w:rPr>
              <w:t>pagal</w:t>
            </w:r>
            <w:r w:rsidRPr="007E0C1A">
              <w:rPr>
                <w:rFonts w:ascii="Times New Roman" w:eastAsia="NSimSun" w:hAnsi="Times New Roman" w:cs="Times New Roman"/>
                <w:color w:val="000000"/>
                <w:kern w:val="2"/>
                <w:sz w:val="24"/>
                <w:szCs w:val="24"/>
                <w:lang w:val="lt-LT" w:eastAsia="zh-CN" w:bidi="hi-IN"/>
              </w:rPr>
              <w:t xml:space="preserve"> kultūros paveldo statinio tvarkomųjų statybos darbų reglamentus (</w:t>
            </w:r>
            <w:r w:rsidRPr="007E0C1A">
              <w:rPr>
                <w:rFonts w:ascii="Times New Roman" w:eastAsia="NSimSun" w:hAnsi="Times New Roman" w:cs="Times New Roman"/>
                <w:b/>
                <w:bCs/>
                <w:color w:val="000000"/>
                <w:kern w:val="2"/>
                <w:sz w:val="24"/>
                <w:szCs w:val="24"/>
                <w:lang w:val="lt-LT" w:eastAsia="zh-CN" w:bidi="hi-IN"/>
              </w:rPr>
              <w:t>statybos techninius reglamentus</w:t>
            </w:r>
            <w:r w:rsidRPr="007E0C1A">
              <w:rPr>
                <w:rFonts w:ascii="Times New Roman" w:eastAsia="NSimSun" w:hAnsi="Times New Roman" w:cs="Times New Roman"/>
                <w:color w:val="000000"/>
                <w:kern w:val="2"/>
                <w:sz w:val="24"/>
                <w:szCs w:val="24"/>
                <w:lang w:val="lt-LT" w:eastAsia="zh-CN" w:bidi="hi-IN"/>
              </w:rPr>
              <w:t>), patvirtintus aplinkos ir kultūros ministrų;</w:t>
            </w:r>
            <w:r w:rsidRPr="007E0C1A">
              <w:rPr>
                <w:rFonts w:ascii="Times New Roman" w:eastAsia="NSimSun" w:hAnsi="Times New Roman" w:cs="Times New Roman"/>
                <w:color w:val="000000"/>
                <w:kern w:val="2"/>
                <w:sz w:val="24"/>
                <w:szCs w:val="24"/>
                <w:lang w:val="lt-LT" w:eastAsia="zh-CN" w:bidi="hi-IN"/>
              </w:rPr>
              <w:br/>
              <w:t xml:space="preserve">3) </w:t>
            </w:r>
            <w:r w:rsidRPr="007E0C1A">
              <w:rPr>
                <w:rFonts w:ascii="Times New Roman" w:eastAsia="NSimSun" w:hAnsi="Times New Roman" w:cs="Times New Roman"/>
                <w:b/>
                <w:bCs/>
                <w:color w:val="000000"/>
                <w:kern w:val="2"/>
                <w:sz w:val="24"/>
                <w:szCs w:val="24"/>
                <w:lang w:val="lt-LT" w:eastAsia="zh-CN" w:bidi="hi-IN"/>
              </w:rPr>
              <w:t>pagal</w:t>
            </w:r>
            <w:r w:rsidRPr="007E0C1A">
              <w:rPr>
                <w:rFonts w:ascii="Times New Roman" w:eastAsia="NSimSun" w:hAnsi="Times New Roman" w:cs="Times New Roman"/>
                <w:color w:val="000000"/>
                <w:kern w:val="2"/>
                <w:sz w:val="24"/>
                <w:szCs w:val="24"/>
                <w:lang w:val="lt-LT" w:eastAsia="zh-CN" w:bidi="hi-IN"/>
              </w:rPr>
              <w:t xml:space="preserve"> kultūros ministro patvirtintus </w:t>
            </w:r>
            <w:r w:rsidRPr="007E0C1A">
              <w:rPr>
                <w:rFonts w:ascii="Times New Roman" w:eastAsia="NSimSun" w:hAnsi="Times New Roman" w:cs="Times New Roman"/>
                <w:b/>
                <w:bCs/>
                <w:color w:val="000000"/>
                <w:kern w:val="2"/>
                <w:sz w:val="24"/>
                <w:szCs w:val="24"/>
                <w:lang w:val="lt-LT" w:eastAsia="zh-CN" w:bidi="hi-IN"/>
              </w:rPr>
              <w:t>paveldo tvarkybos reglamentus</w:t>
            </w:r>
            <w:r w:rsidRPr="007E0C1A">
              <w:rPr>
                <w:rFonts w:ascii="Times New Roman" w:eastAsia="NSimSun" w:hAnsi="Times New Roman" w:cs="Times New Roman"/>
                <w:color w:val="000000"/>
                <w:kern w:val="2"/>
                <w:sz w:val="24"/>
                <w:szCs w:val="24"/>
                <w:lang w:val="lt-LT" w:eastAsia="zh-CN" w:bidi="hi-IN"/>
              </w:rPr>
              <w:t xml:space="preserve">, nustatančius reikalavimus konkretiems tvarkybos darbams. </w:t>
            </w:r>
          </w:p>
        </w:tc>
        <w:tc>
          <w:tcPr>
            <w:tcW w:w="1524" w:type="dxa"/>
            <w:tcBorders>
              <w:left w:val="single" w:sz="4" w:space="0" w:color="000000"/>
              <w:bottom w:val="single" w:sz="4" w:space="0" w:color="000000"/>
            </w:tcBorders>
            <w:shd w:val="clear" w:color="auto" w:fill="auto"/>
          </w:tcPr>
          <w:p w14:paraId="2F6B5802" w14:textId="5B061A94"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Yra, nustatoma</w:t>
            </w:r>
            <w:r w:rsidR="00C64EE5">
              <w:rPr>
                <w:rFonts w:ascii="Times New Roman" w:eastAsia="NSimSun" w:hAnsi="Times New Roman" w:cs="Times New Roman"/>
                <w:color w:val="000000"/>
                <w:kern w:val="2"/>
                <w:sz w:val="24"/>
                <w:szCs w:val="24"/>
                <w:lang w:val="lt-LT" w:eastAsia="zh-CN" w:bidi="hi-IN"/>
              </w:rPr>
              <w:t>,</w:t>
            </w:r>
            <w:r w:rsidRPr="007E0C1A">
              <w:rPr>
                <w:rFonts w:ascii="Times New Roman" w:eastAsia="NSimSun" w:hAnsi="Times New Roman" w:cs="Times New Roman"/>
                <w:color w:val="000000"/>
                <w:kern w:val="2"/>
                <w:sz w:val="24"/>
                <w:szCs w:val="24"/>
                <w:lang w:val="lt-LT" w:eastAsia="zh-CN" w:bidi="hi-IN"/>
              </w:rPr>
              <w:t xml:space="preserve"> kada darbai vykdomi pagal paveldo tvarkybos reglamentus (PTR) kada – pagal statybos techninius reglamentus (STR) ir kas </w:t>
            </w:r>
            <w:r w:rsidRPr="007E0C1A">
              <w:rPr>
                <w:rFonts w:ascii="Times New Roman" w:eastAsia="NSimSun" w:hAnsi="Times New Roman" w:cs="Times New Roman"/>
                <w:color w:val="000000"/>
                <w:kern w:val="2"/>
                <w:sz w:val="24"/>
                <w:szCs w:val="24"/>
                <w:lang w:val="lt-LT" w:eastAsia="zh-CN" w:bidi="hi-IN"/>
              </w:rPr>
              <w:lastRenderedPageBreak/>
              <w:t>tvirtina</w:t>
            </w:r>
            <w:r w:rsidR="00C64EE5">
              <w:rPr>
                <w:rFonts w:ascii="Times New Roman" w:eastAsia="NSimSun" w:hAnsi="Times New Roman" w:cs="Times New Roman"/>
                <w:color w:val="000000"/>
                <w:kern w:val="2"/>
                <w:sz w:val="24"/>
                <w:szCs w:val="24"/>
                <w:lang w:val="lt-LT" w:eastAsia="zh-CN" w:bidi="hi-IN"/>
              </w:rPr>
              <w:t>.</w:t>
            </w:r>
          </w:p>
        </w:tc>
        <w:tc>
          <w:tcPr>
            <w:tcW w:w="4286" w:type="dxa"/>
            <w:tcBorders>
              <w:left w:val="single" w:sz="4" w:space="0" w:color="000000"/>
              <w:bottom w:val="single" w:sz="4" w:space="0" w:color="000000"/>
              <w:right w:val="single" w:sz="4" w:space="0" w:color="000000"/>
            </w:tcBorders>
            <w:shd w:val="clear" w:color="auto" w:fill="auto"/>
          </w:tcPr>
          <w:p w14:paraId="441C1E0B" w14:textId="77777777"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p>
        </w:tc>
      </w:tr>
      <w:tr w:rsidR="00B57929" w:rsidRPr="00AD7D93" w14:paraId="11BFB3D7" w14:textId="77777777" w:rsidTr="00534C2B">
        <w:tc>
          <w:tcPr>
            <w:tcW w:w="10487" w:type="dxa"/>
            <w:gridSpan w:val="3"/>
            <w:tcBorders>
              <w:left w:val="single" w:sz="4" w:space="0" w:color="000000"/>
              <w:bottom w:val="single" w:sz="4" w:space="0" w:color="000000"/>
              <w:right w:val="single" w:sz="4" w:space="0" w:color="000000"/>
            </w:tcBorders>
            <w:shd w:val="clear" w:color="auto" w:fill="auto"/>
          </w:tcPr>
          <w:p w14:paraId="31BBB47D" w14:textId="0C490195" w:rsidR="00B57929"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lastRenderedPageBreak/>
              <w:t xml:space="preserve">6. STR 1.01.01:2005 </w:t>
            </w:r>
            <w:r w:rsidRPr="007E0C1A">
              <w:rPr>
                <w:rFonts w:ascii="Times New Roman" w:eastAsia="NSimSun" w:hAnsi="Times New Roman" w:cs="Times New Roman"/>
                <w:b/>
                <w:bCs/>
                <w:color w:val="000000"/>
                <w:kern w:val="2"/>
                <w:sz w:val="24"/>
                <w:szCs w:val="24"/>
                <w:lang w:val="lt-LT" w:eastAsia="zh-CN" w:bidi="hi-IN"/>
              </w:rPr>
              <w:t>Kultūros paveldo statinio tvarkomųjų statybos darbų reglamentai</w:t>
            </w:r>
            <w:r w:rsidRPr="007E0C1A">
              <w:rPr>
                <w:rFonts w:ascii="Times New Roman" w:eastAsia="NSimSun" w:hAnsi="Times New Roman" w:cs="Times New Roman"/>
                <w:color w:val="000000"/>
                <w:kern w:val="2"/>
                <w:sz w:val="24"/>
                <w:szCs w:val="24"/>
                <w:lang w:val="lt-LT" w:eastAsia="zh-CN" w:bidi="hi-IN"/>
              </w:rPr>
              <w:t xml:space="preserve"> </w:t>
            </w:r>
            <w:r w:rsidR="00DD71C9" w:rsidRPr="007E0C1A">
              <w:rPr>
                <w:rFonts w:ascii="Times New Roman" w:eastAsia="NSimSun" w:hAnsi="Times New Roman" w:cs="Times New Roman"/>
                <w:color w:val="000000"/>
                <w:kern w:val="2"/>
                <w:sz w:val="24"/>
                <w:szCs w:val="24"/>
                <w:lang w:val="lt-LT" w:eastAsia="zh-CN" w:bidi="hi-IN"/>
              </w:rPr>
              <w:t xml:space="preserve">atskiria, </w:t>
            </w:r>
            <w:r w:rsidRPr="007E0C1A">
              <w:rPr>
                <w:rFonts w:ascii="Times New Roman" w:eastAsia="NSimSun" w:hAnsi="Times New Roman" w:cs="Times New Roman"/>
                <w:color w:val="000000"/>
                <w:kern w:val="2"/>
                <w:sz w:val="24"/>
                <w:szCs w:val="24"/>
                <w:lang w:val="lt-LT" w:eastAsia="zh-CN" w:bidi="hi-IN"/>
              </w:rPr>
              <w:t xml:space="preserve">kada </w:t>
            </w:r>
            <w:r w:rsidR="00DD71C9" w:rsidRPr="007E0C1A">
              <w:rPr>
                <w:rFonts w:ascii="Times New Roman" w:eastAsia="NSimSun" w:hAnsi="Times New Roman" w:cs="Times New Roman"/>
                <w:color w:val="000000"/>
                <w:kern w:val="2"/>
                <w:sz w:val="24"/>
                <w:szCs w:val="24"/>
                <w:lang w:val="lt-LT" w:eastAsia="zh-CN" w:bidi="hi-IN"/>
              </w:rPr>
              <w:t xml:space="preserve">ir </w:t>
            </w:r>
            <w:r w:rsidRPr="007E0C1A">
              <w:rPr>
                <w:rFonts w:ascii="Times New Roman" w:eastAsia="NSimSun" w:hAnsi="Times New Roman" w:cs="Times New Roman"/>
                <w:color w:val="000000"/>
                <w:kern w:val="2"/>
                <w:sz w:val="24"/>
                <w:szCs w:val="24"/>
                <w:lang w:val="lt-LT" w:eastAsia="zh-CN" w:bidi="hi-IN"/>
              </w:rPr>
              <w:t xml:space="preserve">kurie (PTR ar STR) taikomi, bet </w:t>
            </w:r>
          </w:p>
          <w:p w14:paraId="0907EB04" w14:textId="0D63F584" w:rsidR="00B57929"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šis teisės aktas nekeistas nuo jo patvirtinimo (2005-05-05), įstatymuose</w:t>
            </w:r>
            <w:r w:rsidR="00DD71C9" w:rsidRPr="007E0C1A">
              <w:rPr>
                <w:rFonts w:ascii="Times New Roman" w:eastAsia="NSimSun" w:hAnsi="Times New Roman" w:cs="Times New Roman"/>
                <w:color w:val="000000"/>
                <w:kern w:val="2"/>
                <w:sz w:val="24"/>
                <w:szCs w:val="24"/>
                <w:lang w:val="lt-LT" w:eastAsia="zh-CN" w:bidi="hi-IN"/>
              </w:rPr>
              <w:t>,</w:t>
            </w:r>
            <w:r w:rsidRPr="007E0C1A">
              <w:rPr>
                <w:rFonts w:ascii="Times New Roman" w:eastAsia="NSimSun" w:hAnsi="Times New Roman" w:cs="Times New Roman"/>
                <w:color w:val="000000"/>
                <w:kern w:val="2"/>
                <w:sz w:val="24"/>
                <w:szCs w:val="24"/>
                <w:lang w:val="lt-LT" w:eastAsia="zh-CN" w:bidi="hi-IN"/>
              </w:rPr>
              <w:t xml:space="preserve"> į kuriuos daromos nuorodos, sąvokos pasikeitusios;</w:t>
            </w:r>
          </w:p>
          <w:p w14:paraId="0FCFB67F" w14:textId="6668E80F" w:rsidR="00B57929" w:rsidRPr="007E0C1A" w:rsidRDefault="00B57929" w:rsidP="00B57929">
            <w:pPr>
              <w:widowControl w:val="0"/>
              <w:suppressLineNumbers/>
              <w:spacing w:after="0" w:line="240" w:lineRule="auto"/>
              <w:jc w:val="both"/>
              <w:rPr>
                <w:rFonts w:ascii="Times New Roman" w:eastAsia="NSimSun" w:hAnsi="Times New Roman" w:cs="Times New Roman"/>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prielaidos skirtingam traktavimui (dėl pasikeitusių sąvokų, neaiškių formuluočių</w:t>
            </w:r>
            <w:r w:rsidR="00DD71C9" w:rsidRPr="007E0C1A">
              <w:rPr>
                <w:rFonts w:ascii="Times New Roman" w:eastAsia="NSimSun" w:hAnsi="Times New Roman" w:cs="Times New Roman"/>
                <w:color w:val="000000"/>
                <w:kern w:val="2"/>
                <w:sz w:val="24"/>
                <w:szCs w:val="24"/>
                <w:lang w:val="lt-LT" w:eastAsia="zh-CN" w:bidi="hi-IN"/>
              </w:rPr>
              <w:t>;</w:t>
            </w:r>
          </w:p>
          <w:p w14:paraId="619B712C" w14:textId="77777777" w:rsidR="00B57929" w:rsidRDefault="00B57929" w:rsidP="004A5F81">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nėra nurodyt</w:t>
            </w:r>
            <w:r w:rsidR="00DD71C9" w:rsidRPr="007E0C1A">
              <w:rPr>
                <w:rFonts w:ascii="Times New Roman" w:eastAsia="NSimSun" w:hAnsi="Times New Roman" w:cs="Times New Roman"/>
                <w:color w:val="000000"/>
                <w:kern w:val="2"/>
                <w:sz w:val="24"/>
                <w:szCs w:val="24"/>
                <w:lang w:val="lt-LT" w:eastAsia="zh-CN" w:bidi="hi-IN"/>
              </w:rPr>
              <w:t>ų</w:t>
            </w:r>
            <w:r w:rsidRPr="007E0C1A">
              <w:rPr>
                <w:rFonts w:ascii="Times New Roman" w:eastAsia="NSimSun" w:hAnsi="Times New Roman" w:cs="Times New Roman"/>
                <w:color w:val="000000"/>
                <w:kern w:val="2"/>
                <w:sz w:val="24"/>
                <w:szCs w:val="24"/>
                <w:lang w:val="lt-LT" w:eastAsia="zh-CN" w:bidi="hi-IN"/>
              </w:rPr>
              <w:t xml:space="preserve"> subjekt</w:t>
            </w:r>
            <w:r w:rsidR="00DD71C9" w:rsidRPr="007E0C1A">
              <w:rPr>
                <w:rFonts w:ascii="Times New Roman" w:eastAsia="NSimSun" w:hAnsi="Times New Roman" w:cs="Times New Roman"/>
                <w:color w:val="000000"/>
                <w:kern w:val="2"/>
                <w:sz w:val="24"/>
                <w:szCs w:val="24"/>
                <w:lang w:val="lt-LT" w:eastAsia="zh-CN" w:bidi="hi-IN"/>
              </w:rPr>
              <w:t>ų</w:t>
            </w:r>
            <w:r w:rsidRPr="007E0C1A">
              <w:rPr>
                <w:rFonts w:ascii="Times New Roman" w:eastAsia="NSimSun" w:hAnsi="Times New Roman" w:cs="Times New Roman"/>
                <w:color w:val="000000"/>
                <w:kern w:val="2"/>
                <w:sz w:val="24"/>
                <w:szCs w:val="24"/>
                <w:lang w:val="lt-LT" w:eastAsia="zh-CN" w:bidi="hi-IN"/>
              </w:rPr>
              <w:t xml:space="preserve">, kurie atsako už </w:t>
            </w:r>
            <w:r w:rsidR="00DD71C9" w:rsidRPr="007E0C1A">
              <w:rPr>
                <w:rFonts w:ascii="Times New Roman" w:eastAsia="NSimSun" w:hAnsi="Times New Roman" w:cs="Times New Roman"/>
                <w:color w:val="000000"/>
                <w:kern w:val="2"/>
                <w:sz w:val="24"/>
                <w:szCs w:val="24"/>
                <w:lang w:val="lt-LT" w:eastAsia="zh-CN" w:bidi="hi-IN"/>
              </w:rPr>
              <w:t xml:space="preserve">atskyrimą </w:t>
            </w:r>
            <w:r w:rsidRPr="007E0C1A">
              <w:rPr>
                <w:rFonts w:ascii="Times New Roman" w:eastAsia="NSimSun" w:hAnsi="Times New Roman" w:cs="Times New Roman"/>
                <w:color w:val="000000"/>
                <w:kern w:val="2"/>
                <w:sz w:val="24"/>
                <w:szCs w:val="24"/>
                <w:lang w:val="lt-LT" w:eastAsia="zh-CN" w:bidi="hi-IN"/>
              </w:rPr>
              <w:t>ir</w:t>
            </w:r>
            <w:r w:rsidR="00DD71C9" w:rsidRPr="007E0C1A">
              <w:rPr>
                <w:rFonts w:ascii="Times New Roman" w:eastAsia="NSimSun" w:hAnsi="Times New Roman" w:cs="Times New Roman"/>
                <w:color w:val="000000"/>
                <w:kern w:val="2"/>
                <w:sz w:val="24"/>
                <w:szCs w:val="24"/>
                <w:lang w:val="lt-LT" w:eastAsia="zh-CN" w:bidi="hi-IN"/>
              </w:rPr>
              <w:t xml:space="preserve"> (</w:t>
            </w:r>
            <w:r w:rsidRPr="007E0C1A">
              <w:rPr>
                <w:rFonts w:ascii="Times New Roman" w:eastAsia="NSimSun" w:hAnsi="Times New Roman" w:cs="Times New Roman"/>
                <w:color w:val="000000"/>
                <w:kern w:val="2"/>
                <w:sz w:val="24"/>
                <w:szCs w:val="24"/>
                <w:lang w:val="lt-LT" w:eastAsia="zh-CN" w:bidi="hi-IN"/>
              </w:rPr>
              <w:t>ar</w:t>
            </w:r>
            <w:r w:rsidR="00DD71C9" w:rsidRPr="007E0C1A">
              <w:rPr>
                <w:rFonts w:ascii="Times New Roman" w:eastAsia="NSimSun" w:hAnsi="Times New Roman" w:cs="Times New Roman"/>
                <w:color w:val="000000"/>
                <w:kern w:val="2"/>
                <w:sz w:val="24"/>
                <w:szCs w:val="24"/>
                <w:lang w:val="lt-LT" w:eastAsia="zh-CN" w:bidi="hi-IN"/>
              </w:rPr>
              <w:t>)</w:t>
            </w:r>
            <w:r w:rsidRPr="007E0C1A">
              <w:rPr>
                <w:rFonts w:ascii="Times New Roman" w:eastAsia="NSimSun" w:hAnsi="Times New Roman" w:cs="Times New Roman"/>
                <w:color w:val="000000"/>
                <w:kern w:val="2"/>
                <w:sz w:val="24"/>
                <w:szCs w:val="24"/>
                <w:lang w:val="lt-LT" w:eastAsia="zh-CN" w:bidi="hi-IN"/>
              </w:rPr>
              <w:t xml:space="preserve"> šio reglamento nesilaikymą (statybos ar kultūros paveldo valstybinę priežiūrą atliekantys subjektai, ar statytojas, ar kt.)</w:t>
            </w:r>
            <w:r w:rsidR="00DD71C9" w:rsidRPr="007E0C1A">
              <w:rPr>
                <w:rFonts w:ascii="Times New Roman" w:eastAsia="NSimSun" w:hAnsi="Times New Roman" w:cs="Times New Roman"/>
                <w:color w:val="000000"/>
                <w:kern w:val="2"/>
                <w:sz w:val="24"/>
                <w:szCs w:val="24"/>
                <w:lang w:val="lt-LT" w:eastAsia="zh-CN" w:bidi="hi-IN"/>
              </w:rPr>
              <w:t>.</w:t>
            </w:r>
          </w:p>
          <w:p w14:paraId="3B2B9353" w14:textId="07071C03" w:rsidR="00AB562E" w:rsidRPr="007E0C1A" w:rsidRDefault="00AB562E" w:rsidP="004A5F81">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p>
        </w:tc>
      </w:tr>
      <w:tr w:rsidR="00B57929" w:rsidRPr="00613F39" w14:paraId="1F11BEE6" w14:textId="77777777" w:rsidTr="00534C2B">
        <w:tc>
          <w:tcPr>
            <w:tcW w:w="4677" w:type="dxa"/>
            <w:tcBorders>
              <w:left w:val="single" w:sz="4" w:space="0" w:color="000000"/>
              <w:bottom w:val="single" w:sz="4" w:space="0" w:color="000000"/>
            </w:tcBorders>
            <w:shd w:val="clear" w:color="auto" w:fill="auto"/>
          </w:tcPr>
          <w:p w14:paraId="02630D09" w14:textId="77777777" w:rsidR="00B57929"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7. PTR 3.06.01:2014 Kultūros paveldo </w:t>
            </w:r>
            <w:r w:rsidRPr="007E0C1A">
              <w:rPr>
                <w:rFonts w:ascii="Times New Roman" w:eastAsia="NSimSun" w:hAnsi="Times New Roman" w:cs="Times New Roman"/>
                <w:b/>
                <w:bCs/>
                <w:color w:val="000000"/>
                <w:kern w:val="2"/>
                <w:sz w:val="24"/>
                <w:szCs w:val="24"/>
                <w:lang w:val="lt-LT" w:eastAsia="zh-CN" w:bidi="hi-IN"/>
              </w:rPr>
              <w:t>tvarkybos darbų projektų rengimo</w:t>
            </w:r>
            <w:r w:rsidRPr="007E0C1A">
              <w:rPr>
                <w:rFonts w:ascii="Times New Roman" w:eastAsia="NSimSun" w:hAnsi="Times New Roman" w:cs="Times New Roman"/>
                <w:color w:val="000000"/>
                <w:kern w:val="2"/>
                <w:sz w:val="24"/>
                <w:szCs w:val="24"/>
                <w:lang w:val="lt-LT" w:eastAsia="zh-CN" w:bidi="hi-IN"/>
              </w:rPr>
              <w:t xml:space="preserve"> taisyklės</w:t>
            </w:r>
          </w:p>
          <w:p w14:paraId="2CF7C226" w14:textId="7D466677" w:rsidR="00B57929" w:rsidRPr="007E0C1A" w:rsidRDefault="00B57929" w:rsidP="00B57929">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Tvarkybos darbų projektas </w:t>
            </w:r>
            <w:r w:rsidRPr="007E0C1A">
              <w:rPr>
                <w:rFonts w:ascii="Times New Roman" w:eastAsia="NSimSun" w:hAnsi="Times New Roman" w:cs="Times New Roman"/>
                <w:b/>
                <w:bCs/>
                <w:color w:val="000000"/>
                <w:kern w:val="2"/>
                <w:sz w:val="24"/>
                <w:szCs w:val="24"/>
                <w:lang w:val="lt-LT" w:eastAsia="zh-CN" w:bidi="hi-IN"/>
              </w:rPr>
              <w:t>rengiamas kaip atskiras projektas arba kaip sudėtinė statinio projekto</w:t>
            </w:r>
            <w:r w:rsidRPr="007E0C1A">
              <w:rPr>
                <w:rFonts w:ascii="Times New Roman" w:eastAsia="NSimSun" w:hAnsi="Times New Roman" w:cs="Times New Roman"/>
                <w:color w:val="000000"/>
                <w:kern w:val="2"/>
                <w:sz w:val="24"/>
                <w:szCs w:val="24"/>
                <w:lang w:val="lt-LT" w:eastAsia="zh-CN" w:bidi="hi-IN"/>
              </w:rPr>
              <w:t xml:space="preserve"> dalis, kai statinio projektas yra privalomas Lietuvos Respublikos statybos įstatymo nustatytais atvejais. Gali būti rengiamas vienas tvarkybos darbų projektas</w:t>
            </w:r>
            <w:r w:rsidR="00DD71C9" w:rsidRPr="007E0C1A">
              <w:rPr>
                <w:rFonts w:ascii="Times New Roman" w:eastAsia="NSimSun" w:hAnsi="Times New Roman" w:cs="Times New Roman"/>
                <w:color w:val="000000"/>
                <w:kern w:val="2"/>
                <w:sz w:val="24"/>
                <w:szCs w:val="24"/>
                <w:lang w:val="lt-LT" w:eastAsia="zh-CN" w:bidi="hi-IN"/>
              </w:rPr>
              <w:t>,</w:t>
            </w:r>
            <w:r w:rsidRPr="007E0C1A">
              <w:rPr>
                <w:rFonts w:ascii="Times New Roman" w:eastAsia="NSimSun" w:hAnsi="Times New Roman" w:cs="Times New Roman"/>
                <w:color w:val="000000"/>
                <w:kern w:val="2"/>
                <w:sz w:val="24"/>
                <w:szCs w:val="24"/>
                <w:lang w:val="lt-LT" w:eastAsia="zh-CN" w:bidi="hi-IN"/>
              </w:rPr>
              <w:t xml:space="preserve"> apjungiantis kelias tvarkybos darbų rūšis (PTR 3 p.)</w:t>
            </w:r>
            <w:r w:rsidR="00DD71C9" w:rsidRPr="007E0C1A">
              <w:rPr>
                <w:rFonts w:ascii="Times New Roman" w:eastAsia="NSimSun" w:hAnsi="Times New Roman" w:cs="Times New Roman"/>
                <w:color w:val="000000"/>
                <w:kern w:val="2"/>
                <w:sz w:val="24"/>
                <w:szCs w:val="24"/>
                <w:lang w:val="lt-LT" w:eastAsia="zh-CN" w:bidi="hi-IN"/>
              </w:rPr>
              <w:t>.</w:t>
            </w:r>
          </w:p>
        </w:tc>
        <w:tc>
          <w:tcPr>
            <w:tcW w:w="1524" w:type="dxa"/>
            <w:tcBorders>
              <w:left w:val="single" w:sz="4" w:space="0" w:color="000000"/>
              <w:bottom w:val="single" w:sz="4" w:space="0" w:color="000000"/>
            </w:tcBorders>
            <w:shd w:val="clear" w:color="auto" w:fill="auto"/>
          </w:tcPr>
          <w:p w14:paraId="37E00845" w14:textId="36CA4C1F" w:rsidR="00B57929" w:rsidRPr="007E0C1A" w:rsidRDefault="004A5F81"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N</w:t>
            </w:r>
            <w:r w:rsidR="00B57929" w:rsidRPr="007E0C1A">
              <w:rPr>
                <w:rFonts w:ascii="Times New Roman" w:eastAsia="NSimSun" w:hAnsi="Times New Roman" w:cs="Times New Roman"/>
                <w:color w:val="000000"/>
                <w:kern w:val="2"/>
                <w:sz w:val="24"/>
                <w:szCs w:val="24"/>
                <w:lang w:val="lt-LT" w:eastAsia="zh-CN" w:bidi="hi-IN"/>
              </w:rPr>
              <w:t>eaptarta</w:t>
            </w:r>
            <w:r w:rsidR="00DD71C9" w:rsidRPr="007E0C1A">
              <w:rPr>
                <w:rFonts w:ascii="Times New Roman" w:eastAsia="NSimSun" w:hAnsi="Times New Roman" w:cs="Times New Roman"/>
                <w:color w:val="000000"/>
                <w:kern w:val="2"/>
                <w:sz w:val="24"/>
                <w:szCs w:val="24"/>
                <w:lang w:val="lt-LT" w:eastAsia="zh-CN" w:bidi="hi-IN"/>
              </w:rPr>
              <w:t>,</w:t>
            </w:r>
            <w:r w:rsidR="00B57929" w:rsidRPr="007E0C1A">
              <w:rPr>
                <w:rFonts w:ascii="Times New Roman" w:eastAsia="NSimSun" w:hAnsi="Times New Roman" w:cs="Times New Roman"/>
                <w:color w:val="000000"/>
                <w:kern w:val="2"/>
                <w:sz w:val="24"/>
                <w:szCs w:val="24"/>
                <w:lang w:val="lt-LT" w:eastAsia="zh-CN" w:bidi="hi-IN"/>
              </w:rPr>
              <w:t xml:space="preserve"> kas nusprendžia, kas atsako, kaip at</w:t>
            </w:r>
            <w:r w:rsidR="00C64EE5">
              <w:rPr>
                <w:rFonts w:ascii="Times New Roman" w:eastAsia="NSimSun" w:hAnsi="Times New Roman" w:cs="Times New Roman"/>
                <w:color w:val="000000"/>
                <w:kern w:val="2"/>
                <w:sz w:val="24"/>
                <w:szCs w:val="24"/>
                <w:lang w:val="lt-LT" w:eastAsia="zh-CN" w:bidi="hi-IN"/>
              </w:rPr>
              <w:t>skiriama.</w:t>
            </w:r>
          </w:p>
        </w:tc>
        <w:tc>
          <w:tcPr>
            <w:tcW w:w="4286" w:type="dxa"/>
            <w:tcBorders>
              <w:left w:val="single" w:sz="4" w:space="0" w:color="000000"/>
              <w:bottom w:val="single" w:sz="4" w:space="0" w:color="000000"/>
              <w:right w:val="single" w:sz="4" w:space="0" w:color="000000"/>
            </w:tcBorders>
            <w:shd w:val="clear" w:color="auto" w:fill="auto"/>
          </w:tcPr>
          <w:p w14:paraId="28AA0F17" w14:textId="77777777"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p>
        </w:tc>
      </w:tr>
      <w:tr w:rsidR="00B57929" w:rsidRPr="00AD7D93" w14:paraId="4F2696D0" w14:textId="77777777" w:rsidTr="00534C2B">
        <w:tc>
          <w:tcPr>
            <w:tcW w:w="4677" w:type="dxa"/>
            <w:tcBorders>
              <w:left w:val="single" w:sz="4" w:space="0" w:color="000000"/>
              <w:bottom w:val="single" w:sz="4" w:space="0" w:color="000000"/>
            </w:tcBorders>
            <w:shd w:val="clear" w:color="auto" w:fill="auto"/>
          </w:tcPr>
          <w:p w14:paraId="3C1FED92" w14:textId="425FF4E3" w:rsidR="00B57929" w:rsidRPr="007E0C1A" w:rsidRDefault="00B57929" w:rsidP="004A5F81">
            <w:pPr>
              <w:widowControl w:val="0"/>
              <w:suppressLineNumbers/>
              <w:spacing w:after="0" w:line="240" w:lineRule="auto"/>
              <w:jc w:val="both"/>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8. PTR 3.08.01:2013 </w:t>
            </w:r>
            <w:r w:rsidRPr="007E0C1A">
              <w:rPr>
                <w:rFonts w:ascii="Times New Roman" w:eastAsia="NSimSun" w:hAnsi="Times New Roman" w:cs="Times New Roman"/>
                <w:b/>
                <w:bCs/>
                <w:color w:val="000000"/>
                <w:kern w:val="2"/>
                <w:sz w:val="24"/>
                <w:szCs w:val="24"/>
                <w:lang w:val="lt-LT" w:eastAsia="zh-CN" w:bidi="hi-IN"/>
              </w:rPr>
              <w:t>Tvarkybos darbų rūšys</w:t>
            </w:r>
          </w:p>
          <w:p w14:paraId="2FE9C6C4" w14:textId="7B417BF8" w:rsidR="00B57929" w:rsidRPr="007E0C1A" w:rsidRDefault="00B57929" w:rsidP="00B57929">
            <w:pPr>
              <w:widowControl w:val="0"/>
              <w:suppressLineNumbers/>
              <w:spacing w:after="0" w:line="240" w:lineRule="auto"/>
              <w:rPr>
                <w:rFonts w:ascii="Times New Roman" w:eastAsia="NSimSun" w:hAnsi="Times New Roman" w:cs="Times New Roman"/>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 xml:space="preserve">7. </w:t>
            </w:r>
            <w:r w:rsidRPr="007E0C1A">
              <w:rPr>
                <w:rFonts w:ascii="Times New Roman" w:eastAsia="NSimSun" w:hAnsi="Times New Roman" w:cs="Times New Roman"/>
                <w:kern w:val="2"/>
                <w:sz w:val="24"/>
                <w:szCs w:val="24"/>
                <w:lang w:val="lt-LT" w:eastAsia="zh-CN" w:bidi="hi-IN"/>
              </w:rPr>
              <w:t>Kultūros paveldo objektų vertingosioms savybėms ir autentiškumui išsaugoti atliekamos tvarkybos darbų rūšys yra:</w:t>
            </w:r>
            <w:r w:rsidRPr="007E0C1A">
              <w:rPr>
                <w:rFonts w:ascii="Times New Roman" w:eastAsia="NSimSun" w:hAnsi="Times New Roman" w:cs="Times New Roman"/>
                <w:kern w:val="2"/>
                <w:sz w:val="24"/>
                <w:szCs w:val="24"/>
                <w:lang w:val="lt-LT" w:eastAsia="zh-CN" w:bidi="hi-IN"/>
              </w:rPr>
              <w:br/>
              <w:t>7.1.</w:t>
            </w:r>
            <w:r w:rsidR="00DD71C9" w:rsidRPr="007E0C1A">
              <w:rPr>
                <w:rFonts w:ascii="Times New Roman" w:eastAsia="NSimSun" w:hAnsi="Times New Roman" w:cs="Times New Roman"/>
                <w:kern w:val="2"/>
                <w:sz w:val="24"/>
                <w:szCs w:val="24"/>
                <w:lang w:val="lt-LT" w:eastAsia="zh-CN" w:bidi="hi-IN"/>
              </w:rPr>
              <w:t xml:space="preserve"> </w:t>
            </w:r>
            <w:r w:rsidRPr="007E0C1A">
              <w:rPr>
                <w:rFonts w:ascii="Times New Roman" w:eastAsia="NSimSun" w:hAnsi="Times New Roman" w:cs="Times New Roman"/>
                <w:kern w:val="2"/>
                <w:sz w:val="24"/>
                <w:szCs w:val="24"/>
                <w:lang w:val="lt-LT" w:eastAsia="zh-CN" w:bidi="hi-IN"/>
              </w:rPr>
              <w:t>taikomieji tyrimai;</w:t>
            </w:r>
            <w:r w:rsidRPr="007E0C1A">
              <w:rPr>
                <w:rFonts w:ascii="Times New Roman" w:eastAsia="NSimSun" w:hAnsi="Times New Roman" w:cs="Times New Roman"/>
                <w:kern w:val="2"/>
                <w:sz w:val="24"/>
                <w:szCs w:val="24"/>
                <w:lang w:val="lt-LT" w:eastAsia="zh-CN" w:bidi="hi-IN"/>
              </w:rPr>
              <w:br/>
              <w:t>7.2.</w:t>
            </w:r>
            <w:r w:rsidR="00DD71C9" w:rsidRPr="007E0C1A">
              <w:rPr>
                <w:rFonts w:ascii="Times New Roman" w:eastAsia="NSimSun" w:hAnsi="Times New Roman" w:cs="Times New Roman"/>
                <w:kern w:val="2"/>
                <w:sz w:val="24"/>
                <w:szCs w:val="24"/>
                <w:lang w:val="lt-LT" w:eastAsia="zh-CN" w:bidi="hi-IN"/>
              </w:rPr>
              <w:t xml:space="preserve"> </w:t>
            </w:r>
            <w:r w:rsidRPr="007E0C1A">
              <w:rPr>
                <w:rFonts w:ascii="Times New Roman" w:eastAsia="NSimSun" w:hAnsi="Times New Roman" w:cs="Times New Roman"/>
                <w:kern w:val="2"/>
                <w:sz w:val="24"/>
                <w:szCs w:val="24"/>
                <w:lang w:val="lt-LT" w:eastAsia="zh-CN" w:bidi="hi-IN"/>
              </w:rPr>
              <w:t>remontas;</w:t>
            </w:r>
            <w:r w:rsidRPr="007E0C1A">
              <w:rPr>
                <w:rFonts w:ascii="Times New Roman" w:eastAsia="NSimSun" w:hAnsi="Times New Roman" w:cs="Times New Roman"/>
                <w:kern w:val="2"/>
                <w:sz w:val="24"/>
                <w:szCs w:val="24"/>
                <w:lang w:val="lt-LT" w:eastAsia="zh-CN" w:bidi="hi-IN"/>
              </w:rPr>
              <w:br/>
              <w:t>7.3.</w:t>
            </w:r>
            <w:r w:rsidR="00DD71C9" w:rsidRPr="007E0C1A">
              <w:rPr>
                <w:rFonts w:ascii="Times New Roman" w:eastAsia="NSimSun" w:hAnsi="Times New Roman" w:cs="Times New Roman"/>
                <w:kern w:val="2"/>
                <w:sz w:val="24"/>
                <w:szCs w:val="24"/>
                <w:lang w:val="lt-LT" w:eastAsia="zh-CN" w:bidi="hi-IN"/>
              </w:rPr>
              <w:t xml:space="preserve"> </w:t>
            </w:r>
            <w:r w:rsidRPr="007E0C1A">
              <w:rPr>
                <w:rFonts w:ascii="Times New Roman" w:eastAsia="NSimSun" w:hAnsi="Times New Roman" w:cs="Times New Roman"/>
                <w:kern w:val="2"/>
                <w:sz w:val="24"/>
                <w:szCs w:val="24"/>
                <w:lang w:val="lt-LT" w:eastAsia="zh-CN" w:bidi="hi-IN"/>
              </w:rPr>
              <w:t>avarijos grėsmės pašalinimas;</w:t>
            </w:r>
            <w:r w:rsidRPr="007E0C1A">
              <w:rPr>
                <w:rFonts w:ascii="Times New Roman" w:eastAsia="NSimSun" w:hAnsi="Times New Roman" w:cs="Times New Roman"/>
                <w:kern w:val="2"/>
                <w:sz w:val="24"/>
                <w:szCs w:val="24"/>
                <w:lang w:val="lt-LT" w:eastAsia="zh-CN" w:bidi="hi-IN"/>
              </w:rPr>
              <w:br/>
              <w:t>7.4. konservavimas;</w:t>
            </w:r>
            <w:r w:rsidRPr="007E0C1A">
              <w:rPr>
                <w:rFonts w:ascii="Times New Roman" w:eastAsia="NSimSun" w:hAnsi="Times New Roman" w:cs="Times New Roman"/>
                <w:kern w:val="2"/>
                <w:sz w:val="24"/>
                <w:szCs w:val="24"/>
                <w:lang w:val="lt-LT" w:eastAsia="zh-CN" w:bidi="hi-IN"/>
              </w:rPr>
              <w:br/>
              <w:t>7.5. restauravimas;</w:t>
            </w:r>
            <w:r w:rsidRPr="007E0C1A">
              <w:rPr>
                <w:rFonts w:ascii="Times New Roman" w:eastAsia="NSimSun" w:hAnsi="Times New Roman" w:cs="Times New Roman"/>
                <w:kern w:val="2"/>
                <w:sz w:val="24"/>
                <w:szCs w:val="24"/>
                <w:lang w:val="lt-LT" w:eastAsia="zh-CN" w:bidi="hi-IN"/>
              </w:rPr>
              <w:br/>
              <w:t>7.6. tvarkybos darbų planavimas ir projektavimas.</w:t>
            </w:r>
          </w:p>
          <w:p w14:paraId="367B270B" w14:textId="77777777" w:rsidR="00B57929" w:rsidRPr="007E0C1A" w:rsidRDefault="00B57929" w:rsidP="00B57929">
            <w:pPr>
              <w:widowControl w:val="0"/>
              <w:spacing w:after="0" w:line="240" w:lineRule="auto"/>
              <w:jc w:val="both"/>
              <w:rPr>
                <w:rFonts w:ascii="Times New Roman" w:eastAsia="NSimSun" w:hAnsi="Times New Roman" w:cs="Times New Roman"/>
                <w:kern w:val="2"/>
                <w:sz w:val="24"/>
                <w:szCs w:val="24"/>
                <w:lang w:val="lt-LT" w:eastAsia="zh-CN" w:bidi="hi-IN"/>
              </w:rPr>
            </w:pPr>
            <w:r w:rsidRPr="007E0C1A">
              <w:rPr>
                <w:rFonts w:ascii="Times New Roman" w:eastAsia="NSimSun" w:hAnsi="Times New Roman" w:cs="Times New Roman"/>
                <w:kern w:val="2"/>
                <w:sz w:val="24"/>
                <w:szCs w:val="24"/>
                <w:lang w:val="lt-LT" w:eastAsia="zh-CN" w:bidi="hi-IN"/>
              </w:rPr>
              <w:t xml:space="preserve">Paprastojo ir kapitalinio remonto darbai, kaip jie apibrėžti Lietuvos Respublikos statybos įstatyme, </w:t>
            </w:r>
            <w:r w:rsidRPr="007E0C1A">
              <w:rPr>
                <w:rFonts w:ascii="Times New Roman" w:eastAsia="NSimSun" w:hAnsi="Times New Roman" w:cs="Times New Roman"/>
                <w:b/>
                <w:kern w:val="2"/>
                <w:sz w:val="24"/>
                <w:szCs w:val="24"/>
                <w:lang w:val="lt-LT" w:eastAsia="zh-CN" w:bidi="hi-IN"/>
              </w:rPr>
              <w:t>atliekami vykdant tvarkomuosius statybos darbus,</w:t>
            </w:r>
            <w:r w:rsidRPr="007E0C1A">
              <w:rPr>
                <w:rFonts w:ascii="Times New Roman" w:eastAsia="NSimSun" w:hAnsi="Times New Roman" w:cs="Times New Roman"/>
                <w:kern w:val="2"/>
                <w:sz w:val="24"/>
                <w:szCs w:val="24"/>
                <w:lang w:val="lt-LT" w:eastAsia="zh-CN" w:bidi="hi-IN"/>
              </w:rPr>
              <w:t xml:space="preserve"> kurie nesusiję su kultūros paveldo statinio vertingųjų savybių ir vertingų dalių bei elementų, nurodytų nekilnojamojo kultūros paveldo vertinimo tarybos aktuose, nekilnojamųjų kultūros vertybių apsaugos reglamentuose bei apskaitos dokumentuose, keitimu. </w:t>
            </w:r>
            <w:r w:rsidRPr="007E0C1A">
              <w:rPr>
                <w:rFonts w:ascii="Times New Roman" w:eastAsia="NSimSun" w:hAnsi="Times New Roman" w:cs="Times New Roman"/>
                <w:b/>
                <w:kern w:val="2"/>
                <w:sz w:val="24"/>
                <w:szCs w:val="24"/>
                <w:lang w:val="lt-LT" w:eastAsia="zh-CN" w:bidi="hi-IN"/>
              </w:rPr>
              <w:t>Paprastojo ir kapitalinio remontų projektai</w:t>
            </w:r>
            <w:r w:rsidRPr="007E0C1A">
              <w:rPr>
                <w:rFonts w:ascii="Times New Roman" w:eastAsia="NSimSun" w:hAnsi="Times New Roman" w:cs="Times New Roman"/>
                <w:kern w:val="2"/>
                <w:sz w:val="24"/>
                <w:szCs w:val="24"/>
                <w:lang w:val="lt-LT" w:eastAsia="zh-CN" w:bidi="hi-IN"/>
              </w:rPr>
              <w:t xml:space="preserve"> rengiami Statybos įstatymo nustatyta tvarka (PTR 13 p.).</w:t>
            </w:r>
          </w:p>
        </w:tc>
        <w:tc>
          <w:tcPr>
            <w:tcW w:w="1524" w:type="dxa"/>
            <w:tcBorders>
              <w:left w:val="single" w:sz="4" w:space="0" w:color="000000"/>
              <w:bottom w:val="single" w:sz="4" w:space="0" w:color="000000"/>
            </w:tcBorders>
            <w:shd w:val="clear" w:color="auto" w:fill="auto"/>
          </w:tcPr>
          <w:p w14:paraId="2D95A2AB" w14:textId="6E585D48"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r w:rsidRPr="007E0C1A">
              <w:rPr>
                <w:rFonts w:ascii="Times New Roman" w:eastAsia="NSimSun" w:hAnsi="Times New Roman" w:cs="Times New Roman"/>
                <w:color w:val="000000"/>
                <w:kern w:val="2"/>
                <w:sz w:val="24"/>
                <w:szCs w:val="24"/>
                <w:lang w:val="lt-LT" w:eastAsia="zh-CN" w:bidi="hi-IN"/>
              </w:rPr>
              <w:t>Iš esmės nėra (dėl formuluoči</w:t>
            </w:r>
            <w:r w:rsidR="00BF4157" w:rsidRPr="007E0C1A">
              <w:rPr>
                <w:rFonts w:ascii="Times New Roman" w:eastAsia="NSimSun" w:hAnsi="Times New Roman" w:cs="Times New Roman"/>
                <w:color w:val="000000"/>
                <w:kern w:val="2"/>
                <w:sz w:val="24"/>
                <w:szCs w:val="24"/>
                <w:lang w:val="lt-LT" w:eastAsia="zh-CN" w:bidi="hi-IN"/>
              </w:rPr>
              <w:t xml:space="preserve">ų neaiškumo, galimybės plačiai </w:t>
            </w:r>
            <w:r w:rsidRPr="007E0C1A">
              <w:rPr>
                <w:rFonts w:ascii="Times New Roman" w:eastAsia="NSimSun" w:hAnsi="Times New Roman" w:cs="Times New Roman"/>
                <w:color w:val="000000"/>
                <w:kern w:val="2"/>
                <w:sz w:val="24"/>
                <w:szCs w:val="24"/>
                <w:lang w:val="lt-LT" w:eastAsia="zh-CN" w:bidi="hi-IN"/>
              </w:rPr>
              <w:t>interpretuoti)</w:t>
            </w:r>
            <w:r w:rsidR="00C64EE5">
              <w:rPr>
                <w:rFonts w:ascii="Times New Roman" w:eastAsia="NSimSun" w:hAnsi="Times New Roman" w:cs="Times New Roman"/>
                <w:color w:val="000000"/>
                <w:kern w:val="2"/>
                <w:sz w:val="24"/>
                <w:szCs w:val="24"/>
                <w:lang w:val="lt-LT" w:eastAsia="zh-CN" w:bidi="hi-IN"/>
              </w:rPr>
              <w:t>.</w:t>
            </w:r>
          </w:p>
        </w:tc>
        <w:tc>
          <w:tcPr>
            <w:tcW w:w="4286" w:type="dxa"/>
            <w:tcBorders>
              <w:left w:val="single" w:sz="4" w:space="0" w:color="000000"/>
              <w:bottom w:val="single" w:sz="4" w:space="0" w:color="000000"/>
              <w:right w:val="single" w:sz="4" w:space="0" w:color="000000"/>
            </w:tcBorders>
            <w:shd w:val="clear" w:color="auto" w:fill="auto"/>
          </w:tcPr>
          <w:p w14:paraId="608E5382" w14:textId="77777777" w:rsidR="00B57929" w:rsidRPr="007E0C1A" w:rsidRDefault="00B57929" w:rsidP="00B57929">
            <w:pPr>
              <w:widowControl w:val="0"/>
              <w:suppressLineNumbers/>
              <w:spacing w:after="0" w:line="240" w:lineRule="auto"/>
              <w:rPr>
                <w:rFonts w:ascii="Times New Roman" w:eastAsia="NSimSun" w:hAnsi="Times New Roman" w:cs="Times New Roman"/>
                <w:color w:val="000000"/>
                <w:kern w:val="2"/>
                <w:sz w:val="24"/>
                <w:szCs w:val="24"/>
                <w:lang w:val="lt-LT" w:eastAsia="zh-CN" w:bidi="hi-IN"/>
              </w:rPr>
            </w:pPr>
          </w:p>
        </w:tc>
      </w:tr>
    </w:tbl>
    <w:p w14:paraId="4DB88D0A" w14:textId="77777777" w:rsidR="00613F39" w:rsidRDefault="00613F39" w:rsidP="00850EF2">
      <w:pPr>
        <w:pStyle w:val="ListParagraph"/>
        <w:spacing w:line="360" w:lineRule="auto"/>
        <w:ind w:left="0" w:firstLine="851"/>
        <w:jc w:val="both"/>
        <w:rPr>
          <w:rFonts w:ascii="Times New Roman" w:eastAsia="Times New Roman" w:hAnsi="Times New Roman" w:cs="Times New Roman"/>
          <w:sz w:val="24"/>
          <w:szCs w:val="24"/>
          <w:lang w:val="lt-LT" w:eastAsia="lt-LT"/>
        </w:rPr>
      </w:pPr>
    </w:p>
    <w:p w14:paraId="14C2CDE8" w14:textId="09D72179" w:rsidR="00B57929" w:rsidRPr="00613F39" w:rsidRDefault="00850EF2" w:rsidP="00850EF2">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R</w:t>
      </w:r>
      <w:r w:rsidR="00633BC4" w:rsidRPr="00613F39">
        <w:rPr>
          <w:rFonts w:ascii="Times New Roman" w:eastAsia="Times New Roman" w:hAnsi="Times New Roman" w:cs="Times New Roman"/>
          <w:sz w:val="24"/>
          <w:szCs w:val="24"/>
          <w:lang w:val="lt-LT" w:eastAsia="lt-LT"/>
        </w:rPr>
        <w:t xml:space="preserve">eglamentavimas aiškiai parodo, kad kultūros paveldo tvarkybos ir statybos veikla yra glaudžiai susijusi ir atsakyti į klausimą, ar konkretūs santykiai priskirtini tvarkybos </w:t>
      </w:r>
      <w:r w:rsidR="004D53C3" w:rsidRPr="00613F39">
        <w:rPr>
          <w:rFonts w:ascii="Times New Roman" w:eastAsia="Times New Roman" w:hAnsi="Times New Roman" w:cs="Times New Roman"/>
          <w:sz w:val="24"/>
          <w:szCs w:val="24"/>
          <w:lang w:val="lt-LT" w:eastAsia="lt-LT"/>
        </w:rPr>
        <w:t>ar statybos teisiniam reguliavi</w:t>
      </w:r>
      <w:r w:rsidR="00633BC4" w:rsidRPr="00613F39">
        <w:rPr>
          <w:rFonts w:ascii="Times New Roman" w:eastAsia="Times New Roman" w:hAnsi="Times New Roman" w:cs="Times New Roman"/>
          <w:sz w:val="24"/>
          <w:szCs w:val="24"/>
          <w:lang w:val="lt-LT" w:eastAsia="lt-LT"/>
        </w:rPr>
        <w:t xml:space="preserve">mui, </w:t>
      </w:r>
      <w:r w:rsidR="00633BC4" w:rsidRPr="00613F39">
        <w:rPr>
          <w:rFonts w:ascii="Times New Roman" w:eastAsia="Times New Roman" w:hAnsi="Times New Roman" w:cs="Times New Roman"/>
          <w:sz w:val="24"/>
          <w:szCs w:val="24"/>
          <w:lang w:val="lt-LT" w:eastAsia="lt-LT"/>
        </w:rPr>
        <w:lastRenderedPageBreak/>
        <w:t xml:space="preserve">nėra </w:t>
      </w:r>
      <w:r w:rsidRPr="00613F39">
        <w:rPr>
          <w:rFonts w:ascii="Times New Roman" w:eastAsia="Times New Roman" w:hAnsi="Times New Roman" w:cs="Times New Roman"/>
          <w:sz w:val="24"/>
          <w:szCs w:val="24"/>
          <w:lang w:val="lt-LT" w:eastAsia="lt-LT"/>
        </w:rPr>
        <w:t>lengva</w:t>
      </w:r>
      <w:r w:rsidR="00633BC4" w:rsidRPr="00613F39">
        <w:rPr>
          <w:rFonts w:ascii="Times New Roman" w:eastAsia="Times New Roman" w:hAnsi="Times New Roman" w:cs="Times New Roman"/>
          <w:sz w:val="24"/>
          <w:szCs w:val="24"/>
          <w:lang w:val="lt-LT" w:eastAsia="lt-LT"/>
        </w:rPr>
        <w:t>. Pažymėtina, kad teisinio aiškumo stoka sudaro sunkumų nustatant taikytinų darbų rūšį ir š</w:t>
      </w:r>
      <w:r w:rsidR="004D53C3" w:rsidRPr="00613F39">
        <w:rPr>
          <w:rFonts w:ascii="Times New Roman" w:eastAsia="Times New Roman" w:hAnsi="Times New Roman" w:cs="Times New Roman"/>
          <w:sz w:val="24"/>
          <w:szCs w:val="24"/>
          <w:lang w:val="lt-LT" w:eastAsia="lt-LT"/>
        </w:rPr>
        <w:t>iems darbams keliamus reikalavi</w:t>
      </w:r>
      <w:r w:rsidR="00633BC4" w:rsidRPr="00613F39">
        <w:rPr>
          <w:rFonts w:ascii="Times New Roman" w:eastAsia="Times New Roman" w:hAnsi="Times New Roman" w:cs="Times New Roman"/>
          <w:sz w:val="24"/>
          <w:szCs w:val="24"/>
          <w:lang w:val="lt-LT" w:eastAsia="lt-LT"/>
        </w:rPr>
        <w:t>mus, nes tiek NKPAĮ, tiek Statybos įstatyme veiklos reglamentavimas yra nenuoseklus</w:t>
      </w:r>
      <w:r w:rsidR="00615C0B" w:rsidRPr="00613F39">
        <w:rPr>
          <w:rFonts w:ascii="Times New Roman" w:eastAsia="Times New Roman" w:hAnsi="Times New Roman" w:cs="Times New Roman"/>
          <w:sz w:val="24"/>
          <w:szCs w:val="24"/>
          <w:lang w:val="lt-LT" w:eastAsia="lt-LT"/>
        </w:rPr>
        <w:t>, kadangi</w:t>
      </w:r>
      <w:r w:rsidR="00633BC4" w:rsidRPr="00613F39">
        <w:rPr>
          <w:rFonts w:ascii="Times New Roman" w:eastAsia="Times New Roman" w:hAnsi="Times New Roman" w:cs="Times New Roman"/>
          <w:sz w:val="24"/>
          <w:szCs w:val="24"/>
          <w:lang w:val="lt-LT" w:eastAsia="lt-LT"/>
        </w:rPr>
        <w:t xml:space="preserve"> vartojamos skirtingos sąvokos, tvarkomieji darbai painiojami su tvarkyba ar siejami su statybos rūšimis, reglamentavimas tai </w:t>
      </w:r>
      <w:r w:rsidRPr="00613F39">
        <w:rPr>
          <w:rFonts w:ascii="Times New Roman" w:eastAsia="Times New Roman" w:hAnsi="Times New Roman" w:cs="Times New Roman"/>
          <w:sz w:val="24"/>
          <w:szCs w:val="24"/>
          <w:lang w:val="lt-LT" w:eastAsia="lt-LT"/>
        </w:rPr>
        <w:t>su</w:t>
      </w:r>
      <w:r w:rsidR="00633BC4" w:rsidRPr="00613F39">
        <w:rPr>
          <w:rFonts w:ascii="Times New Roman" w:eastAsia="Times New Roman" w:hAnsi="Times New Roman" w:cs="Times New Roman"/>
          <w:sz w:val="24"/>
          <w:szCs w:val="24"/>
          <w:lang w:val="lt-LT" w:eastAsia="lt-LT"/>
        </w:rPr>
        <w:t xml:space="preserve">siaurinamas, tai </w:t>
      </w:r>
      <w:r w:rsidRPr="00613F39">
        <w:rPr>
          <w:rFonts w:ascii="Times New Roman" w:eastAsia="Times New Roman" w:hAnsi="Times New Roman" w:cs="Times New Roman"/>
          <w:sz w:val="24"/>
          <w:szCs w:val="24"/>
          <w:lang w:val="lt-LT" w:eastAsia="lt-LT"/>
        </w:rPr>
        <w:t>pra</w:t>
      </w:r>
      <w:r w:rsidR="00633BC4" w:rsidRPr="00613F39">
        <w:rPr>
          <w:rFonts w:ascii="Times New Roman" w:eastAsia="Times New Roman" w:hAnsi="Times New Roman" w:cs="Times New Roman"/>
          <w:sz w:val="24"/>
          <w:szCs w:val="24"/>
          <w:lang w:val="lt-LT" w:eastAsia="lt-LT"/>
        </w:rPr>
        <w:t xml:space="preserve">plečiamas. </w:t>
      </w:r>
    </w:p>
    <w:p w14:paraId="10620178" w14:textId="1D2BDB20" w:rsidR="00B57929" w:rsidRPr="00613F39" w:rsidRDefault="00633BC4" w:rsidP="008D532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Tiek nekilnojamojo kultūros paveldo tvarkybą ir apsaugą, tiek ir statybos veiklą kultūros paveldo objektuose, statiniuose, vietovėse, kultūros paveldo teritorijose ir apsaugos zonose reglamentuoja ir NKPAĮ, ir Statybos įstatymo normos, tačiau </w:t>
      </w:r>
      <w:r w:rsidR="00B557B0" w:rsidRPr="00613F39">
        <w:rPr>
          <w:rFonts w:ascii="Times New Roman" w:eastAsia="Times New Roman" w:hAnsi="Times New Roman" w:cs="Times New Roman"/>
          <w:sz w:val="24"/>
          <w:szCs w:val="24"/>
          <w:lang w:val="lt-LT" w:eastAsia="lt-LT"/>
        </w:rPr>
        <w:t>nėra aiškiai nurodoma</w:t>
      </w:r>
      <w:r w:rsidRPr="00613F39">
        <w:rPr>
          <w:rFonts w:ascii="Times New Roman" w:eastAsia="Times New Roman" w:hAnsi="Times New Roman" w:cs="Times New Roman"/>
          <w:sz w:val="24"/>
          <w:szCs w:val="24"/>
          <w:lang w:val="lt-LT" w:eastAsia="lt-LT"/>
        </w:rPr>
        <w:t>, ar statybos veikla apima ir tvar</w:t>
      </w:r>
      <w:r w:rsidR="00B557B0" w:rsidRPr="00613F39">
        <w:rPr>
          <w:rFonts w:ascii="Times New Roman" w:eastAsia="Times New Roman" w:hAnsi="Times New Roman" w:cs="Times New Roman"/>
          <w:sz w:val="24"/>
          <w:szCs w:val="24"/>
          <w:lang w:val="lt-LT" w:eastAsia="lt-LT"/>
        </w:rPr>
        <w:t>kybos veiklą. Nuo to priklauso</w:t>
      </w:r>
      <w:r w:rsidRPr="00613F39">
        <w:rPr>
          <w:rFonts w:ascii="Times New Roman" w:eastAsia="Times New Roman" w:hAnsi="Times New Roman" w:cs="Times New Roman"/>
          <w:sz w:val="24"/>
          <w:szCs w:val="24"/>
          <w:lang w:val="lt-LT" w:eastAsia="lt-LT"/>
        </w:rPr>
        <w:t xml:space="preserve"> i</w:t>
      </w:r>
      <w:r w:rsidR="00B557B0" w:rsidRPr="00613F39">
        <w:rPr>
          <w:rFonts w:ascii="Times New Roman" w:eastAsia="Times New Roman" w:hAnsi="Times New Roman" w:cs="Times New Roman"/>
          <w:sz w:val="24"/>
          <w:szCs w:val="24"/>
          <w:lang w:val="lt-LT" w:eastAsia="lt-LT"/>
        </w:rPr>
        <w:t xml:space="preserve">r tai, </w:t>
      </w:r>
      <w:r w:rsidRPr="00613F39">
        <w:rPr>
          <w:rFonts w:ascii="Times New Roman" w:eastAsia="Times New Roman" w:hAnsi="Times New Roman" w:cs="Times New Roman"/>
          <w:sz w:val="24"/>
          <w:szCs w:val="24"/>
          <w:lang w:val="lt-LT" w:eastAsia="lt-LT"/>
        </w:rPr>
        <w:t xml:space="preserve">ar tvarkybos ir statybos veiklos kontrolės kompetencija priklauso </w:t>
      </w:r>
      <w:r w:rsidR="00B557B0" w:rsidRPr="00613F39">
        <w:rPr>
          <w:rFonts w:ascii="Times New Roman" w:eastAsia="Times New Roman" w:hAnsi="Times New Roman" w:cs="Times New Roman"/>
          <w:sz w:val="24"/>
          <w:szCs w:val="24"/>
          <w:lang w:val="lt-LT" w:eastAsia="lt-LT"/>
        </w:rPr>
        <w:t>VTPSI</w:t>
      </w:r>
      <w:r w:rsidRPr="00613F39">
        <w:rPr>
          <w:rFonts w:ascii="Times New Roman" w:eastAsia="Times New Roman" w:hAnsi="Times New Roman" w:cs="Times New Roman"/>
          <w:sz w:val="24"/>
          <w:szCs w:val="24"/>
          <w:lang w:val="lt-LT" w:eastAsia="lt-LT"/>
        </w:rPr>
        <w:t xml:space="preserve"> kompetencijai, ar kontrolę vykdo ir kiti subjektai, ar tam tikrų klausimų</w:t>
      </w:r>
      <w:r w:rsidR="00615C0B" w:rsidRPr="00613F39">
        <w:rPr>
          <w:rFonts w:ascii="Times New Roman" w:eastAsia="Times New Roman" w:hAnsi="Times New Roman" w:cs="Times New Roman"/>
          <w:sz w:val="24"/>
          <w:szCs w:val="24"/>
          <w:lang w:val="lt-LT" w:eastAsia="lt-LT"/>
        </w:rPr>
        <w:t>,</w:t>
      </w:r>
      <w:r w:rsidRPr="00613F39">
        <w:rPr>
          <w:rFonts w:ascii="Times New Roman" w:eastAsia="Times New Roman" w:hAnsi="Times New Roman" w:cs="Times New Roman"/>
          <w:sz w:val="24"/>
          <w:szCs w:val="24"/>
          <w:lang w:val="lt-LT" w:eastAsia="lt-LT"/>
        </w:rPr>
        <w:t xml:space="preserve"> be </w:t>
      </w:r>
      <w:r w:rsidR="00B557B0" w:rsidRPr="00613F39">
        <w:rPr>
          <w:rFonts w:ascii="Times New Roman" w:eastAsia="Times New Roman" w:hAnsi="Times New Roman" w:cs="Times New Roman"/>
          <w:sz w:val="24"/>
          <w:szCs w:val="24"/>
          <w:lang w:val="lt-LT" w:eastAsia="lt-LT"/>
        </w:rPr>
        <w:t>Kultūros paveldo departamento</w:t>
      </w:r>
      <w:r w:rsidRPr="00613F39">
        <w:rPr>
          <w:rFonts w:ascii="Times New Roman" w:eastAsia="Times New Roman" w:hAnsi="Times New Roman" w:cs="Times New Roman"/>
          <w:sz w:val="24"/>
          <w:szCs w:val="24"/>
          <w:lang w:val="lt-LT" w:eastAsia="lt-LT"/>
        </w:rPr>
        <w:t xml:space="preserve"> išvadų</w:t>
      </w:r>
      <w:r w:rsidR="00615C0B" w:rsidRPr="00613F39">
        <w:rPr>
          <w:rFonts w:ascii="Times New Roman" w:eastAsia="Times New Roman" w:hAnsi="Times New Roman" w:cs="Times New Roman"/>
          <w:sz w:val="24"/>
          <w:szCs w:val="24"/>
          <w:lang w:val="lt-LT" w:eastAsia="lt-LT"/>
        </w:rPr>
        <w:t>,</w:t>
      </w:r>
      <w:r w:rsidRPr="00613F39">
        <w:rPr>
          <w:rFonts w:ascii="Times New Roman" w:eastAsia="Times New Roman" w:hAnsi="Times New Roman" w:cs="Times New Roman"/>
          <w:sz w:val="24"/>
          <w:szCs w:val="24"/>
          <w:lang w:val="lt-LT" w:eastAsia="lt-LT"/>
        </w:rPr>
        <w:t xml:space="preserve"> </w:t>
      </w:r>
      <w:r w:rsidR="00B557B0" w:rsidRPr="00613F39">
        <w:rPr>
          <w:rFonts w:ascii="Times New Roman" w:eastAsia="Times New Roman" w:hAnsi="Times New Roman" w:cs="Times New Roman"/>
          <w:sz w:val="24"/>
          <w:szCs w:val="24"/>
          <w:lang w:val="lt-LT" w:eastAsia="lt-LT"/>
        </w:rPr>
        <w:t xml:space="preserve">VTPSI </w:t>
      </w:r>
      <w:r w:rsidRPr="00613F39">
        <w:rPr>
          <w:rFonts w:ascii="Times New Roman" w:eastAsia="Times New Roman" w:hAnsi="Times New Roman" w:cs="Times New Roman"/>
          <w:sz w:val="24"/>
          <w:szCs w:val="24"/>
          <w:lang w:val="lt-LT" w:eastAsia="lt-LT"/>
        </w:rPr>
        <w:t xml:space="preserve">negalės išspręsti, ir ar yra sritis, nepriskirta </w:t>
      </w:r>
      <w:r w:rsidR="00B557B0" w:rsidRPr="00613F39">
        <w:rPr>
          <w:rFonts w:ascii="Times New Roman" w:eastAsia="Times New Roman" w:hAnsi="Times New Roman" w:cs="Times New Roman"/>
          <w:sz w:val="24"/>
          <w:szCs w:val="24"/>
          <w:lang w:val="lt-LT" w:eastAsia="lt-LT"/>
        </w:rPr>
        <w:t>VTPSI</w:t>
      </w:r>
      <w:r w:rsidRPr="00613F39">
        <w:rPr>
          <w:rFonts w:ascii="Times New Roman" w:eastAsia="Times New Roman" w:hAnsi="Times New Roman" w:cs="Times New Roman"/>
          <w:sz w:val="24"/>
          <w:szCs w:val="24"/>
          <w:lang w:val="lt-LT" w:eastAsia="lt-LT"/>
        </w:rPr>
        <w:t xml:space="preserve"> kompetencijai.</w:t>
      </w:r>
    </w:p>
    <w:p w14:paraId="1ADF1750" w14:textId="123F9AEB" w:rsidR="00B57929" w:rsidRPr="00613F39" w:rsidRDefault="00615C0B" w:rsidP="008D532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Remdamosi </w:t>
      </w:r>
      <w:r w:rsidR="00B557B0" w:rsidRPr="00613F39">
        <w:rPr>
          <w:rFonts w:ascii="Times New Roman" w:eastAsia="Times New Roman" w:hAnsi="Times New Roman" w:cs="Times New Roman"/>
          <w:sz w:val="24"/>
          <w:szCs w:val="24"/>
          <w:lang w:val="lt-LT" w:eastAsia="lt-LT"/>
        </w:rPr>
        <w:t>teis</w:t>
      </w:r>
      <w:r w:rsidR="00D15511" w:rsidRPr="00613F39">
        <w:rPr>
          <w:rFonts w:ascii="Times New Roman" w:eastAsia="Times New Roman" w:hAnsi="Times New Roman" w:cs="Times New Roman"/>
          <w:sz w:val="24"/>
          <w:szCs w:val="24"/>
          <w:lang w:val="lt-LT" w:eastAsia="lt-LT"/>
        </w:rPr>
        <w:t>i</w:t>
      </w:r>
      <w:r w:rsidR="00B557B0" w:rsidRPr="00613F39">
        <w:rPr>
          <w:rFonts w:ascii="Times New Roman" w:eastAsia="Times New Roman" w:hAnsi="Times New Roman" w:cs="Times New Roman"/>
          <w:sz w:val="24"/>
          <w:szCs w:val="24"/>
          <w:lang w:val="lt-LT" w:eastAsia="lt-LT"/>
        </w:rPr>
        <w:t>niu reglamentavimu,</w:t>
      </w:r>
      <w:r w:rsidR="00633BC4" w:rsidRPr="00613F39">
        <w:rPr>
          <w:rFonts w:ascii="Times New Roman" w:eastAsia="Times New Roman" w:hAnsi="Times New Roman" w:cs="Times New Roman"/>
          <w:sz w:val="24"/>
          <w:szCs w:val="24"/>
          <w:lang w:val="lt-LT" w:eastAsia="lt-LT"/>
        </w:rPr>
        <w:t xml:space="preserve"> va</w:t>
      </w:r>
      <w:r w:rsidR="00BF4157" w:rsidRPr="00613F39">
        <w:rPr>
          <w:rFonts w:ascii="Times New Roman" w:eastAsia="Times New Roman" w:hAnsi="Times New Roman" w:cs="Times New Roman"/>
          <w:sz w:val="24"/>
          <w:szCs w:val="24"/>
          <w:lang w:val="lt-LT" w:eastAsia="lt-LT"/>
        </w:rPr>
        <w:t>lstybinę statybos priežiūrą vyk</w:t>
      </w:r>
      <w:r w:rsidR="00633BC4" w:rsidRPr="00613F39">
        <w:rPr>
          <w:rFonts w:ascii="Times New Roman" w:eastAsia="Times New Roman" w:hAnsi="Times New Roman" w:cs="Times New Roman"/>
          <w:sz w:val="24"/>
          <w:szCs w:val="24"/>
          <w:lang w:val="lt-LT" w:eastAsia="lt-LT"/>
        </w:rPr>
        <w:t xml:space="preserve">do institucijos pagal įstatymų joms suteiktą kompetenciją. </w:t>
      </w:r>
      <w:r w:rsidR="00B557B0" w:rsidRPr="00613F39">
        <w:rPr>
          <w:rFonts w:ascii="Times New Roman" w:eastAsia="Times New Roman" w:hAnsi="Times New Roman" w:cs="Times New Roman"/>
          <w:sz w:val="24"/>
          <w:szCs w:val="24"/>
          <w:lang w:val="lt-LT" w:eastAsia="lt-LT"/>
        </w:rPr>
        <w:t>VTPSI</w:t>
      </w:r>
      <w:r w:rsidR="00633BC4" w:rsidRPr="00613F39">
        <w:rPr>
          <w:rFonts w:ascii="Times New Roman" w:eastAsia="Times New Roman" w:hAnsi="Times New Roman" w:cs="Times New Roman"/>
          <w:sz w:val="24"/>
          <w:szCs w:val="24"/>
          <w:lang w:val="lt-LT" w:eastAsia="lt-LT"/>
        </w:rPr>
        <w:t xml:space="preserve"> vykdo nustatytas funkcijas, susijusias su savavališka statyba ir su savaval</w:t>
      </w:r>
      <w:r w:rsidR="00192E49" w:rsidRPr="00613F39">
        <w:rPr>
          <w:rFonts w:ascii="Times New Roman" w:eastAsia="Times New Roman" w:hAnsi="Times New Roman" w:cs="Times New Roman"/>
          <w:sz w:val="24"/>
          <w:szCs w:val="24"/>
          <w:lang w:val="lt-LT" w:eastAsia="lt-LT"/>
        </w:rPr>
        <w:t>iškos statybos padarinių šalini</w:t>
      </w:r>
      <w:r w:rsidR="00633BC4" w:rsidRPr="00613F39">
        <w:rPr>
          <w:rFonts w:ascii="Times New Roman" w:eastAsia="Times New Roman" w:hAnsi="Times New Roman" w:cs="Times New Roman"/>
          <w:sz w:val="24"/>
          <w:szCs w:val="24"/>
          <w:lang w:val="lt-LT" w:eastAsia="lt-LT"/>
        </w:rPr>
        <w:t>mu, kreipiasi</w:t>
      </w:r>
      <w:r w:rsidR="00192E49" w:rsidRPr="00613F39">
        <w:rPr>
          <w:rFonts w:ascii="Times New Roman" w:eastAsia="Times New Roman" w:hAnsi="Times New Roman" w:cs="Times New Roman"/>
          <w:sz w:val="24"/>
          <w:szCs w:val="24"/>
          <w:lang w:val="lt-LT" w:eastAsia="lt-LT"/>
        </w:rPr>
        <w:t xml:space="preserve"> į teismą dėl statybos pagal ne</w:t>
      </w:r>
      <w:r w:rsidR="00633BC4" w:rsidRPr="00613F39">
        <w:rPr>
          <w:rFonts w:ascii="Times New Roman" w:eastAsia="Times New Roman" w:hAnsi="Times New Roman" w:cs="Times New Roman"/>
          <w:sz w:val="24"/>
          <w:szCs w:val="24"/>
          <w:lang w:val="lt-LT" w:eastAsia="lt-LT"/>
        </w:rPr>
        <w:t>teisėtai išduotą statybą leidžian</w:t>
      </w:r>
      <w:r w:rsidR="00B557B0" w:rsidRPr="00613F39">
        <w:rPr>
          <w:rFonts w:ascii="Times New Roman" w:eastAsia="Times New Roman" w:hAnsi="Times New Roman" w:cs="Times New Roman"/>
          <w:sz w:val="24"/>
          <w:szCs w:val="24"/>
          <w:lang w:val="lt-LT" w:eastAsia="lt-LT"/>
        </w:rPr>
        <w:t>tį dokumentą padarinių šalinimo.</w:t>
      </w:r>
      <w:r w:rsidR="00633BC4" w:rsidRPr="00613F39">
        <w:rPr>
          <w:rFonts w:ascii="Times New Roman" w:eastAsia="Times New Roman" w:hAnsi="Times New Roman" w:cs="Times New Roman"/>
          <w:sz w:val="24"/>
          <w:szCs w:val="24"/>
          <w:lang w:val="lt-LT" w:eastAsia="lt-LT"/>
        </w:rPr>
        <w:t xml:space="preserve"> </w:t>
      </w:r>
      <w:r w:rsidR="00C64EE5">
        <w:rPr>
          <w:rFonts w:ascii="Times New Roman" w:eastAsia="Times New Roman" w:hAnsi="Times New Roman" w:cs="Times New Roman"/>
          <w:sz w:val="24"/>
          <w:szCs w:val="24"/>
          <w:lang w:val="lt-LT" w:eastAsia="lt-LT"/>
        </w:rPr>
        <w:t>K</w:t>
      </w:r>
      <w:r w:rsidR="00B557B0" w:rsidRPr="00613F39">
        <w:rPr>
          <w:rFonts w:ascii="Times New Roman" w:eastAsia="Times New Roman" w:hAnsi="Times New Roman" w:cs="Times New Roman"/>
          <w:sz w:val="24"/>
          <w:szCs w:val="24"/>
          <w:lang w:val="lt-LT" w:eastAsia="lt-LT"/>
        </w:rPr>
        <w:t>aip rodo pr</w:t>
      </w:r>
      <w:r w:rsidR="009464D5" w:rsidRPr="00613F39">
        <w:rPr>
          <w:rFonts w:ascii="Times New Roman" w:eastAsia="Times New Roman" w:hAnsi="Times New Roman" w:cs="Times New Roman"/>
          <w:sz w:val="24"/>
          <w:szCs w:val="24"/>
          <w:lang w:val="lt-LT" w:eastAsia="lt-LT"/>
        </w:rPr>
        <w:t>aktika</w:t>
      </w:r>
      <w:r w:rsidR="009464D5" w:rsidRPr="00613F39">
        <w:rPr>
          <w:rStyle w:val="FootnoteReference"/>
          <w:rFonts w:ascii="Times New Roman" w:eastAsia="Times New Roman" w:hAnsi="Times New Roman" w:cs="Times New Roman"/>
          <w:sz w:val="24"/>
          <w:szCs w:val="24"/>
          <w:lang w:val="lt-LT" w:eastAsia="lt-LT"/>
        </w:rPr>
        <w:footnoteReference w:id="26"/>
      </w:r>
      <w:r w:rsidR="009464D5" w:rsidRPr="00613F39">
        <w:rPr>
          <w:rFonts w:ascii="Times New Roman" w:eastAsia="Times New Roman" w:hAnsi="Times New Roman" w:cs="Times New Roman"/>
          <w:sz w:val="24"/>
          <w:szCs w:val="24"/>
          <w:lang w:val="lt-LT" w:eastAsia="lt-LT"/>
        </w:rPr>
        <w:t>,</w:t>
      </w:r>
      <w:r w:rsidR="00633BC4" w:rsidRPr="00613F39">
        <w:rPr>
          <w:rFonts w:ascii="Times New Roman" w:eastAsia="Times New Roman" w:hAnsi="Times New Roman" w:cs="Times New Roman"/>
          <w:sz w:val="24"/>
          <w:szCs w:val="24"/>
          <w:lang w:val="lt-LT" w:eastAsia="lt-LT"/>
        </w:rPr>
        <w:t xml:space="preserve"> problemų kyla tada, kai st</w:t>
      </w:r>
      <w:r w:rsidR="00192E49" w:rsidRPr="00613F39">
        <w:rPr>
          <w:rFonts w:ascii="Times New Roman" w:eastAsia="Times New Roman" w:hAnsi="Times New Roman" w:cs="Times New Roman"/>
          <w:sz w:val="24"/>
          <w:szCs w:val="24"/>
          <w:lang w:val="lt-LT" w:eastAsia="lt-LT"/>
        </w:rPr>
        <w:t>atybos veikla patenka į paveldo</w:t>
      </w:r>
      <w:r w:rsidR="00633BC4" w:rsidRPr="00613F39">
        <w:rPr>
          <w:rFonts w:ascii="Times New Roman" w:eastAsia="Times New Roman" w:hAnsi="Times New Roman" w:cs="Times New Roman"/>
          <w:sz w:val="24"/>
          <w:szCs w:val="24"/>
          <w:lang w:val="lt-LT" w:eastAsia="lt-LT"/>
        </w:rPr>
        <w:t>saug</w:t>
      </w:r>
      <w:r w:rsidRPr="00613F39">
        <w:rPr>
          <w:rFonts w:ascii="Times New Roman" w:eastAsia="Times New Roman" w:hAnsi="Times New Roman" w:cs="Times New Roman"/>
          <w:sz w:val="24"/>
          <w:szCs w:val="24"/>
          <w:lang w:val="lt-LT" w:eastAsia="lt-LT"/>
        </w:rPr>
        <w:t>os</w:t>
      </w:r>
      <w:r w:rsidR="00633BC4" w:rsidRPr="00613F39">
        <w:rPr>
          <w:rFonts w:ascii="Times New Roman" w:eastAsia="Times New Roman" w:hAnsi="Times New Roman" w:cs="Times New Roman"/>
          <w:sz w:val="24"/>
          <w:szCs w:val="24"/>
          <w:lang w:val="lt-LT" w:eastAsia="lt-LT"/>
        </w:rPr>
        <w:t xml:space="preserve"> reguliavimo sritį ir būtina įvertinti statybos ir tvarkybos veiklą reguliuojančių teisės normų </w:t>
      </w:r>
      <w:r w:rsidR="00562701" w:rsidRPr="00613F39">
        <w:rPr>
          <w:rFonts w:ascii="Times New Roman" w:eastAsia="Times New Roman" w:hAnsi="Times New Roman" w:cs="Times New Roman"/>
          <w:sz w:val="24"/>
          <w:szCs w:val="24"/>
          <w:lang w:val="lt-LT" w:eastAsia="lt-LT"/>
        </w:rPr>
        <w:t>konkurenciją</w:t>
      </w:r>
      <w:r w:rsidR="00633BC4" w:rsidRPr="00613F39">
        <w:rPr>
          <w:rFonts w:ascii="Times New Roman" w:eastAsia="Times New Roman" w:hAnsi="Times New Roman" w:cs="Times New Roman"/>
          <w:sz w:val="24"/>
          <w:szCs w:val="24"/>
          <w:lang w:val="lt-LT" w:eastAsia="lt-LT"/>
        </w:rPr>
        <w:t xml:space="preserve">. </w:t>
      </w:r>
      <w:r w:rsidR="009464D5" w:rsidRPr="00613F39">
        <w:rPr>
          <w:rFonts w:ascii="Times New Roman" w:eastAsia="Times New Roman" w:hAnsi="Times New Roman" w:cs="Times New Roman"/>
          <w:sz w:val="24"/>
          <w:szCs w:val="24"/>
          <w:lang w:val="lt-LT" w:eastAsia="lt-LT"/>
        </w:rPr>
        <w:t xml:space="preserve">Gali pasitaikyti </w:t>
      </w:r>
      <w:r w:rsidR="00633BC4" w:rsidRPr="00613F39">
        <w:rPr>
          <w:rFonts w:ascii="Times New Roman" w:eastAsia="Times New Roman" w:hAnsi="Times New Roman" w:cs="Times New Roman"/>
          <w:sz w:val="24"/>
          <w:szCs w:val="24"/>
          <w:lang w:val="lt-LT" w:eastAsia="lt-LT"/>
        </w:rPr>
        <w:t xml:space="preserve">atvejų, kai </w:t>
      </w:r>
      <w:r w:rsidR="009464D5" w:rsidRPr="00613F39">
        <w:rPr>
          <w:rFonts w:ascii="Times New Roman" w:eastAsia="Times New Roman" w:hAnsi="Times New Roman" w:cs="Times New Roman"/>
          <w:sz w:val="24"/>
          <w:szCs w:val="24"/>
          <w:lang w:val="lt-LT" w:eastAsia="lt-LT"/>
        </w:rPr>
        <w:t>VTPSI</w:t>
      </w:r>
      <w:r w:rsidR="00633BC4" w:rsidRPr="00613F39">
        <w:rPr>
          <w:rFonts w:ascii="Times New Roman" w:eastAsia="Times New Roman" w:hAnsi="Times New Roman" w:cs="Times New Roman"/>
          <w:sz w:val="24"/>
          <w:szCs w:val="24"/>
          <w:lang w:val="lt-LT" w:eastAsia="lt-LT"/>
        </w:rPr>
        <w:t xml:space="preserve"> konstatavus, jog Statybos įstatymo pažeidimų nėra, dėl teisėtos statybos veiklos sunaikinama arba sužalojama </w:t>
      </w:r>
      <w:r w:rsidR="00562701" w:rsidRPr="00613F39">
        <w:rPr>
          <w:rFonts w:ascii="Times New Roman" w:eastAsia="Times New Roman" w:hAnsi="Times New Roman" w:cs="Times New Roman"/>
          <w:sz w:val="24"/>
          <w:szCs w:val="24"/>
          <w:lang w:val="lt-LT" w:eastAsia="lt-LT"/>
        </w:rPr>
        <w:t xml:space="preserve">saugoma </w:t>
      </w:r>
      <w:r w:rsidR="00633BC4" w:rsidRPr="00613F39">
        <w:rPr>
          <w:rFonts w:ascii="Times New Roman" w:eastAsia="Times New Roman" w:hAnsi="Times New Roman" w:cs="Times New Roman"/>
          <w:sz w:val="24"/>
          <w:szCs w:val="24"/>
          <w:lang w:val="lt-LT" w:eastAsia="lt-LT"/>
        </w:rPr>
        <w:t>kultūros vertybė.</w:t>
      </w:r>
    </w:p>
    <w:p w14:paraId="57838671" w14:textId="7AFE2872" w:rsidR="00B57929" w:rsidRPr="00613F39" w:rsidRDefault="00DA3831" w:rsidP="008D532F">
      <w:pPr>
        <w:pStyle w:val="ListParagraph"/>
        <w:spacing w:after="0" w:line="360" w:lineRule="auto"/>
        <w:ind w:left="0" w:firstLine="85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i/>
          <w:sz w:val="24"/>
          <w:szCs w:val="24"/>
          <w:lang w:val="lt-LT" w:eastAsia="lt-LT"/>
        </w:rPr>
        <w:t>Tvarkyb</w:t>
      </w:r>
      <w:r w:rsidR="000774A2" w:rsidRPr="00613F39">
        <w:rPr>
          <w:rFonts w:ascii="Times New Roman" w:eastAsia="Times New Roman" w:hAnsi="Times New Roman" w:cs="Times New Roman"/>
          <w:i/>
          <w:sz w:val="24"/>
          <w:szCs w:val="24"/>
          <w:lang w:val="lt-LT" w:eastAsia="lt-LT"/>
        </w:rPr>
        <w:t xml:space="preserve">os ir statybos darbų atribojimą ar </w:t>
      </w:r>
      <w:r w:rsidR="00B3245E" w:rsidRPr="00613F39">
        <w:rPr>
          <w:rFonts w:ascii="Times New Roman" w:eastAsia="Times New Roman" w:hAnsi="Times New Roman" w:cs="Times New Roman"/>
          <w:i/>
          <w:sz w:val="24"/>
          <w:szCs w:val="24"/>
          <w:lang w:val="lt-LT" w:eastAsia="lt-LT"/>
        </w:rPr>
        <w:t>neatribojimą</w:t>
      </w:r>
      <w:r w:rsidRPr="00613F39">
        <w:rPr>
          <w:rFonts w:ascii="Times New Roman" w:eastAsia="Times New Roman" w:hAnsi="Times New Roman" w:cs="Times New Roman"/>
          <w:i/>
          <w:sz w:val="24"/>
          <w:szCs w:val="24"/>
          <w:lang w:val="lt-LT" w:eastAsia="lt-LT"/>
        </w:rPr>
        <w:t xml:space="preserve"> iliustruoja Pranciškonų g. 4</w:t>
      </w:r>
      <w:r w:rsidR="003B3E6A" w:rsidRPr="00613F39">
        <w:rPr>
          <w:rFonts w:ascii="Times New Roman" w:eastAsia="Times New Roman" w:hAnsi="Times New Roman" w:cs="Times New Roman"/>
          <w:i/>
          <w:sz w:val="24"/>
          <w:szCs w:val="24"/>
          <w:lang w:val="lt-LT" w:eastAsia="lt-LT"/>
        </w:rPr>
        <w:t>A</w:t>
      </w:r>
      <w:r w:rsidRPr="00613F39">
        <w:rPr>
          <w:rFonts w:ascii="Times New Roman" w:eastAsia="Times New Roman" w:hAnsi="Times New Roman" w:cs="Times New Roman"/>
          <w:i/>
          <w:sz w:val="24"/>
          <w:szCs w:val="24"/>
          <w:lang w:val="lt-LT" w:eastAsia="lt-LT"/>
        </w:rPr>
        <w:t>, Vilniuje</w:t>
      </w:r>
      <w:r w:rsidR="00615C0B" w:rsidRPr="00613F39">
        <w:rPr>
          <w:rFonts w:ascii="Times New Roman" w:eastAsia="Times New Roman" w:hAnsi="Times New Roman" w:cs="Times New Roman"/>
          <w:i/>
          <w:sz w:val="24"/>
          <w:szCs w:val="24"/>
          <w:lang w:val="lt-LT" w:eastAsia="lt-LT"/>
        </w:rPr>
        <w:t>,</w:t>
      </w:r>
      <w:r w:rsidRPr="00613F39">
        <w:rPr>
          <w:rFonts w:ascii="Times New Roman" w:eastAsia="Times New Roman" w:hAnsi="Times New Roman" w:cs="Times New Roman"/>
          <w:i/>
          <w:sz w:val="24"/>
          <w:szCs w:val="24"/>
          <w:lang w:val="lt-LT" w:eastAsia="lt-LT"/>
        </w:rPr>
        <w:t xml:space="preserve"> atvejis. </w:t>
      </w:r>
    </w:p>
    <w:p w14:paraId="2245168D" w14:textId="34CBD323" w:rsidR="003C1C69" w:rsidRPr="00613F39" w:rsidRDefault="003C1C69" w:rsidP="007E0C1A">
      <w:pPr>
        <w:pStyle w:val="ListParagraph"/>
        <w:spacing w:line="360" w:lineRule="auto"/>
        <w:ind w:left="0" w:firstLine="720"/>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2016-03-12 Pranciškonų g. 4A, Vilniuje, </w:t>
      </w:r>
      <w:r w:rsidR="00562701" w:rsidRPr="00613F39">
        <w:rPr>
          <w:rFonts w:ascii="Times New Roman" w:eastAsia="Times New Roman" w:hAnsi="Times New Roman" w:cs="Times New Roman"/>
          <w:sz w:val="24"/>
          <w:szCs w:val="24"/>
          <w:lang w:val="lt-LT" w:eastAsia="lt-LT"/>
        </w:rPr>
        <w:t xml:space="preserve">įvykus </w:t>
      </w:r>
      <w:r w:rsidRPr="00613F39">
        <w:rPr>
          <w:rFonts w:ascii="Times New Roman" w:eastAsia="Times New Roman" w:hAnsi="Times New Roman" w:cs="Times New Roman"/>
          <w:sz w:val="24"/>
          <w:szCs w:val="24"/>
          <w:lang w:val="lt-LT" w:eastAsia="lt-LT"/>
        </w:rPr>
        <w:t>statinio avarija</w:t>
      </w:r>
      <w:r w:rsidR="000F18F6" w:rsidRPr="00613F39">
        <w:rPr>
          <w:rFonts w:ascii="Times New Roman" w:eastAsia="Times New Roman" w:hAnsi="Times New Roman" w:cs="Times New Roman"/>
          <w:sz w:val="24"/>
          <w:szCs w:val="24"/>
          <w:lang w:val="lt-LT" w:eastAsia="lt-LT"/>
        </w:rPr>
        <w:t xml:space="preserve">i, sugriuvus sandėliukams, įskilo ir XVI a. </w:t>
      </w:r>
      <w:r w:rsidRPr="00613F39">
        <w:rPr>
          <w:rFonts w:ascii="Times New Roman" w:eastAsia="Times New Roman" w:hAnsi="Times New Roman" w:cs="Times New Roman"/>
          <w:sz w:val="24"/>
          <w:szCs w:val="24"/>
          <w:lang w:val="lt-LT" w:eastAsia="lt-LT"/>
        </w:rPr>
        <w:t xml:space="preserve">gotikinė siena. </w:t>
      </w:r>
      <w:r w:rsidR="00E7106E" w:rsidRPr="00613F39">
        <w:rPr>
          <w:rFonts w:ascii="Times New Roman" w:eastAsia="Times New Roman" w:hAnsi="Times New Roman" w:cs="Times New Roman"/>
          <w:sz w:val="24"/>
          <w:szCs w:val="24"/>
          <w:lang w:val="lt-LT" w:eastAsia="lt-LT"/>
        </w:rPr>
        <w:t>Po sienos skilimo</w:t>
      </w:r>
      <w:r w:rsidR="000F18F6" w:rsidRPr="00613F39">
        <w:rPr>
          <w:rFonts w:ascii="Times New Roman" w:eastAsia="Times New Roman" w:hAnsi="Times New Roman" w:cs="Times New Roman"/>
          <w:sz w:val="24"/>
          <w:szCs w:val="24"/>
          <w:lang w:val="lt-LT" w:eastAsia="lt-LT"/>
        </w:rPr>
        <w:t xml:space="preserve"> Kult</w:t>
      </w:r>
      <w:r w:rsidR="00E7106E" w:rsidRPr="00613F39">
        <w:rPr>
          <w:rFonts w:ascii="Times New Roman" w:eastAsia="Times New Roman" w:hAnsi="Times New Roman" w:cs="Times New Roman"/>
          <w:sz w:val="24"/>
          <w:szCs w:val="24"/>
          <w:lang w:val="lt-LT" w:eastAsia="lt-LT"/>
        </w:rPr>
        <w:t>ūros paveldo departamentas</w:t>
      </w:r>
      <w:r w:rsidR="000F18F6" w:rsidRPr="00613F39">
        <w:rPr>
          <w:rFonts w:ascii="Times New Roman" w:eastAsia="Times New Roman" w:hAnsi="Times New Roman" w:cs="Times New Roman"/>
          <w:sz w:val="24"/>
          <w:szCs w:val="24"/>
          <w:lang w:val="lt-LT" w:eastAsia="lt-LT"/>
        </w:rPr>
        <w:t xml:space="preserve"> </w:t>
      </w:r>
      <w:r w:rsidR="00E7106E" w:rsidRPr="00613F39">
        <w:rPr>
          <w:rFonts w:ascii="Times New Roman" w:eastAsia="Times New Roman" w:hAnsi="Times New Roman" w:cs="Times New Roman"/>
          <w:sz w:val="24"/>
          <w:szCs w:val="24"/>
          <w:lang w:val="lt-LT" w:eastAsia="lt-LT"/>
        </w:rPr>
        <w:t xml:space="preserve">išdavė leidimą UAB „Mikaris“ </w:t>
      </w:r>
      <w:r w:rsidR="000F18F6" w:rsidRPr="00613F39">
        <w:rPr>
          <w:rFonts w:ascii="Times New Roman" w:eastAsia="Times New Roman" w:hAnsi="Times New Roman" w:cs="Times New Roman"/>
          <w:sz w:val="24"/>
          <w:szCs w:val="24"/>
          <w:lang w:val="lt-LT" w:eastAsia="lt-LT"/>
        </w:rPr>
        <w:t xml:space="preserve">sutvirtinti sienų likučius, kad šie nebegriūtų. Tačiau netrukus vietoje apgriuvusios atsirado nauja siena </w:t>
      </w:r>
      <w:r w:rsidR="00E7106E" w:rsidRPr="00613F39">
        <w:rPr>
          <w:rFonts w:ascii="Times New Roman" w:eastAsia="Times New Roman" w:hAnsi="Times New Roman" w:cs="Times New Roman"/>
          <w:sz w:val="24"/>
          <w:szCs w:val="24"/>
          <w:lang w:val="lt-LT" w:eastAsia="lt-LT"/>
        </w:rPr>
        <w:t xml:space="preserve">ir pradėtas statyti naujas pastatas. Susipažinus su dokumentų valdymo sistemoje „Avilys“ esančia ir kita viešai prieinama informacija, nustatyta, kad </w:t>
      </w:r>
      <w:r w:rsidR="001E4E8C" w:rsidRPr="00613F39">
        <w:rPr>
          <w:rFonts w:ascii="Times New Roman" w:eastAsia="Times New Roman" w:hAnsi="Times New Roman" w:cs="Times New Roman"/>
          <w:sz w:val="24"/>
          <w:szCs w:val="24"/>
          <w:lang w:val="lt-LT" w:eastAsia="lt-LT"/>
        </w:rPr>
        <w:t>Kultūros paveldo d</w:t>
      </w:r>
      <w:r w:rsidR="00E7106E" w:rsidRPr="00613F39">
        <w:rPr>
          <w:rFonts w:ascii="Times New Roman" w:eastAsia="Times New Roman" w:hAnsi="Times New Roman" w:cs="Times New Roman"/>
          <w:sz w:val="24"/>
          <w:szCs w:val="24"/>
          <w:lang w:val="lt-LT" w:eastAsia="lt-LT"/>
        </w:rPr>
        <w:t>epartamento Vilniaus skyrius 2015-03-26 išdavė specialiuosius paveldosaugos reikalavimus</w:t>
      </w:r>
      <w:r w:rsidR="001E4E8C" w:rsidRPr="00613F39">
        <w:rPr>
          <w:rFonts w:ascii="Times New Roman" w:eastAsia="Times New Roman" w:hAnsi="Times New Roman" w:cs="Times New Roman"/>
          <w:sz w:val="24"/>
          <w:szCs w:val="24"/>
          <w:lang w:val="lt-LT" w:eastAsia="lt-LT"/>
        </w:rPr>
        <w:t xml:space="preserve"> atliekant buvusio užstatymo tūrinį-erdvinį atkūrimą</w:t>
      </w:r>
      <w:r w:rsidR="001B6BE6" w:rsidRPr="00613F39">
        <w:rPr>
          <w:rFonts w:ascii="Times New Roman" w:eastAsia="Times New Roman" w:hAnsi="Times New Roman" w:cs="Times New Roman"/>
          <w:sz w:val="24"/>
          <w:szCs w:val="24"/>
          <w:lang w:val="lt-LT" w:eastAsia="lt-LT"/>
        </w:rPr>
        <w:t xml:space="preserve">. Kultūros paveldo departamento Vilniaus skyrius 2017-02-13 patikrino parengtus pastato </w:t>
      </w:r>
      <w:r w:rsidR="00615C0B" w:rsidRPr="007E0C1A">
        <w:rPr>
          <w:rFonts w:ascii="Times New Roman" w:eastAsia="Calibri" w:hAnsi="Times New Roman" w:cs="Times New Roman"/>
          <w:i/>
          <w:sz w:val="24"/>
          <w:szCs w:val="24"/>
          <w:lang w:val="lt-LT"/>
        </w:rPr>
        <w:t>–</w:t>
      </w:r>
      <w:r w:rsidR="001B6BE6" w:rsidRPr="00613F39">
        <w:rPr>
          <w:rFonts w:ascii="Times New Roman" w:eastAsia="Times New Roman" w:hAnsi="Times New Roman" w:cs="Times New Roman"/>
          <w:sz w:val="24"/>
          <w:szCs w:val="24"/>
          <w:lang w:val="lt-LT" w:eastAsia="lt-LT"/>
        </w:rPr>
        <w:t xml:space="preserve"> sandėlio Pranciškonų g.4A, Vilniuje</w:t>
      </w:r>
      <w:r w:rsidR="00615C0B" w:rsidRPr="00613F39">
        <w:rPr>
          <w:rFonts w:ascii="Times New Roman" w:eastAsia="Times New Roman" w:hAnsi="Times New Roman" w:cs="Times New Roman"/>
          <w:sz w:val="24"/>
          <w:szCs w:val="24"/>
          <w:lang w:val="lt-LT" w:eastAsia="lt-LT"/>
        </w:rPr>
        <w:t>,</w:t>
      </w:r>
      <w:r w:rsidR="001B6BE6" w:rsidRPr="00613F39">
        <w:rPr>
          <w:rFonts w:ascii="Times New Roman" w:eastAsia="Times New Roman" w:hAnsi="Times New Roman" w:cs="Times New Roman"/>
          <w:sz w:val="24"/>
          <w:szCs w:val="24"/>
          <w:lang w:val="lt-LT" w:eastAsia="lt-LT"/>
        </w:rPr>
        <w:t xml:space="preserve"> rekonstravimo </w:t>
      </w:r>
      <w:r w:rsidR="001B6BE6" w:rsidRPr="00613F39">
        <w:rPr>
          <w:rFonts w:ascii="Times New Roman" w:eastAsia="Times New Roman" w:hAnsi="Times New Roman" w:cs="Times New Roman"/>
          <w:i/>
          <w:sz w:val="24"/>
          <w:szCs w:val="24"/>
          <w:lang w:val="lt-LT" w:eastAsia="lt-LT"/>
        </w:rPr>
        <w:t xml:space="preserve">į daugiabutį gyvenamąjį namą </w:t>
      </w:r>
      <w:r w:rsidR="001B6BE6" w:rsidRPr="00613F39">
        <w:rPr>
          <w:rFonts w:ascii="Times New Roman" w:eastAsia="Times New Roman" w:hAnsi="Times New Roman" w:cs="Times New Roman"/>
          <w:sz w:val="24"/>
          <w:szCs w:val="24"/>
          <w:lang w:val="lt-LT" w:eastAsia="lt-LT"/>
        </w:rPr>
        <w:t>projektinius pasiūlymus ir jiems pritarė. Po pakartotinio minimų projektinių pasiūlymų svarstymo Vilniaus miesto nekilnojamojo kultūros paveldo vertinimo tarybos posėdyje 2017-04-14 Kultūros paveldo departamento Vilniaus skyrius pakartotinai peržiūrėjo parengtus rekonstravimo projektinius pasiūlymus ir jiems pritarė. Numatyta esamą sandėlio paskirties pastatą Pranciškonų g. 4A, Vilniuje</w:t>
      </w:r>
      <w:r w:rsidR="00615C0B" w:rsidRPr="00613F39">
        <w:rPr>
          <w:rFonts w:ascii="Times New Roman" w:eastAsia="Times New Roman" w:hAnsi="Times New Roman" w:cs="Times New Roman"/>
          <w:sz w:val="24"/>
          <w:szCs w:val="24"/>
          <w:lang w:val="lt-LT" w:eastAsia="lt-LT"/>
        </w:rPr>
        <w:t>,</w:t>
      </w:r>
      <w:r w:rsidR="001B6BE6" w:rsidRPr="00613F39">
        <w:rPr>
          <w:rFonts w:ascii="Times New Roman" w:eastAsia="Times New Roman" w:hAnsi="Times New Roman" w:cs="Times New Roman"/>
          <w:sz w:val="24"/>
          <w:szCs w:val="24"/>
          <w:lang w:val="lt-LT" w:eastAsia="lt-LT"/>
        </w:rPr>
        <w:t xml:space="preserve"> rekonstruoti į daugiabutį gyvenamąjį namą su septyniais </w:t>
      </w:r>
      <w:r w:rsidR="001B6BE6" w:rsidRPr="00613F39">
        <w:rPr>
          <w:rFonts w:ascii="Times New Roman" w:eastAsia="Times New Roman" w:hAnsi="Times New Roman" w:cs="Times New Roman"/>
          <w:sz w:val="24"/>
          <w:szCs w:val="24"/>
          <w:lang w:val="lt-LT" w:eastAsia="lt-LT"/>
        </w:rPr>
        <w:lastRenderedPageBreak/>
        <w:t>butais ir dviem komercinėmis patalpomis, projektuojamas pastato aukštis – 3 aukštai su mansarda šiaurės rytinėje pastato dalyje, 2 au</w:t>
      </w:r>
      <w:r w:rsidR="00B37DBB">
        <w:rPr>
          <w:rFonts w:ascii="Times New Roman" w:eastAsia="Times New Roman" w:hAnsi="Times New Roman" w:cs="Times New Roman"/>
          <w:sz w:val="24"/>
          <w:szCs w:val="24"/>
          <w:lang w:val="lt-LT" w:eastAsia="lt-LT"/>
        </w:rPr>
        <w:t>k</w:t>
      </w:r>
      <w:r w:rsidR="001B6BE6" w:rsidRPr="00613F39">
        <w:rPr>
          <w:rFonts w:ascii="Times New Roman" w:eastAsia="Times New Roman" w:hAnsi="Times New Roman" w:cs="Times New Roman"/>
          <w:sz w:val="24"/>
          <w:szCs w:val="24"/>
          <w:lang w:val="lt-LT" w:eastAsia="lt-LT"/>
        </w:rPr>
        <w:t xml:space="preserve">štai su mansarda – </w:t>
      </w:r>
      <w:r w:rsidR="00562701" w:rsidRPr="00613F39">
        <w:rPr>
          <w:rFonts w:ascii="Times New Roman" w:eastAsia="Times New Roman" w:hAnsi="Times New Roman" w:cs="Times New Roman"/>
          <w:sz w:val="24"/>
          <w:szCs w:val="24"/>
          <w:lang w:val="lt-LT" w:eastAsia="lt-LT"/>
        </w:rPr>
        <w:t xml:space="preserve">vidurinėje </w:t>
      </w:r>
      <w:r w:rsidR="001B6BE6" w:rsidRPr="00613F39">
        <w:rPr>
          <w:rFonts w:ascii="Times New Roman" w:eastAsia="Times New Roman" w:hAnsi="Times New Roman" w:cs="Times New Roman"/>
          <w:sz w:val="24"/>
          <w:szCs w:val="24"/>
          <w:lang w:val="lt-LT" w:eastAsia="lt-LT"/>
        </w:rPr>
        <w:t xml:space="preserve">pastato dalyje ir vienas aukštas su mansarda pietvakarinėje pastato dalyje. </w:t>
      </w:r>
    </w:p>
    <w:p w14:paraId="7DF17B15" w14:textId="05079A46" w:rsidR="007275AD" w:rsidRPr="00613F39" w:rsidRDefault="007275AD" w:rsidP="00084266">
      <w:pPr>
        <w:pStyle w:val="ListParagraph"/>
        <w:spacing w:line="360" w:lineRule="auto"/>
        <w:ind w:left="0" w:firstLine="85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i/>
          <w:sz w:val="24"/>
          <w:szCs w:val="24"/>
          <w:lang w:val="lt-LT" w:eastAsia="lt-LT"/>
        </w:rPr>
        <w:t xml:space="preserve">Šiuo metu sugriuvusio sandėlio vietoje </w:t>
      </w:r>
      <w:r w:rsidR="00D25EE0" w:rsidRPr="00613F39">
        <w:rPr>
          <w:rFonts w:ascii="Times New Roman" w:eastAsia="Times New Roman" w:hAnsi="Times New Roman" w:cs="Times New Roman"/>
          <w:i/>
          <w:sz w:val="24"/>
          <w:szCs w:val="24"/>
          <w:lang w:val="lt-LT" w:eastAsia="lt-LT"/>
        </w:rPr>
        <w:t xml:space="preserve">Pranciškonų g. 4A </w:t>
      </w:r>
      <w:r w:rsidRPr="00613F39">
        <w:rPr>
          <w:rFonts w:ascii="Times New Roman" w:eastAsia="Times New Roman" w:hAnsi="Times New Roman" w:cs="Times New Roman"/>
          <w:i/>
          <w:sz w:val="24"/>
          <w:szCs w:val="24"/>
          <w:lang w:val="lt-LT" w:eastAsia="lt-LT"/>
        </w:rPr>
        <w:t>pastatytas statinys</w:t>
      </w:r>
      <w:r w:rsidR="00D25EE0" w:rsidRPr="00613F39">
        <w:rPr>
          <w:rFonts w:ascii="Times New Roman" w:eastAsia="Times New Roman" w:hAnsi="Times New Roman" w:cs="Times New Roman"/>
          <w:i/>
          <w:sz w:val="24"/>
          <w:szCs w:val="24"/>
          <w:lang w:val="lt-LT" w:eastAsia="lt-LT"/>
        </w:rPr>
        <w:t xml:space="preserve"> matyti nuotraukose. </w:t>
      </w:r>
    </w:p>
    <w:p w14:paraId="58036AF7" w14:textId="77777777" w:rsidR="00F17D4C" w:rsidRPr="00613F39" w:rsidRDefault="00F17D4C" w:rsidP="008D532F">
      <w:pPr>
        <w:pStyle w:val="ListParagraph"/>
        <w:spacing w:after="0" w:line="360" w:lineRule="auto"/>
        <w:ind w:left="0" w:firstLine="851"/>
        <w:jc w:val="both"/>
        <w:rPr>
          <w:rFonts w:ascii="Times New Roman" w:eastAsia="Times New Roman" w:hAnsi="Times New Roman" w:cs="Times New Roman"/>
          <w:sz w:val="24"/>
          <w:szCs w:val="24"/>
          <w:lang w:val="lt-LT" w:eastAsia="lt-LT"/>
        </w:rPr>
      </w:pPr>
    </w:p>
    <w:p w14:paraId="3A409844" w14:textId="4CAEDB0B" w:rsidR="00850EF2" w:rsidRPr="00613F39" w:rsidRDefault="007275AD" w:rsidP="008D532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7E0C1A">
        <w:rPr>
          <w:rFonts w:ascii="Times New Roman" w:eastAsia="Times New Roman" w:hAnsi="Times New Roman" w:cs="Times New Roman"/>
          <w:noProof/>
          <w:sz w:val="24"/>
          <w:szCs w:val="24"/>
          <w:lang w:val="lt-LT" w:eastAsia="lt-LT"/>
        </w:rPr>
        <w:drawing>
          <wp:inline distT="0" distB="0" distL="0" distR="0" wp14:anchorId="3B82FCD5" wp14:editId="00A389E5">
            <wp:extent cx="3496310" cy="2948820"/>
            <wp:effectExtent l="7302" t="0" r="0" b="0"/>
            <wp:docPr id="20" name="Paveikslėlis 20" descr="C:\Users\olgac\AppData\Local\Microsoft\Windows\INetCache\Content.Outlook\11NNO99Y\20191011_10180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c\AppData\Local\Microsoft\Windows\INetCache\Content.Outlook\11NNO99Y\20191011_101800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96310" cy="2948820"/>
                    </a:xfrm>
                    <a:prstGeom prst="rect">
                      <a:avLst/>
                    </a:prstGeom>
                    <a:noFill/>
                    <a:ln>
                      <a:noFill/>
                    </a:ln>
                  </pic:spPr>
                </pic:pic>
              </a:graphicData>
            </a:graphic>
          </wp:inline>
        </w:drawing>
      </w:r>
      <w:r w:rsidR="001750CD" w:rsidRPr="007E0C1A">
        <w:rPr>
          <w:rFonts w:ascii="Times New Roman" w:hAnsi="Times New Roman" w:cs="Times New Roman"/>
          <w:noProof/>
          <w:sz w:val="24"/>
          <w:szCs w:val="24"/>
          <w:lang w:val="lt-LT" w:eastAsia="lt-LT"/>
        </w:rPr>
        <w:drawing>
          <wp:inline distT="0" distB="0" distL="0" distR="0" wp14:anchorId="6B161906" wp14:editId="7E71B6E2">
            <wp:extent cx="3457582" cy="2839412"/>
            <wp:effectExtent l="4445"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57582" cy="2839412"/>
                    </a:xfrm>
                    <a:prstGeom prst="rect">
                      <a:avLst/>
                    </a:prstGeom>
                    <a:noFill/>
                    <a:ln>
                      <a:noFill/>
                    </a:ln>
                  </pic:spPr>
                </pic:pic>
              </a:graphicData>
            </a:graphic>
          </wp:inline>
        </w:drawing>
      </w:r>
    </w:p>
    <w:p w14:paraId="5A3AA662" w14:textId="4FE52A11" w:rsidR="00D25EE0" w:rsidRPr="00613F39" w:rsidRDefault="00D25EE0" w:rsidP="007E0C1A">
      <w:pPr>
        <w:pStyle w:val="ListParagraph"/>
        <w:spacing w:after="0" w:line="360" w:lineRule="auto"/>
        <w:ind w:left="0" w:firstLine="720"/>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Panaši situacija ir </w:t>
      </w:r>
      <w:r w:rsidR="00615C0B" w:rsidRPr="00613F39">
        <w:rPr>
          <w:rFonts w:ascii="Times New Roman" w:eastAsia="Times New Roman" w:hAnsi="Times New Roman" w:cs="Times New Roman"/>
          <w:sz w:val="24"/>
          <w:szCs w:val="24"/>
          <w:lang w:val="lt-LT" w:eastAsia="lt-LT"/>
        </w:rPr>
        <w:t xml:space="preserve">dėl </w:t>
      </w:r>
      <w:r w:rsidRPr="00613F39">
        <w:rPr>
          <w:rFonts w:ascii="Times New Roman" w:eastAsia="Times New Roman" w:hAnsi="Times New Roman" w:cs="Times New Roman"/>
          <w:sz w:val="24"/>
          <w:szCs w:val="24"/>
          <w:lang w:val="lt-LT" w:eastAsia="lt-LT"/>
        </w:rPr>
        <w:t>sudegusi</w:t>
      </w:r>
      <w:r w:rsidR="00615C0B" w:rsidRPr="00613F39">
        <w:rPr>
          <w:rFonts w:ascii="Times New Roman" w:eastAsia="Times New Roman" w:hAnsi="Times New Roman" w:cs="Times New Roman"/>
          <w:sz w:val="24"/>
          <w:szCs w:val="24"/>
          <w:lang w:val="lt-LT" w:eastAsia="lt-LT"/>
        </w:rPr>
        <w:t>o</w:t>
      </w:r>
      <w:r w:rsidRPr="00613F39">
        <w:rPr>
          <w:rFonts w:ascii="Times New Roman" w:eastAsia="Times New Roman" w:hAnsi="Times New Roman" w:cs="Times New Roman"/>
          <w:sz w:val="24"/>
          <w:szCs w:val="24"/>
          <w:lang w:val="lt-LT" w:eastAsia="lt-LT"/>
        </w:rPr>
        <w:t xml:space="preserve"> medini</w:t>
      </w:r>
      <w:r w:rsidR="00615C0B" w:rsidRPr="00613F39">
        <w:rPr>
          <w:rFonts w:ascii="Times New Roman" w:eastAsia="Times New Roman" w:hAnsi="Times New Roman" w:cs="Times New Roman"/>
          <w:sz w:val="24"/>
          <w:szCs w:val="24"/>
          <w:lang w:val="lt-LT" w:eastAsia="lt-LT"/>
        </w:rPr>
        <w:t>o</w:t>
      </w:r>
      <w:r w:rsidRPr="00613F39">
        <w:rPr>
          <w:rFonts w:ascii="Times New Roman" w:eastAsia="Times New Roman" w:hAnsi="Times New Roman" w:cs="Times New Roman"/>
          <w:sz w:val="24"/>
          <w:szCs w:val="24"/>
          <w:lang w:val="lt-LT" w:eastAsia="lt-LT"/>
        </w:rPr>
        <w:t xml:space="preserve"> nam</w:t>
      </w:r>
      <w:r w:rsidR="00615C0B" w:rsidRPr="00613F39">
        <w:rPr>
          <w:rFonts w:ascii="Times New Roman" w:eastAsia="Times New Roman" w:hAnsi="Times New Roman" w:cs="Times New Roman"/>
          <w:sz w:val="24"/>
          <w:szCs w:val="24"/>
          <w:lang w:val="lt-LT" w:eastAsia="lt-LT"/>
        </w:rPr>
        <w:t>o</w:t>
      </w:r>
      <w:r w:rsidRPr="00613F39">
        <w:rPr>
          <w:rFonts w:ascii="Times New Roman" w:eastAsia="Times New Roman" w:hAnsi="Times New Roman" w:cs="Times New Roman"/>
          <w:sz w:val="24"/>
          <w:szCs w:val="24"/>
          <w:lang w:val="lt-LT" w:eastAsia="lt-LT"/>
        </w:rPr>
        <w:t xml:space="preserve"> Birutės g. 40, Vilniuje (</w:t>
      </w:r>
      <w:r w:rsidR="00DD7809" w:rsidRPr="00613F39">
        <w:rPr>
          <w:rFonts w:ascii="Times New Roman" w:eastAsia="Times New Roman" w:hAnsi="Times New Roman" w:cs="Times New Roman"/>
          <w:sz w:val="24"/>
          <w:szCs w:val="24"/>
          <w:lang w:val="lt-LT" w:eastAsia="lt-LT"/>
        </w:rPr>
        <w:t xml:space="preserve">buvusi sena </w:t>
      </w:r>
      <w:r w:rsidRPr="00613F39">
        <w:rPr>
          <w:rFonts w:ascii="Times New Roman" w:eastAsia="Times New Roman" w:hAnsi="Times New Roman" w:cs="Times New Roman"/>
          <w:sz w:val="24"/>
          <w:szCs w:val="24"/>
          <w:lang w:val="lt-LT" w:eastAsia="lt-LT"/>
        </w:rPr>
        <w:t>generalgubernatoriaus vasaros rezidencija</w:t>
      </w:r>
      <w:r w:rsidR="00DD7809" w:rsidRPr="00613F39">
        <w:rPr>
          <w:rFonts w:ascii="Times New Roman" w:eastAsia="Times New Roman" w:hAnsi="Times New Roman" w:cs="Times New Roman"/>
          <w:sz w:val="24"/>
          <w:szCs w:val="24"/>
          <w:lang w:val="lt-LT" w:eastAsia="lt-LT"/>
        </w:rPr>
        <w:t>, kultūros paveldo objektas)</w:t>
      </w:r>
      <w:r w:rsidRPr="00613F39">
        <w:rPr>
          <w:rFonts w:ascii="Times New Roman" w:eastAsia="Times New Roman" w:hAnsi="Times New Roman" w:cs="Times New Roman"/>
          <w:sz w:val="24"/>
          <w:szCs w:val="24"/>
          <w:lang w:val="lt-LT" w:eastAsia="lt-LT"/>
        </w:rPr>
        <w:t xml:space="preserve">, kurio savininkams galioja prievolė šį </w:t>
      </w:r>
      <w:r w:rsidR="00DD7809" w:rsidRPr="00613F39">
        <w:rPr>
          <w:rFonts w:ascii="Times New Roman" w:eastAsia="Times New Roman" w:hAnsi="Times New Roman" w:cs="Times New Roman"/>
          <w:sz w:val="24"/>
          <w:szCs w:val="24"/>
          <w:lang w:val="lt-LT" w:eastAsia="lt-LT"/>
        </w:rPr>
        <w:t xml:space="preserve">medinį </w:t>
      </w:r>
      <w:r w:rsidRPr="00613F39">
        <w:rPr>
          <w:rFonts w:ascii="Times New Roman" w:eastAsia="Times New Roman" w:hAnsi="Times New Roman" w:cs="Times New Roman"/>
          <w:sz w:val="24"/>
          <w:szCs w:val="24"/>
          <w:lang w:val="lt-LT" w:eastAsia="lt-LT"/>
        </w:rPr>
        <w:t>namą atstatyti</w:t>
      </w:r>
      <w:r w:rsidR="00DD7809" w:rsidRPr="00613F39">
        <w:rPr>
          <w:rFonts w:ascii="Times New Roman" w:eastAsia="Times New Roman" w:hAnsi="Times New Roman" w:cs="Times New Roman"/>
          <w:sz w:val="24"/>
          <w:szCs w:val="24"/>
          <w:lang w:val="lt-LT" w:eastAsia="lt-LT"/>
        </w:rPr>
        <w:t xml:space="preserve">. Tačiau šiuo metu ten vyksta naujos statybos procesas. Statybos leidimas išduotas bendrovei „Via Sportas“ daugiabučio gyvenamojo namo Birutės g. 40 statybai. Leidimas išduotas statyti 9 butų, 2 aukštų su mansarda ir cokoliniu aukštu (kuriame numatyta požeminė stovėjimo aikštelė) </w:t>
      </w:r>
      <w:r w:rsidR="008F5913" w:rsidRPr="00613F39">
        <w:rPr>
          <w:rFonts w:ascii="Times New Roman" w:eastAsia="Times New Roman" w:hAnsi="Times New Roman" w:cs="Times New Roman"/>
          <w:sz w:val="24"/>
          <w:szCs w:val="24"/>
          <w:lang w:val="lt-LT" w:eastAsia="lt-LT"/>
        </w:rPr>
        <w:t>dviejų aukštų gyvenamajam namui.</w:t>
      </w:r>
      <w:r w:rsidR="008F5913" w:rsidRPr="007E0C1A">
        <w:rPr>
          <w:rFonts w:ascii="Times New Roman" w:hAnsi="Times New Roman" w:cs="Times New Roman"/>
          <w:color w:val="000000"/>
          <w:sz w:val="24"/>
          <w:szCs w:val="24"/>
          <w:lang w:val="lt-LT"/>
        </w:rPr>
        <w:t xml:space="preserve"> </w:t>
      </w:r>
      <w:r w:rsidR="008F5913" w:rsidRPr="00613F39">
        <w:rPr>
          <w:rFonts w:ascii="Times New Roman" w:hAnsi="Times New Roman" w:cs="Times New Roman"/>
          <w:color w:val="000000"/>
          <w:sz w:val="24"/>
          <w:szCs w:val="24"/>
          <w:lang w:val="lt-LT"/>
        </w:rPr>
        <w:t>Kultūros paveldo departamento sudaryta</w:t>
      </w:r>
      <w:r w:rsidR="008F5913" w:rsidRPr="007E0C1A">
        <w:rPr>
          <w:rFonts w:ascii="Times New Roman" w:hAnsi="Times New Roman" w:cs="Times New Roman"/>
          <w:color w:val="000000"/>
          <w:sz w:val="24"/>
          <w:szCs w:val="24"/>
          <w:lang w:val="lt-LT"/>
        </w:rPr>
        <w:t xml:space="preserve"> </w:t>
      </w:r>
      <w:r w:rsidR="008F5913" w:rsidRPr="00613F39">
        <w:rPr>
          <w:rFonts w:ascii="Times New Roman" w:eastAsia="Times New Roman" w:hAnsi="Times New Roman" w:cs="Times New Roman"/>
          <w:sz w:val="24"/>
          <w:szCs w:val="24"/>
          <w:lang w:val="lt-LT" w:eastAsia="lt-LT"/>
        </w:rPr>
        <w:t xml:space="preserve">laikinoji komisija nustatė, kad jo teritorinis padalinys </w:t>
      </w:r>
      <w:r w:rsidR="00615C0B" w:rsidRPr="007E0C1A">
        <w:rPr>
          <w:rFonts w:ascii="Times New Roman" w:eastAsia="Calibri" w:hAnsi="Times New Roman" w:cs="Times New Roman"/>
          <w:i/>
          <w:sz w:val="24"/>
          <w:szCs w:val="24"/>
          <w:lang w:val="lt-LT"/>
        </w:rPr>
        <w:t>–</w:t>
      </w:r>
      <w:r w:rsidR="008F5913" w:rsidRPr="00613F39">
        <w:rPr>
          <w:rFonts w:ascii="Times New Roman" w:eastAsia="Times New Roman" w:hAnsi="Times New Roman" w:cs="Times New Roman"/>
          <w:sz w:val="24"/>
          <w:szCs w:val="24"/>
          <w:lang w:val="lt-LT" w:eastAsia="lt-LT"/>
        </w:rPr>
        <w:t xml:space="preserve"> Vilniaus skyrius</w:t>
      </w:r>
      <w:r w:rsidR="00615C0B" w:rsidRPr="00613F39">
        <w:rPr>
          <w:rFonts w:ascii="Times New Roman" w:eastAsia="Times New Roman" w:hAnsi="Times New Roman" w:cs="Times New Roman"/>
          <w:sz w:val="24"/>
          <w:szCs w:val="24"/>
          <w:lang w:val="lt-LT" w:eastAsia="lt-LT"/>
        </w:rPr>
        <w:t>,</w:t>
      </w:r>
      <w:r w:rsidR="008F5913" w:rsidRPr="00613F39">
        <w:rPr>
          <w:rFonts w:ascii="Times New Roman" w:eastAsia="Times New Roman" w:hAnsi="Times New Roman" w:cs="Times New Roman"/>
          <w:sz w:val="24"/>
          <w:szCs w:val="24"/>
          <w:lang w:val="lt-LT" w:eastAsia="lt-LT"/>
        </w:rPr>
        <w:t xml:space="preserve"> nepareikalavęs sklypo Birutės g. 40 žemės naudojimo paskirtį pakeisti į konservacinę, o suderinęs projektinius pasiūlymus, išdavęs sąlygas detaliajam planui rengti ir pritaręs pačiam detaliajam planui, pažeidė teisės aktų reikalavimus ir sudarė galimybę užstatyti žemės sklypą ir kultūros paveldo objekto pastato teritoriją pastatais, nesusijusiais su valstybės saugomo kultūros paveldo objekto pastato Birutės g. 40 specialia priežiūra, tvarkymu ir apsauga. Buvo sudarytos prielaidos sunaikinti ne tik Vilniaus m. istorinės dalies, vadinamos Žvėrynu, pietvakarinės dalies vertingąją savybę – pastato vietą Birutės g. 40, bet ir patį kultūros paveldo objektą – pastatą.</w:t>
      </w:r>
      <w:r w:rsidR="000554C6" w:rsidRPr="00613F39">
        <w:rPr>
          <w:rFonts w:ascii="Times New Roman" w:eastAsia="Times New Roman" w:hAnsi="Times New Roman" w:cs="Times New Roman"/>
          <w:sz w:val="24"/>
          <w:szCs w:val="24"/>
          <w:lang w:val="lt-LT" w:eastAsia="lt-LT"/>
        </w:rPr>
        <w:t xml:space="preserve"> Dėl šio atvejo Specialiųjų tyrimų tarnyboje pradėtas ikiteisminis tyrimas, kuris šiuo metu perduotas teismui. </w:t>
      </w:r>
    </w:p>
    <w:p w14:paraId="650543BC" w14:textId="77777777" w:rsidR="005D7B7D" w:rsidRPr="00613F39" w:rsidRDefault="005D7B7D" w:rsidP="008F5913">
      <w:pPr>
        <w:pStyle w:val="ListParagraph"/>
        <w:spacing w:after="0" w:line="360" w:lineRule="auto"/>
        <w:ind w:left="0" w:firstLine="851"/>
        <w:jc w:val="both"/>
        <w:rPr>
          <w:rFonts w:ascii="Times New Roman" w:eastAsia="Times New Roman" w:hAnsi="Times New Roman" w:cs="Times New Roman"/>
          <w:i/>
          <w:sz w:val="24"/>
          <w:szCs w:val="24"/>
          <w:lang w:val="lt-LT" w:eastAsia="lt-LT"/>
        </w:rPr>
      </w:pPr>
    </w:p>
    <w:p w14:paraId="72DCCB6E" w14:textId="0BA94AE9" w:rsidR="00C21B2B" w:rsidRPr="00613F39" w:rsidRDefault="00C21B2B" w:rsidP="008F5913">
      <w:pPr>
        <w:pStyle w:val="ListParagraph"/>
        <w:spacing w:after="0" w:line="360" w:lineRule="auto"/>
        <w:ind w:left="0" w:firstLine="851"/>
        <w:jc w:val="both"/>
        <w:rPr>
          <w:rFonts w:ascii="Times New Roman" w:eastAsia="Times New Roman" w:hAnsi="Times New Roman" w:cs="Times New Roman"/>
          <w:i/>
          <w:sz w:val="24"/>
          <w:szCs w:val="24"/>
          <w:lang w:val="lt-LT" w:eastAsia="lt-LT"/>
        </w:rPr>
      </w:pPr>
      <w:r w:rsidRPr="00613F39">
        <w:rPr>
          <w:rFonts w:ascii="Times New Roman" w:eastAsia="Times New Roman" w:hAnsi="Times New Roman" w:cs="Times New Roman"/>
          <w:i/>
          <w:sz w:val="24"/>
          <w:szCs w:val="24"/>
          <w:lang w:val="lt-LT" w:eastAsia="lt-LT"/>
        </w:rPr>
        <w:t>Koks buvo medinis namas ir kaip šiuo metu aptariamoje vietoje vykdomos statybos matomos nuotraukose.</w:t>
      </w:r>
    </w:p>
    <w:p w14:paraId="257FC9A0" w14:textId="602FB838" w:rsidR="00C21B2B" w:rsidRPr="007E0C1A" w:rsidRDefault="00C21B2B" w:rsidP="00C21B2B">
      <w:pPr>
        <w:pStyle w:val="ListParagraph"/>
        <w:spacing w:line="360" w:lineRule="auto"/>
        <w:ind w:left="0"/>
        <w:jc w:val="both"/>
        <w:rPr>
          <w:rFonts w:ascii="Times New Roman" w:hAnsi="Times New Roman" w:cs="Times New Roman"/>
          <w:sz w:val="24"/>
          <w:szCs w:val="24"/>
          <w:lang w:val="lt-LT"/>
        </w:rPr>
      </w:pPr>
      <w:r w:rsidRPr="007E0C1A">
        <w:rPr>
          <w:rFonts w:ascii="Times New Roman" w:eastAsia="Times New Roman" w:hAnsi="Times New Roman" w:cs="Times New Roman"/>
          <w:noProof/>
          <w:sz w:val="24"/>
          <w:szCs w:val="24"/>
          <w:lang w:val="lt-LT" w:eastAsia="lt-LT"/>
        </w:rPr>
        <w:drawing>
          <wp:inline distT="0" distB="0" distL="0" distR="0" wp14:anchorId="0D3188C6" wp14:editId="78100C6D">
            <wp:extent cx="2981739" cy="3187834"/>
            <wp:effectExtent l="0" t="0" r="9525" b="0"/>
            <wp:docPr id="21" name="Paveikslėlis 21" descr="https://s2.15min.lt/static/cache/NDgyeDMzNSwsNjI1Nzk5LG9yaWdpbmFsLCxpZD0yOTU1MTgwJmRhdGU9MjAxNyUyRjA0JTJGMTIsMjYwMTk5MDE3NA==/atkuriamas-58ee392e70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2.15min.lt/static/cache/NDgyeDMzNSwsNjI1Nzk5LG9yaWdpbmFsLCxpZD0yOTU1MTgwJmRhdGU9MjAxNyUyRjA0JTJGMTIsMjYwMTk5MDE3NA==/atkuriamas-58ee392e70e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1478" cy="3198247"/>
                    </a:xfrm>
                    <a:prstGeom prst="rect">
                      <a:avLst/>
                    </a:prstGeom>
                    <a:noFill/>
                    <a:ln>
                      <a:noFill/>
                    </a:ln>
                  </pic:spPr>
                </pic:pic>
              </a:graphicData>
            </a:graphic>
          </wp:inline>
        </w:drawing>
      </w:r>
      <w:r w:rsidRPr="007E0C1A">
        <w:rPr>
          <w:rFonts w:ascii="Times New Roman" w:hAnsi="Times New Roman" w:cs="Times New Roman"/>
          <w:sz w:val="24"/>
          <w:szCs w:val="24"/>
          <w:lang w:val="lt-LT"/>
        </w:rPr>
        <w:t xml:space="preserve"> </w:t>
      </w:r>
      <w:r w:rsidRPr="007E0C1A">
        <w:rPr>
          <w:rFonts w:ascii="Times New Roman" w:eastAsia="Times New Roman" w:hAnsi="Times New Roman" w:cs="Times New Roman"/>
          <w:noProof/>
          <w:sz w:val="24"/>
          <w:szCs w:val="24"/>
          <w:lang w:val="lt-LT" w:eastAsia="lt-LT"/>
        </w:rPr>
        <w:drawing>
          <wp:inline distT="0" distB="0" distL="0" distR="0" wp14:anchorId="7850604B" wp14:editId="2B46D5C8">
            <wp:extent cx="3355340" cy="3164157"/>
            <wp:effectExtent l="0" t="0" r="0" b="0"/>
            <wp:docPr id="22" name="Paveikslėlis 22" descr="https://s2.15min.lt/static/cache/MjM2eDE2MiwsNjI1Nzk5LG9yaWdpbmFsLCxpZD0xNzc4Njg1JmRhdGU9MjAxNiUyRjAxJTJGMDcsMjY5OTAwOTQ2MA==/gaisras-birutes-40-ajame-name-568e80ad91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2.15min.lt/static/cache/MjM2eDE2MiwsNjI1Nzk5LG9yaWdpbmFsLCxpZD0xNzc4Njg1JmRhdGU9MjAxNiUyRjAxJTJGMDcsMjY5OTAwOTQ2MA==/gaisras-birutes-40-ajame-name-568e80ad910e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3149" cy="3180951"/>
                    </a:xfrm>
                    <a:prstGeom prst="rect">
                      <a:avLst/>
                    </a:prstGeom>
                    <a:noFill/>
                    <a:ln>
                      <a:noFill/>
                    </a:ln>
                  </pic:spPr>
                </pic:pic>
              </a:graphicData>
            </a:graphic>
          </wp:inline>
        </w:drawing>
      </w:r>
    </w:p>
    <w:p w14:paraId="487E4476" w14:textId="77777777" w:rsidR="0064087D" w:rsidRPr="007E0C1A" w:rsidRDefault="0064087D" w:rsidP="00C21B2B">
      <w:pPr>
        <w:pStyle w:val="ListParagraph"/>
        <w:spacing w:line="360" w:lineRule="auto"/>
        <w:ind w:left="0"/>
        <w:jc w:val="both"/>
        <w:rPr>
          <w:rFonts w:ascii="Times New Roman" w:hAnsi="Times New Roman" w:cs="Times New Roman"/>
          <w:sz w:val="24"/>
          <w:szCs w:val="24"/>
          <w:lang w:val="lt-LT"/>
        </w:rPr>
      </w:pPr>
    </w:p>
    <w:p w14:paraId="7E785D30" w14:textId="2E520D53" w:rsidR="007275AD" w:rsidRPr="00613F39" w:rsidRDefault="007275AD" w:rsidP="007E0C1A">
      <w:pPr>
        <w:pStyle w:val="ListParagraph"/>
        <w:spacing w:line="360" w:lineRule="auto"/>
        <w:ind w:left="0" w:firstLine="720"/>
        <w:jc w:val="both"/>
        <w:rPr>
          <w:rFonts w:ascii="Times New Roman" w:eastAsia="Times New Roman" w:hAnsi="Times New Roman" w:cs="Times New Roman"/>
          <w:sz w:val="24"/>
          <w:szCs w:val="24"/>
          <w:lang w:val="lt-LT" w:eastAsia="lt-LT"/>
        </w:rPr>
      </w:pPr>
      <w:r w:rsidRPr="007E0C1A">
        <w:rPr>
          <w:rFonts w:ascii="Times New Roman" w:eastAsia="Times New Roman" w:hAnsi="Times New Roman" w:cs="Times New Roman"/>
          <w:sz w:val="24"/>
          <w:szCs w:val="24"/>
          <w:lang w:val="lt-LT" w:eastAsia="lt-LT"/>
        </w:rPr>
        <w:t xml:space="preserve">Apibendrinant tai, kas išdėstyta, </w:t>
      </w:r>
      <w:r w:rsidRPr="00613F39">
        <w:rPr>
          <w:rFonts w:ascii="Times New Roman" w:eastAsia="Times New Roman" w:hAnsi="Times New Roman" w:cs="Times New Roman"/>
          <w:sz w:val="24"/>
          <w:szCs w:val="24"/>
          <w:lang w:val="lt-LT" w:eastAsia="lt-LT"/>
        </w:rPr>
        <w:t xml:space="preserve">darytina išvada, kad </w:t>
      </w:r>
      <w:r w:rsidRPr="007E0C1A">
        <w:rPr>
          <w:rFonts w:ascii="Times New Roman" w:eastAsia="Times New Roman" w:hAnsi="Times New Roman" w:cs="Times New Roman"/>
          <w:sz w:val="24"/>
          <w:szCs w:val="24"/>
          <w:lang w:val="lt-LT" w:eastAsia="lt-LT"/>
        </w:rPr>
        <w:t xml:space="preserve">teisinis reguliavimas </w:t>
      </w:r>
      <w:r w:rsidR="004C0FCC" w:rsidRPr="007E0C1A">
        <w:rPr>
          <w:rFonts w:ascii="Times New Roman" w:eastAsia="Times New Roman" w:hAnsi="Times New Roman" w:cs="Times New Roman"/>
          <w:sz w:val="24"/>
          <w:szCs w:val="24"/>
          <w:lang w:val="lt-LT" w:eastAsia="lt-LT"/>
        </w:rPr>
        <w:t>at</w:t>
      </w:r>
      <w:r w:rsidR="004C0FCC">
        <w:rPr>
          <w:rFonts w:ascii="Times New Roman" w:eastAsia="Times New Roman" w:hAnsi="Times New Roman" w:cs="Times New Roman"/>
          <w:sz w:val="24"/>
          <w:szCs w:val="24"/>
          <w:lang w:val="lt-LT" w:eastAsia="lt-LT"/>
        </w:rPr>
        <w:t>skiriant</w:t>
      </w:r>
      <w:r w:rsidR="004C0FCC" w:rsidRPr="007E0C1A">
        <w:rPr>
          <w:rFonts w:ascii="Times New Roman" w:eastAsia="Times New Roman" w:hAnsi="Times New Roman" w:cs="Times New Roman"/>
          <w:b/>
          <w:sz w:val="24"/>
          <w:szCs w:val="24"/>
          <w:lang w:val="lt-LT" w:eastAsia="lt-LT"/>
        </w:rPr>
        <w:t xml:space="preserve"> </w:t>
      </w:r>
      <w:r w:rsidRPr="007E0C1A">
        <w:rPr>
          <w:rFonts w:ascii="Times New Roman" w:eastAsia="Times New Roman" w:hAnsi="Times New Roman" w:cs="Times New Roman"/>
          <w:sz w:val="24"/>
          <w:szCs w:val="24"/>
          <w:lang w:val="lt-LT" w:eastAsia="lt-LT"/>
        </w:rPr>
        <w:t xml:space="preserve">tvarkybos darbus ir </w:t>
      </w:r>
      <w:r w:rsidRPr="007E0C1A">
        <w:rPr>
          <w:rFonts w:ascii="Times New Roman" w:eastAsia="Times New Roman" w:hAnsi="Times New Roman" w:cs="Times New Roman"/>
          <w:bCs/>
          <w:sz w:val="24"/>
          <w:szCs w:val="24"/>
          <w:lang w:val="lt-LT" w:eastAsia="lt-LT"/>
        </w:rPr>
        <w:t>tvarkomuosius statybos darbus</w:t>
      </w:r>
      <w:r w:rsidRPr="007E0C1A">
        <w:rPr>
          <w:rFonts w:ascii="Times New Roman" w:eastAsia="Times New Roman" w:hAnsi="Times New Roman" w:cs="Times New Roman"/>
          <w:sz w:val="24"/>
          <w:szCs w:val="24"/>
          <w:lang w:val="lt-LT" w:eastAsia="lt-LT"/>
        </w:rPr>
        <w:t xml:space="preserve"> gali </w:t>
      </w:r>
      <w:r w:rsidR="00615C0B" w:rsidRPr="00613F39">
        <w:rPr>
          <w:rFonts w:ascii="Times New Roman" w:eastAsia="Times New Roman" w:hAnsi="Times New Roman" w:cs="Times New Roman"/>
          <w:sz w:val="24"/>
          <w:szCs w:val="24"/>
          <w:lang w:val="lt-LT" w:eastAsia="lt-LT"/>
        </w:rPr>
        <w:t>lemti</w:t>
      </w:r>
      <w:r w:rsidR="00615C0B" w:rsidRPr="007E0C1A">
        <w:rPr>
          <w:rFonts w:ascii="Times New Roman" w:eastAsia="Times New Roman" w:hAnsi="Times New Roman" w:cs="Times New Roman"/>
          <w:sz w:val="24"/>
          <w:szCs w:val="24"/>
          <w:lang w:val="lt-LT" w:eastAsia="lt-LT"/>
        </w:rPr>
        <w:t xml:space="preserve"> </w:t>
      </w:r>
      <w:r w:rsidRPr="007E0C1A">
        <w:rPr>
          <w:rFonts w:ascii="Times New Roman" w:eastAsia="Times New Roman" w:hAnsi="Times New Roman" w:cs="Times New Roman"/>
          <w:sz w:val="24"/>
          <w:szCs w:val="24"/>
          <w:lang w:val="lt-LT" w:eastAsia="lt-LT"/>
        </w:rPr>
        <w:t>subjektyvų teisės normų interpretavimą, atitinkamai – konkrečiu atveju gali būti neaišku</w:t>
      </w:r>
      <w:r w:rsidR="00615C0B" w:rsidRPr="00613F39">
        <w:rPr>
          <w:rFonts w:ascii="Times New Roman" w:eastAsia="Times New Roman" w:hAnsi="Times New Roman" w:cs="Times New Roman"/>
          <w:sz w:val="24"/>
          <w:szCs w:val="24"/>
          <w:lang w:val="lt-LT" w:eastAsia="lt-LT"/>
        </w:rPr>
        <w:t>,</w:t>
      </w:r>
      <w:r w:rsidRPr="007E0C1A">
        <w:rPr>
          <w:rFonts w:ascii="Times New Roman" w:eastAsia="Times New Roman" w:hAnsi="Times New Roman" w:cs="Times New Roman"/>
          <w:sz w:val="24"/>
          <w:szCs w:val="24"/>
          <w:lang w:val="lt-LT" w:eastAsia="lt-LT"/>
        </w:rPr>
        <w:t xml:space="preserve"> kur prasideda ir pasibaigia dviejų institucijų</w:t>
      </w:r>
      <w:r w:rsidR="004C0FCC">
        <w:rPr>
          <w:rFonts w:ascii="Times New Roman" w:eastAsia="Times New Roman" w:hAnsi="Times New Roman" w:cs="Times New Roman"/>
          <w:sz w:val="24"/>
          <w:szCs w:val="24"/>
          <w:lang w:val="lt-LT" w:eastAsia="lt-LT"/>
        </w:rPr>
        <w:t>,</w:t>
      </w:r>
      <w:r w:rsidRPr="007E0C1A">
        <w:rPr>
          <w:rFonts w:ascii="Times New Roman" w:eastAsia="Times New Roman" w:hAnsi="Times New Roman" w:cs="Times New Roman"/>
          <w:sz w:val="24"/>
          <w:szCs w:val="24"/>
          <w:lang w:val="lt-LT" w:eastAsia="lt-LT"/>
        </w:rPr>
        <w:t xml:space="preserve"> </w:t>
      </w:r>
      <w:r w:rsidR="004C0FCC" w:rsidRPr="000E1939">
        <w:rPr>
          <w:rFonts w:ascii="Times New Roman" w:eastAsia="Times New Roman" w:hAnsi="Times New Roman" w:cs="Times New Roman"/>
          <w:sz w:val="24"/>
          <w:szCs w:val="24"/>
          <w:lang w:val="lt-LT" w:eastAsia="lt-LT"/>
        </w:rPr>
        <w:t>vykdančių</w:t>
      </w:r>
      <w:r w:rsidR="004C0FCC" w:rsidRPr="00613F39">
        <w:rPr>
          <w:rFonts w:ascii="Times New Roman" w:eastAsia="Calibri" w:hAnsi="Times New Roman" w:cs="Times New Roman"/>
          <w:i/>
          <w:sz w:val="24"/>
          <w:szCs w:val="24"/>
          <w:lang w:val="lt-LT"/>
        </w:rPr>
        <w:t xml:space="preserve"> </w:t>
      </w:r>
      <w:r w:rsidRPr="007E0C1A">
        <w:rPr>
          <w:rFonts w:ascii="Times New Roman" w:eastAsia="Times New Roman" w:hAnsi="Times New Roman" w:cs="Times New Roman"/>
          <w:sz w:val="24"/>
          <w:szCs w:val="24"/>
          <w:lang w:val="lt-LT" w:eastAsia="lt-LT"/>
        </w:rPr>
        <w:t>kultūros paveldo apsaugą ir statybos valstybinę priežiūrą</w:t>
      </w:r>
      <w:r w:rsidR="004C0FCC">
        <w:rPr>
          <w:rFonts w:ascii="Times New Roman" w:eastAsia="Times New Roman" w:hAnsi="Times New Roman" w:cs="Times New Roman"/>
          <w:sz w:val="24"/>
          <w:szCs w:val="24"/>
          <w:lang w:val="lt-LT" w:eastAsia="lt-LT"/>
        </w:rPr>
        <w:t>,</w:t>
      </w:r>
      <w:r w:rsidRPr="007E0C1A">
        <w:rPr>
          <w:rFonts w:ascii="Times New Roman" w:eastAsia="Times New Roman" w:hAnsi="Times New Roman" w:cs="Times New Roman"/>
          <w:sz w:val="24"/>
          <w:szCs w:val="24"/>
          <w:lang w:val="lt-LT" w:eastAsia="lt-LT"/>
        </w:rPr>
        <w:t xml:space="preserve"> kompetencija ir atsakomybė, kas turėtų informuoti statytoją (paveldo tvarkytoją), kad tvarkybos darbai apima ir tvarkomuosius statybos darbus, dėl kurių turi būti gautas statybą leidžiantis dokumentas (ar griovimo, avarinės grėsmės nustatymo). </w:t>
      </w:r>
      <w:r w:rsidRPr="00613F39">
        <w:rPr>
          <w:rFonts w:ascii="Times New Roman" w:eastAsia="Times New Roman" w:hAnsi="Times New Roman" w:cs="Times New Roman"/>
          <w:sz w:val="24"/>
          <w:szCs w:val="24"/>
          <w:lang w:val="lt-LT" w:eastAsia="lt-LT"/>
        </w:rPr>
        <w:t xml:space="preserve">Aptariamo teisinio reguliavimo aiškumo stoka, plačios teisės normų interpretavimo galimybės gali </w:t>
      </w:r>
      <w:r w:rsidR="00615C0B" w:rsidRPr="00613F39">
        <w:rPr>
          <w:rFonts w:ascii="Times New Roman" w:eastAsia="Times New Roman" w:hAnsi="Times New Roman" w:cs="Times New Roman"/>
          <w:sz w:val="24"/>
          <w:szCs w:val="24"/>
          <w:lang w:val="lt-LT" w:eastAsia="lt-LT"/>
        </w:rPr>
        <w:t xml:space="preserve">sudaryti sąlygas </w:t>
      </w:r>
      <w:r w:rsidRPr="00613F39">
        <w:rPr>
          <w:rFonts w:ascii="Times New Roman" w:eastAsia="Times New Roman" w:hAnsi="Times New Roman" w:cs="Times New Roman"/>
          <w:sz w:val="24"/>
          <w:szCs w:val="24"/>
          <w:lang w:val="lt-LT" w:eastAsia="lt-LT"/>
        </w:rPr>
        <w:t>netinkam</w:t>
      </w:r>
      <w:r w:rsidR="00615C0B" w:rsidRPr="00613F39">
        <w:rPr>
          <w:rFonts w:ascii="Times New Roman" w:eastAsia="Times New Roman" w:hAnsi="Times New Roman" w:cs="Times New Roman"/>
          <w:sz w:val="24"/>
          <w:szCs w:val="24"/>
          <w:lang w:val="lt-LT" w:eastAsia="lt-LT"/>
        </w:rPr>
        <w:t>ai</w:t>
      </w:r>
      <w:r w:rsidRPr="00613F39">
        <w:rPr>
          <w:rFonts w:ascii="Times New Roman" w:eastAsia="Times New Roman" w:hAnsi="Times New Roman" w:cs="Times New Roman"/>
          <w:sz w:val="24"/>
          <w:szCs w:val="24"/>
          <w:lang w:val="lt-LT" w:eastAsia="lt-LT"/>
        </w:rPr>
        <w:t xml:space="preserve"> viešojo intereso apsaug</w:t>
      </w:r>
      <w:r w:rsidR="00615C0B" w:rsidRPr="00613F39">
        <w:rPr>
          <w:rFonts w:ascii="Times New Roman" w:eastAsia="Times New Roman" w:hAnsi="Times New Roman" w:cs="Times New Roman"/>
          <w:sz w:val="24"/>
          <w:szCs w:val="24"/>
          <w:lang w:val="lt-LT" w:eastAsia="lt-LT"/>
        </w:rPr>
        <w:t>ai</w:t>
      </w:r>
      <w:r w:rsidRPr="00613F39">
        <w:rPr>
          <w:rFonts w:ascii="Times New Roman" w:eastAsia="Times New Roman" w:hAnsi="Times New Roman" w:cs="Times New Roman"/>
          <w:sz w:val="24"/>
          <w:szCs w:val="24"/>
          <w:lang w:val="lt-LT" w:eastAsia="lt-LT"/>
        </w:rPr>
        <w:t xml:space="preserve"> ir gynim</w:t>
      </w:r>
      <w:r w:rsidR="00615C0B" w:rsidRPr="00613F39">
        <w:rPr>
          <w:rFonts w:ascii="Times New Roman" w:eastAsia="Times New Roman" w:hAnsi="Times New Roman" w:cs="Times New Roman"/>
          <w:sz w:val="24"/>
          <w:szCs w:val="24"/>
          <w:lang w:val="lt-LT" w:eastAsia="lt-LT"/>
        </w:rPr>
        <w:t>ui</w:t>
      </w:r>
      <w:r w:rsidRPr="00613F39">
        <w:rPr>
          <w:rFonts w:ascii="Times New Roman" w:eastAsia="Times New Roman" w:hAnsi="Times New Roman" w:cs="Times New Roman"/>
          <w:sz w:val="24"/>
          <w:szCs w:val="24"/>
          <w:lang w:val="lt-LT" w:eastAsia="lt-LT"/>
        </w:rPr>
        <w:t>, juolab kad Kultūros paveldo departamentas išduoda tvarkybos leidimus, pritaria ar nepritaria tyrimams ir pats kontroliuoja</w:t>
      </w:r>
      <w:r w:rsidR="00615C0B" w:rsidRPr="00613F39">
        <w:rPr>
          <w:rFonts w:ascii="Times New Roman" w:eastAsia="Times New Roman" w:hAnsi="Times New Roman" w:cs="Times New Roman"/>
          <w:sz w:val="24"/>
          <w:szCs w:val="24"/>
          <w:lang w:val="lt-LT" w:eastAsia="lt-LT"/>
        </w:rPr>
        <w:t>,</w:t>
      </w:r>
      <w:r w:rsidRPr="00613F39">
        <w:rPr>
          <w:rFonts w:ascii="Times New Roman" w:eastAsia="Times New Roman" w:hAnsi="Times New Roman" w:cs="Times New Roman"/>
          <w:sz w:val="24"/>
          <w:szCs w:val="24"/>
          <w:lang w:val="lt-LT" w:eastAsia="lt-LT"/>
        </w:rPr>
        <w:t xml:space="preserve"> ar nepažeidžiami nekilnojamojo kultūros paveldo apsaugą reglamentuojantys teisės aktai (NKPAĮ 5 str. 10 d. 18 p.) Toks reglamentavimas neužtikrina teisinio aiškumo ir tikrumo, bei sukuria prielaidas korupcijos rizikos veiksniams atsirasti. </w:t>
      </w:r>
      <w:r w:rsidR="00A87338" w:rsidRPr="00613F39">
        <w:rPr>
          <w:rFonts w:ascii="Times New Roman" w:eastAsia="Times New Roman" w:hAnsi="Times New Roman" w:cs="Times New Roman"/>
          <w:sz w:val="24"/>
          <w:szCs w:val="24"/>
          <w:lang w:val="lt-LT" w:eastAsia="lt-LT"/>
        </w:rPr>
        <w:t>Kartu</w:t>
      </w:r>
      <w:r w:rsidRPr="00613F39">
        <w:rPr>
          <w:rFonts w:ascii="Times New Roman" w:eastAsia="Times New Roman" w:hAnsi="Times New Roman" w:cs="Times New Roman"/>
          <w:sz w:val="24"/>
          <w:szCs w:val="24"/>
          <w:lang w:val="lt-LT" w:eastAsia="lt-LT"/>
        </w:rPr>
        <w:t xml:space="preserve"> nukenčia ir pažeisto viešojo intereso gynyba. </w:t>
      </w:r>
    </w:p>
    <w:p w14:paraId="6A9BF28C" w14:textId="77777777" w:rsidR="007275AD" w:rsidRPr="00613F39" w:rsidRDefault="007275AD" w:rsidP="007275AD">
      <w:pPr>
        <w:pStyle w:val="ListParagraph"/>
        <w:spacing w:line="360" w:lineRule="auto"/>
        <w:ind w:left="0" w:firstLine="851"/>
        <w:jc w:val="both"/>
        <w:rPr>
          <w:rFonts w:ascii="Times New Roman" w:eastAsia="Times New Roman" w:hAnsi="Times New Roman" w:cs="Times New Roman"/>
          <w:b/>
          <w:i/>
          <w:sz w:val="24"/>
          <w:szCs w:val="24"/>
          <w:lang w:val="lt-LT" w:eastAsia="lt-LT"/>
        </w:rPr>
      </w:pPr>
      <w:r w:rsidRPr="00613F39">
        <w:rPr>
          <w:rFonts w:ascii="Times New Roman" w:eastAsia="Times New Roman" w:hAnsi="Times New Roman" w:cs="Times New Roman"/>
          <w:sz w:val="24"/>
          <w:szCs w:val="24"/>
          <w:lang w:val="lt-LT" w:eastAsia="lt-LT"/>
        </w:rPr>
        <w:t xml:space="preserve">Atsižvelgdami į tai, kad atskiruose teisės aktuose įtvirtintas teisinis reguliavimas nėra tinkamai suderintas, </w:t>
      </w:r>
      <w:r w:rsidRPr="00613F39">
        <w:rPr>
          <w:rFonts w:ascii="Times New Roman" w:eastAsia="Times New Roman" w:hAnsi="Times New Roman" w:cs="Times New Roman"/>
          <w:b/>
          <w:i/>
          <w:sz w:val="24"/>
          <w:szCs w:val="24"/>
          <w:lang w:val="lt-LT" w:eastAsia="lt-LT"/>
        </w:rPr>
        <w:t xml:space="preserve">Kultūros ministerijai, Aplinkos ministerijai ir Kultūros paveldo departamentui siūlome: </w:t>
      </w:r>
    </w:p>
    <w:p w14:paraId="7BB4C54A" w14:textId="77777777" w:rsidR="007275AD" w:rsidRPr="00613F39" w:rsidRDefault="007275AD" w:rsidP="007275AD">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tobulinti teisinį reglamentavimą, NKPAĮ ir Statybos įstatymo nuostatas, taip pat statybos techninių ir paveldo tvarkybos reglamentų nuostatas, aiškiai atskirti institucijų kompetenciją, pašalinti esamas teisinio reguliavimo spragas ir prieštaravimus;</w:t>
      </w:r>
    </w:p>
    <w:p w14:paraId="61019F51" w14:textId="08F07BA5" w:rsidR="007275AD" w:rsidRPr="00613F39" w:rsidRDefault="007275AD" w:rsidP="007275AD">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lastRenderedPageBreak/>
        <w:t>- teisiniame reglamentavime nustatyti prievolę statytoją (paveldo tvarkytoją) konkrečiu atveju informuoti apie tai, kad kartu su leidimu tvarkybos darbams atlikti turi būti gautas ir statybą leidžiantis dokumentas, taip pat nustatyti šią prievolę vykdančią instituciją</w:t>
      </w:r>
      <w:r w:rsidR="00072661">
        <w:rPr>
          <w:lang w:val="lt-LT"/>
        </w:rPr>
        <w:t xml:space="preserve">. </w:t>
      </w:r>
      <w:r w:rsidR="00072661" w:rsidRPr="00072661">
        <w:rPr>
          <w:rFonts w:ascii="Times New Roman" w:hAnsi="Times New Roman" w:cs="Times New Roman"/>
          <w:sz w:val="24"/>
          <w:szCs w:val="24"/>
          <w:lang w:val="lt-LT"/>
        </w:rPr>
        <w:t>Arba p</w:t>
      </w:r>
      <w:r w:rsidR="00072661" w:rsidRPr="00072661">
        <w:rPr>
          <w:rFonts w:ascii="Times New Roman" w:eastAsia="Times New Roman" w:hAnsi="Times New Roman" w:cs="Times New Roman"/>
          <w:sz w:val="24"/>
          <w:szCs w:val="24"/>
          <w:lang w:val="lt-LT" w:eastAsia="lt-LT"/>
        </w:rPr>
        <w:t>eržiūrėti vykdomus procesus ir juos optimizuoti</w:t>
      </w:r>
      <w:r w:rsidRPr="00613F39">
        <w:rPr>
          <w:rFonts w:ascii="Times New Roman" w:eastAsia="Times New Roman" w:hAnsi="Times New Roman" w:cs="Times New Roman"/>
          <w:sz w:val="24"/>
          <w:szCs w:val="24"/>
          <w:lang w:val="lt-LT" w:eastAsia="lt-LT"/>
        </w:rPr>
        <w:t xml:space="preserve">; </w:t>
      </w:r>
    </w:p>
    <w:p w14:paraId="1649D4F3" w14:textId="23B73DC5" w:rsidR="007275AD" w:rsidRPr="00613F39" w:rsidRDefault="007275AD" w:rsidP="007275AD">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t xml:space="preserve">- tobulinti Statybos techninį reglamentą STR 1.01.01:2005 </w:t>
      </w:r>
      <w:r w:rsidRPr="00613F39">
        <w:rPr>
          <w:rFonts w:ascii="Times New Roman" w:eastAsia="Times New Roman" w:hAnsi="Times New Roman" w:cs="Times New Roman"/>
          <w:bCs/>
          <w:i/>
          <w:sz w:val="24"/>
          <w:szCs w:val="24"/>
          <w:lang w:val="lt-LT" w:eastAsia="lt-LT"/>
        </w:rPr>
        <w:t>Kultūros paveldo statinio tvarkomųjų statybos darbų reglament</w:t>
      </w:r>
      <w:r w:rsidR="007F734F">
        <w:rPr>
          <w:rFonts w:ascii="Times New Roman" w:eastAsia="Times New Roman" w:hAnsi="Times New Roman" w:cs="Times New Roman"/>
          <w:bCs/>
          <w:i/>
          <w:sz w:val="24"/>
          <w:szCs w:val="24"/>
          <w:lang w:val="lt-LT" w:eastAsia="lt-LT"/>
        </w:rPr>
        <w:t>us</w:t>
      </w:r>
      <w:r w:rsidRPr="00613F39">
        <w:rPr>
          <w:rFonts w:ascii="Times New Roman" w:eastAsia="Times New Roman" w:hAnsi="Times New Roman" w:cs="Times New Roman"/>
          <w:bCs/>
          <w:i/>
          <w:sz w:val="24"/>
          <w:szCs w:val="24"/>
          <w:lang w:val="lt-LT" w:eastAsia="lt-LT"/>
        </w:rPr>
        <w:t xml:space="preserve">; </w:t>
      </w:r>
      <w:r w:rsidRPr="00613F39">
        <w:rPr>
          <w:rFonts w:ascii="Times New Roman" w:eastAsia="Times New Roman" w:hAnsi="Times New Roman" w:cs="Times New Roman"/>
          <w:bCs/>
          <w:sz w:val="24"/>
          <w:szCs w:val="24"/>
          <w:lang w:val="lt-LT" w:eastAsia="lt-LT"/>
        </w:rPr>
        <w:t>Paveldo tvarkybos reglamentus</w:t>
      </w:r>
      <w:r w:rsidRPr="00613F39">
        <w:rPr>
          <w:rFonts w:ascii="Times New Roman" w:eastAsia="Times New Roman" w:hAnsi="Times New Roman" w:cs="Times New Roman"/>
          <w:bCs/>
          <w:i/>
          <w:sz w:val="24"/>
          <w:szCs w:val="24"/>
          <w:lang w:val="lt-LT" w:eastAsia="lt-LT"/>
        </w:rPr>
        <w:t xml:space="preserve"> PTR 3.06.01:2014 Kultūros paveldo tvarkybos darbų projektų rengimo taisykl</w:t>
      </w:r>
      <w:r w:rsidR="007F734F">
        <w:rPr>
          <w:rFonts w:ascii="Times New Roman" w:eastAsia="Times New Roman" w:hAnsi="Times New Roman" w:cs="Times New Roman"/>
          <w:bCs/>
          <w:i/>
          <w:sz w:val="24"/>
          <w:szCs w:val="24"/>
          <w:lang w:val="lt-LT" w:eastAsia="lt-LT"/>
        </w:rPr>
        <w:t>e</w:t>
      </w:r>
      <w:r w:rsidRPr="00613F39">
        <w:rPr>
          <w:rFonts w:ascii="Times New Roman" w:eastAsia="Times New Roman" w:hAnsi="Times New Roman" w:cs="Times New Roman"/>
          <w:bCs/>
          <w:i/>
          <w:sz w:val="24"/>
          <w:szCs w:val="24"/>
          <w:lang w:val="lt-LT" w:eastAsia="lt-LT"/>
        </w:rPr>
        <w:t xml:space="preserve">s </w:t>
      </w:r>
      <w:r w:rsidRPr="00613F39">
        <w:rPr>
          <w:rFonts w:ascii="Times New Roman" w:eastAsia="Times New Roman" w:hAnsi="Times New Roman" w:cs="Times New Roman"/>
          <w:bCs/>
          <w:sz w:val="24"/>
          <w:szCs w:val="24"/>
          <w:lang w:val="lt-LT" w:eastAsia="lt-LT"/>
        </w:rPr>
        <w:t>ir</w:t>
      </w:r>
      <w:r w:rsidRPr="00613F39">
        <w:rPr>
          <w:rFonts w:ascii="Times New Roman" w:eastAsia="Times New Roman" w:hAnsi="Times New Roman" w:cs="Times New Roman"/>
          <w:bCs/>
          <w:i/>
          <w:sz w:val="24"/>
          <w:szCs w:val="24"/>
          <w:lang w:val="lt-LT" w:eastAsia="lt-LT"/>
        </w:rPr>
        <w:t xml:space="preserve"> PTR 3.08.01:2013 Tvarkybos darbų rūš</w:t>
      </w:r>
      <w:r w:rsidR="007F734F">
        <w:rPr>
          <w:rFonts w:ascii="Times New Roman" w:eastAsia="Times New Roman" w:hAnsi="Times New Roman" w:cs="Times New Roman"/>
          <w:bCs/>
          <w:i/>
          <w:sz w:val="24"/>
          <w:szCs w:val="24"/>
          <w:lang w:val="lt-LT" w:eastAsia="lt-LT"/>
        </w:rPr>
        <w:t>i</w:t>
      </w:r>
      <w:r w:rsidRPr="00613F39">
        <w:rPr>
          <w:rFonts w:ascii="Times New Roman" w:eastAsia="Times New Roman" w:hAnsi="Times New Roman" w:cs="Times New Roman"/>
          <w:bCs/>
          <w:i/>
          <w:sz w:val="24"/>
          <w:szCs w:val="24"/>
          <w:lang w:val="lt-LT" w:eastAsia="lt-LT"/>
        </w:rPr>
        <w:t xml:space="preserve">s </w:t>
      </w:r>
      <w:r w:rsidRPr="00613F39">
        <w:rPr>
          <w:rFonts w:ascii="Times New Roman" w:eastAsia="Times New Roman" w:hAnsi="Times New Roman" w:cs="Times New Roman"/>
          <w:bCs/>
          <w:sz w:val="24"/>
          <w:szCs w:val="24"/>
          <w:lang w:val="lt-LT" w:eastAsia="lt-LT"/>
        </w:rPr>
        <w:t xml:space="preserve">pagal galiojantį ir aktualios redakcijos teisinį reglamentavimą, koreguoti sąvokas, terminus, kitas aktualias nuostatas; nustatyti subjektus, kurie atsakytų už </w:t>
      </w:r>
      <w:r w:rsidR="007F734F">
        <w:rPr>
          <w:rFonts w:ascii="Times New Roman" w:eastAsia="Times New Roman" w:hAnsi="Times New Roman" w:cs="Times New Roman"/>
          <w:bCs/>
          <w:sz w:val="24"/>
          <w:szCs w:val="24"/>
          <w:lang w:val="lt-LT" w:eastAsia="lt-LT"/>
        </w:rPr>
        <w:t>kompetencijų atskyrimą</w:t>
      </w:r>
      <w:r w:rsidR="007F734F" w:rsidRPr="00613F39">
        <w:rPr>
          <w:rFonts w:ascii="Times New Roman" w:eastAsia="Times New Roman" w:hAnsi="Times New Roman" w:cs="Times New Roman"/>
          <w:bCs/>
          <w:sz w:val="24"/>
          <w:szCs w:val="24"/>
          <w:lang w:val="lt-LT" w:eastAsia="lt-LT"/>
        </w:rPr>
        <w:t xml:space="preserve"> </w:t>
      </w:r>
      <w:r w:rsidRPr="00613F39">
        <w:rPr>
          <w:rFonts w:ascii="Times New Roman" w:eastAsia="Times New Roman" w:hAnsi="Times New Roman" w:cs="Times New Roman"/>
          <w:bCs/>
          <w:sz w:val="24"/>
          <w:szCs w:val="24"/>
          <w:lang w:val="lt-LT" w:eastAsia="lt-LT"/>
        </w:rPr>
        <w:t>ir (ar) šio reglamento nesilaikymą (statybos ar kultūros paveldo valstybinę priežiūrą atliekantys subjektai, ar statytojas, ar kt.)</w:t>
      </w:r>
      <w:r w:rsidR="00C265D5" w:rsidRPr="00613F39">
        <w:rPr>
          <w:rFonts w:ascii="Times New Roman" w:eastAsia="Times New Roman" w:hAnsi="Times New Roman" w:cs="Times New Roman"/>
          <w:bCs/>
          <w:sz w:val="24"/>
          <w:szCs w:val="24"/>
          <w:lang w:val="lt-LT" w:eastAsia="lt-LT"/>
        </w:rPr>
        <w:t>.</w:t>
      </w:r>
    </w:p>
    <w:p w14:paraId="6B25757E" w14:textId="7C39739F" w:rsidR="00A87338" w:rsidRPr="00613F39" w:rsidRDefault="00A87338">
      <w:pPr>
        <w:rPr>
          <w:rFonts w:ascii="Times New Roman" w:eastAsia="Times New Roman" w:hAnsi="Times New Roman" w:cs="Times New Roman"/>
          <w:sz w:val="24"/>
          <w:szCs w:val="24"/>
          <w:lang w:val="lt-LT" w:eastAsia="lt-LT"/>
        </w:rPr>
      </w:pPr>
      <w:r w:rsidRPr="00613F39">
        <w:rPr>
          <w:rFonts w:ascii="Times New Roman" w:eastAsia="Times New Roman" w:hAnsi="Times New Roman" w:cs="Times New Roman"/>
          <w:sz w:val="24"/>
          <w:szCs w:val="24"/>
          <w:lang w:val="lt-LT" w:eastAsia="lt-LT"/>
        </w:rPr>
        <w:br w:type="page"/>
      </w:r>
    </w:p>
    <w:p w14:paraId="7966A05A" w14:textId="77777777" w:rsidR="00D0296B" w:rsidRPr="00613F39" w:rsidRDefault="00D0296B" w:rsidP="008D532F">
      <w:pPr>
        <w:pStyle w:val="ListParagraph"/>
        <w:spacing w:after="0" w:line="360" w:lineRule="auto"/>
        <w:ind w:left="0" w:firstLine="851"/>
        <w:jc w:val="both"/>
        <w:rPr>
          <w:rFonts w:ascii="Times New Roman" w:eastAsia="Times New Roman" w:hAnsi="Times New Roman" w:cs="Times New Roman"/>
          <w:sz w:val="24"/>
          <w:szCs w:val="24"/>
          <w:lang w:val="lt-LT" w:eastAsia="lt-LT"/>
        </w:rPr>
      </w:pPr>
    </w:p>
    <w:p w14:paraId="7183AA71" w14:textId="232900D8" w:rsidR="002036F5" w:rsidRPr="00613F39" w:rsidRDefault="002036F5" w:rsidP="002036F5">
      <w:pPr>
        <w:spacing w:after="0" w:line="360" w:lineRule="auto"/>
        <w:ind w:firstLine="851"/>
        <w:contextualSpacing/>
        <w:jc w:val="center"/>
        <w:rPr>
          <w:rFonts w:ascii="Times New Roman" w:hAnsi="Times New Roman" w:cs="Times New Roman"/>
          <w:b/>
          <w:sz w:val="24"/>
          <w:szCs w:val="24"/>
          <w:lang w:val="lt-LT"/>
        </w:rPr>
      </w:pPr>
      <w:r w:rsidRPr="00613F39">
        <w:rPr>
          <w:rFonts w:ascii="Times New Roman" w:hAnsi="Times New Roman" w:cs="Times New Roman"/>
          <w:b/>
          <w:sz w:val="24"/>
          <w:szCs w:val="24"/>
          <w:lang w:val="lt-LT"/>
        </w:rPr>
        <w:t>4. MOTYVUOTOS IŠVADOS</w:t>
      </w:r>
    </w:p>
    <w:p w14:paraId="0B4BAEF5" w14:textId="77777777" w:rsidR="002036F5" w:rsidRPr="00613F39" w:rsidRDefault="002036F5" w:rsidP="002036F5">
      <w:pPr>
        <w:spacing w:after="0" w:line="360" w:lineRule="auto"/>
        <w:ind w:firstLine="851"/>
        <w:contextualSpacing/>
        <w:jc w:val="both"/>
        <w:rPr>
          <w:rFonts w:ascii="Times New Roman" w:hAnsi="Times New Roman" w:cs="Times New Roman"/>
          <w:b/>
          <w:sz w:val="24"/>
          <w:szCs w:val="24"/>
          <w:lang w:val="lt-LT"/>
        </w:rPr>
      </w:pPr>
    </w:p>
    <w:p w14:paraId="76B71E96" w14:textId="47C97BAB" w:rsidR="002036F5" w:rsidRPr="007E0C1A" w:rsidRDefault="002036F5" w:rsidP="002036F5">
      <w:pPr>
        <w:spacing w:after="0" w:line="360" w:lineRule="auto"/>
        <w:ind w:firstLine="851"/>
        <w:contextualSpacing/>
        <w:jc w:val="both"/>
        <w:rPr>
          <w:rFonts w:ascii="Times New Roman" w:hAnsi="Times New Roman" w:cs="Times New Roman"/>
          <w:b/>
          <w:sz w:val="24"/>
          <w:szCs w:val="24"/>
          <w:lang w:val="lt-LT"/>
        </w:rPr>
      </w:pPr>
      <w:r w:rsidRPr="007E0C1A">
        <w:rPr>
          <w:rFonts w:ascii="Times New Roman" w:hAnsi="Times New Roman" w:cs="Times New Roman"/>
          <w:b/>
          <w:sz w:val="24"/>
          <w:szCs w:val="24"/>
          <w:lang w:val="lt-LT"/>
        </w:rPr>
        <w:t>Išanalizavus Kultūros paveldo departamento veiklą ginant viešąjį interesą ir nustatant jo pažeidimus nekilnojamojo kultūros paveldo apsaugos srityje</w:t>
      </w:r>
      <w:r w:rsidRPr="007E0C1A">
        <w:rPr>
          <w:rFonts w:ascii="Times New Roman" w:hAnsi="Times New Roman" w:cs="Times New Roman"/>
          <w:b/>
          <w:bCs/>
          <w:sz w:val="24"/>
          <w:szCs w:val="24"/>
          <w:lang w:val="lt-LT"/>
        </w:rPr>
        <w:t xml:space="preserve">, </w:t>
      </w:r>
      <w:r w:rsidRPr="007E0C1A">
        <w:rPr>
          <w:rFonts w:ascii="Times New Roman" w:hAnsi="Times New Roman" w:cs="Times New Roman"/>
          <w:b/>
          <w:sz w:val="24"/>
          <w:szCs w:val="24"/>
          <w:lang w:val="lt-LT"/>
        </w:rPr>
        <w:t>darytina išvada, kad šioje srityje yra korupcijos rizika dėl šių korupcijos rizikos veiksnių:</w:t>
      </w:r>
    </w:p>
    <w:p w14:paraId="6A1D5754" w14:textId="7C9E35DC" w:rsidR="002036F5" w:rsidRPr="00613F39" w:rsidRDefault="002036F5" w:rsidP="002036F5">
      <w:pPr>
        <w:spacing w:after="0" w:line="360" w:lineRule="auto"/>
        <w:ind w:firstLine="851"/>
        <w:contextualSpacing/>
        <w:jc w:val="both"/>
        <w:rPr>
          <w:rFonts w:ascii="Times New Roman" w:hAnsi="Times New Roman" w:cs="Times New Roman"/>
          <w:i/>
          <w:sz w:val="24"/>
          <w:szCs w:val="24"/>
          <w:lang w:val="lt-LT"/>
        </w:rPr>
      </w:pPr>
      <w:r w:rsidRPr="00613F39">
        <w:rPr>
          <w:rFonts w:ascii="Times New Roman" w:hAnsi="Times New Roman" w:cs="Times New Roman"/>
          <w:sz w:val="24"/>
          <w:szCs w:val="24"/>
          <w:lang w:val="lt-LT"/>
        </w:rPr>
        <w:t>1. Nenustatyti viešojo intereso ir jo pažeidimo identifikavimo kriterijai bei požymiai</w:t>
      </w:r>
      <w:r w:rsidRPr="00613F39">
        <w:rPr>
          <w:rFonts w:ascii="Times New Roman" w:hAnsi="Times New Roman" w:cs="Times New Roman"/>
          <w:b/>
          <w:i/>
          <w:sz w:val="24"/>
          <w:szCs w:val="24"/>
          <w:lang w:val="lt-LT"/>
        </w:rPr>
        <w:t xml:space="preserve"> </w:t>
      </w:r>
      <w:r w:rsidRPr="00613F39">
        <w:rPr>
          <w:rFonts w:ascii="Times New Roman" w:hAnsi="Times New Roman" w:cs="Times New Roman"/>
          <w:i/>
          <w:sz w:val="24"/>
          <w:szCs w:val="24"/>
          <w:lang w:val="lt-LT"/>
        </w:rPr>
        <w:t>(motyvai išdėstyti korupcijos rizikos analizės 3 skyriuje, 6–8 psl.).</w:t>
      </w:r>
    </w:p>
    <w:p w14:paraId="02AC0EA8" w14:textId="179A30F1" w:rsidR="002036F5" w:rsidRPr="00613F39" w:rsidRDefault="002036F5" w:rsidP="002036F5">
      <w:pPr>
        <w:spacing w:after="0" w:line="360" w:lineRule="auto"/>
        <w:ind w:firstLine="851"/>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2. Neapibrėžta Kultūros paveldo departamento kreipimosi į prokuratūrą ir teismą kompetencija</w:t>
      </w:r>
      <w:r w:rsidRPr="00613F39">
        <w:rPr>
          <w:rFonts w:ascii="Times New Roman" w:hAnsi="Times New Roman" w:cs="Times New Roman"/>
          <w:b/>
          <w:i/>
          <w:sz w:val="24"/>
          <w:szCs w:val="24"/>
          <w:lang w:val="lt-LT"/>
        </w:rPr>
        <w:t xml:space="preserve"> </w:t>
      </w:r>
      <w:r w:rsidRPr="00613F39">
        <w:rPr>
          <w:rFonts w:ascii="Times New Roman" w:hAnsi="Times New Roman" w:cs="Times New Roman"/>
          <w:i/>
          <w:sz w:val="24"/>
          <w:szCs w:val="24"/>
          <w:lang w:val="lt-LT"/>
        </w:rPr>
        <w:t>(motyvai išdėstyti korupcijos rizikos analizės 3 skyriuje, 9</w:t>
      </w:r>
      <w:r w:rsidR="00A87338" w:rsidRPr="007E0C1A">
        <w:rPr>
          <w:rFonts w:ascii="Times New Roman" w:eastAsia="Calibri" w:hAnsi="Times New Roman" w:cs="Times New Roman"/>
          <w:i/>
          <w:sz w:val="24"/>
          <w:szCs w:val="24"/>
          <w:lang w:val="lt-LT"/>
        </w:rPr>
        <w:t>–</w:t>
      </w:r>
      <w:r w:rsidRPr="00613F39">
        <w:rPr>
          <w:rFonts w:ascii="Times New Roman" w:hAnsi="Times New Roman" w:cs="Times New Roman"/>
          <w:i/>
          <w:sz w:val="24"/>
          <w:szCs w:val="24"/>
          <w:lang w:val="lt-LT"/>
        </w:rPr>
        <w:t>11 psl.).</w:t>
      </w:r>
    </w:p>
    <w:p w14:paraId="274AD984" w14:textId="1154593B" w:rsidR="002036F5" w:rsidRPr="00613F39" w:rsidRDefault="002036F5" w:rsidP="002036F5">
      <w:pPr>
        <w:spacing w:after="0" w:line="360" w:lineRule="auto"/>
        <w:ind w:firstLine="851"/>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 Nevienodai aiškinami ir suprantami paveldosaugos reikalavimai bei teisini</w:t>
      </w:r>
      <w:r w:rsidR="00A87338" w:rsidRPr="00613F39">
        <w:rPr>
          <w:rFonts w:ascii="Times New Roman" w:hAnsi="Times New Roman" w:cs="Times New Roman"/>
          <w:sz w:val="24"/>
          <w:szCs w:val="24"/>
          <w:lang w:val="lt-LT"/>
        </w:rPr>
        <w:t>o</w:t>
      </w:r>
      <w:r w:rsidRPr="00613F39">
        <w:rPr>
          <w:rFonts w:ascii="Times New Roman" w:hAnsi="Times New Roman" w:cs="Times New Roman"/>
          <w:sz w:val="24"/>
          <w:szCs w:val="24"/>
          <w:lang w:val="lt-LT"/>
        </w:rPr>
        <w:t xml:space="preserve"> reglamentavimo nuostatos; skirtingos ir nenuoseklios Kultūros paveldo departamento bei teritorinių padalinių pozicijos; Kultūros paveldo departamento metodinio vadovavimo stoka </w:t>
      </w:r>
      <w:r w:rsidRPr="00613F39">
        <w:rPr>
          <w:rFonts w:ascii="Times New Roman" w:hAnsi="Times New Roman" w:cs="Times New Roman"/>
          <w:i/>
          <w:sz w:val="24"/>
          <w:szCs w:val="24"/>
          <w:lang w:val="lt-LT"/>
        </w:rPr>
        <w:t>(motyvai išdėstyti korupcijos rizikos analizės 3 skyriuje, 12–21 psl.).</w:t>
      </w:r>
    </w:p>
    <w:p w14:paraId="7D876C4C" w14:textId="43712728" w:rsidR="002036F5" w:rsidRPr="00613F39" w:rsidRDefault="002036F5" w:rsidP="002036F5">
      <w:pPr>
        <w:spacing w:after="0" w:line="360" w:lineRule="auto"/>
        <w:ind w:firstLine="851"/>
        <w:contextualSpacing/>
        <w:jc w:val="both"/>
        <w:rPr>
          <w:rFonts w:ascii="Times New Roman" w:hAnsi="Times New Roman" w:cs="Times New Roman"/>
          <w:i/>
          <w:iCs/>
          <w:sz w:val="24"/>
          <w:szCs w:val="24"/>
          <w:lang w:val="lt-LT"/>
        </w:rPr>
      </w:pPr>
      <w:r w:rsidRPr="00613F39">
        <w:rPr>
          <w:rFonts w:ascii="Times New Roman" w:hAnsi="Times New Roman" w:cs="Times New Roman"/>
          <w:sz w:val="24"/>
          <w:szCs w:val="24"/>
          <w:lang w:val="lt-LT"/>
        </w:rPr>
        <w:t>4.</w:t>
      </w:r>
      <w:r w:rsidRPr="00613F39">
        <w:rPr>
          <w:rFonts w:ascii="Times New Roman" w:hAnsi="Times New Roman" w:cs="Times New Roman"/>
          <w:b/>
          <w:sz w:val="24"/>
          <w:szCs w:val="24"/>
          <w:lang w:val="lt-LT"/>
        </w:rPr>
        <w:t xml:space="preserve"> </w:t>
      </w:r>
      <w:r w:rsidRPr="00613F39">
        <w:rPr>
          <w:rFonts w:ascii="Times New Roman" w:hAnsi="Times New Roman" w:cs="Times New Roman"/>
          <w:iCs/>
          <w:sz w:val="24"/>
          <w:szCs w:val="24"/>
          <w:lang w:val="lt-LT"/>
        </w:rPr>
        <w:t>Galimai piktnaudžiaujama automatinio suderinimo proceso funkcija</w:t>
      </w:r>
      <w:r w:rsidRPr="00613F39">
        <w:rPr>
          <w:rFonts w:ascii="Times New Roman" w:hAnsi="Times New Roman" w:cs="Times New Roman"/>
          <w:b/>
          <w:i/>
          <w:iCs/>
          <w:sz w:val="24"/>
          <w:szCs w:val="24"/>
          <w:lang w:val="lt-LT"/>
        </w:rPr>
        <w:t xml:space="preserve"> </w:t>
      </w:r>
      <w:r w:rsidRPr="00613F39">
        <w:rPr>
          <w:rFonts w:ascii="Times New Roman" w:hAnsi="Times New Roman" w:cs="Times New Roman"/>
          <w:i/>
          <w:sz w:val="24"/>
          <w:szCs w:val="24"/>
          <w:lang w:val="lt-LT"/>
        </w:rPr>
        <w:t>(motyvai išdėstyti korupcijos rizikos analizės 4 skyriuje, 21–25 psl.).</w:t>
      </w:r>
    </w:p>
    <w:p w14:paraId="4F52AD86" w14:textId="49EE7C4F" w:rsidR="002036F5" w:rsidRPr="00613F39" w:rsidRDefault="002036F5" w:rsidP="002036F5">
      <w:pPr>
        <w:spacing w:after="0" w:line="360" w:lineRule="auto"/>
        <w:ind w:firstLine="851"/>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5. Nepakankamas ir neaiškus teisinis reglamentavimas tinkamam viešojo intereso gynimui ir jo pažeidimų nustatymui:</w:t>
      </w:r>
    </w:p>
    <w:p w14:paraId="31D7C8B8" w14:textId="6BEFF171" w:rsidR="002036F5" w:rsidRPr="00613F39" w:rsidRDefault="002036F5" w:rsidP="002036F5">
      <w:pPr>
        <w:spacing w:after="0" w:line="360" w:lineRule="auto"/>
        <w:ind w:firstLine="851"/>
        <w:contextualSpacing/>
        <w:jc w:val="both"/>
        <w:rPr>
          <w:rFonts w:ascii="Times New Roman" w:hAnsi="Times New Roman" w:cs="Times New Roman"/>
          <w:i/>
          <w:sz w:val="24"/>
          <w:szCs w:val="24"/>
          <w:lang w:val="lt-LT"/>
        </w:rPr>
      </w:pPr>
      <w:r w:rsidRPr="00613F39">
        <w:rPr>
          <w:rFonts w:ascii="Times New Roman" w:hAnsi="Times New Roman" w:cs="Times New Roman"/>
          <w:sz w:val="24"/>
          <w:szCs w:val="24"/>
          <w:lang w:val="lt-LT"/>
        </w:rPr>
        <w:t xml:space="preserve">5.1. </w:t>
      </w:r>
      <w:r w:rsidRPr="00613F39">
        <w:rPr>
          <w:rFonts w:ascii="Times New Roman" w:hAnsi="Times New Roman" w:cs="Times New Roman"/>
          <w:i/>
          <w:sz w:val="24"/>
          <w:szCs w:val="24"/>
          <w:lang w:val="lt-LT"/>
        </w:rPr>
        <w:t>Nereglamentuojama kultūros paveldo mokslinių tyrimų atlikimo tvarka, nėra kontroliuojama jų kokybė</w:t>
      </w:r>
      <w:r w:rsidRPr="00613F39">
        <w:rPr>
          <w:rFonts w:ascii="Times New Roman" w:hAnsi="Times New Roman" w:cs="Times New Roman"/>
          <w:b/>
          <w:i/>
          <w:sz w:val="24"/>
          <w:szCs w:val="24"/>
          <w:lang w:val="lt-LT"/>
        </w:rPr>
        <w:t xml:space="preserve"> </w:t>
      </w:r>
      <w:r w:rsidRPr="00613F39">
        <w:rPr>
          <w:rFonts w:ascii="Times New Roman" w:hAnsi="Times New Roman" w:cs="Times New Roman"/>
          <w:i/>
          <w:sz w:val="24"/>
          <w:szCs w:val="24"/>
          <w:lang w:val="lt-LT"/>
        </w:rPr>
        <w:t>(motyvai išdėstyti korupcijos rizikos analizės 3 skyriuje, 25</w:t>
      </w:r>
      <w:r w:rsidR="00A87338" w:rsidRPr="007E0C1A">
        <w:rPr>
          <w:rFonts w:ascii="Times New Roman" w:eastAsia="Calibri" w:hAnsi="Times New Roman" w:cs="Times New Roman"/>
          <w:i/>
          <w:sz w:val="24"/>
          <w:szCs w:val="24"/>
          <w:lang w:val="lt-LT"/>
        </w:rPr>
        <w:t>–</w:t>
      </w:r>
      <w:r w:rsidRPr="00613F39">
        <w:rPr>
          <w:rFonts w:ascii="Times New Roman" w:hAnsi="Times New Roman" w:cs="Times New Roman"/>
          <w:i/>
          <w:sz w:val="24"/>
          <w:szCs w:val="24"/>
          <w:lang w:val="lt-LT"/>
        </w:rPr>
        <w:t>29 psl.).</w:t>
      </w:r>
    </w:p>
    <w:p w14:paraId="3E3C08EB" w14:textId="15AE2A3C" w:rsidR="002036F5" w:rsidRPr="00613F39" w:rsidRDefault="002036F5" w:rsidP="002036F5">
      <w:pPr>
        <w:spacing w:after="0" w:line="360" w:lineRule="auto"/>
        <w:ind w:firstLine="851"/>
        <w:contextualSpacing/>
        <w:jc w:val="both"/>
        <w:rPr>
          <w:rFonts w:ascii="Times New Roman" w:hAnsi="Times New Roman" w:cs="Times New Roman"/>
          <w:b/>
          <w:i/>
          <w:sz w:val="24"/>
          <w:szCs w:val="24"/>
          <w:lang w:val="lt-LT"/>
        </w:rPr>
      </w:pPr>
      <w:r w:rsidRPr="00613F39">
        <w:rPr>
          <w:rFonts w:ascii="Times New Roman" w:hAnsi="Times New Roman" w:cs="Times New Roman"/>
          <w:sz w:val="24"/>
          <w:szCs w:val="24"/>
          <w:lang w:val="lt-LT"/>
        </w:rPr>
        <w:t xml:space="preserve">5.2. </w:t>
      </w:r>
      <w:r w:rsidR="00C265D5" w:rsidRPr="00613F39">
        <w:rPr>
          <w:rFonts w:ascii="Times New Roman" w:hAnsi="Times New Roman" w:cs="Times New Roman"/>
          <w:sz w:val="24"/>
          <w:szCs w:val="24"/>
          <w:lang w:val="lt-LT"/>
        </w:rPr>
        <w:t xml:space="preserve">Naudojamasi </w:t>
      </w:r>
      <w:r w:rsidRPr="00613F39">
        <w:rPr>
          <w:rFonts w:ascii="Times New Roman" w:hAnsi="Times New Roman" w:cs="Times New Roman"/>
          <w:sz w:val="24"/>
          <w:szCs w:val="24"/>
          <w:lang w:val="lt-LT"/>
        </w:rPr>
        <w:t>neaiškiai atskirtomis naujo statinio statybos ir statinio rekonstravimo sąvokų interpretavimo galimybėmis</w:t>
      </w:r>
      <w:r w:rsidRPr="00613F39">
        <w:rPr>
          <w:rFonts w:ascii="Times New Roman" w:hAnsi="Times New Roman" w:cs="Times New Roman"/>
          <w:b/>
          <w:i/>
          <w:sz w:val="24"/>
          <w:szCs w:val="24"/>
          <w:lang w:val="lt-LT"/>
        </w:rPr>
        <w:t xml:space="preserve"> </w:t>
      </w:r>
      <w:r w:rsidRPr="00613F39">
        <w:rPr>
          <w:rFonts w:ascii="Times New Roman" w:hAnsi="Times New Roman" w:cs="Times New Roman"/>
          <w:i/>
          <w:sz w:val="24"/>
          <w:szCs w:val="24"/>
          <w:lang w:val="lt-LT"/>
        </w:rPr>
        <w:t>(motyvai išdėstyti korupcijos rizikos analizės 3 skyriuje, 29</w:t>
      </w:r>
      <w:r w:rsidR="00A87338" w:rsidRPr="007E0C1A">
        <w:rPr>
          <w:rFonts w:ascii="Times New Roman" w:eastAsia="Calibri" w:hAnsi="Times New Roman" w:cs="Times New Roman"/>
          <w:i/>
          <w:sz w:val="24"/>
          <w:szCs w:val="24"/>
          <w:lang w:val="lt-LT"/>
        </w:rPr>
        <w:t>–</w:t>
      </w:r>
      <w:r w:rsidRPr="00613F39">
        <w:rPr>
          <w:rFonts w:ascii="Times New Roman" w:hAnsi="Times New Roman" w:cs="Times New Roman"/>
          <w:i/>
          <w:sz w:val="24"/>
          <w:szCs w:val="24"/>
          <w:lang w:val="lt-LT"/>
        </w:rPr>
        <w:t>32 psl.).</w:t>
      </w:r>
    </w:p>
    <w:p w14:paraId="202F038D" w14:textId="67FAEDB5" w:rsidR="002036F5" w:rsidRPr="00613F39" w:rsidRDefault="002036F5" w:rsidP="002036F5">
      <w:pPr>
        <w:spacing w:after="0" w:line="360" w:lineRule="auto"/>
        <w:ind w:firstLine="851"/>
        <w:contextualSpacing/>
        <w:jc w:val="both"/>
        <w:rPr>
          <w:rFonts w:ascii="Times New Roman" w:hAnsi="Times New Roman" w:cs="Times New Roman"/>
          <w:i/>
          <w:sz w:val="24"/>
          <w:szCs w:val="24"/>
          <w:lang w:val="lt-LT"/>
        </w:rPr>
      </w:pPr>
      <w:r w:rsidRPr="00613F39">
        <w:rPr>
          <w:rFonts w:ascii="Times New Roman" w:hAnsi="Times New Roman" w:cs="Times New Roman"/>
          <w:sz w:val="24"/>
          <w:szCs w:val="24"/>
          <w:lang w:val="lt-LT"/>
        </w:rPr>
        <w:t xml:space="preserve">5.3. Nėra aiškaus teisinio ir praktinio tvarkomųjų paveldosaugos ir statybos darbų </w:t>
      </w:r>
      <w:r w:rsidR="00A87338" w:rsidRPr="00613F39">
        <w:rPr>
          <w:rFonts w:ascii="Times New Roman" w:hAnsi="Times New Roman" w:cs="Times New Roman"/>
          <w:sz w:val="24"/>
          <w:szCs w:val="24"/>
          <w:lang w:val="lt-LT"/>
        </w:rPr>
        <w:t>atskyrimo</w:t>
      </w:r>
      <w:r w:rsidR="00A87338" w:rsidRPr="00613F39">
        <w:rPr>
          <w:rFonts w:ascii="Times New Roman" w:hAnsi="Times New Roman" w:cs="Times New Roman"/>
          <w:b/>
          <w:i/>
          <w:sz w:val="24"/>
          <w:szCs w:val="24"/>
          <w:lang w:val="lt-LT"/>
        </w:rPr>
        <w:t xml:space="preserve"> </w:t>
      </w:r>
      <w:r w:rsidRPr="00613F39">
        <w:rPr>
          <w:rFonts w:ascii="Times New Roman" w:hAnsi="Times New Roman" w:cs="Times New Roman"/>
          <w:i/>
          <w:sz w:val="24"/>
          <w:szCs w:val="24"/>
          <w:lang w:val="lt-LT"/>
        </w:rPr>
        <w:t>(motyvai išdėstyti korupcijos rizikos analizės 3</w:t>
      </w:r>
      <w:r w:rsidR="005D7B7D" w:rsidRPr="00613F39">
        <w:rPr>
          <w:rFonts w:ascii="Times New Roman" w:hAnsi="Times New Roman" w:cs="Times New Roman"/>
          <w:i/>
          <w:sz w:val="24"/>
          <w:szCs w:val="24"/>
          <w:lang w:val="lt-LT"/>
        </w:rPr>
        <w:t xml:space="preserve"> </w:t>
      </w:r>
      <w:r w:rsidRPr="00613F39">
        <w:rPr>
          <w:rFonts w:ascii="Times New Roman" w:hAnsi="Times New Roman" w:cs="Times New Roman"/>
          <w:i/>
          <w:sz w:val="24"/>
          <w:szCs w:val="24"/>
          <w:lang w:val="lt-LT"/>
        </w:rPr>
        <w:t>skyriuje, 33</w:t>
      </w:r>
      <w:r w:rsidR="00A87338" w:rsidRPr="007E0C1A">
        <w:rPr>
          <w:rFonts w:ascii="Times New Roman" w:eastAsia="Calibri" w:hAnsi="Times New Roman" w:cs="Times New Roman"/>
          <w:i/>
          <w:sz w:val="24"/>
          <w:szCs w:val="24"/>
          <w:lang w:val="lt-LT"/>
        </w:rPr>
        <w:t>–</w:t>
      </w:r>
      <w:r w:rsidRPr="00613F39">
        <w:rPr>
          <w:rFonts w:ascii="Times New Roman" w:hAnsi="Times New Roman" w:cs="Times New Roman"/>
          <w:i/>
          <w:sz w:val="24"/>
          <w:szCs w:val="24"/>
          <w:lang w:val="lt-LT"/>
        </w:rPr>
        <w:t>39 psl.).</w:t>
      </w:r>
    </w:p>
    <w:p w14:paraId="77121E14" w14:textId="77777777" w:rsidR="002036F5" w:rsidRPr="00613F39" w:rsidRDefault="002036F5" w:rsidP="002036F5">
      <w:pPr>
        <w:spacing w:after="0" w:line="360" w:lineRule="auto"/>
        <w:ind w:firstLine="851"/>
        <w:contextualSpacing/>
        <w:jc w:val="both"/>
        <w:rPr>
          <w:rFonts w:ascii="Times New Roman" w:hAnsi="Times New Roman" w:cs="Times New Roman"/>
          <w:b/>
          <w:i/>
          <w:sz w:val="24"/>
          <w:szCs w:val="24"/>
          <w:lang w:val="lt-LT"/>
        </w:rPr>
      </w:pPr>
    </w:p>
    <w:p w14:paraId="0D18EDA3" w14:textId="5419FD01" w:rsidR="00A87338" w:rsidRPr="00613F39" w:rsidRDefault="00A87338">
      <w:pPr>
        <w:rPr>
          <w:rFonts w:ascii="Times New Roman" w:hAnsi="Times New Roman" w:cs="Times New Roman"/>
          <w:b/>
          <w:i/>
          <w:sz w:val="24"/>
          <w:szCs w:val="24"/>
          <w:lang w:val="lt-LT"/>
        </w:rPr>
      </w:pPr>
      <w:r w:rsidRPr="00613F39">
        <w:rPr>
          <w:rFonts w:ascii="Times New Roman" w:hAnsi="Times New Roman" w:cs="Times New Roman"/>
          <w:b/>
          <w:i/>
          <w:sz w:val="24"/>
          <w:szCs w:val="24"/>
          <w:lang w:val="lt-LT"/>
        </w:rPr>
        <w:br w:type="page"/>
      </w:r>
    </w:p>
    <w:p w14:paraId="3BF7E9D0" w14:textId="77777777" w:rsidR="00572463" w:rsidRPr="00613F39" w:rsidRDefault="00572463" w:rsidP="007E0C1A">
      <w:pPr>
        <w:spacing w:after="240" w:line="276" w:lineRule="auto"/>
        <w:ind w:firstLine="851"/>
        <w:contextualSpacing/>
        <w:jc w:val="center"/>
        <w:rPr>
          <w:rFonts w:ascii="Times New Roman" w:hAnsi="Times New Roman" w:cs="Times New Roman"/>
          <w:b/>
          <w:sz w:val="24"/>
          <w:szCs w:val="24"/>
          <w:lang w:val="lt-LT"/>
        </w:rPr>
      </w:pPr>
      <w:r w:rsidRPr="00613F39">
        <w:rPr>
          <w:rFonts w:ascii="Times New Roman" w:hAnsi="Times New Roman" w:cs="Times New Roman"/>
          <w:b/>
          <w:sz w:val="24"/>
          <w:szCs w:val="24"/>
          <w:lang w:val="lt-LT"/>
        </w:rPr>
        <w:lastRenderedPageBreak/>
        <w:t>5. PASIŪLYMAI</w:t>
      </w:r>
    </w:p>
    <w:p w14:paraId="5A0A478F" w14:textId="77777777" w:rsidR="00F23771" w:rsidRPr="007E0C1A" w:rsidRDefault="00572463" w:rsidP="00597CB4">
      <w:pPr>
        <w:spacing w:after="0" w:line="360" w:lineRule="auto"/>
        <w:ind w:firstLine="851"/>
        <w:contextualSpacing/>
        <w:jc w:val="both"/>
        <w:rPr>
          <w:rFonts w:ascii="Times New Roman" w:hAnsi="Times New Roman" w:cs="Times New Roman"/>
          <w:bCs/>
          <w:sz w:val="24"/>
          <w:szCs w:val="24"/>
          <w:lang w:val="lt-LT"/>
        </w:rPr>
      </w:pPr>
      <w:r w:rsidRPr="007E0C1A">
        <w:rPr>
          <w:rFonts w:ascii="Times New Roman" w:hAnsi="Times New Roman" w:cs="Times New Roman"/>
          <w:iCs/>
          <w:sz w:val="24"/>
          <w:szCs w:val="24"/>
          <w:lang w:val="lt-LT"/>
        </w:rPr>
        <w:t>1. Siekdami sumažinti korupcijos rizikos veiksnių įtaką</w:t>
      </w:r>
      <w:r w:rsidRPr="007E0C1A">
        <w:rPr>
          <w:rFonts w:ascii="Times New Roman" w:hAnsi="Times New Roman" w:cs="Times New Roman"/>
          <w:sz w:val="24"/>
          <w:szCs w:val="24"/>
          <w:lang w:val="lt-LT"/>
        </w:rPr>
        <w:t xml:space="preserve"> Kultūros paveldo departamentui ginant viešąjį interesą ir nustatant jo pažeidimus nekilnojamojo kultūros paveldo apsaugos srityje</w:t>
      </w:r>
      <w:r w:rsidRPr="007E0C1A">
        <w:rPr>
          <w:rFonts w:ascii="Times New Roman" w:hAnsi="Times New Roman" w:cs="Times New Roman"/>
          <w:bCs/>
          <w:sz w:val="24"/>
          <w:szCs w:val="24"/>
          <w:lang w:val="lt-LT"/>
        </w:rPr>
        <w:t>, siūlome</w:t>
      </w:r>
      <w:r w:rsidR="00F23771" w:rsidRPr="007E0C1A">
        <w:rPr>
          <w:rFonts w:ascii="Times New Roman" w:hAnsi="Times New Roman" w:cs="Times New Roman"/>
          <w:bCs/>
          <w:sz w:val="24"/>
          <w:szCs w:val="24"/>
          <w:lang w:val="lt-LT"/>
        </w:rPr>
        <w:t>:</w:t>
      </w:r>
    </w:p>
    <w:p w14:paraId="30D1A828" w14:textId="676A02F7" w:rsidR="00572463" w:rsidRPr="007E0C1A" w:rsidRDefault="00572463" w:rsidP="00597CB4">
      <w:pPr>
        <w:spacing w:after="0" w:line="360" w:lineRule="auto"/>
        <w:ind w:firstLine="851"/>
        <w:contextualSpacing/>
        <w:jc w:val="both"/>
        <w:rPr>
          <w:rFonts w:ascii="Times New Roman" w:hAnsi="Times New Roman" w:cs="Times New Roman"/>
          <w:bCs/>
          <w:sz w:val="24"/>
          <w:szCs w:val="24"/>
          <w:lang w:val="lt-LT"/>
        </w:rPr>
      </w:pPr>
      <w:r w:rsidRPr="007E0C1A">
        <w:rPr>
          <w:rFonts w:ascii="Times New Roman" w:hAnsi="Times New Roman" w:cs="Times New Roman"/>
          <w:bCs/>
          <w:sz w:val="24"/>
          <w:szCs w:val="24"/>
          <w:lang w:val="lt-LT"/>
        </w:rPr>
        <w:t xml:space="preserve"> </w:t>
      </w:r>
      <w:r w:rsidRPr="007E0C1A">
        <w:rPr>
          <w:rFonts w:ascii="Times New Roman" w:hAnsi="Times New Roman" w:cs="Times New Roman"/>
          <w:b/>
          <w:bCs/>
          <w:i/>
          <w:sz w:val="24"/>
          <w:szCs w:val="24"/>
          <w:lang w:val="lt-LT"/>
        </w:rPr>
        <w:t>Kultūros paveldo departamentui</w:t>
      </w:r>
      <w:r w:rsidRPr="007E0C1A">
        <w:rPr>
          <w:rFonts w:ascii="Times New Roman" w:hAnsi="Times New Roman" w:cs="Times New Roman"/>
          <w:bCs/>
          <w:sz w:val="24"/>
          <w:szCs w:val="24"/>
          <w:lang w:val="lt-LT"/>
        </w:rPr>
        <w:t xml:space="preserve"> įgyvendinti šiuos pasiūlymus:</w:t>
      </w:r>
    </w:p>
    <w:p w14:paraId="2ED9FA07" w14:textId="207E2A59" w:rsidR="00572463" w:rsidRPr="00613F39" w:rsidRDefault="00F23771" w:rsidP="00597CB4">
      <w:pPr>
        <w:spacing w:after="0" w:line="360" w:lineRule="auto"/>
        <w:ind w:firstLine="851"/>
        <w:contextualSpacing/>
        <w:jc w:val="both"/>
        <w:rPr>
          <w:rFonts w:ascii="Times New Roman" w:hAnsi="Times New Roman" w:cs="Times New Roman"/>
          <w:sz w:val="24"/>
          <w:szCs w:val="24"/>
          <w:lang w:val="lt-LT"/>
        </w:rPr>
      </w:pPr>
      <w:r w:rsidRPr="00B63017">
        <w:rPr>
          <w:rFonts w:ascii="Times New Roman" w:hAnsi="Times New Roman" w:cs="Times New Roman"/>
          <w:sz w:val="24"/>
          <w:szCs w:val="24"/>
          <w:lang w:val="lt-LT"/>
        </w:rPr>
        <w:t>1</w:t>
      </w:r>
      <w:r w:rsidR="00572463" w:rsidRPr="007E0C1A">
        <w:rPr>
          <w:rFonts w:ascii="Times New Roman" w:hAnsi="Times New Roman" w:cs="Times New Roman"/>
          <w:sz w:val="24"/>
          <w:szCs w:val="24"/>
          <w:lang w:val="lt-LT"/>
        </w:rPr>
        <w:t>)</w:t>
      </w:r>
      <w:r w:rsidR="00572463" w:rsidRPr="00613F39">
        <w:rPr>
          <w:rFonts w:ascii="Times New Roman" w:hAnsi="Times New Roman" w:cs="Times New Roman"/>
          <w:b/>
          <w:i/>
          <w:sz w:val="24"/>
          <w:szCs w:val="24"/>
          <w:lang w:val="lt-LT"/>
        </w:rPr>
        <w:t xml:space="preserve"> </w:t>
      </w:r>
      <w:r w:rsidR="00572463" w:rsidRPr="00613F39">
        <w:rPr>
          <w:rFonts w:ascii="Times New Roman" w:hAnsi="Times New Roman" w:cs="Times New Roman"/>
          <w:sz w:val="24"/>
          <w:szCs w:val="24"/>
          <w:lang w:val="lt-LT"/>
        </w:rPr>
        <w:t>parengti ir patvirtinti viešojo intereso gynimo taisykles ar tvarkos aprašą, kuris padėtų aiškiai atpažinti viešojo intereso nekilnojamojo kultūros paveldo apsaugos pažeidimus bei laiku imtis priemonių apginti galimai pažeistą viešą</w:t>
      </w:r>
      <w:r w:rsidR="00B63017">
        <w:rPr>
          <w:rFonts w:ascii="Times New Roman" w:hAnsi="Times New Roman" w:cs="Times New Roman"/>
          <w:sz w:val="24"/>
          <w:szCs w:val="24"/>
          <w:lang w:val="lt-LT"/>
        </w:rPr>
        <w:t>jį</w:t>
      </w:r>
      <w:r w:rsidR="00572463" w:rsidRPr="00613F39">
        <w:rPr>
          <w:rFonts w:ascii="Times New Roman" w:hAnsi="Times New Roman" w:cs="Times New Roman"/>
          <w:sz w:val="24"/>
          <w:szCs w:val="24"/>
          <w:lang w:val="lt-LT"/>
        </w:rPr>
        <w:t xml:space="preserve"> interesą. Apraše nurodyti</w:t>
      </w:r>
      <w:r w:rsidR="00A87338" w:rsidRPr="00613F39">
        <w:rPr>
          <w:rFonts w:ascii="Times New Roman" w:hAnsi="Times New Roman" w:cs="Times New Roman"/>
          <w:sz w:val="24"/>
          <w:szCs w:val="24"/>
          <w:lang w:val="lt-LT"/>
        </w:rPr>
        <w:t>,</w:t>
      </w:r>
      <w:r w:rsidR="00572463" w:rsidRPr="00613F39">
        <w:rPr>
          <w:rFonts w:ascii="Times New Roman" w:hAnsi="Times New Roman" w:cs="Times New Roman"/>
          <w:sz w:val="24"/>
          <w:szCs w:val="24"/>
          <w:lang w:val="lt-LT"/>
        </w:rPr>
        <w:t xml:space="preserve"> kaip Kultūros paveldo departamento tarnautojai gali nustatyti galimus viešojo intereso pažeidimus, kas vykdo viešojo intereso pažeidimų nustatymo ir nagrinėjimo funkcijas, kas priima galutinį sprendimą dėl pažeisto viešojo intereso gynimo kreipiantis į teismą ar prokuratūrą, kas turi būti nurodoma išvadoje, </w:t>
      </w:r>
      <w:r w:rsidR="00A87338" w:rsidRPr="00613F39">
        <w:rPr>
          <w:rFonts w:ascii="Times New Roman" w:hAnsi="Times New Roman" w:cs="Times New Roman"/>
          <w:sz w:val="24"/>
          <w:szCs w:val="24"/>
          <w:lang w:val="lt-LT"/>
        </w:rPr>
        <w:t xml:space="preserve">kai </w:t>
      </w:r>
      <w:r w:rsidR="00572463" w:rsidRPr="00613F39">
        <w:rPr>
          <w:rFonts w:ascii="Times New Roman" w:hAnsi="Times New Roman" w:cs="Times New Roman"/>
          <w:sz w:val="24"/>
          <w:szCs w:val="24"/>
          <w:lang w:val="lt-LT"/>
        </w:rPr>
        <w:t>kreipia</w:t>
      </w:r>
      <w:r w:rsidR="00A87338" w:rsidRPr="00613F39">
        <w:rPr>
          <w:rFonts w:ascii="Times New Roman" w:hAnsi="Times New Roman" w:cs="Times New Roman"/>
          <w:sz w:val="24"/>
          <w:szCs w:val="24"/>
          <w:lang w:val="lt-LT"/>
        </w:rPr>
        <w:t>masi</w:t>
      </w:r>
      <w:r w:rsidR="00572463" w:rsidRPr="00613F39">
        <w:rPr>
          <w:rFonts w:ascii="Times New Roman" w:hAnsi="Times New Roman" w:cs="Times New Roman"/>
          <w:sz w:val="24"/>
          <w:szCs w:val="24"/>
          <w:lang w:val="lt-LT"/>
        </w:rPr>
        <w:t xml:space="preserve"> į teismą ar prokuratūrą siekiant ginti galimai pažeistą viešąjį interesą, sprendimų apskundimo tvarką, terminus ir kitas būtinas nuostatas. </w:t>
      </w:r>
    </w:p>
    <w:p w14:paraId="7B59A19A" w14:textId="08060B00" w:rsidR="00572463" w:rsidRPr="00613F39" w:rsidRDefault="00F23771" w:rsidP="00597CB4">
      <w:pPr>
        <w:spacing w:after="0" w:line="360" w:lineRule="auto"/>
        <w:ind w:firstLine="851"/>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2</w:t>
      </w:r>
      <w:r w:rsidR="005D7B7D" w:rsidRPr="00613F39">
        <w:rPr>
          <w:rFonts w:ascii="Times New Roman" w:hAnsi="Times New Roman" w:cs="Times New Roman"/>
          <w:sz w:val="24"/>
          <w:szCs w:val="24"/>
          <w:lang w:val="lt-LT"/>
        </w:rPr>
        <w:t>)</w:t>
      </w:r>
      <w:r w:rsidR="00572463" w:rsidRPr="00613F39">
        <w:rPr>
          <w:rFonts w:ascii="Times New Roman" w:hAnsi="Times New Roman" w:cs="Times New Roman"/>
          <w:b/>
          <w:i/>
          <w:sz w:val="24"/>
          <w:szCs w:val="24"/>
          <w:lang w:val="lt-LT"/>
        </w:rPr>
        <w:t xml:space="preserve"> </w:t>
      </w:r>
      <w:r w:rsidR="00C265D5" w:rsidRPr="00613F39">
        <w:rPr>
          <w:rFonts w:ascii="Times New Roman" w:hAnsi="Times New Roman" w:cs="Times New Roman"/>
          <w:sz w:val="24"/>
          <w:szCs w:val="24"/>
          <w:lang w:val="lt-LT"/>
        </w:rPr>
        <w:t xml:space="preserve">Rengiant </w:t>
      </w:r>
      <w:r w:rsidR="00572463" w:rsidRPr="00613F39">
        <w:rPr>
          <w:rFonts w:ascii="Times New Roman" w:hAnsi="Times New Roman" w:cs="Times New Roman"/>
          <w:sz w:val="24"/>
          <w:szCs w:val="24"/>
          <w:lang w:val="lt-LT"/>
        </w:rPr>
        <w:t xml:space="preserve">viešojo intereso gynimo tvarkos aprašo ar taisyklių nuostatas, aiškiai apibrėžti atvejus, kuriais Kultūros paveldo departamentas ir jo teritoriniai padaliniai, gindami pažeistą viešąjį interesą, teikia ieškinius teismui, o kuriais kreipiasi į prokuratūrą, prašydami apginti pažeistą viešąjį interesą. </w:t>
      </w:r>
    </w:p>
    <w:p w14:paraId="38998097" w14:textId="6AE0A6C9" w:rsidR="00572463" w:rsidRDefault="00F23771" w:rsidP="00597CB4">
      <w:pPr>
        <w:spacing w:after="0" w:line="360" w:lineRule="auto"/>
        <w:ind w:firstLine="851"/>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3</w:t>
      </w:r>
      <w:r w:rsidR="005D7B7D" w:rsidRPr="00613F39">
        <w:rPr>
          <w:rFonts w:ascii="Times New Roman" w:hAnsi="Times New Roman" w:cs="Times New Roman"/>
          <w:sz w:val="24"/>
          <w:szCs w:val="24"/>
          <w:lang w:val="lt-LT"/>
        </w:rPr>
        <w:t>)</w:t>
      </w:r>
      <w:r w:rsidR="00572463" w:rsidRPr="00613F39">
        <w:rPr>
          <w:rFonts w:ascii="Times New Roman" w:hAnsi="Times New Roman" w:cs="Times New Roman"/>
          <w:b/>
          <w:i/>
          <w:sz w:val="24"/>
          <w:szCs w:val="24"/>
          <w:lang w:val="lt-LT"/>
        </w:rPr>
        <w:t xml:space="preserve"> </w:t>
      </w:r>
      <w:r w:rsidR="00C265D5" w:rsidRPr="00613F39">
        <w:rPr>
          <w:rFonts w:ascii="Times New Roman" w:hAnsi="Times New Roman" w:cs="Times New Roman"/>
          <w:sz w:val="24"/>
          <w:szCs w:val="24"/>
          <w:lang w:val="lt-LT"/>
        </w:rPr>
        <w:t>P</w:t>
      </w:r>
      <w:r w:rsidR="00572463" w:rsidRPr="00613F39">
        <w:rPr>
          <w:rFonts w:ascii="Times New Roman" w:hAnsi="Times New Roman" w:cs="Times New Roman"/>
          <w:sz w:val="24"/>
          <w:szCs w:val="24"/>
          <w:lang w:val="lt-LT"/>
        </w:rPr>
        <w:t>arengti ir patvirtinti išsamią fizinių ir juridinių asmenų prašymų, skundų, pranešimų nagrinėjimo tvarką, reglamentuojant skundų ir pranešimų pateikimo ir priėmimo būdus, atsakingus asmenis, nagrinėjimo terminus, nenagrinėjimo atvejus, apskundimo tvarką ir kitas būtinas nuostatas. Gerosios praktikos pavyzdys galėtų būti Valstybinės teritorijų planavimo ir statybos inspekcijos prie Aplinkos ministerijos (toliau – VTPSI) parengtos ir patvirtintos</w:t>
      </w:r>
      <w:r w:rsidR="00572463" w:rsidRPr="00613F39">
        <w:rPr>
          <w:rFonts w:ascii="Times New Roman" w:hAnsi="Times New Roman" w:cs="Times New Roman"/>
          <w:sz w:val="24"/>
          <w:szCs w:val="24"/>
          <w:vertAlign w:val="superscript"/>
          <w:lang w:val="lt-LT"/>
        </w:rPr>
        <w:footnoteReference w:id="27"/>
      </w:r>
      <w:r w:rsidR="00572463" w:rsidRPr="00613F39">
        <w:rPr>
          <w:rFonts w:ascii="Times New Roman" w:hAnsi="Times New Roman" w:cs="Times New Roman"/>
          <w:sz w:val="24"/>
          <w:szCs w:val="24"/>
          <w:lang w:val="lt-LT"/>
        </w:rPr>
        <w:t xml:space="preserve"> asmenų prašymų, skundų, pranešimų nagrinėjimo ir asmenų aptarnavimo taisyklės.</w:t>
      </w:r>
    </w:p>
    <w:p w14:paraId="01586899" w14:textId="535B6CC2" w:rsidR="008C263E" w:rsidRPr="00613F39" w:rsidRDefault="008C263E" w:rsidP="008C263E">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 xml:space="preserve">4) </w:t>
      </w:r>
      <w:r w:rsidRPr="00613F39">
        <w:rPr>
          <w:rFonts w:ascii="Times New Roman" w:hAnsi="Times New Roman" w:cs="Times New Roman"/>
          <w:iCs/>
          <w:sz w:val="24"/>
          <w:szCs w:val="24"/>
          <w:lang w:val="lt-LT"/>
        </w:rPr>
        <w:t>Nustačius atvejus, kai tenka ginčyti savo institucijos anksčiau priimtus sprendimus, juos priėmusiems (ar tinkamų sprendimų nepriėmusiems) pareigūnams, po to, kai teismas konstatuoja vienokius ar kitokius teisės aktų pažeidimus, padarytus Kultūros paveldo departamento darbuotojų, laikytis atsakomybės neišvengiamumo principo ir spręsti dėl drausminės atsakomybės taikymo.</w:t>
      </w:r>
    </w:p>
    <w:p w14:paraId="20403C08" w14:textId="1803D742" w:rsidR="00FE1D95" w:rsidRPr="00613F39" w:rsidRDefault="008C263E" w:rsidP="00FE1D95">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5</w:t>
      </w:r>
      <w:r w:rsidR="00FE1D95" w:rsidRPr="00613F39">
        <w:rPr>
          <w:rFonts w:ascii="Times New Roman" w:hAnsi="Times New Roman" w:cs="Times New Roman"/>
          <w:iCs/>
          <w:sz w:val="24"/>
          <w:szCs w:val="24"/>
          <w:lang w:val="lt-LT"/>
        </w:rPr>
        <w:t xml:space="preserve">) </w:t>
      </w:r>
      <w:r w:rsidR="00C265D5" w:rsidRPr="00613F39">
        <w:rPr>
          <w:rFonts w:ascii="Times New Roman" w:hAnsi="Times New Roman" w:cs="Times New Roman"/>
          <w:iCs/>
          <w:sz w:val="24"/>
          <w:szCs w:val="24"/>
          <w:lang w:val="lt-LT"/>
        </w:rPr>
        <w:t>I</w:t>
      </w:r>
      <w:r w:rsidR="00FE1D95" w:rsidRPr="00613F39">
        <w:rPr>
          <w:rFonts w:ascii="Times New Roman" w:hAnsi="Times New Roman" w:cs="Times New Roman"/>
          <w:iCs/>
          <w:sz w:val="24"/>
          <w:szCs w:val="24"/>
          <w:lang w:val="lt-LT"/>
        </w:rPr>
        <w:t>mtis aktyvių veiksmų ir stiprinti metodinio vadovavimo ir vidaus kontrolės mechanizmą</w:t>
      </w:r>
      <w:r w:rsidR="00C265D5" w:rsidRPr="00613F39">
        <w:rPr>
          <w:rFonts w:ascii="Times New Roman" w:hAnsi="Times New Roman" w:cs="Times New Roman"/>
          <w:iCs/>
          <w:sz w:val="24"/>
          <w:szCs w:val="24"/>
          <w:lang w:val="lt-LT"/>
        </w:rPr>
        <w:t>.</w:t>
      </w:r>
      <w:r w:rsidR="00FE1D95" w:rsidRPr="00613F39">
        <w:rPr>
          <w:rFonts w:ascii="Times New Roman" w:hAnsi="Times New Roman" w:cs="Times New Roman"/>
          <w:iCs/>
          <w:sz w:val="24"/>
          <w:szCs w:val="24"/>
          <w:lang w:val="lt-LT"/>
        </w:rPr>
        <w:t xml:space="preserve"> </w:t>
      </w:r>
    </w:p>
    <w:p w14:paraId="41B0260A" w14:textId="2C0807ED" w:rsidR="00FC0C93" w:rsidRDefault="008C263E" w:rsidP="00FE1D95">
      <w:pPr>
        <w:spacing w:after="0" w:line="360" w:lineRule="auto"/>
        <w:ind w:firstLine="851"/>
        <w:contextualSpacing/>
        <w:jc w:val="both"/>
        <w:rPr>
          <w:rFonts w:ascii="Times New Roman" w:eastAsia="Calibri" w:hAnsi="Times New Roman" w:cs="Times New Roman"/>
          <w:iCs/>
          <w:sz w:val="24"/>
          <w:szCs w:val="24"/>
          <w:lang w:val="lt-LT"/>
        </w:rPr>
      </w:pPr>
      <w:r>
        <w:rPr>
          <w:rFonts w:ascii="Times New Roman" w:hAnsi="Times New Roman" w:cs="Times New Roman"/>
          <w:iCs/>
          <w:sz w:val="24"/>
          <w:szCs w:val="24"/>
          <w:lang w:val="lt-LT"/>
        </w:rPr>
        <w:t xml:space="preserve">6) </w:t>
      </w:r>
      <w:r w:rsidR="00FC0C93" w:rsidRPr="00D917D9">
        <w:rPr>
          <w:rFonts w:ascii="Times New Roman" w:eastAsia="Calibri" w:hAnsi="Times New Roman" w:cs="Times New Roman"/>
          <w:sz w:val="24"/>
          <w:szCs w:val="24"/>
          <w:lang w:val="lt-LT"/>
        </w:rPr>
        <w:t>parengti ir patvirtinti teritorinių skyrių v</w:t>
      </w:r>
      <w:r w:rsidR="00B91C3F">
        <w:rPr>
          <w:rFonts w:ascii="Times New Roman" w:eastAsia="Calibri" w:hAnsi="Times New Roman" w:cs="Times New Roman"/>
          <w:sz w:val="24"/>
          <w:szCs w:val="24"/>
          <w:lang w:val="lt-LT"/>
        </w:rPr>
        <w:t xml:space="preserve">eiklos kontrolės gairių aprašą, </w:t>
      </w:r>
      <w:r w:rsidR="00FC0C93" w:rsidRPr="00D917D9">
        <w:rPr>
          <w:rFonts w:ascii="Times New Roman" w:eastAsia="Calibri" w:hAnsi="Times New Roman" w:cs="Times New Roman"/>
          <w:iCs/>
          <w:sz w:val="24"/>
          <w:szCs w:val="24"/>
          <w:lang w:val="lt-LT"/>
        </w:rPr>
        <w:t>kuris reglamentuotų  teritorinių skyrių kontrolės mechanizmą, patikrinimų atvejus, periodiškumą, patikrinimų planų rengimą ir  tvirtinimą Kultūros paveldo departa</w:t>
      </w:r>
      <w:r w:rsidR="00FC0C93">
        <w:rPr>
          <w:rFonts w:ascii="Times New Roman" w:eastAsia="Calibri" w:hAnsi="Times New Roman" w:cs="Times New Roman"/>
          <w:iCs/>
          <w:sz w:val="24"/>
          <w:szCs w:val="24"/>
          <w:lang w:val="lt-LT"/>
        </w:rPr>
        <w:t>mente;</w:t>
      </w:r>
    </w:p>
    <w:p w14:paraId="50B58BFE" w14:textId="1C15DCE7" w:rsidR="00FC0C93" w:rsidRPr="00090A59" w:rsidRDefault="008C263E" w:rsidP="00FC0C93">
      <w:pPr>
        <w:spacing w:after="0" w:line="360" w:lineRule="auto"/>
        <w:ind w:firstLine="851"/>
        <w:contextualSpacing/>
        <w:jc w:val="both"/>
        <w:rPr>
          <w:rFonts w:ascii="Times New Roman" w:eastAsia="Calibri" w:hAnsi="Times New Roman" w:cs="Times New Roman"/>
          <w:iCs/>
          <w:sz w:val="24"/>
          <w:szCs w:val="24"/>
          <w:lang w:val="lt-LT"/>
        </w:rPr>
      </w:pPr>
      <w:r>
        <w:rPr>
          <w:rFonts w:ascii="Times New Roman" w:eastAsia="Times New Roman" w:hAnsi="Times New Roman" w:cs="Times New Roman"/>
          <w:iCs/>
          <w:sz w:val="24"/>
          <w:szCs w:val="24"/>
          <w:lang w:val="lt-LT"/>
        </w:rPr>
        <w:t>7)</w:t>
      </w:r>
      <w:r w:rsidR="00FC0C93" w:rsidRPr="00613F39">
        <w:rPr>
          <w:rFonts w:ascii="Times New Roman" w:eastAsia="Times New Roman" w:hAnsi="Times New Roman" w:cs="Times New Roman"/>
          <w:iCs/>
          <w:sz w:val="24"/>
          <w:szCs w:val="24"/>
          <w:lang w:val="lt-LT"/>
        </w:rPr>
        <w:t xml:space="preserve"> </w:t>
      </w:r>
      <w:r w:rsidR="00FC0C93" w:rsidRPr="00090A59">
        <w:rPr>
          <w:rFonts w:ascii="Times New Roman" w:eastAsia="Calibri" w:hAnsi="Times New Roman" w:cs="Times New Roman"/>
          <w:iCs/>
          <w:sz w:val="24"/>
          <w:szCs w:val="24"/>
          <w:lang w:val="lt-LT"/>
        </w:rPr>
        <w:t>organizuoti metodinę pagalbą teritoriniams skyriams,</w:t>
      </w:r>
      <w:r w:rsidR="00FC0C93">
        <w:rPr>
          <w:rFonts w:ascii="Times New Roman" w:eastAsia="Calibri" w:hAnsi="Times New Roman" w:cs="Times New Roman"/>
          <w:iCs/>
          <w:sz w:val="24"/>
          <w:szCs w:val="24"/>
          <w:lang w:val="lt-LT"/>
        </w:rPr>
        <w:t xml:space="preserve"> taikant įvairias priemones, pavyzdžiui,</w:t>
      </w:r>
      <w:r w:rsidR="00FC0C93" w:rsidRPr="00090A59">
        <w:rPr>
          <w:rFonts w:ascii="Times New Roman" w:eastAsia="Calibri" w:hAnsi="Times New Roman" w:cs="Times New Roman"/>
          <w:iCs/>
          <w:sz w:val="24"/>
          <w:szCs w:val="24"/>
          <w:lang w:val="lt-LT"/>
        </w:rPr>
        <w:t xml:space="preserve"> iš visų 10 teritorinių skyrių deleguotų labiausiai patyrusių specialistų, tikrinančių projektus, sudarant metodinę tarybą, kuri teiktų pagalbą konkrečiam teritoriniam skyriui, sprendžiant dėl pritarimo sudėtingam paveldosaugos požiūriu projektui; pasitelkti išorės ekspertus ir visuomenės atstovus; organizuoti metodines </w:t>
      </w:r>
      <w:r w:rsidR="00FC0C93" w:rsidRPr="00090A59">
        <w:rPr>
          <w:rFonts w:ascii="Times New Roman" w:eastAsia="Calibri" w:hAnsi="Times New Roman" w:cs="Times New Roman"/>
          <w:iCs/>
          <w:sz w:val="24"/>
          <w:szCs w:val="24"/>
          <w:lang w:val="lt-LT"/>
        </w:rPr>
        <w:lastRenderedPageBreak/>
        <w:t>patariamąsias tarybas teritorinių skyrių veiklos teritorijose, į kurias įeitu ir savivaldos, vietos bendruomenių deleguoti asmenys; organizuoti teritoriniams skyriams periodinius seminarus ir mokymus, kuriuose metodines rekomendacijas teiktų ir centrinių skyrių tarnautojai, ir kitų valstybės institucijų valstybės tarnautojai, išorės ekspertai.</w:t>
      </w:r>
    </w:p>
    <w:p w14:paraId="62DEB872" w14:textId="4B24E2DE" w:rsidR="00FC0C93" w:rsidRPr="005E43C1" w:rsidRDefault="008C263E" w:rsidP="00FC0C93">
      <w:pPr>
        <w:spacing w:after="0" w:line="360" w:lineRule="auto"/>
        <w:ind w:firstLine="851"/>
        <w:contextualSpacing/>
        <w:jc w:val="both"/>
        <w:rPr>
          <w:rFonts w:ascii="Times New Roman" w:eastAsia="Calibri" w:hAnsi="Times New Roman" w:cs="Times New Roman"/>
          <w:iCs/>
          <w:sz w:val="24"/>
          <w:szCs w:val="24"/>
          <w:lang w:val="lt-LT"/>
        </w:rPr>
      </w:pPr>
      <w:r>
        <w:rPr>
          <w:rFonts w:ascii="Times New Roman" w:eastAsia="Calibri" w:hAnsi="Times New Roman" w:cs="Times New Roman"/>
          <w:sz w:val="24"/>
          <w:szCs w:val="24"/>
          <w:lang w:val="lt-LT"/>
        </w:rPr>
        <w:t xml:space="preserve">8) </w:t>
      </w:r>
      <w:r w:rsidR="00FC0C93">
        <w:rPr>
          <w:rFonts w:ascii="Times New Roman" w:eastAsia="Calibri" w:hAnsi="Times New Roman" w:cs="Times New Roman"/>
          <w:sz w:val="24"/>
          <w:szCs w:val="24"/>
          <w:lang w:val="lt-LT"/>
        </w:rPr>
        <w:t>reng</w:t>
      </w:r>
      <w:r w:rsidR="00FC0C93" w:rsidRPr="005E43C1">
        <w:rPr>
          <w:rFonts w:ascii="Times New Roman" w:eastAsia="Calibri" w:hAnsi="Times New Roman" w:cs="Times New Roman"/>
          <w:sz w:val="24"/>
          <w:szCs w:val="24"/>
          <w:lang w:val="lt-LT"/>
        </w:rPr>
        <w:t>i</w:t>
      </w:r>
      <w:r w:rsidR="00FC0C93">
        <w:rPr>
          <w:rFonts w:ascii="Times New Roman" w:eastAsia="Calibri" w:hAnsi="Times New Roman" w:cs="Times New Roman"/>
          <w:sz w:val="24"/>
          <w:szCs w:val="24"/>
          <w:lang w:val="lt-LT"/>
        </w:rPr>
        <w:t>ant ir patvirtinant</w:t>
      </w:r>
      <w:r w:rsidR="00FC0C93" w:rsidRPr="005E43C1">
        <w:rPr>
          <w:rFonts w:ascii="Times New Roman" w:eastAsia="Calibri" w:hAnsi="Times New Roman" w:cs="Times New Roman"/>
          <w:sz w:val="24"/>
          <w:szCs w:val="24"/>
          <w:lang w:val="lt-LT"/>
        </w:rPr>
        <w:t xml:space="preserve"> teritorinių skyrių veiklos kontrolės gairių aprašą, </w:t>
      </w:r>
      <w:r w:rsidR="00FC0C93" w:rsidRPr="005E43C1">
        <w:rPr>
          <w:rFonts w:ascii="Times New Roman" w:eastAsia="Calibri" w:hAnsi="Times New Roman" w:cs="Times New Roman"/>
          <w:iCs/>
          <w:sz w:val="24"/>
          <w:szCs w:val="24"/>
          <w:lang w:val="lt-LT"/>
        </w:rPr>
        <w:t xml:space="preserve"> </w:t>
      </w:r>
      <w:r w:rsidR="00FC0C93">
        <w:rPr>
          <w:rFonts w:ascii="Times New Roman" w:eastAsia="Calibri" w:hAnsi="Times New Roman" w:cs="Times New Roman"/>
          <w:iCs/>
          <w:sz w:val="24"/>
          <w:szCs w:val="24"/>
          <w:lang w:val="lt-LT"/>
        </w:rPr>
        <w:t>jame</w:t>
      </w:r>
      <w:r w:rsidR="00FC0C93" w:rsidRPr="005E43C1">
        <w:rPr>
          <w:rFonts w:ascii="Times New Roman" w:eastAsia="Calibri" w:hAnsi="Times New Roman" w:cs="Times New Roman"/>
          <w:iCs/>
          <w:sz w:val="24"/>
          <w:szCs w:val="24"/>
          <w:lang w:val="lt-LT"/>
        </w:rPr>
        <w:t xml:space="preserve"> nustatyti, kad ne rečiau kaip kas ketvirtį būtų peržiūrimi teritorinių skyrių „Infostatyboje“ atlikti automatiniai pritarimai statinių projektams ir jų teisėtumas, ypatingą dėmesį skiriant naujos statybos projektams paskelbtų valstybės saugomais kultūros paveldo objektų teritorijose ir paskelbtų valstybės saugomomis kultūros paveldo vietovių teritorijose, taip pat paskelbtų valstybės saugomais kultūros paveldo objektų rekonstrukcijos projektams. Aprašas turėtų reglamentuoti ir </w:t>
      </w:r>
      <w:r w:rsidR="00B91C3F">
        <w:rPr>
          <w:rFonts w:ascii="Times New Roman" w:eastAsia="Calibri" w:hAnsi="Times New Roman" w:cs="Times New Roman"/>
          <w:iCs/>
          <w:sz w:val="24"/>
          <w:szCs w:val="24"/>
          <w:lang w:val="lt-LT"/>
        </w:rPr>
        <w:t xml:space="preserve">nepagrįstų </w:t>
      </w:r>
      <w:r w:rsidR="00FC0C93" w:rsidRPr="005E43C1">
        <w:rPr>
          <w:rFonts w:ascii="Times New Roman" w:eastAsia="Calibri" w:hAnsi="Times New Roman" w:cs="Times New Roman"/>
          <w:iCs/>
          <w:sz w:val="24"/>
          <w:szCs w:val="24"/>
          <w:lang w:val="lt-LT"/>
        </w:rPr>
        <w:t xml:space="preserve">automatinių pritarimų priežasčių nustatymą bei šalinimą. </w:t>
      </w:r>
    </w:p>
    <w:p w14:paraId="7D26E79C" w14:textId="6A112066" w:rsidR="00572463" w:rsidRPr="00570674" w:rsidRDefault="00FE1D95" w:rsidP="00570674">
      <w:pPr>
        <w:spacing w:after="0" w:line="360" w:lineRule="auto"/>
        <w:ind w:firstLine="851"/>
        <w:contextualSpacing/>
        <w:jc w:val="both"/>
        <w:rPr>
          <w:rFonts w:ascii="Times New Roman" w:hAnsi="Times New Roman" w:cs="Times New Roman"/>
          <w:b/>
          <w:i/>
          <w:iCs/>
          <w:sz w:val="24"/>
          <w:szCs w:val="24"/>
          <w:lang w:val="lt-LT"/>
        </w:rPr>
      </w:pPr>
      <w:r w:rsidRPr="007E0C1A">
        <w:rPr>
          <w:rFonts w:ascii="Times New Roman" w:hAnsi="Times New Roman" w:cs="Times New Roman"/>
          <w:b/>
          <w:i/>
          <w:iCs/>
          <w:sz w:val="24"/>
          <w:szCs w:val="24"/>
          <w:lang w:val="lt-LT"/>
        </w:rPr>
        <w:t xml:space="preserve">Kultūros ministerijai kartu su </w:t>
      </w:r>
      <w:r w:rsidR="005D7B7D" w:rsidRPr="007E0C1A">
        <w:rPr>
          <w:rFonts w:ascii="Times New Roman" w:hAnsi="Times New Roman" w:cs="Times New Roman"/>
          <w:b/>
          <w:i/>
          <w:iCs/>
          <w:sz w:val="24"/>
          <w:szCs w:val="24"/>
          <w:lang w:val="lt-LT"/>
        </w:rPr>
        <w:t xml:space="preserve">Kultūros paveldo departamentu </w:t>
      </w:r>
      <w:r w:rsidR="00093D4D" w:rsidRPr="007E0C1A">
        <w:rPr>
          <w:rFonts w:ascii="Times New Roman" w:hAnsi="Times New Roman" w:cs="Times New Roman"/>
          <w:b/>
          <w:i/>
          <w:iCs/>
          <w:sz w:val="24"/>
          <w:szCs w:val="24"/>
          <w:lang w:val="lt-LT"/>
        </w:rPr>
        <w:t>siūlome įgyvendinti šiuos pasiūlymus</w:t>
      </w:r>
      <w:r w:rsidR="00572463" w:rsidRPr="007E0C1A">
        <w:rPr>
          <w:rFonts w:ascii="Times New Roman" w:hAnsi="Times New Roman" w:cs="Times New Roman"/>
          <w:b/>
          <w:i/>
          <w:iCs/>
          <w:sz w:val="24"/>
          <w:szCs w:val="24"/>
          <w:lang w:val="lt-LT"/>
        </w:rPr>
        <w:t>:</w:t>
      </w:r>
    </w:p>
    <w:p w14:paraId="29B5F742" w14:textId="0222D7DB" w:rsidR="00572463" w:rsidRPr="007E0C1A" w:rsidRDefault="008C263E" w:rsidP="00597CB4">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1</w:t>
      </w:r>
      <w:r w:rsidR="00FE1D95" w:rsidRPr="007E0C1A">
        <w:rPr>
          <w:rFonts w:ascii="Times New Roman" w:hAnsi="Times New Roman" w:cs="Times New Roman"/>
          <w:iCs/>
          <w:sz w:val="24"/>
          <w:szCs w:val="24"/>
          <w:lang w:val="lt-LT"/>
        </w:rPr>
        <w:t xml:space="preserve">) </w:t>
      </w:r>
      <w:r w:rsidR="00C265D5" w:rsidRPr="007E0C1A">
        <w:rPr>
          <w:rFonts w:ascii="Times New Roman" w:hAnsi="Times New Roman" w:cs="Times New Roman"/>
          <w:iCs/>
          <w:sz w:val="24"/>
          <w:szCs w:val="24"/>
          <w:lang w:val="lt-LT"/>
        </w:rPr>
        <w:t>I</w:t>
      </w:r>
      <w:r w:rsidR="00572463" w:rsidRPr="007E0C1A">
        <w:rPr>
          <w:rFonts w:ascii="Times New Roman" w:hAnsi="Times New Roman" w:cs="Times New Roman"/>
          <w:iCs/>
          <w:sz w:val="24"/>
          <w:szCs w:val="24"/>
          <w:lang w:val="lt-LT"/>
        </w:rPr>
        <w:t xml:space="preserve">š esmės peržiūrėti </w:t>
      </w:r>
      <w:r w:rsidR="008B347C" w:rsidRPr="007E0C1A">
        <w:rPr>
          <w:rFonts w:ascii="Times New Roman" w:hAnsi="Times New Roman" w:cs="Times New Roman"/>
          <w:iCs/>
          <w:sz w:val="24"/>
          <w:szCs w:val="24"/>
          <w:lang w:val="lt-LT"/>
        </w:rPr>
        <w:t xml:space="preserve">kultūros paveldo </w:t>
      </w:r>
      <w:r w:rsidR="00572463" w:rsidRPr="007E0C1A">
        <w:rPr>
          <w:rFonts w:ascii="Times New Roman" w:hAnsi="Times New Roman" w:cs="Times New Roman"/>
          <w:iCs/>
          <w:sz w:val="24"/>
          <w:szCs w:val="24"/>
          <w:lang w:val="lt-LT"/>
        </w:rPr>
        <w:t xml:space="preserve">tyrimų teisinį reglamentavimą, </w:t>
      </w:r>
      <w:r w:rsidR="00572463" w:rsidRPr="00613F39">
        <w:rPr>
          <w:rFonts w:ascii="Times New Roman" w:hAnsi="Times New Roman" w:cs="Times New Roman"/>
          <w:iCs/>
          <w:sz w:val="24"/>
          <w:szCs w:val="24"/>
          <w:lang w:val="lt-LT"/>
        </w:rPr>
        <w:t>numatyti esamos problematikos sprendimus, parengti, patvirtinti ar tobulinti esamą teisinį reguliavimą</w:t>
      </w:r>
      <w:r w:rsidR="00B63017">
        <w:rPr>
          <w:rFonts w:ascii="Times New Roman" w:hAnsi="Times New Roman" w:cs="Times New Roman"/>
          <w:iCs/>
          <w:sz w:val="24"/>
          <w:szCs w:val="24"/>
          <w:lang w:val="lt-LT"/>
        </w:rPr>
        <w:t xml:space="preserve"> ir </w:t>
      </w:r>
      <w:r w:rsidR="00A8199B" w:rsidRPr="00613F39">
        <w:rPr>
          <w:rFonts w:ascii="Times New Roman" w:hAnsi="Times New Roman" w:cs="Times New Roman"/>
          <w:iCs/>
          <w:sz w:val="24"/>
          <w:szCs w:val="24"/>
          <w:lang w:val="lt-LT"/>
        </w:rPr>
        <w:t>nustatyti</w:t>
      </w:r>
      <w:r w:rsidR="00572463" w:rsidRPr="00613F39">
        <w:rPr>
          <w:rFonts w:ascii="Times New Roman" w:hAnsi="Times New Roman" w:cs="Times New Roman"/>
          <w:iCs/>
          <w:sz w:val="24"/>
          <w:szCs w:val="24"/>
          <w:lang w:val="lt-LT"/>
        </w:rPr>
        <w:t>:</w:t>
      </w:r>
    </w:p>
    <w:p w14:paraId="44DB76B8" w14:textId="0DBF8D88" w:rsidR="00572463" w:rsidRPr="00613F39" w:rsidRDefault="008C263E" w:rsidP="00597CB4">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1</w:t>
      </w:r>
      <w:r w:rsidR="00572463" w:rsidRPr="007E0C1A">
        <w:rPr>
          <w:rFonts w:ascii="Times New Roman" w:hAnsi="Times New Roman" w:cs="Times New Roman"/>
          <w:iCs/>
          <w:sz w:val="24"/>
          <w:szCs w:val="24"/>
          <w:lang w:val="lt-LT"/>
        </w:rPr>
        <w:t>.1.</w:t>
      </w:r>
      <w:r w:rsidR="00572463" w:rsidRPr="00613F39">
        <w:rPr>
          <w:rFonts w:ascii="Times New Roman" w:hAnsi="Times New Roman" w:cs="Times New Roman"/>
          <w:iCs/>
          <w:sz w:val="24"/>
          <w:szCs w:val="24"/>
          <w:lang w:val="lt-LT"/>
        </w:rPr>
        <w:t xml:space="preserve"> kad </w:t>
      </w:r>
      <w:r w:rsidR="00FE1D95" w:rsidRPr="00613F39">
        <w:rPr>
          <w:rFonts w:ascii="Times New Roman" w:hAnsi="Times New Roman" w:cs="Times New Roman"/>
          <w:iCs/>
          <w:sz w:val="24"/>
          <w:szCs w:val="24"/>
          <w:lang w:val="lt-LT"/>
        </w:rPr>
        <w:t xml:space="preserve">kultūros paveldo </w:t>
      </w:r>
      <w:r w:rsidR="00572463" w:rsidRPr="00613F39">
        <w:rPr>
          <w:rFonts w:ascii="Times New Roman" w:hAnsi="Times New Roman" w:cs="Times New Roman"/>
          <w:iCs/>
          <w:sz w:val="24"/>
          <w:szCs w:val="24"/>
          <w:lang w:val="lt-LT"/>
        </w:rPr>
        <w:t xml:space="preserve">tyrimai atliekami prieš pradedant rengti su paveldo objektais susijusius projektus ir </w:t>
      </w:r>
      <w:r w:rsidR="00B63017">
        <w:rPr>
          <w:rFonts w:ascii="Times New Roman" w:hAnsi="Times New Roman" w:cs="Times New Roman"/>
          <w:iCs/>
          <w:sz w:val="24"/>
          <w:szCs w:val="24"/>
          <w:lang w:val="lt-LT"/>
        </w:rPr>
        <w:t>yra</w:t>
      </w:r>
      <w:r w:rsidR="00B63017" w:rsidRPr="00613F39">
        <w:rPr>
          <w:rFonts w:ascii="Times New Roman" w:hAnsi="Times New Roman" w:cs="Times New Roman"/>
          <w:iCs/>
          <w:sz w:val="24"/>
          <w:szCs w:val="24"/>
          <w:lang w:val="lt-LT"/>
        </w:rPr>
        <w:t xml:space="preserve"> </w:t>
      </w:r>
      <w:r w:rsidR="00572463" w:rsidRPr="00613F39">
        <w:rPr>
          <w:rFonts w:ascii="Times New Roman" w:hAnsi="Times New Roman" w:cs="Times New Roman"/>
          <w:iCs/>
          <w:sz w:val="24"/>
          <w:szCs w:val="24"/>
          <w:lang w:val="lt-LT"/>
        </w:rPr>
        <w:t>nepriklausomi nuo nekilnojamojo kultūros paveldo objektų valdytojų ar investuotojų;</w:t>
      </w:r>
    </w:p>
    <w:p w14:paraId="549AE4C4" w14:textId="08A54AE4" w:rsidR="00A8199B" w:rsidRPr="00613F39" w:rsidRDefault="008C263E" w:rsidP="00A8199B">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1</w:t>
      </w:r>
      <w:r w:rsidR="00572463" w:rsidRPr="00613F39">
        <w:rPr>
          <w:rFonts w:ascii="Times New Roman" w:hAnsi="Times New Roman" w:cs="Times New Roman"/>
          <w:iCs/>
          <w:sz w:val="24"/>
          <w:szCs w:val="24"/>
          <w:lang w:val="lt-LT"/>
        </w:rPr>
        <w:t xml:space="preserve">.2. </w:t>
      </w:r>
      <w:r w:rsidR="00A8199B" w:rsidRPr="00613F39">
        <w:rPr>
          <w:rFonts w:ascii="Times New Roman" w:hAnsi="Times New Roman" w:cs="Times New Roman"/>
          <w:iCs/>
          <w:sz w:val="24"/>
          <w:szCs w:val="24"/>
          <w:lang w:val="lt-LT"/>
        </w:rPr>
        <w:t>aiškiai apibrėžtus atvejus, kada privalomas tyrimų rezultatų recenzavimas, atsižvelgiant į tokio recenzavimo pridėtinę vertę paveldo objektų apsaugos požiūriu ir papildomą administracinę naštą bei išlaidas vystytojui ar statytojui;</w:t>
      </w:r>
    </w:p>
    <w:p w14:paraId="17942109" w14:textId="4836C4F3" w:rsidR="00572463" w:rsidRPr="00613F39" w:rsidRDefault="008C263E" w:rsidP="00597CB4">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1</w:t>
      </w:r>
      <w:r w:rsidR="00572463" w:rsidRPr="00613F39">
        <w:rPr>
          <w:rFonts w:ascii="Times New Roman" w:hAnsi="Times New Roman" w:cs="Times New Roman"/>
          <w:iCs/>
          <w:sz w:val="24"/>
          <w:szCs w:val="24"/>
          <w:lang w:val="lt-LT"/>
        </w:rPr>
        <w:t xml:space="preserve">.3. recenzavimo skaidrumą ir nešališkumą – </w:t>
      </w:r>
      <w:r w:rsidR="006D7888">
        <w:rPr>
          <w:rFonts w:ascii="Times New Roman" w:hAnsi="Times New Roman" w:cs="Times New Roman"/>
          <w:iCs/>
          <w:sz w:val="24"/>
          <w:szCs w:val="24"/>
          <w:lang w:val="lt-LT"/>
        </w:rPr>
        <w:t>tyrimų ataskaitų</w:t>
      </w:r>
      <w:r w:rsidR="00572463" w:rsidRPr="00613F39">
        <w:rPr>
          <w:rFonts w:ascii="Times New Roman" w:hAnsi="Times New Roman" w:cs="Times New Roman"/>
          <w:iCs/>
          <w:sz w:val="24"/>
          <w:szCs w:val="24"/>
          <w:lang w:val="lt-LT"/>
        </w:rPr>
        <w:t xml:space="preserve"> recenzentus (ekspertus) skir</w:t>
      </w:r>
      <w:r w:rsidR="00051137">
        <w:rPr>
          <w:rFonts w:ascii="Times New Roman" w:hAnsi="Times New Roman" w:cs="Times New Roman"/>
          <w:iCs/>
          <w:sz w:val="24"/>
          <w:szCs w:val="24"/>
          <w:lang w:val="lt-LT"/>
        </w:rPr>
        <w:t>ia</w:t>
      </w:r>
      <w:r w:rsidR="00572463" w:rsidRPr="00613F39">
        <w:rPr>
          <w:rFonts w:ascii="Times New Roman" w:hAnsi="Times New Roman" w:cs="Times New Roman"/>
          <w:iCs/>
          <w:sz w:val="24"/>
          <w:szCs w:val="24"/>
          <w:lang w:val="lt-LT"/>
        </w:rPr>
        <w:t xml:space="preserve"> tarpininkaujanti valstybės institucija, o ne suinteresuotoji šalis, recenzavimo proces</w:t>
      </w:r>
      <w:r w:rsidR="00B623D8" w:rsidRPr="00613F39">
        <w:rPr>
          <w:rFonts w:ascii="Times New Roman" w:hAnsi="Times New Roman" w:cs="Times New Roman"/>
          <w:iCs/>
          <w:sz w:val="24"/>
          <w:szCs w:val="24"/>
          <w:lang w:val="lt-LT"/>
        </w:rPr>
        <w:t xml:space="preserve">o metu </w:t>
      </w:r>
      <w:r w:rsidR="00572463" w:rsidRPr="00613F39">
        <w:rPr>
          <w:rFonts w:ascii="Times New Roman" w:hAnsi="Times New Roman" w:cs="Times New Roman"/>
          <w:iCs/>
          <w:sz w:val="24"/>
          <w:szCs w:val="24"/>
          <w:lang w:val="lt-LT"/>
        </w:rPr>
        <w:t>neatskleidžia</w:t>
      </w:r>
      <w:r w:rsidR="006924F1">
        <w:rPr>
          <w:rFonts w:ascii="Times New Roman" w:hAnsi="Times New Roman" w:cs="Times New Roman"/>
          <w:iCs/>
          <w:sz w:val="24"/>
          <w:szCs w:val="24"/>
          <w:lang w:val="lt-LT"/>
        </w:rPr>
        <w:t>mas</w:t>
      </w:r>
      <w:r w:rsidR="00572463" w:rsidRPr="00613F39">
        <w:rPr>
          <w:rFonts w:ascii="Times New Roman" w:hAnsi="Times New Roman" w:cs="Times New Roman"/>
          <w:iCs/>
          <w:sz w:val="24"/>
          <w:szCs w:val="24"/>
          <w:lang w:val="lt-LT"/>
        </w:rPr>
        <w:t xml:space="preserve"> recenzuojan</w:t>
      </w:r>
      <w:r w:rsidR="006924F1">
        <w:rPr>
          <w:rFonts w:ascii="Times New Roman" w:hAnsi="Times New Roman" w:cs="Times New Roman"/>
          <w:iCs/>
          <w:sz w:val="24"/>
          <w:szCs w:val="24"/>
          <w:lang w:val="lt-LT"/>
        </w:rPr>
        <w:t>tis</w:t>
      </w:r>
      <w:r w:rsidR="00572463" w:rsidRPr="00613F39">
        <w:rPr>
          <w:rFonts w:ascii="Times New Roman" w:hAnsi="Times New Roman" w:cs="Times New Roman"/>
          <w:iCs/>
          <w:sz w:val="24"/>
          <w:szCs w:val="24"/>
          <w:lang w:val="lt-LT"/>
        </w:rPr>
        <w:t xml:space="preserve"> asm</w:t>
      </w:r>
      <w:r w:rsidR="006924F1">
        <w:rPr>
          <w:rFonts w:ascii="Times New Roman" w:hAnsi="Times New Roman" w:cs="Times New Roman"/>
          <w:iCs/>
          <w:sz w:val="24"/>
          <w:szCs w:val="24"/>
          <w:lang w:val="lt-LT"/>
        </w:rPr>
        <w:t>uo</w:t>
      </w:r>
      <w:r w:rsidR="00572463" w:rsidRPr="00613F39">
        <w:rPr>
          <w:rFonts w:ascii="Times New Roman" w:hAnsi="Times New Roman" w:cs="Times New Roman"/>
          <w:iCs/>
          <w:sz w:val="24"/>
          <w:szCs w:val="24"/>
          <w:lang w:val="lt-LT"/>
        </w:rPr>
        <w:t>;</w:t>
      </w:r>
    </w:p>
    <w:p w14:paraId="0659F8E6" w14:textId="782E79FD" w:rsidR="00500791" w:rsidRPr="00613F39" w:rsidRDefault="008C263E" w:rsidP="00597CB4">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1</w:t>
      </w:r>
      <w:r w:rsidR="00572463" w:rsidRPr="007E0C1A">
        <w:rPr>
          <w:rFonts w:ascii="Times New Roman" w:hAnsi="Times New Roman" w:cs="Times New Roman"/>
          <w:iCs/>
          <w:sz w:val="24"/>
          <w:szCs w:val="24"/>
          <w:lang w:val="lt-LT"/>
        </w:rPr>
        <w:t>.4.</w:t>
      </w:r>
      <w:r w:rsidR="00572463" w:rsidRPr="00613F39">
        <w:rPr>
          <w:rFonts w:ascii="Times New Roman" w:hAnsi="Times New Roman" w:cs="Times New Roman"/>
          <w:iCs/>
          <w:sz w:val="24"/>
          <w:szCs w:val="24"/>
          <w:lang w:val="lt-LT"/>
        </w:rPr>
        <w:t xml:space="preserve"> </w:t>
      </w:r>
      <w:r w:rsidR="00A8199B" w:rsidRPr="00613F39">
        <w:rPr>
          <w:rFonts w:ascii="Times New Roman" w:hAnsi="Times New Roman" w:cs="Times New Roman"/>
          <w:iCs/>
          <w:sz w:val="24"/>
          <w:szCs w:val="24"/>
          <w:lang w:val="lt-LT"/>
        </w:rPr>
        <w:t xml:space="preserve">aiškiai apibrėžtus atvejus, kada taikoma prievolė atlikti paveldo objekto archeologinius, istorinius, menotyrinius ir technologinius tyrimus, atsižvelgiant į tokių tyrimų pridėtinę vertę paveldo objektų apsaugos požiūriu ir papildomą administracinę naštą bei išlaidas vystytojui ar statytojui; </w:t>
      </w:r>
    </w:p>
    <w:p w14:paraId="227999B2" w14:textId="2AD70DBD" w:rsidR="004F1B78" w:rsidRPr="00613F39" w:rsidRDefault="008C263E" w:rsidP="00597CB4">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1</w:t>
      </w:r>
      <w:r w:rsidR="00572463" w:rsidRPr="00613F39">
        <w:rPr>
          <w:rFonts w:ascii="Times New Roman" w:hAnsi="Times New Roman" w:cs="Times New Roman"/>
          <w:iCs/>
          <w:sz w:val="24"/>
          <w:szCs w:val="24"/>
          <w:lang w:val="lt-LT"/>
        </w:rPr>
        <w:t>.5. mokslinių tyrimų ataskaitų teikimo, jų apskundimo ir ginčijamo mechanizmą bei jų viešinimo tvarką</w:t>
      </w:r>
      <w:r w:rsidR="00B91C3F">
        <w:rPr>
          <w:rFonts w:ascii="Times New Roman" w:hAnsi="Times New Roman" w:cs="Times New Roman"/>
          <w:iCs/>
          <w:sz w:val="24"/>
          <w:szCs w:val="24"/>
          <w:lang w:val="lt-LT"/>
        </w:rPr>
        <w:t>.</w:t>
      </w:r>
    </w:p>
    <w:p w14:paraId="65C73B05" w14:textId="77777777" w:rsidR="006D7888" w:rsidRPr="006D7888" w:rsidRDefault="006D7888" w:rsidP="006D7888">
      <w:pPr>
        <w:spacing w:after="0" w:line="360" w:lineRule="auto"/>
        <w:ind w:firstLine="851"/>
        <w:jc w:val="both"/>
        <w:rPr>
          <w:rFonts w:ascii="Times New Roman" w:hAnsi="Times New Roman" w:cs="Times New Roman"/>
          <w:b/>
          <w:iCs/>
          <w:sz w:val="24"/>
          <w:szCs w:val="24"/>
          <w:lang w:val="lt-LT"/>
        </w:rPr>
      </w:pPr>
      <w:r w:rsidRPr="006D7888">
        <w:rPr>
          <w:rFonts w:ascii="Times New Roman" w:hAnsi="Times New Roman" w:cs="Times New Roman"/>
          <w:b/>
          <w:iCs/>
          <w:sz w:val="24"/>
          <w:szCs w:val="24"/>
          <w:lang w:val="lt-LT"/>
        </w:rPr>
        <w:t>Arba numatyti kitus alternatyvius sprendimus išvardintoms problemoms spręsti.</w:t>
      </w:r>
    </w:p>
    <w:p w14:paraId="54BA17E7" w14:textId="129FA70C" w:rsidR="00737F4F" w:rsidRDefault="00737F4F" w:rsidP="00737F4F">
      <w:pPr>
        <w:spacing w:after="0" w:line="360" w:lineRule="auto"/>
        <w:ind w:firstLine="851"/>
        <w:jc w:val="both"/>
        <w:rPr>
          <w:rFonts w:ascii="Times New Roman" w:hAnsi="Times New Roman" w:cs="Times New Roman"/>
          <w:b/>
          <w:i/>
          <w:iCs/>
          <w:sz w:val="24"/>
          <w:szCs w:val="24"/>
          <w:lang w:val="lt-LT"/>
        </w:rPr>
      </w:pPr>
      <w:r w:rsidRPr="00737F4F">
        <w:rPr>
          <w:rFonts w:ascii="Times New Roman" w:hAnsi="Times New Roman" w:cs="Times New Roman"/>
          <w:b/>
          <w:i/>
          <w:iCs/>
          <w:sz w:val="24"/>
          <w:szCs w:val="24"/>
          <w:lang w:val="lt-LT"/>
        </w:rPr>
        <w:t>Kultūros ministerijai</w:t>
      </w:r>
      <w:r>
        <w:rPr>
          <w:rFonts w:ascii="Times New Roman" w:hAnsi="Times New Roman" w:cs="Times New Roman"/>
          <w:iCs/>
          <w:sz w:val="24"/>
          <w:szCs w:val="24"/>
          <w:lang w:val="lt-LT"/>
        </w:rPr>
        <w:t xml:space="preserve"> </w:t>
      </w:r>
      <w:r>
        <w:rPr>
          <w:rFonts w:ascii="Times New Roman" w:hAnsi="Times New Roman" w:cs="Times New Roman"/>
          <w:b/>
          <w:i/>
          <w:iCs/>
          <w:sz w:val="24"/>
          <w:szCs w:val="24"/>
          <w:lang w:val="lt-LT"/>
        </w:rPr>
        <w:t>s</w:t>
      </w:r>
      <w:r w:rsidR="00776DB8">
        <w:rPr>
          <w:rFonts w:ascii="Times New Roman" w:hAnsi="Times New Roman" w:cs="Times New Roman"/>
          <w:b/>
          <w:i/>
          <w:iCs/>
          <w:sz w:val="24"/>
          <w:szCs w:val="24"/>
          <w:lang w:val="lt-LT"/>
        </w:rPr>
        <w:t>iūlome įgyvendinti šiuos pasiūlymus</w:t>
      </w:r>
      <w:r w:rsidRPr="00737F4F">
        <w:rPr>
          <w:rFonts w:ascii="Times New Roman" w:hAnsi="Times New Roman" w:cs="Times New Roman"/>
          <w:b/>
          <w:i/>
          <w:iCs/>
          <w:sz w:val="24"/>
          <w:szCs w:val="24"/>
          <w:lang w:val="lt-LT"/>
        </w:rPr>
        <w:t xml:space="preserve">: </w:t>
      </w:r>
    </w:p>
    <w:p w14:paraId="2F09AD3B" w14:textId="77777777" w:rsidR="00776DB8" w:rsidRDefault="00737F4F" w:rsidP="00776DB8">
      <w:pPr>
        <w:pStyle w:val="ListParagraph"/>
        <w:spacing w:line="360" w:lineRule="auto"/>
        <w:ind w:left="0" w:firstLine="851"/>
        <w:jc w:val="both"/>
        <w:rPr>
          <w:rFonts w:ascii="Times New Roman" w:hAnsi="Times New Roman" w:cs="Times New Roman"/>
          <w:iCs/>
          <w:sz w:val="24"/>
          <w:szCs w:val="24"/>
          <w:lang w:val="lt-LT"/>
        </w:rPr>
      </w:pPr>
      <w:r w:rsidRPr="00737F4F">
        <w:rPr>
          <w:rFonts w:ascii="Times New Roman" w:hAnsi="Times New Roman" w:cs="Times New Roman"/>
          <w:iCs/>
          <w:sz w:val="24"/>
          <w:szCs w:val="24"/>
          <w:lang w:val="lt-LT"/>
        </w:rPr>
        <w:t>1) skubiai imtis priemonių ir nustatyti kontrolės ir tinkamo Kultūros paveldo departamento v</w:t>
      </w:r>
      <w:r w:rsidR="00776DB8">
        <w:rPr>
          <w:rFonts w:ascii="Times New Roman" w:hAnsi="Times New Roman" w:cs="Times New Roman"/>
          <w:iCs/>
          <w:sz w:val="24"/>
          <w:szCs w:val="24"/>
          <w:lang w:val="lt-LT"/>
        </w:rPr>
        <w:t>eiklos koordinavimo mechanizmus;</w:t>
      </w:r>
    </w:p>
    <w:p w14:paraId="51FDC993" w14:textId="77777777" w:rsidR="00776DB8" w:rsidRDefault="00776DB8" w:rsidP="00776DB8">
      <w:pPr>
        <w:pStyle w:val="ListParagraph"/>
        <w:spacing w:line="360" w:lineRule="auto"/>
        <w:ind w:left="0" w:firstLine="851"/>
        <w:jc w:val="both"/>
        <w:rPr>
          <w:rFonts w:ascii="Times New Roman" w:hAnsi="Times New Roman" w:cs="Times New Roman"/>
          <w:iCs/>
          <w:sz w:val="24"/>
          <w:szCs w:val="24"/>
          <w:lang w:val="lt-LT"/>
        </w:rPr>
      </w:pPr>
      <w:r>
        <w:rPr>
          <w:rFonts w:ascii="Times New Roman" w:hAnsi="Times New Roman" w:cs="Times New Roman"/>
          <w:iCs/>
          <w:sz w:val="24"/>
          <w:szCs w:val="24"/>
          <w:lang w:val="lt-LT"/>
        </w:rPr>
        <w:t>2)</w:t>
      </w:r>
      <w:r w:rsidR="00737F4F" w:rsidRPr="00737F4F">
        <w:rPr>
          <w:rFonts w:ascii="Times New Roman" w:hAnsi="Times New Roman" w:cs="Times New Roman"/>
          <w:iCs/>
          <w:sz w:val="24"/>
          <w:szCs w:val="24"/>
          <w:lang w:val="lt-LT"/>
        </w:rPr>
        <w:t xml:space="preserve"> inicijuoti reikiamus teisės aktų pakeitimus bei užbaigti jau pradėtos teisėkūros procesus</w:t>
      </w:r>
      <w:r>
        <w:rPr>
          <w:rFonts w:ascii="Times New Roman" w:hAnsi="Times New Roman" w:cs="Times New Roman"/>
          <w:iCs/>
          <w:sz w:val="24"/>
          <w:szCs w:val="24"/>
          <w:lang w:val="lt-LT"/>
        </w:rPr>
        <w:t>:</w:t>
      </w:r>
    </w:p>
    <w:p w14:paraId="399AE406" w14:textId="77777777" w:rsidR="00776DB8" w:rsidRDefault="00776DB8" w:rsidP="00776DB8">
      <w:pPr>
        <w:pStyle w:val="ListParagraph"/>
        <w:spacing w:line="360" w:lineRule="auto"/>
        <w:ind w:left="0" w:firstLine="851"/>
        <w:jc w:val="both"/>
        <w:rPr>
          <w:rFonts w:ascii="Times New Roman" w:hAnsi="Times New Roman" w:cs="Times New Roman"/>
          <w:iCs/>
          <w:sz w:val="24"/>
          <w:szCs w:val="24"/>
          <w:lang w:val="lt-LT"/>
        </w:rPr>
      </w:pPr>
      <w:r>
        <w:rPr>
          <w:rFonts w:ascii="Times New Roman" w:hAnsi="Times New Roman" w:cs="Times New Roman"/>
          <w:iCs/>
          <w:sz w:val="24"/>
          <w:szCs w:val="24"/>
          <w:lang w:val="lt-LT"/>
        </w:rPr>
        <w:lastRenderedPageBreak/>
        <w:t>-</w:t>
      </w:r>
      <w:r w:rsidR="00737F4F" w:rsidRPr="00737F4F">
        <w:rPr>
          <w:rFonts w:ascii="Times New Roman" w:hAnsi="Times New Roman" w:cs="Times New Roman"/>
          <w:iCs/>
          <w:sz w:val="24"/>
          <w:szCs w:val="24"/>
          <w:lang w:val="lt-LT"/>
        </w:rPr>
        <w:t xml:space="preserve"> </w:t>
      </w:r>
      <w:r w:rsidR="001543D7" w:rsidRPr="001543D7">
        <w:rPr>
          <w:rFonts w:ascii="Times New Roman" w:hAnsi="Times New Roman" w:cs="Times New Roman"/>
          <w:iCs/>
          <w:sz w:val="24"/>
          <w:szCs w:val="24"/>
          <w:lang w:val="lt-LT"/>
        </w:rPr>
        <w:t>Vilniaus senamiesčio nekilnojamojo kultūros paveldo apsaugos specialusis planas rengiamas nuo 2007 metų, bet iki šiol nėra parengtas ir patvirtintas (</w:t>
      </w:r>
      <w:r w:rsidR="001543D7" w:rsidRPr="001543D7">
        <w:rPr>
          <w:rFonts w:ascii="Times New Roman" w:hAnsi="Times New Roman" w:cs="Times New Roman"/>
          <w:b/>
          <w:iCs/>
          <w:sz w:val="24"/>
          <w:szCs w:val="24"/>
          <w:lang w:val="lt-LT"/>
        </w:rPr>
        <w:t>nors naujai rengiamame Vilniaus miesto bendrajame plane daroma nuoroda į šį dar neparengtą ir negaliojantį dokumentą</w:t>
      </w:r>
      <w:r w:rsidR="001543D7" w:rsidRPr="001543D7">
        <w:rPr>
          <w:rFonts w:ascii="Times New Roman" w:hAnsi="Times New Roman" w:cs="Times New Roman"/>
          <w:iCs/>
          <w:sz w:val="24"/>
          <w:szCs w:val="24"/>
          <w:lang w:val="lt-LT"/>
        </w:rPr>
        <w:t xml:space="preserve">); </w:t>
      </w:r>
    </w:p>
    <w:p w14:paraId="07E44D19" w14:textId="359AC6C1" w:rsidR="00776DB8" w:rsidRDefault="00776DB8" w:rsidP="00776DB8">
      <w:pPr>
        <w:pStyle w:val="ListParagraph"/>
        <w:spacing w:line="360" w:lineRule="auto"/>
        <w:ind w:left="0" w:firstLine="851"/>
        <w:jc w:val="both"/>
        <w:rPr>
          <w:rFonts w:ascii="Times New Roman" w:hAnsi="Times New Roman" w:cs="Times New Roman"/>
          <w:iCs/>
          <w:sz w:val="24"/>
          <w:szCs w:val="24"/>
          <w:lang w:val="lt-LT"/>
        </w:rPr>
      </w:pPr>
      <w:r>
        <w:rPr>
          <w:rFonts w:ascii="Times New Roman" w:hAnsi="Times New Roman" w:cs="Times New Roman"/>
          <w:iCs/>
          <w:sz w:val="24"/>
          <w:szCs w:val="24"/>
          <w:lang w:val="lt-LT"/>
        </w:rPr>
        <w:t xml:space="preserve">- </w:t>
      </w:r>
      <w:r w:rsidR="001543D7" w:rsidRPr="001543D7">
        <w:rPr>
          <w:rFonts w:ascii="Times New Roman" w:hAnsi="Times New Roman" w:cs="Times New Roman"/>
          <w:iCs/>
          <w:sz w:val="24"/>
          <w:szCs w:val="24"/>
          <w:lang w:val="lt-LT"/>
        </w:rPr>
        <w:t>nėra baigtas rengti Nekilnojamųjų kultūros vertybių vertinimo, atrankos ir reikšmingumo lygmens nustatymo kriterijų aprašo, patvirtinto Lietuvos Respublikos kultūros ministro 2005-04-15 įsakymu Nr. ĮV-150 pakeitimo projektas,</w:t>
      </w:r>
      <w:r>
        <w:rPr>
          <w:rFonts w:ascii="Times New Roman" w:hAnsi="Times New Roman" w:cs="Times New Roman"/>
          <w:iCs/>
          <w:sz w:val="24"/>
          <w:szCs w:val="24"/>
          <w:lang w:val="lt-LT"/>
        </w:rPr>
        <w:t xml:space="preserve"> todėl siūloma jį parengti ir patvirtinti artimiausiu metu;</w:t>
      </w:r>
    </w:p>
    <w:p w14:paraId="424A8139" w14:textId="77777777" w:rsidR="00776DB8" w:rsidRDefault="00776DB8" w:rsidP="00776DB8">
      <w:pPr>
        <w:pStyle w:val="ListParagraph"/>
        <w:spacing w:line="360" w:lineRule="auto"/>
        <w:ind w:left="0" w:firstLine="851"/>
        <w:jc w:val="both"/>
        <w:rPr>
          <w:rFonts w:ascii="Times New Roman" w:hAnsi="Times New Roman" w:cs="Times New Roman"/>
          <w:iCs/>
          <w:sz w:val="24"/>
          <w:szCs w:val="24"/>
          <w:lang w:val="lt-LT"/>
        </w:rPr>
      </w:pPr>
      <w:r>
        <w:rPr>
          <w:rFonts w:ascii="Times New Roman" w:hAnsi="Times New Roman" w:cs="Times New Roman"/>
          <w:iCs/>
          <w:sz w:val="24"/>
          <w:szCs w:val="24"/>
          <w:lang w:val="lt-LT"/>
        </w:rPr>
        <w:t xml:space="preserve">- nėra baigtos rengti </w:t>
      </w:r>
      <w:r w:rsidR="001543D7" w:rsidRPr="001543D7">
        <w:rPr>
          <w:rFonts w:ascii="Times New Roman" w:hAnsi="Times New Roman" w:cs="Times New Roman"/>
          <w:iCs/>
          <w:sz w:val="24"/>
          <w:szCs w:val="24"/>
          <w:lang w:val="lt-LT"/>
        </w:rPr>
        <w:t xml:space="preserve">Nekilnojamojo kultūros paveldo inventorizavimo taisyklės, kurias Kultūros paveldo departamentas parengė dar 2016 metais. </w:t>
      </w:r>
      <w:r>
        <w:rPr>
          <w:rFonts w:ascii="Times New Roman" w:hAnsi="Times New Roman" w:cs="Times New Roman"/>
          <w:iCs/>
          <w:sz w:val="24"/>
          <w:szCs w:val="24"/>
          <w:lang w:val="lt-LT"/>
        </w:rPr>
        <w:t>Todėl siūloma jas parengti ir patvirtinti artimiausiu metu;</w:t>
      </w:r>
    </w:p>
    <w:p w14:paraId="4777B58D" w14:textId="77777777" w:rsidR="00776DB8" w:rsidRDefault="00776DB8" w:rsidP="00776DB8">
      <w:pPr>
        <w:pStyle w:val="ListParagraph"/>
        <w:spacing w:line="360" w:lineRule="auto"/>
        <w:ind w:left="0" w:firstLine="851"/>
        <w:jc w:val="both"/>
        <w:rPr>
          <w:rFonts w:ascii="Times New Roman" w:hAnsi="Times New Roman" w:cs="Times New Roman"/>
          <w:iCs/>
          <w:sz w:val="24"/>
          <w:szCs w:val="24"/>
          <w:lang w:val="lt-LT"/>
        </w:rPr>
      </w:pPr>
      <w:r>
        <w:rPr>
          <w:rFonts w:ascii="Times New Roman" w:hAnsi="Times New Roman" w:cs="Times New Roman"/>
          <w:iCs/>
          <w:sz w:val="24"/>
          <w:szCs w:val="24"/>
          <w:lang w:val="lt-LT"/>
        </w:rPr>
        <w:t>- siūlome</w:t>
      </w:r>
      <w:r w:rsidR="001543D7" w:rsidRPr="001543D7">
        <w:rPr>
          <w:rFonts w:ascii="Times New Roman" w:hAnsi="Times New Roman" w:cs="Times New Roman"/>
          <w:iCs/>
          <w:sz w:val="24"/>
          <w:szCs w:val="24"/>
          <w:lang w:val="lt-LT"/>
        </w:rPr>
        <w:t xml:space="preserve"> svarstyti dėl Vilniaus senamies</w:t>
      </w:r>
      <w:r w:rsidR="001543D7" w:rsidRPr="001543D7">
        <w:rPr>
          <w:rFonts w:ascii="Times New Roman" w:hAnsi="Times New Roman" w:cs="Times New Roman" w:hint="eastAsia"/>
          <w:iCs/>
          <w:sz w:val="24"/>
          <w:szCs w:val="24"/>
          <w:lang w:val="lt-LT"/>
        </w:rPr>
        <w:t>č</w:t>
      </w:r>
      <w:r w:rsidR="001543D7" w:rsidRPr="001543D7">
        <w:rPr>
          <w:rFonts w:ascii="Times New Roman" w:hAnsi="Times New Roman" w:cs="Times New Roman"/>
          <w:iCs/>
          <w:sz w:val="24"/>
          <w:szCs w:val="24"/>
          <w:lang w:val="lt-LT"/>
        </w:rPr>
        <w:t>io regeneravimo projekto koncepcijos ir sklyp</w:t>
      </w:r>
      <w:r w:rsidR="001543D7" w:rsidRPr="001543D7">
        <w:rPr>
          <w:rFonts w:ascii="Times New Roman" w:hAnsi="Times New Roman" w:cs="Times New Roman" w:hint="eastAsia"/>
          <w:iCs/>
          <w:sz w:val="24"/>
          <w:szCs w:val="24"/>
          <w:lang w:val="lt-LT"/>
        </w:rPr>
        <w:t>ų</w:t>
      </w:r>
      <w:r w:rsidR="001543D7" w:rsidRPr="001543D7">
        <w:rPr>
          <w:rFonts w:ascii="Times New Roman" w:hAnsi="Times New Roman" w:cs="Times New Roman"/>
          <w:iCs/>
          <w:sz w:val="24"/>
          <w:szCs w:val="24"/>
          <w:lang w:val="lt-LT"/>
        </w:rPr>
        <w:t xml:space="preserve"> plano, kuris buvo patvirtintas 1996 metais aktualumo, atnaujinimo, koregavimo, jo koreliacijos su naujai rengiamo Vilniaus mi</w:t>
      </w:r>
      <w:r>
        <w:rPr>
          <w:rFonts w:ascii="Times New Roman" w:hAnsi="Times New Roman" w:cs="Times New Roman"/>
          <w:iCs/>
          <w:sz w:val="24"/>
          <w:szCs w:val="24"/>
          <w:lang w:val="lt-LT"/>
        </w:rPr>
        <w:t>esto bendrojo plano nuostatomis;</w:t>
      </w:r>
    </w:p>
    <w:p w14:paraId="62C3EAA6" w14:textId="213AD3B3" w:rsidR="00314168" w:rsidRDefault="003201AC" w:rsidP="00776DB8">
      <w:pPr>
        <w:pStyle w:val="ListParagraph"/>
        <w:spacing w:line="360" w:lineRule="auto"/>
        <w:ind w:left="0" w:firstLine="851"/>
        <w:jc w:val="both"/>
        <w:rPr>
          <w:rFonts w:ascii="Times New Roman" w:hAnsi="Times New Roman" w:cs="Times New Roman"/>
          <w:iCs/>
          <w:sz w:val="24"/>
          <w:szCs w:val="24"/>
          <w:lang w:val="lt-LT"/>
        </w:rPr>
      </w:pPr>
      <w:r>
        <w:rPr>
          <w:rFonts w:ascii="Times New Roman" w:eastAsia="Times New Roman" w:hAnsi="Times New Roman" w:cs="Times New Roman"/>
          <w:iCs/>
          <w:sz w:val="24"/>
          <w:szCs w:val="24"/>
          <w:lang w:val="lt-LT"/>
        </w:rPr>
        <w:t>- siūlome pabaigti rengti paveldo tvarkybos reglamentus, nurodomus</w:t>
      </w:r>
      <w:r w:rsidR="00CB3B88" w:rsidRPr="00CB3B88">
        <w:rPr>
          <w:rFonts w:ascii="Times New Roman" w:hAnsi="Times New Roman" w:cs="Times New Roman"/>
          <w:iCs/>
          <w:sz w:val="24"/>
          <w:szCs w:val="24"/>
          <w:lang w:val="lt-LT"/>
        </w:rPr>
        <w:t xml:space="preserve"> Paveldo tvarkybos reglamentų sąraš</w:t>
      </w:r>
      <w:r>
        <w:rPr>
          <w:rFonts w:ascii="Times New Roman" w:hAnsi="Times New Roman" w:cs="Times New Roman"/>
          <w:iCs/>
          <w:sz w:val="24"/>
          <w:szCs w:val="24"/>
          <w:lang w:val="lt-LT"/>
        </w:rPr>
        <w:t>e, patvirtintame</w:t>
      </w:r>
      <w:r w:rsidR="00CB3B88" w:rsidRPr="00CB3B88">
        <w:rPr>
          <w:rFonts w:ascii="Times New Roman" w:hAnsi="Times New Roman" w:cs="Times New Roman"/>
          <w:iCs/>
          <w:sz w:val="24"/>
          <w:szCs w:val="24"/>
          <w:lang w:val="lt-LT"/>
        </w:rPr>
        <w:t xml:space="preserve"> Lietuvos Respublikos kultūros ministro 2005 m. balandžio 18 d. įsakymu Nr. ĮV-151. Juo nustatytos paveldo tvarkybos reglamentų normavimo sritys ir reglamentai, kuriuos reikia parengti šioms sritims reguliuoti. Iki šiol yra parengta tik </w:t>
      </w:r>
      <w:r w:rsidR="00314168">
        <w:rPr>
          <w:rFonts w:ascii="Times New Roman" w:hAnsi="Times New Roman" w:cs="Times New Roman"/>
          <w:iCs/>
          <w:sz w:val="24"/>
          <w:szCs w:val="24"/>
          <w:lang w:val="lt-LT"/>
        </w:rPr>
        <w:t>nedidelė dalis reglamentų;</w:t>
      </w:r>
    </w:p>
    <w:p w14:paraId="14547ECD" w14:textId="110DD2C7" w:rsidR="00776DB8" w:rsidRDefault="00CB3B88" w:rsidP="00776DB8">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CB3B88">
        <w:rPr>
          <w:rFonts w:ascii="Times New Roman" w:hAnsi="Times New Roman" w:cs="Times New Roman"/>
          <w:iCs/>
          <w:sz w:val="24"/>
          <w:szCs w:val="24"/>
          <w:lang w:val="lt-LT"/>
        </w:rPr>
        <w:t xml:space="preserve"> </w:t>
      </w:r>
      <w:r w:rsidR="00776DB8" w:rsidRPr="00613F39">
        <w:rPr>
          <w:rFonts w:ascii="Times New Roman" w:eastAsia="Times New Roman" w:hAnsi="Times New Roman" w:cs="Times New Roman"/>
          <w:sz w:val="24"/>
          <w:szCs w:val="24"/>
          <w:lang w:val="lt-LT" w:eastAsia="lt-LT"/>
        </w:rPr>
        <w:t xml:space="preserve">- </w:t>
      </w:r>
      <w:r w:rsidR="00776DB8">
        <w:rPr>
          <w:rFonts w:ascii="Times New Roman" w:eastAsia="Times New Roman" w:hAnsi="Times New Roman" w:cs="Times New Roman"/>
          <w:sz w:val="24"/>
          <w:szCs w:val="24"/>
          <w:lang w:val="lt-LT" w:eastAsia="lt-LT"/>
        </w:rPr>
        <w:t>patvirtinti Mokslinės archeologijos komisijos nuostatus, juose įtvirtinant Archeologinių tyrimų duomenų bazės veikimo principus;</w:t>
      </w:r>
    </w:p>
    <w:p w14:paraId="089131F4" w14:textId="77777777" w:rsidR="00776DB8" w:rsidRPr="00783B5C" w:rsidRDefault="00776DB8" w:rsidP="00776DB8">
      <w:pPr>
        <w:pStyle w:val="ListParagraph"/>
        <w:spacing w:line="360"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parengti ir patvirtinti </w:t>
      </w:r>
      <w:r w:rsidRPr="00F12D58">
        <w:rPr>
          <w:rFonts w:ascii="Times New Roman" w:eastAsia="Times New Roman" w:hAnsi="Times New Roman" w:cs="Times New Roman"/>
          <w:sz w:val="24"/>
          <w:szCs w:val="24"/>
          <w:lang w:val="lt-LT" w:eastAsia="lt-LT"/>
        </w:rPr>
        <w:t>Archeologi</w:t>
      </w:r>
      <w:r>
        <w:rPr>
          <w:rFonts w:ascii="Times New Roman" w:eastAsia="Times New Roman" w:hAnsi="Times New Roman" w:cs="Times New Roman"/>
          <w:sz w:val="24"/>
          <w:szCs w:val="24"/>
          <w:lang w:val="lt-LT" w:eastAsia="lt-LT"/>
        </w:rPr>
        <w:t>nių tyrimų duomenų bazės nuostatus;</w:t>
      </w:r>
    </w:p>
    <w:p w14:paraId="3763A091" w14:textId="52CFFB2C" w:rsidR="003201AC" w:rsidRDefault="00776DB8" w:rsidP="003201AC">
      <w:pPr>
        <w:pStyle w:val="ListParagraph"/>
        <w:spacing w:line="360"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Pr="00613F39">
        <w:rPr>
          <w:rFonts w:ascii="Times New Roman" w:eastAsia="Times New Roman" w:hAnsi="Times New Roman" w:cs="Times New Roman"/>
          <w:sz w:val="24"/>
          <w:szCs w:val="24"/>
          <w:lang w:val="lt-LT" w:eastAsia="lt-LT"/>
        </w:rPr>
        <w:t>užtikrinti Archeologinių tyrimų duomenų bazės veikimą ir viešą prieigą prie duomenų, kurie</w:t>
      </w:r>
      <w:r w:rsidR="00B91C3F">
        <w:rPr>
          <w:rFonts w:ascii="Times New Roman" w:eastAsia="Times New Roman" w:hAnsi="Times New Roman" w:cs="Times New Roman"/>
          <w:sz w:val="24"/>
          <w:szCs w:val="24"/>
          <w:lang w:val="lt-LT" w:eastAsia="lt-LT"/>
        </w:rPr>
        <w:t xml:space="preserve"> skelbiami šioje duomenų bazėje, laikantis Bendrojo duomenų apsaugos reglamento reikalavimų</w:t>
      </w:r>
      <w:r w:rsidR="00B91C3F" w:rsidRPr="00613F39">
        <w:rPr>
          <w:rFonts w:ascii="Times New Roman" w:eastAsia="Times New Roman" w:hAnsi="Times New Roman" w:cs="Times New Roman"/>
          <w:sz w:val="24"/>
          <w:szCs w:val="24"/>
          <w:lang w:val="lt-LT" w:eastAsia="lt-LT"/>
        </w:rPr>
        <w:t>.</w:t>
      </w:r>
    </w:p>
    <w:p w14:paraId="0F9ED756" w14:textId="77777777" w:rsidR="003201AC" w:rsidRDefault="00572463" w:rsidP="003201AC">
      <w:pPr>
        <w:pStyle w:val="ListParagraph"/>
        <w:spacing w:line="360" w:lineRule="auto"/>
        <w:ind w:left="0" w:firstLine="851"/>
        <w:jc w:val="both"/>
        <w:rPr>
          <w:rFonts w:ascii="Times New Roman" w:hAnsi="Times New Roman" w:cs="Times New Roman"/>
          <w:b/>
          <w:i/>
          <w:iCs/>
          <w:sz w:val="24"/>
          <w:szCs w:val="24"/>
          <w:lang w:val="lt-LT"/>
        </w:rPr>
      </w:pPr>
      <w:r w:rsidRPr="007E0C1A">
        <w:rPr>
          <w:rFonts w:ascii="Times New Roman" w:hAnsi="Times New Roman" w:cs="Times New Roman"/>
          <w:b/>
          <w:i/>
          <w:iCs/>
          <w:sz w:val="24"/>
          <w:szCs w:val="24"/>
          <w:lang w:val="lt-LT"/>
        </w:rPr>
        <w:t>Kultūros ministerijai</w:t>
      </w:r>
      <w:r w:rsidR="00093D4D" w:rsidRPr="007E0C1A">
        <w:rPr>
          <w:rFonts w:ascii="Times New Roman" w:hAnsi="Times New Roman" w:cs="Times New Roman"/>
          <w:b/>
          <w:i/>
          <w:iCs/>
          <w:sz w:val="24"/>
          <w:szCs w:val="24"/>
          <w:lang w:val="lt-LT"/>
        </w:rPr>
        <w:t xml:space="preserve"> kartu su </w:t>
      </w:r>
      <w:r w:rsidRPr="007E0C1A">
        <w:rPr>
          <w:rFonts w:ascii="Times New Roman" w:hAnsi="Times New Roman" w:cs="Times New Roman"/>
          <w:b/>
          <w:i/>
          <w:iCs/>
          <w:sz w:val="24"/>
          <w:szCs w:val="24"/>
          <w:lang w:val="lt-LT"/>
        </w:rPr>
        <w:t xml:space="preserve">Aplinkos ministerija ir Kultūros paveldo </w:t>
      </w:r>
      <w:r w:rsidR="00093D4D" w:rsidRPr="007E0C1A">
        <w:rPr>
          <w:rFonts w:ascii="Times New Roman" w:hAnsi="Times New Roman" w:cs="Times New Roman"/>
          <w:b/>
          <w:i/>
          <w:iCs/>
          <w:sz w:val="24"/>
          <w:szCs w:val="24"/>
          <w:lang w:val="lt-LT"/>
        </w:rPr>
        <w:t>departamentu siūlome įgyvendinti šiuos pasiūlymus</w:t>
      </w:r>
      <w:r w:rsidRPr="007E0C1A">
        <w:rPr>
          <w:rFonts w:ascii="Times New Roman" w:hAnsi="Times New Roman" w:cs="Times New Roman"/>
          <w:b/>
          <w:i/>
          <w:iCs/>
          <w:sz w:val="24"/>
          <w:szCs w:val="24"/>
          <w:lang w:val="lt-LT"/>
        </w:rPr>
        <w:t xml:space="preserve">: </w:t>
      </w:r>
    </w:p>
    <w:p w14:paraId="20EEEB8F" w14:textId="77777777" w:rsidR="003201AC" w:rsidRDefault="00572463" w:rsidP="003201AC">
      <w:pPr>
        <w:pStyle w:val="ListParagraph"/>
        <w:spacing w:line="360" w:lineRule="auto"/>
        <w:ind w:left="0" w:firstLine="851"/>
        <w:jc w:val="both"/>
        <w:rPr>
          <w:rFonts w:ascii="Times New Roman" w:hAnsi="Times New Roman" w:cs="Times New Roman"/>
          <w:iCs/>
          <w:sz w:val="24"/>
          <w:szCs w:val="24"/>
          <w:lang w:val="lt-LT"/>
        </w:rPr>
      </w:pPr>
      <w:r w:rsidRPr="00613F39">
        <w:rPr>
          <w:rFonts w:ascii="Times New Roman" w:hAnsi="Times New Roman" w:cs="Times New Roman"/>
          <w:iCs/>
          <w:sz w:val="24"/>
          <w:szCs w:val="24"/>
          <w:lang w:val="lt-LT"/>
        </w:rPr>
        <w:t>1</w:t>
      </w:r>
      <w:r w:rsidR="00093D4D" w:rsidRPr="00613F39">
        <w:rPr>
          <w:rFonts w:ascii="Times New Roman" w:hAnsi="Times New Roman" w:cs="Times New Roman"/>
          <w:iCs/>
          <w:sz w:val="24"/>
          <w:szCs w:val="24"/>
          <w:lang w:val="lt-LT"/>
        </w:rPr>
        <w:t>)</w:t>
      </w:r>
      <w:r w:rsidRPr="00613F39">
        <w:rPr>
          <w:rFonts w:ascii="Times New Roman" w:hAnsi="Times New Roman" w:cs="Times New Roman"/>
          <w:iCs/>
          <w:sz w:val="24"/>
          <w:szCs w:val="24"/>
          <w:lang w:val="lt-LT"/>
        </w:rPr>
        <w:t xml:space="preserve"> </w:t>
      </w:r>
      <w:r w:rsidR="00B623D8" w:rsidRPr="00613F39">
        <w:rPr>
          <w:rFonts w:ascii="Times New Roman" w:hAnsi="Times New Roman" w:cs="Times New Roman"/>
          <w:iCs/>
          <w:sz w:val="24"/>
          <w:szCs w:val="24"/>
          <w:lang w:val="lt-LT"/>
        </w:rPr>
        <w:t>T</w:t>
      </w:r>
      <w:r w:rsidRPr="00613F39">
        <w:rPr>
          <w:rFonts w:ascii="Times New Roman" w:hAnsi="Times New Roman" w:cs="Times New Roman"/>
          <w:iCs/>
          <w:sz w:val="24"/>
          <w:szCs w:val="24"/>
          <w:lang w:val="lt-LT"/>
        </w:rPr>
        <w:t>obulinti teisinį reglamentavimą, NKPAĮ ir Statybos įstatymo nuostatas, taip pat statybos techninių ir paveldo tvarkybos reglamentų nuostatas, aiškiai atskirti institucijų kompetenciją, pašalinti esamas teisinio reguliavimo spragas ir prieštaravimus</w:t>
      </w:r>
      <w:r w:rsidR="00C265D5" w:rsidRPr="00613F39">
        <w:rPr>
          <w:rFonts w:ascii="Times New Roman" w:hAnsi="Times New Roman" w:cs="Times New Roman"/>
          <w:iCs/>
          <w:sz w:val="24"/>
          <w:szCs w:val="24"/>
          <w:lang w:val="lt-LT"/>
        </w:rPr>
        <w:t>.</w:t>
      </w:r>
    </w:p>
    <w:p w14:paraId="7A0DE25E" w14:textId="77777777" w:rsidR="003201AC" w:rsidRPr="00FB4BDC" w:rsidRDefault="00572463" w:rsidP="003201AC">
      <w:pPr>
        <w:pStyle w:val="ListParagraph"/>
        <w:spacing w:line="360" w:lineRule="auto"/>
        <w:ind w:left="0" w:firstLine="851"/>
        <w:jc w:val="both"/>
        <w:rPr>
          <w:rFonts w:ascii="Times New Roman" w:hAnsi="Times New Roman" w:cs="Times New Roman"/>
          <w:i/>
          <w:iCs/>
          <w:sz w:val="24"/>
          <w:szCs w:val="24"/>
          <w:lang w:val="lt-LT"/>
        </w:rPr>
      </w:pPr>
      <w:r w:rsidRPr="00613F39">
        <w:rPr>
          <w:rFonts w:ascii="Times New Roman" w:hAnsi="Times New Roman" w:cs="Times New Roman"/>
          <w:iCs/>
          <w:sz w:val="24"/>
          <w:szCs w:val="24"/>
          <w:lang w:val="lt-LT"/>
        </w:rPr>
        <w:t>2</w:t>
      </w:r>
      <w:r w:rsidR="00093D4D" w:rsidRPr="00613F39">
        <w:rPr>
          <w:rFonts w:ascii="Times New Roman" w:hAnsi="Times New Roman" w:cs="Times New Roman"/>
          <w:iCs/>
          <w:sz w:val="24"/>
          <w:szCs w:val="24"/>
          <w:lang w:val="lt-LT"/>
        </w:rPr>
        <w:t>)</w:t>
      </w:r>
      <w:r w:rsidRPr="00613F39">
        <w:rPr>
          <w:rFonts w:ascii="Times New Roman" w:hAnsi="Times New Roman" w:cs="Times New Roman"/>
          <w:iCs/>
          <w:sz w:val="24"/>
          <w:szCs w:val="24"/>
          <w:lang w:val="lt-LT"/>
        </w:rPr>
        <w:t xml:space="preserve"> </w:t>
      </w:r>
      <w:r w:rsidR="00C265D5" w:rsidRPr="00613F39">
        <w:rPr>
          <w:rFonts w:ascii="Times New Roman" w:hAnsi="Times New Roman" w:cs="Times New Roman"/>
          <w:iCs/>
          <w:sz w:val="24"/>
          <w:szCs w:val="24"/>
          <w:lang w:val="lt-LT"/>
        </w:rPr>
        <w:t>T</w:t>
      </w:r>
      <w:r w:rsidRPr="00613F39">
        <w:rPr>
          <w:rFonts w:ascii="Times New Roman" w:hAnsi="Times New Roman" w:cs="Times New Roman"/>
          <w:iCs/>
          <w:sz w:val="24"/>
          <w:szCs w:val="24"/>
          <w:lang w:val="lt-LT"/>
        </w:rPr>
        <w:t>eisiniame reglamentavime nustatyti prievolę statytoją (paveldo tvarkytoją) konkrečiu atveju informuoti, kad kartu su leidimu tvarkybos darbams atlikti turi būti gautas ir statybą leidžiantis dokumentas, taip pat nustatyti šią prievolę vykdančią instituciją</w:t>
      </w:r>
      <w:r w:rsidR="00C265D5" w:rsidRPr="00613F39">
        <w:rPr>
          <w:rFonts w:ascii="Times New Roman" w:hAnsi="Times New Roman" w:cs="Times New Roman"/>
          <w:iCs/>
          <w:sz w:val="24"/>
          <w:szCs w:val="24"/>
          <w:lang w:val="lt-LT"/>
        </w:rPr>
        <w:t>.</w:t>
      </w:r>
      <w:r w:rsidRPr="00613F39">
        <w:rPr>
          <w:rFonts w:ascii="Times New Roman" w:hAnsi="Times New Roman" w:cs="Times New Roman"/>
          <w:iCs/>
          <w:sz w:val="24"/>
          <w:szCs w:val="24"/>
          <w:lang w:val="lt-LT"/>
        </w:rPr>
        <w:t xml:space="preserve"> </w:t>
      </w:r>
      <w:r w:rsidR="00072661" w:rsidRPr="00FB4BDC">
        <w:rPr>
          <w:rFonts w:ascii="Times New Roman" w:hAnsi="Times New Roman" w:cs="Times New Roman"/>
          <w:i/>
          <w:iCs/>
          <w:sz w:val="24"/>
          <w:szCs w:val="24"/>
          <w:lang w:val="lt-LT"/>
        </w:rPr>
        <w:t>Arba peržiūrėti vykdomus procesus ir juos optimizuoti.</w:t>
      </w:r>
    </w:p>
    <w:p w14:paraId="19232AC6" w14:textId="77777777" w:rsidR="003201AC" w:rsidRDefault="00572463" w:rsidP="003201AC">
      <w:pPr>
        <w:pStyle w:val="ListParagraph"/>
        <w:spacing w:line="360" w:lineRule="auto"/>
        <w:ind w:left="0" w:firstLine="851"/>
        <w:jc w:val="both"/>
        <w:rPr>
          <w:rFonts w:ascii="Times New Roman" w:hAnsi="Times New Roman" w:cs="Times New Roman"/>
          <w:bCs/>
          <w:iCs/>
          <w:sz w:val="24"/>
          <w:szCs w:val="24"/>
          <w:lang w:val="lt-LT"/>
        </w:rPr>
      </w:pPr>
      <w:r w:rsidRPr="00613F39">
        <w:rPr>
          <w:rFonts w:ascii="Times New Roman" w:hAnsi="Times New Roman" w:cs="Times New Roman"/>
          <w:iCs/>
          <w:sz w:val="24"/>
          <w:szCs w:val="24"/>
          <w:lang w:val="lt-LT"/>
        </w:rPr>
        <w:t>3</w:t>
      </w:r>
      <w:r w:rsidR="00093D4D" w:rsidRPr="00613F39">
        <w:rPr>
          <w:rFonts w:ascii="Times New Roman" w:hAnsi="Times New Roman" w:cs="Times New Roman"/>
          <w:iCs/>
          <w:sz w:val="24"/>
          <w:szCs w:val="24"/>
          <w:lang w:val="lt-LT"/>
        </w:rPr>
        <w:t>)</w:t>
      </w:r>
      <w:r w:rsidRPr="00613F39">
        <w:rPr>
          <w:rFonts w:ascii="Times New Roman" w:hAnsi="Times New Roman" w:cs="Times New Roman"/>
          <w:iCs/>
          <w:sz w:val="24"/>
          <w:szCs w:val="24"/>
          <w:lang w:val="lt-LT"/>
        </w:rPr>
        <w:t xml:space="preserve"> </w:t>
      </w:r>
      <w:r w:rsidR="00C265D5" w:rsidRPr="00613F39">
        <w:rPr>
          <w:rFonts w:ascii="Times New Roman" w:hAnsi="Times New Roman" w:cs="Times New Roman"/>
          <w:iCs/>
          <w:sz w:val="24"/>
          <w:szCs w:val="24"/>
          <w:lang w:val="lt-LT"/>
        </w:rPr>
        <w:t>T</w:t>
      </w:r>
      <w:r w:rsidRPr="00613F39">
        <w:rPr>
          <w:rFonts w:ascii="Times New Roman" w:hAnsi="Times New Roman" w:cs="Times New Roman"/>
          <w:iCs/>
          <w:sz w:val="24"/>
          <w:szCs w:val="24"/>
          <w:lang w:val="lt-LT"/>
        </w:rPr>
        <w:t xml:space="preserve">obulinti Statybos techninį reglamentą STR 1.01.01:2005 </w:t>
      </w:r>
      <w:r w:rsidRPr="00613F39">
        <w:rPr>
          <w:rFonts w:ascii="Times New Roman" w:hAnsi="Times New Roman" w:cs="Times New Roman"/>
          <w:bCs/>
          <w:iCs/>
          <w:sz w:val="24"/>
          <w:szCs w:val="24"/>
          <w:lang w:val="lt-LT"/>
        </w:rPr>
        <w:t>Kultūros paveldo statinio tvarkomųjų statybos darbų reglament</w:t>
      </w:r>
      <w:r w:rsidR="00941F2D">
        <w:rPr>
          <w:rFonts w:ascii="Times New Roman" w:hAnsi="Times New Roman" w:cs="Times New Roman"/>
          <w:bCs/>
          <w:iCs/>
          <w:sz w:val="24"/>
          <w:szCs w:val="24"/>
          <w:lang w:val="lt-LT"/>
        </w:rPr>
        <w:t>us</w:t>
      </w:r>
      <w:r w:rsidRPr="00613F39">
        <w:rPr>
          <w:rFonts w:ascii="Times New Roman" w:hAnsi="Times New Roman" w:cs="Times New Roman"/>
          <w:bCs/>
          <w:iCs/>
          <w:sz w:val="24"/>
          <w:szCs w:val="24"/>
          <w:lang w:val="lt-LT"/>
        </w:rPr>
        <w:t>; Paveldo tvarkybos reglamentus PTR 3.06.01:2014 Kultūros paveldo tvarkybos darbų projektų rengimo taisykl</w:t>
      </w:r>
      <w:r w:rsidR="00941F2D">
        <w:rPr>
          <w:rFonts w:ascii="Times New Roman" w:hAnsi="Times New Roman" w:cs="Times New Roman"/>
          <w:bCs/>
          <w:iCs/>
          <w:sz w:val="24"/>
          <w:szCs w:val="24"/>
          <w:lang w:val="lt-LT"/>
        </w:rPr>
        <w:t>e</w:t>
      </w:r>
      <w:r w:rsidRPr="00613F39">
        <w:rPr>
          <w:rFonts w:ascii="Times New Roman" w:hAnsi="Times New Roman" w:cs="Times New Roman"/>
          <w:bCs/>
          <w:iCs/>
          <w:sz w:val="24"/>
          <w:szCs w:val="24"/>
          <w:lang w:val="lt-LT"/>
        </w:rPr>
        <w:t>s ir PTR 3.08.01:2013 Tvarkybos darbų rūš</w:t>
      </w:r>
      <w:r w:rsidR="00941F2D">
        <w:rPr>
          <w:rFonts w:ascii="Times New Roman" w:hAnsi="Times New Roman" w:cs="Times New Roman"/>
          <w:bCs/>
          <w:iCs/>
          <w:sz w:val="24"/>
          <w:szCs w:val="24"/>
          <w:lang w:val="lt-LT"/>
        </w:rPr>
        <w:t>i</w:t>
      </w:r>
      <w:r w:rsidRPr="00613F39">
        <w:rPr>
          <w:rFonts w:ascii="Times New Roman" w:hAnsi="Times New Roman" w:cs="Times New Roman"/>
          <w:bCs/>
          <w:iCs/>
          <w:sz w:val="24"/>
          <w:szCs w:val="24"/>
          <w:lang w:val="lt-LT"/>
        </w:rPr>
        <w:t xml:space="preserve">s pagal galiojantį ir aktualios redakcijos teisinį reglamentavimą, koreguoti sąvokas, terminus, kitas aktualias nuostatas; nustatyti subjektus, </w:t>
      </w:r>
      <w:r w:rsidRPr="00613F39">
        <w:rPr>
          <w:rFonts w:ascii="Times New Roman" w:hAnsi="Times New Roman" w:cs="Times New Roman"/>
          <w:bCs/>
          <w:iCs/>
          <w:sz w:val="24"/>
          <w:szCs w:val="24"/>
          <w:lang w:val="lt-LT"/>
        </w:rPr>
        <w:lastRenderedPageBreak/>
        <w:t>kurie atsak</w:t>
      </w:r>
      <w:r w:rsidR="00941F2D">
        <w:rPr>
          <w:rFonts w:ascii="Times New Roman" w:hAnsi="Times New Roman" w:cs="Times New Roman"/>
          <w:bCs/>
          <w:iCs/>
          <w:sz w:val="24"/>
          <w:szCs w:val="24"/>
          <w:lang w:val="lt-LT"/>
        </w:rPr>
        <w:t xml:space="preserve">o </w:t>
      </w:r>
      <w:r w:rsidRPr="00613F39">
        <w:rPr>
          <w:rFonts w:ascii="Times New Roman" w:hAnsi="Times New Roman" w:cs="Times New Roman"/>
          <w:bCs/>
          <w:iCs/>
          <w:sz w:val="24"/>
          <w:szCs w:val="24"/>
          <w:lang w:val="lt-LT"/>
        </w:rPr>
        <w:t xml:space="preserve">už </w:t>
      </w:r>
      <w:r w:rsidR="00941F2D">
        <w:rPr>
          <w:rFonts w:ascii="Times New Roman" w:hAnsi="Times New Roman" w:cs="Times New Roman"/>
          <w:bCs/>
          <w:iCs/>
          <w:sz w:val="24"/>
          <w:szCs w:val="24"/>
          <w:lang w:val="lt-LT"/>
        </w:rPr>
        <w:t>kompetencijų atskyrimą</w:t>
      </w:r>
      <w:r w:rsidRPr="00613F39">
        <w:rPr>
          <w:rFonts w:ascii="Times New Roman" w:hAnsi="Times New Roman" w:cs="Times New Roman"/>
          <w:bCs/>
          <w:iCs/>
          <w:sz w:val="24"/>
          <w:szCs w:val="24"/>
          <w:lang w:val="lt-LT"/>
        </w:rPr>
        <w:t xml:space="preserve"> ir (ar) šio reglamento nesilaikymą (statybos ar kultūros paveldo valstybinę priežiūrą atliekantys subjektai, ar statytojas, ar kt.)</w:t>
      </w:r>
      <w:r w:rsidR="00C265D5" w:rsidRPr="00613F39">
        <w:rPr>
          <w:rFonts w:ascii="Times New Roman" w:hAnsi="Times New Roman" w:cs="Times New Roman"/>
          <w:bCs/>
          <w:iCs/>
          <w:sz w:val="24"/>
          <w:szCs w:val="24"/>
          <w:lang w:val="lt-LT"/>
        </w:rPr>
        <w:t>.</w:t>
      </w:r>
    </w:p>
    <w:p w14:paraId="0204F273" w14:textId="77777777" w:rsidR="003201AC" w:rsidRDefault="00572463" w:rsidP="003201AC">
      <w:pPr>
        <w:pStyle w:val="ListParagraph"/>
        <w:spacing w:line="360" w:lineRule="auto"/>
        <w:ind w:left="0" w:firstLine="851"/>
        <w:jc w:val="both"/>
        <w:rPr>
          <w:rFonts w:ascii="Times New Roman" w:hAnsi="Times New Roman" w:cs="Times New Roman"/>
          <w:sz w:val="24"/>
          <w:szCs w:val="24"/>
          <w:lang w:val="lt-LT"/>
        </w:rPr>
      </w:pPr>
      <w:r w:rsidRPr="007E0C1A">
        <w:rPr>
          <w:rFonts w:ascii="Times New Roman" w:hAnsi="Times New Roman" w:cs="Times New Roman"/>
          <w:b/>
          <w:i/>
          <w:sz w:val="24"/>
          <w:szCs w:val="24"/>
          <w:lang w:val="lt-LT"/>
        </w:rPr>
        <w:t>Aplinkos ministerijai siūlome</w:t>
      </w:r>
      <w:r w:rsidR="00093D4D" w:rsidRPr="007E0C1A">
        <w:rPr>
          <w:rFonts w:ascii="Times New Roman" w:hAnsi="Times New Roman" w:cs="Times New Roman"/>
          <w:b/>
          <w:i/>
          <w:sz w:val="24"/>
          <w:szCs w:val="24"/>
          <w:lang w:val="lt-LT"/>
        </w:rPr>
        <w:t xml:space="preserve"> įgyvendinti šiuos pasiūlymus</w:t>
      </w:r>
      <w:r w:rsidR="00093D4D" w:rsidRPr="007E0C1A">
        <w:rPr>
          <w:rFonts w:ascii="Times New Roman" w:hAnsi="Times New Roman" w:cs="Times New Roman"/>
          <w:sz w:val="24"/>
          <w:szCs w:val="24"/>
          <w:lang w:val="lt-LT"/>
        </w:rPr>
        <w:t xml:space="preserve">: </w:t>
      </w:r>
    </w:p>
    <w:p w14:paraId="07B50D6B" w14:textId="12D5CC4B" w:rsidR="00572463" w:rsidRPr="00FB4BDC" w:rsidRDefault="00093D4D" w:rsidP="003201AC">
      <w:pPr>
        <w:pStyle w:val="ListParagraph"/>
        <w:spacing w:line="360" w:lineRule="auto"/>
        <w:ind w:left="0" w:firstLine="851"/>
        <w:jc w:val="both"/>
        <w:rPr>
          <w:rFonts w:ascii="Times New Roman" w:eastAsia="Times New Roman" w:hAnsi="Times New Roman" w:cs="Times New Roman"/>
          <w:i/>
          <w:sz w:val="24"/>
          <w:szCs w:val="24"/>
          <w:lang w:val="lt-LT" w:eastAsia="lt-LT"/>
        </w:rPr>
      </w:pPr>
      <w:r w:rsidRPr="00613F39">
        <w:rPr>
          <w:rFonts w:ascii="Times New Roman" w:hAnsi="Times New Roman" w:cs="Times New Roman"/>
          <w:sz w:val="24"/>
          <w:szCs w:val="24"/>
          <w:lang w:val="lt-LT"/>
        </w:rPr>
        <w:t>1)</w:t>
      </w:r>
      <w:r w:rsidR="00C265D5" w:rsidRPr="00613F39">
        <w:rPr>
          <w:rFonts w:ascii="Times New Roman" w:hAnsi="Times New Roman" w:cs="Times New Roman"/>
          <w:sz w:val="24"/>
          <w:szCs w:val="24"/>
          <w:lang w:val="lt-LT"/>
        </w:rPr>
        <w:t xml:space="preserve"> </w:t>
      </w:r>
      <w:r w:rsidR="00B623D8" w:rsidRPr="00613F39">
        <w:rPr>
          <w:rFonts w:ascii="Times New Roman" w:hAnsi="Times New Roman" w:cs="Times New Roman"/>
          <w:sz w:val="24"/>
          <w:szCs w:val="24"/>
          <w:lang w:val="lt-LT"/>
        </w:rPr>
        <w:t>T</w:t>
      </w:r>
      <w:r w:rsidR="00572463" w:rsidRPr="00613F39">
        <w:rPr>
          <w:rFonts w:ascii="Times New Roman" w:hAnsi="Times New Roman" w:cs="Times New Roman"/>
          <w:sz w:val="24"/>
          <w:szCs w:val="24"/>
          <w:lang w:val="lt-LT"/>
        </w:rPr>
        <w:t xml:space="preserve">obulinti ir keisti Statybos techninio reglamento STR 1.01.08:2002 „Statinio statybos rūšys“ nuostatas, reglamentuojančias naujo statinio statybos ir statinio rekonstrukcijos kategorijas, svarstyti galimybę grąžinti (ar tobulinti) buvusią nuostatą, nurodančią, kad priestato statyba priskiriama naujo statinio statybai, jei jo visų aukštų, taip pat rūsio (pusrūsio), antstatų, pastogės patalpų plotų suma didesnė kaip 10 procentų už tokiu pat būdu apskaičiuotą statinio, prie kurio jis pristatomas, plotų sumą; rekonstrukcijai </w:t>
      </w:r>
      <w:r w:rsidR="00E27B0E" w:rsidRPr="007E0C1A">
        <w:rPr>
          <w:rFonts w:ascii="Times New Roman" w:eastAsia="Calibri" w:hAnsi="Times New Roman" w:cs="Times New Roman"/>
          <w:i/>
          <w:sz w:val="24"/>
          <w:szCs w:val="24"/>
          <w:lang w:val="lt-LT"/>
        </w:rPr>
        <w:t>–</w:t>
      </w:r>
      <w:r w:rsidR="00572463" w:rsidRPr="00613F39">
        <w:rPr>
          <w:rFonts w:ascii="Times New Roman" w:hAnsi="Times New Roman" w:cs="Times New Roman"/>
          <w:sz w:val="24"/>
          <w:szCs w:val="24"/>
          <w:lang w:val="lt-LT"/>
        </w:rPr>
        <w:t xml:space="preserve"> priestato visų aukštų, taip pat rūsio (pusrūsio), antstatų, pastogės patalpų plotų suma neturi būti didesnė kaip 10 procentų už tokiu pat būdu apskaičiuotą statinio, prie kurio jis pristatomas, plotų sumą. </w:t>
      </w:r>
      <w:r w:rsidR="00572463" w:rsidRPr="00FB4BDC">
        <w:rPr>
          <w:rFonts w:ascii="Times New Roman" w:hAnsi="Times New Roman" w:cs="Times New Roman"/>
          <w:i/>
          <w:sz w:val="24"/>
          <w:szCs w:val="24"/>
          <w:lang w:val="lt-LT"/>
        </w:rPr>
        <w:t xml:space="preserve">Arba numatyti kitą alternatyvų teisinį šių kategorijų reglamentavimą, tinkamai ribojantį naują statybą ypatingai saugomoje kultūros paveldo teritorijoje. </w:t>
      </w:r>
    </w:p>
    <w:p w14:paraId="05FE426C" w14:textId="77777777" w:rsidR="00621398" w:rsidRDefault="00621398" w:rsidP="00621398">
      <w:pPr>
        <w:autoSpaceDE w:val="0"/>
        <w:autoSpaceDN w:val="0"/>
        <w:adjustRightInd w:val="0"/>
        <w:spacing w:line="276" w:lineRule="auto"/>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Direktoriaus pavaduotojas</w:t>
      </w:r>
      <w:r w:rsidRPr="00613F39">
        <w:rPr>
          <w:rFonts w:ascii="Times New Roman" w:hAnsi="Times New Roman" w:cs="Times New Roman"/>
          <w:sz w:val="24"/>
          <w:szCs w:val="24"/>
          <w:lang w:val="lt-LT"/>
        </w:rPr>
        <w:tab/>
      </w:r>
      <w:r w:rsidRPr="00613F39">
        <w:rPr>
          <w:rFonts w:ascii="Times New Roman" w:hAnsi="Times New Roman" w:cs="Times New Roman"/>
          <w:sz w:val="24"/>
          <w:szCs w:val="24"/>
          <w:lang w:val="lt-LT"/>
        </w:rPr>
        <w:tab/>
      </w:r>
      <w:r w:rsidRPr="00613F39">
        <w:rPr>
          <w:rFonts w:ascii="Times New Roman" w:hAnsi="Times New Roman" w:cs="Times New Roman"/>
          <w:sz w:val="24"/>
          <w:szCs w:val="24"/>
          <w:lang w:val="lt-LT"/>
        </w:rPr>
        <w:tab/>
      </w:r>
      <w:r w:rsidRPr="00613F39">
        <w:rPr>
          <w:rFonts w:ascii="Times New Roman" w:hAnsi="Times New Roman" w:cs="Times New Roman"/>
          <w:sz w:val="24"/>
          <w:szCs w:val="24"/>
          <w:lang w:val="lt-LT"/>
        </w:rPr>
        <w:tab/>
        <w:t xml:space="preserve">                                                  Egidijus Radzevičius</w:t>
      </w:r>
    </w:p>
    <w:p w14:paraId="206E8BF0" w14:textId="77777777" w:rsidR="006C4B1B" w:rsidRDefault="006C4B1B" w:rsidP="00621398">
      <w:pPr>
        <w:autoSpaceDE w:val="0"/>
        <w:autoSpaceDN w:val="0"/>
        <w:adjustRightInd w:val="0"/>
        <w:spacing w:line="276" w:lineRule="auto"/>
        <w:jc w:val="both"/>
        <w:rPr>
          <w:rFonts w:ascii="Times New Roman" w:hAnsi="Times New Roman" w:cs="Times New Roman"/>
          <w:sz w:val="24"/>
          <w:szCs w:val="24"/>
          <w:lang w:val="lt-LT"/>
        </w:rPr>
      </w:pPr>
    </w:p>
    <w:p w14:paraId="4BFB453D" w14:textId="77777777" w:rsidR="006C4B1B" w:rsidRPr="00613F39" w:rsidRDefault="006C4B1B" w:rsidP="00621398">
      <w:pPr>
        <w:autoSpaceDE w:val="0"/>
        <w:autoSpaceDN w:val="0"/>
        <w:adjustRightInd w:val="0"/>
        <w:spacing w:line="276" w:lineRule="auto"/>
        <w:jc w:val="both"/>
        <w:rPr>
          <w:rFonts w:ascii="Times New Roman" w:hAnsi="Times New Roman" w:cs="Times New Roman"/>
          <w:sz w:val="24"/>
          <w:szCs w:val="24"/>
          <w:lang w:val="lt-LT"/>
        </w:rPr>
      </w:pPr>
    </w:p>
    <w:p w14:paraId="79FDA0E2" w14:textId="77777777" w:rsidR="00621398" w:rsidRPr="00613F39" w:rsidRDefault="00621398" w:rsidP="00621398">
      <w:pPr>
        <w:autoSpaceDE w:val="0"/>
        <w:autoSpaceDN w:val="0"/>
        <w:adjustRightInd w:val="0"/>
        <w:spacing w:after="0" w:line="276" w:lineRule="auto"/>
        <w:jc w:val="both"/>
        <w:rPr>
          <w:rFonts w:ascii="Times New Roman" w:eastAsia="Calibri" w:hAnsi="Times New Roman" w:cs="Times New Roman"/>
          <w:sz w:val="24"/>
          <w:szCs w:val="24"/>
          <w:lang w:val="lt-LT" w:eastAsia="lt-LT"/>
        </w:rPr>
      </w:pPr>
      <w:r w:rsidRPr="00613F39">
        <w:rPr>
          <w:rFonts w:ascii="Times New Roman" w:eastAsia="Calibri" w:hAnsi="Times New Roman" w:cs="Times New Roman"/>
          <w:color w:val="000000"/>
          <w:sz w:val="24"/>
          <w:szCs w:val="24"/>
          <w:lang w:val="lt-LT" w:eastAsia="lt-LT"/>
        </w:rPr>
        <w:t xml:space="preserve">Rengėja </w:t>
      </w:r>
      <w:r w:rsidRPr="00613F39">
        <w:rPr>
          <w:rFonts w:ascii="Times New Roman" w:eastAsia="Calibri" w:hAnsi="Times New Roman" w:cs="Times New Roman"/>
          <w:sz w:val="24"/>
          <w:szCs w:val="24"/>
          <w:lang w:val="lt-LT" w:eastAsia="lt-LT"/>
        </w:rPr>
        <w:t>Olga Česonienė, tel. (8 706) 62 741, el. p. olga.cesoniene@stt.lt</w:t>
      </w:r>
    </w:p>
    <w:p w14:paraId="121208DF" w14:textId="776B26FC" w:rsidR="00621398" w:rsidRPr="00613F39" w:rsidRDefault="00621398" w:rsidP="00621398">
      <w:pPr>
        <w:spacing w:line="276" w:lineRule="auto"/>
        <w:contextualSpacing/>
        <w:jc w:val="both"/>
        <w:rPr>
          <w:rFonts w:ascii="Times New Roman" w:hAnsi="Times New Roman" w:cs="Times New Roman"/>
          <w:sz w:val="24"/>
          <w:szCs w:val="24"/>
          <w:lang w:val="lt-LT"/>
        </w:rPr>
      </w:pPr>
      <w:r w:rsidRPr="00613F39">
        <w:rPr>
          <w:rFonts w:ascii="Times New Roman" w:hAnsi="Times New Roman" w:cs="Times New Roman"/>
          <w:sz w:val="24"/>
          <w:szCs w:val="24"/>
          <w:lang w:val="lt-LT"/>
        </w:rPr>
        <w:t xml:space="preserve">Rengėjos tiesioginis vadovas Vidmantas Mečkauskas, tel. (8 706) 62745, </w:t>
      </w:r>
      <w:r w:rsidR="003201AC" w:rsidRPr="00613F39">
        <w:rPr>
          <w:rFonts w:ascii="Times New Roman" w:hAnsi="Times New Roman" w:cs="Times New Roman"/>
          <w:sz w:val="24"/>
          <w:szCs w:val="24"/>
          <w:lang w:val="lt-LT"/>
        </w:rPr>
        <w:t xml:space="preserve">el. p. </w:t>
      </w:r>
      <w:hyperlink r:id="rId29" w:history="1">
        <w:r w:rsidR="003201AC" w:rsidRPr="00613F39">
          <w:rPr>
            <w:rFonts w:ascii="Times New Roman" w:hAnsi="Times New Roman" w:cs="Times New Roman"/>
            <w:sz w:val="24"/>
            <w:szCs w:val="24"/>
            <w:lang w:val="lt-LT"/>
          </w:rPr>
          <w:t>vidmantas.meckauskas@stt.l</w:t>
        </w:r>
      </w:hyperlink>
    </w:p>
    <w:p w14:paraId="1755DAAB" w14:textId="64C37F04" w:rsidR="008D4964" w:rsidRPr="00613F39" w:rsidRDefault="00621398" w:rsidP="003201AC">
      <w:pPr>
        <w:contextualSpacing/>
        <w:jc w:val="right"/>
        <w:rPr>
          <w:rFonts w:ascii="Times New Roman" w:hAnsi="Times New Roman" w:cs="Times New Roman"/>
          <w:sz w:val="24"/>
          <w:szCs w:val="24"/>
          <w:lang w:val="lt-LT"/>
        </w:rPr>
      </w:pPr>
      <w:r w:rsidRPr="00613F39">
        <w:rPr>
          <w:rFonts w:ascii="Times New Roman" w:hAnsi="Times New Roman" w:cs="Times New Roman"/>
          <w:sz w:val="24"/>
          <w:szCs w:val="24"/>
          <w:lang w:val="lt-LT"/>
        </w:rPr>
        <w:br w:type="page"/>
      </w:r>
      <w:r w:rsidR="00874DA9" w:rsidRPr="00613F39">
        <w:rPr>
          <w:rFonts w:ascii="Times New Roman" w:hAnsi="Times New Roman" w:cs="Times New Roman"/>
          <w:bCs/>
          <w:sz w:val="24"/>
          <w:szCs w:val="24"/>
          <w:lang w:val="lt-LT"/>
        </w:rPr>
        <w:lastRenderedPageBreak/>
        <w:t xml:space="preserve">Išvados </w:t>
      </w:r>
      <w:r w:rsidR="00874DA9" w:rsidRPr="00613F39">
        <w:rPr>
          <w:rFonts w:ascii="Times New Roman" w:hAnsi="Times New Roman" w:cs="Times New Roman"/>
          <w:sz w:val="24"/>
          <w:szCs w:val="24"/>
          <w:lang w:val="lt-LT"/>
        </w:rPr>
        <w:t xml:space="preserve">dėl korupcijos rizikos analizės </w:t>
      </w:r>
    </w:p>
    <w:p w14:paraId="0E779F60" w14:textId="74F5DE16" w:rsidR="00874DA9" w:rsidRPr="00613F39" w:rsidRDefault="008B347C" w:rsidP="003201AC">
      <w:pPr>
        <w:spacing w:after="0" w:line="240" w:lineRule="auto"/>
        <w:ind w:left="5387"/>
        <w:contextualSpacing/>
        <w:jc w:val="right"/>
        <w:rPr>
          <w:rFonts w:ascii="Times New Roman" w:hAnsi="Times New Roman" w:cs="Times New Roman"/>
          <w:bCs/>
          <w:sz w:val="24"/>
          <w:szCs w:val="24"/>
          <w:lang w:val="lt-LT"/>
        </w:rPr>
      </w:pPr>
      <w:r w:rsidRPr="00613F39">
        <w:rPr>
          <w:rFonts w:ascii="Times New Roman" w:hAnsi="Times New Roman" w:cs="Times New Roman"/>
          <w:sz w:val="24"/>
          <w:szCs w:val="24"/>
          <w:lang w:val="lt-LT"/>
        </w:rPr>
        <w:t xml:space="preserve">KPD </w:t>
      </w:r>
      <w:r w:rsidR="00874DA9" w:rsidRPr="00613F39">
        <w:rPr>
          <w:rFonts w:ascii="Times New Roman" w:hAnsi="Times New Roman" w:cs="Times New Roman"/>
          <w:bCs/>
          <w:sz w:val="24"/>
          <w:szCs w:val="24"/>
          <w:shd w:val="clear" w:color="auto" w:fill="FFFFFF"/>
          <w:lang w:val="lt-LT"/>
        </w:rPr>
        <w:t>v</w:t>
      </w:r>
      <w:r w:rsidR="00874DA9" w:rsidRPr="00613F39">
        <w:rPr>
          <w:rFonts w:ascii="Times New Roman" w:hAnsi="Times New Roman" w:cs="Times New Roman"/>
          <w:sz w:val="24"/>
          <w:szCs w:val="24"/>
          <w:lang w:val="lt-LT"/>
        </w:rPr>
        <w:t>eiklos srityse</w:t>
      </w:r>
    </w:p>
    <w:p w14:paraId="1E29DD06" w14:textId="77777777" w:rsidR="00874DA9" w:rsidRPr="00613F39" w:rsidRDefault="00874DA9" w:rsidP="003201AC">
      <w:pPr>
        <w:keepNext/>
        <w:spacing w:after="0" w:line="240" w:lineRule="auto"/>
        <w:ind w:left="5387"/>
        <w:contextualSpacing/>
        <w:jc w:val="right"/>
        <w:outlineLvl w:val="0"/>
        <w:rPr>
          <w:rFonts w:ascii="Times New Roman" w:hAnsi="Times New Roman" w:cs="Times New Roman"/>
          <w:sz w:val="24"/>
          <w:szCs w:val="24"/>
          <w:lang w:val="lt-LT"/>
        </w:rPr>
      </w:pPr>
      <w:bookmarkStart w:id="2" w:name="_Toc532452631"/>
      <w:r w:rsidRPr="00613F39">
        <w:rPr>
          <w:rFonts w:ascii="Times New Roman" w:hAnsi="Times New Roman" w:cs="Times New Roman"/>
          <w:sz w:val="24"/>
          <w:szCs w:val="24"/>
          <w:lang w:val="lt-LT"/>
        </w:rPr>
        <w:t>1 priedas</w:t>
      </w:r>
      <w:bookmarkEnd w:id="2"/>
    </w:p>
    <w:p w14:paraId="50017254" w14:textId="77777777" w:rsidR="00397F91" w:rsidRPr="00613F39" w:rsidRDefault="00397F91" w:rsidP="007E0C1A">
      <w:pPr>
        <w:keepNext/>
        <w:spacing w:after="0" w:line="240" w:lineRule="auto"/>
        <w:ind w:left="5387"/>
        <w:outlineLvl w:val="0"/>
        <w:rPr>
          <w:rFonts w:ascii="Times New Roman" w:hAnsi="Times New Roman" w:cs="Times New Roman"/>
          <w:sz w:val="24"/>
          <w:szCs w:val="24"/>
          <w:lang w:val="lt-LT"/>
        </w:rPr>
      </w:pPr>
    </w:p>
    <w:p w14:paraId="71C7EB2D" w14:textId="74320BDA" w:rsidR="00874DA9" w:rsidRPr="00613F39" w:rsidRDefault="00874DA9" w:rsidP="00984B9D">
      <w:pPr>
        <w:spacing w:after="0" w:line="240" w:lineRule="auto"/>
        <w:jc w:val="center"/>
        <w:rPr>
          <w:rFonts w:ascii="Times New Roman" w:hAnsi="Times New Roman" w:cs="Times New Roman"/>
          <w:b/>
          <w:bCs/>
          <w:sz w:val="24"/>
          <w:szCs w:val="24"/>
          <w:lang w:val="lt-LT"/>
        </w:rPr>
      </w:pPr>
      <w:r w:rsidRPr="00613F39">
        <w:rPr>
          <w:rFonts w:ascii="Times New Roman" w:hAnsi="Times New Roman" w:cs="Times New Roman"/>
          <w:b/>
          <w:bCs/>
          <w:sz w:val="24"/>
          <w:szCs w:val="24"/>
          <w:lang w:val="lt-LT"/>
        </w:rPr>
        <w:t xml:space="preserve">ATLIEKANT KORUPCIJOS RIZIKOS ANALIZĘ ANALIZUOTI </w:t>
      </w:r>
      <w:r w:rsidR="00082F92" w:rsidRPr="00613F39">
        <w:rPr>
          <w:rFonts w:ascii="Times New Roman" w:hAnsi="Times New Roman" w:cs="Times New Roman"/>
          <w:b/>
          <w:bCs/>
          <w:sz w:val="24"/>
          <w:szCs w:val="24"/>
          <w:lang w:val="lt-LT"/>
        </w:rPr>
        <w:t>IR VERTINTI TEISĖS AKTAI, DOKUMENTAI IR INFORMACIJA</w:t>
      </w:r>
    </w:p>
    <w:p w14:paraId="3EFDABF9" w14:textId="77777777" w:rsidR="00984B9D" w:rsidRPr="00613F39" w:rsidRDefault="00984B9D" w:rsidP="007E0C1A">
      <w:pPr>
        <w:spacing w:after="0" w:line="240" w:lineRule="auto"/>
        <w:jc w:val="center"/>
        <w:rPr>
          <w:rFonts w:ascii="Times New Roman" w:hAnsi="Times New Roman" w:cs="Times New Roman"/>
          <w:b/>
          <w:bCs/>
          <w:sz w:val="24"/>
          <w:szCs w:val="24"/>
          <w:lang w:val="lt-LT"/>
        </w:rPr>
      </w:pPr>
    </w:p>
    <w:p w14:paraId="607B1050"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Jungtinių Tautų pasaulio kultūros ir gamtos paveldo konvencija.</w:t>
      </w:r>
    </w:p>
    <w:p w14:paraId="6C2DC937"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Europos Tarybos Europos architektūros paveldo apsaugos konvencija.</w:t>
      </w:r>
    </w:p>
    <w:p w14:paraId="338D425C" w14:textId="163DD515"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Europos Tarybos kultūros paveldo vertės visuomenei pagrindų konvencija</w:t>
      </w:r>
      <w:r w:rsidR="00984B9D" w:rsidRPr="00613F39">
        <w:rPr>
          <w:rFonts w:ascii="Times New Roman" w:hAnsi="Times New Roman" w:cs="Times New Roman"/>
          <w:bCs/>
          <w:sz w:val="24"/>
          <w:szCs w:val="24"/>
          <w:lang w:val="lt-LT"/>
        </w:rPr>
        <w:t>.</w:t>
      </w:r>
    </w:p>
    <w:p w14:paraId="4D37952B"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Lietuvos Respublikos civilinio proceso kodeksas.</w:t>
      </w:r>
    </w:p>
    <w:p w14:paraId="686272FA"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Lietuvos Respublikos nekilnojamojo kultūros paveldo apsaugos įstatymas.</w:t>
      </w:r>
    </w:p>
    <w:p w14:paraId="23E1D14A"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Lietuvos Respublikos kilnojamojo kultūros paveldo įstatymas.</w:t>
      </w:r>
    </w:p>
    <w:p w14:paraId="2926D003" w14:textId="77777777" w:rsidR="00397F91" w:rsidRPr="00613F39" w:rsidRDefault="00741F60" w:rsidP="007E0C1A">
      <w:pPr>
        <w:numPr>
          <w:ilvl w:val="0"/>
          <w:numId w:val="2"/>
        </w:numPr>
        <w:spacing w:after="0" w:line="360" w:lineRule="auto"/>
        <w:ind w:left="0" w:firstLine="851"/>
        <w:jc w:val="both"/>
        <w:rPr>
          <w:rFonts w:ascii="Times New Roman" w:hAnsi="Times New Roman" w:cs="Times New Roman"/>
          <w:bCs/>
          <w:sz w:val="24"/>
          <w:szCs w:val="24"/>
          <w:lang w:val="lt-LT"/>
        </w:rPr>
      </w:pPr>
      <w:hyperlink r:id="rId30" w:tgtFrame="FTurinys" w:history="1">
        <w:r w:rsidR="00397F91" w:rsidRPr="00613F39">
          <w:rPr>
            <w:rStyle w:val="Hyperlink"/>
            <w:rFonts w:ascii="Times New Roman" w:hAnsi="Times New Roman" w:cs="Times New Roman"/>
            <w:bCs/>
            <w:color w:val="auto"/>
            <w:sz w:val="24"/>
            <w:szCs w:val="24"/>
            <w:u w:val="none"/>
            <w:lang w:val="lt-LT"/>
          </w:rPr>
          <w:t>Lietuvos Respublikos teritorijų planavimo įstatymas</w:t>
        </w:r>
      </w:hyperlink>
      <w:r w:rsidR="00397F91" w:rsidRPr="00613F39">
        <w:rPr>
          <w:rFonts w:ascii="Times New Roman" w:hAnsi="Times New Roman" w:cs="Times New Roman"/>
          <w:bCs/>
          <w:sz w:val="24"/>
          <w:szCs w:val="24"/>
          <w:lang w:val="lt-LT"/>
        </w:rPr>
        <w:t>.</w:t>
      </w:r>
    </w:p>
    <w:p w14:paraId="5106CB8B"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Lietuvos Respublikos statybos įstatymas.</w:t>
      </w:r>
    </w:p>
    <w:p w14:paraId="0CBB8624" w14:textId="72343B1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Lietuvos Respublikos teritorijų planavimo ir statybos valstybinės priežiūros įstatymas.</w:t>
      </w:r>
    </w:p>
    <w:p w14:paraId="1115C31C"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 xml:space="preserve">Lietuvos Respublikos administracinių bylų teisenos įstatymas. </w:t>
      </w:r>
    </w:p>
    <w:p w14:paraId="0AEACD36"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 xml:space="preserve">Lietuvos Respublikos prokuratūros įstatymas. </w:t>
      </w:r>
    </w:p>
    <w:p w14:paraId="6CCF4165" w14:textId="24F3C24D" w:rsidR="00CC169E"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Kultūros paveldo objektų ir vietovių apsaugos zonų nustatymo taisyklių, patvirtint</w:t>
      </w:r>
      <w:r w:rsidR="008D4964" w:rsidRPr="00613F39">
        <w:rPr>
          <w:rFonts w:ascii="Times New Roman" w:hAnsi="Times New Roman" w:cs="Times New Roman"/>
          <w:bCs/>
          <w:sz w:val="24"/>
          <w:szCs w:val="24"/>
          <w:lang w:val="lt-LT"/>
        </w:rPr>
        <w:t>ų</w:t>
      </w:r>
      <w:r w:rsidRPr="00613F39">
        <w:rPr>
          <w:rFonts w:ascii="Times New Roman" w:hAnsi="Times New Roman" w:cs="Times New Roman"/>
          <w:bCs/>
          <w:sz w:val="24"/>
          <w:szCs w:val="24"/>
          <w:lang w:val="lt-LT"/>
        </w:rPr>
        <w:t xml:space="preserve"> Lietuvos Respublikos Vyriausybės 2013 m. lapkričio 5 d. nutarim</w:t>
      </w:r>
      <w:r w:rsidR="008D4964" w:rsidRPr="00613F39">
        <w:rPr>
          <w:rFonts w:ascii="Times New Roman" w:hAnsi="Times New Roman" w:cs="Times New Roman"/>
          <w:bCs/>
          <w:sz w:val="24"/>
          <w:szCs w:val="24"/>
          <w:lang w:val="lt-LT"/>
        </w:rPr>
        <w:t>u</w:t>
      </w:r>
      <w:r w:rsidRPr="00613F39">
        <w:rPr>
          <w:rFonts w:ascii="Times New Roman" w:hAnsi="Times New Roman" w:cs="Times New Roman"/>
          <w:bCs/>
          <w:sz w:val="24"/>
          <w:szCs w:val="24"/>
          <w:lang w:val="lt-LT"/>
        </w:rPr>
        <w:t xml:space="preserve"> Nr. 1025 „Dėl </w:t>
      </w:r>
      <w:r w:rsidR="00984B9D" w:rsidRPr="00613F39">
        <w:rPr>
          <w:rFonts w:ascii="Times New Roman" w:hAnsi="Times New Roman" w:cs="Times New Roman"/>
          <w:bCs/>
          <w:sz w:val="24"/>
          <w:szCs w:val="24"/>
          <w:lang w:val="lt-LT"/>
        </w:rPr>
        <w:t>K</w:t>
      </w:r>
      <w:r w:rsidRPr="00613F39">
        <w:rPr>
          <w:rFonts w:ascii="Times New Roman" w:hAnsi="Times New Roman" w:cs="Times New Roman"/>
          <w:bCs/>
          <w:sz w:val="24"/>
          <w:szCs w:val="24"/>
          <w:lang w:val="lt-LT"/>
        </w:rPr>
        <w:t>ultūros paveldo objektų ir vietovių apsaugos zonų nustatymo taisyklių patvirtinimo“ (su vėlesniais pakeitimais).</w:t>
      </w:r>
    </w:p>
    <w:p w14:paraId="660CA30B" w14:textId="4712A05C" w:rsidR="00CC169E"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Kompensavimo kilnojamųjų kultūros vertybių savininkams tvarkos aprašas, patvirtintas Lietuvos Respublikos kultūros ministro 2014 m. lapkričio 5 d. įsakym</w:t>
      </w:r>
      <w:r w:rsidR="008D4964" w:rsidRPr="00613F39">
        <w:rPr>
          <w:rFonts w:ascii="Times New Roman" w:hAnsi="Times New Roman" w:cs="Times New Roman"/>
          <w:bCs/>
          <w:sz w:val="24"/>
          <w:szCs w:val="24"/>
          <w:lang w:val="lt-LT"/>
        </w:rPr>
        <w:t>u</w:t>
      </w:r>
      <w:r w:rsidRPr="00613F39">
        <w:rPr>
          <w:rFonts w:ascii="Times New Roman" w:hAnsi="Times New Roman" w:cs="Times New Roman"/>
          <w:bCs/>
          <w:sz w:val="24"/>
          <w:szCs w:val="24"/>
          <w:lang w:val="lt-LT"/>
        </w:rPr>
        <w:t xml:space="preserve"> Nr. ĮV-785 „Dėl Lietuvos Respublikos kultūros ministro 2009 m. gegužės 14 d. įsakymo Nr. ĮV-231 „Dėl </w:t>
      </w:r>
      <w:r w:rsidR="00984B9D" w:rsidRPr="00613F39">
        <w:rPr>
          <w:rFonts w:ascii="Times New Roman" w:hAnsi="Times New Roman" w:cs="Times New Roman"/>
          <w:bCs/>
          <w:sz w:val="24"/>
          <w:szCs w:val="24"/>
          <w:lang w:val="lt-LT"/>
        </w:rPr>
        <w:t>K</w:t>
      </w:r>
      <w:r w:rsidRPr="00613F39">
        <w:rPr>
          <w:rFonts w:ascii="Times New Roman" w:hAnsi="Times New Roman" w:cs="Times New Roman"/>
          <w:bCs/>
          <w:sz w:val="24"/>
          <w:szCs w:val="24"/>
          <w:lang w:val="lt-LT"/>
        </w:rPr>
        <w:t>ompensavimo kilnojamųjų kultūros vertybių savininkams tvarkos aprašo patvirtinimo“ pakeitimo.</w:t>
      </w:r>
    </w:p>
    <w:p w14:paraId="0DD7D7CF" w14:textId="309EB746"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 xml:space="preserve">Teritorijų planavimo dokumentų tikrinimo tvarkos aprašas, patvirtintas Lietuvos Respublikos aplinkos ministro ir Lietuvos Respublikos žemės ūkio ministro 2012 m. lapkričio 5 d. įsakymu Nr. D1-904/3D-844 (su vėlesniais pakeitimais) „Dėl </w:t>
      </w:r>
      <w:r w:rsidR="00E27B0E" w:rsidRPr="00613F39">
        <w:rPr>
          <w:rFonts w:ascii="Times New Roman" w:hAnsi="Times New Roman" w:cs="Times New Roman"/>
          <w:bCs/>
          <w:sz w:val="24"/>
          <w:szCs w:val="24"/>
          <w:lang w:val="lt-LT"/>
        </w:rPr>
        <w:t xml:space="preserve">Teritorijų </w:t>
      </w:r>
      <w:r w:rsidRPr="00613F39">
        <w:rPr>
          <w:rFonts w:ascii="Times New Roman" w:hAnsi="Times New Roman" w:cs="Times New Roman"/>
          <w:bCs/>
          <w:sz w:val="24"/>
          <w:szCs w:val="24"/>
          <w:lang w:val="lt-LT"/>
        </w:rPr>
        <w:t xml:space="preserve">planavimo dokumentų tikrinimo tvarkos aprašo patvirtinimo“. </w:t>
      </w:r>
    </w:p>
    <w:p w14:paraId="2C7EC883"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 xml:space="preserve">Nekilnojamųjų kultūros vertybių atskleidimui reikalingų tyrimų duomenų apimties aprašas, patvirtintas Lietuvos Respublikos kultūros ministro 2005-06-22 įsakymu Nr. ĮV-259. </w:t>
      </w:r>
    </w:p>
    <w:p w14:paraId="16DF18CB"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 xml:space="preserve"> </w:t>
      </w:r>
      <w:r w:rsidRPr="007E0C1A">
        <w:rPr>
          <w:rFonts w:ascii="Times New Roman" w:hAnsi="Times New Roman" w:cs="Times New Roman"/>
          <w:bCs/>
          <w:sz w:val="24"/>
          <w:szCs w:val="24"/>
          <w:lang w:val="lt-LT"/>
        </w:rPr>
        <w:t>Paveldo tvarkybos reglamentas PTR 3.06.01:2014 „Kultūros paveldo tvarkybos darbų projektų rengimo taisyklės“.</w:t>
      </w:r>
    </w:p>
    <w:p w14:paraId="07C6D700" w14:textId="565A43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7E0C1A">
        <w:rPr>
          <w:rFonts w:ascii="Times New Roman" w:hAnsi="Times New Roman" w:cs="Times New Roman"/>
          <w:bCs/>
          <w:sz w:val="24"/>
          <w:szCs w:val="24"/>
          <w:lang w:val="lt-LT"/>
        </w:rPr>
        <w:t xml:space="preserve">Paveldo tvarkybos reglamentas </w:t>
      </w:r>
      <w:r w:rsidR="008B5B99" w:rsidRPr="007E0C1A">
        <w:rPr>
          <w:rFonts w:ascii="Times New Roman" w:hAnsi="Times New Roman" w:cs="Times New Roman"/>
          <w:bCs/>
          <w:sz w:val="24"/>
          <w:szCs w:val="24"/>
          <w:lang w:val="lt-LT"/>
        </w:rPr>
        <w:t xml:space="preserve">PTR 3.08.01:2013 </w:t>
      </w:r>
      <w:r w:rsidR="00984B9D" w:rsidRPr="00613F39">
        <w:rPr>
          <w:rFonts w:ascii="Times New Roman" w:hAnsi="Times New Roman" w:cs="Times New Roman"/>
          <w:bCs/>
          <w:sz w:val="24"/>
          <w:szCs w:val="24"/>
          <w:lang w:val="lt-LT"/>
        </w:rPr>
        <w:t>„</w:t>
      </w:r>
      <w:r w:rsidR="008B5B99" w:rsidRPr="00613F39">
        <w:rPr>
          <w:rFonts w:ascii="Times New Roman" w:hAnsi="Times New Roman" w:cs="Times New Roman"/>
          <w:bCs/>
          <w:sz w:val="24"/>
          <w:szCs w:val="24"/>
          <w:lang w:val="lt-LT"/>
        </w:rPr>
        <w:t>Tvarkybos darbų rūšys</w:t>
      </w:r>
      <w:r w:rsidR="00984B9D" w:rsidRPr="00613F39">
        <w:rPr>
          <w:rFonts w:ascii="Times New Roman" w:hAnsi="Times New Roman" w:cs="Times New Roman"/>
          <w:bCs/>
          <w:sz w:val="24"/>
          <w:szCs w:val="24"/>
          <w:lang w:val="lt-LT"/>
        </w:rPr>
        <w:t>“</w:t>
      </w:r>
      <w:r w:rsidRPr="00613F39">
        <w:rPr>
          <w:rFonts w:ascii="Times New Roman" w:hAnsi="Times New Roman" w:cs="Times New Roman"/>
          <w:bCs/>
          <w:sz w:val="24"/>
          <w:szCs w:val="24"/>
          <w:lang w:val="lt-LT"/>
        </w:rPr>
        <w:t>.</w:t>
      </w:r>
      <w:r w:rsidRPr="007E0C1A">
        <w:rPr>
          <w:rFonts w:ascii="Times New Roman" w:hAnsi="Times New Roman" w:cs="Times New Roman"/>
          <w:bCs/>
          <w:sz w:val="24"/>
          <w:szCs w:val="24"/>
          <w:lang w:val="lt-LT"/>
        </w:rPr>
        <w:t xml:space="preserve"> </w:t>
      </w:r>
    </w:p>
    <w:p w14:paraId="7232D7C4" w14:textId="77777777" w:rsidR="00397F91" w:rsidRPr="00613F3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t>Statybos techninis reglamentas</w:t>
      </w:r>
      <w:r w:rsidR="008B5B99" w:rsidRPr="00613F39">
        <w:rPr>
          <w:rFonts w:ascii="Times New Roman" w:hAnsi="Times New Roman" w:cs="Times New Roman"/>
          <w:bCs/>
          <w:sz w:val="24"/>
          <w:szCs w:val="24"/>
          <w:lang w:val="lt-LT"/>
        </w:rPr>
        <w:t xml:space="preserve"> STR 1.01.08:2002 „Statinio statybos rūšys“</w:t>
      </w:r>
      <w:r w:rsidRPr="00613F39">
        <w:rPr>
          <w:rFonts w:ascii="Times New Roman" w:hAnsi="Times New Roman" w:cs="Times New Roman"/>
          <w:bCs/>
          <w:sz w:val="24"/>
          <w:szCs w:val="24"/>
          <w:lang w:val="lt-LT"/>
        </w:rPr>
        <w:t>.</w:t>
      </w:r>
    </w:p>
    <w:p w14:paraId="238C5FF5" w14:textId="0E8BFB8D" w:rsidR="008B5B99" w:rsidRDefault="00397F91"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613F39">
        <w:rPr>
          <w:rFonts w:ascii="Times New Roman" w:hAnsi="Times New Roman" w:cs="Times New Roman"/>
          <w:bCs/>
          <w:sz w:val="24"/>
          <w:szCs w:val="24"/>
          <w:lang w:val="lt-LT"/>
        </w:rPr>
        <w:lastRenderedPageBreak/>
        <w:t xml:space="preserve">Statybos techninis reglamentas STR 1.01.01:2005 „Kultūros paveldo statinio tvarkomųjų statybos darbų reglamentai“. </w:t>
      </w:r>
    </w:p>
    <w:p w14:paraId="5A0034B0" w14:textId="1774B4F8" w:rsidR="00CB3B88" w:rsidRDefault="00CB3B88"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CB3B88">
        <w:rPr>
          <w:rFonts w:ascii="Times New Roman" w:hAnsi="Times New Roman" w:cs="Times New Roman"/>
          <w:bCs/>
          <w:sz w:val="24"/>
          <w:szCs w:val="24"/>
          <w:lang w:val="lt-LT"/>
        </w:rPr>
        <w:t>Paveldo tvarkybos reglament</w:t>
      </w:r>
      <w:r>
        <w:rPr>
          <w:rFonts w:ascii="Times New Roman" w:hAnsi="Times New Roman" w:cs="Times New Roman"/>
          <w:bCs/>
          <w:sz w:val="24"/>
          <w:szCs w:val="24"/>
          <w:lang w:val="lt-LT"/>
        </w:rPr>
        <w:t>as PTR</w:t>
      </w:r>
      <w:r w:rsidRPr="00CB3B88">
        <w:rPr>
          <w:rFonts w:ascii="Times New Roman" w:hAnsi="Times New Roman" w:cs="Times New Roman"/>
          <w:bCs/>
          <w:sz w:val="24"/>
          <w:szCs w:val="24"/>
          <w:lang w:val="lt-LT"/>
        </w:rPr>
        <w:t xml:space="preserve"> 1.01.01:2005 </w:t>
      </w:r>
      <w:r w:rsidR="00F2489E">
        <w:rPr>
          <w:rFonts w:ascii="Times New Roman" w:hAnsi="Times New Roman" w:cs="Times New Roman"/>
          <w:bCs/>
          <w:sz w:val="24"/>
          <w:szCs w:val="24"/>
          <w:lang w:val="lt-LT"/>
        </w:rPr>
        <w:t>„P</w:t>
      </w:r>
      <w:r w:rsidRPr="00CB3B88">
        <w:rPr>
          <w:rFonts w:ascii="Times New Roman" w:hAnsi="Times New Roman" w:cs="Times New Roman"/>
          <w:bCs/>
          <w:sz w:val="24"/>
          <w:szCs w:val="24"/>
          <w:lang w:val="lt-LT"/>
        </w:rPr>
        <w:t>aveldo tvarkybos reglamentų rengimo taisyklės</w:t>
      </w:r>
      <w:r w:rsidR="00F2489E">
        <w:rPr>
          <w:rFonts w:ascii="Times New Roman" w:hAnsi="Times New Roman" w:cs="Times New Roman"/>
          <w:bCs/>
          <w:sz w:val="24"/>
          <w:szCs w:val="24"/>
          <w:lang w:val="lt-LT"/>
        </w:rPr>
        <w:t>“.</w:t>
      </w:r>
    </w:p>
    <w:p w14:paraId="30DA1AD0" w14:textId="2CF609BA" w:rsidR="00F2489E" w:rsidRPr="00F2489E" w:rsidRDefault="00F2489E" w:rsidP="007E0C1A">
      <w:pPr>
        <w:numPr>
          <w:ilvl w:val="0"/>
          <w:numId w:val="2"/>
        </w:numPr>
        <w:spacing w:after="0" w:line="360" w:lineRule="auto"/>
        <w:ind w:left="0" w:firstLine="851"/>
        <w:jc w:val="both"/>
        <w:rPr>
          <w:rFonts w:ascii="Times New Roman" w:hAnsi="Times New Roman" w:cs="Times New Roman"/>
          <w:bCs/>
          <w:sz w:val="24"/>
          <w:szCs w:val="24"/>
          <w:lang w:val="lt-LT"/>
        </w:rPr>
      </w:pPr>
      <w:r w:rsidRPr="00F2489E">
        <w:rPr>
          <w:rFonts w:ascii="Times New Roman" w:hAnsi="Times New Roman" w:cs="Times New Roman"/>
          <w:bCs/>
          <w:sz w:val="24"/>
          <w:szCs w:val="24"/>
          <w:lang w:val="lt-LT"/>
        </w:rPr>
        <w:t>P</w:t>
      </w:r>
      <w:r>
        <w:rPr>
          <w:rFonts w:ascii="Times New Roman" w:hAnsi="Times New Roman" w:cs="Times New Roman"/>
          <w:bCs/>
          <w:sz w:val="24"/>
          <w:szCs w:val="24"/>
          <w:lang w:val="lt-LT"/>
        </w:rPr>
        <w:t>aveldo tvarkybos reglamentas PTR 2.13.01:2011 „A</w:t>
      </w:r>
      <w:r w:rsidRPr="00F2489E">
        <w:rPr>
          <w:rFonts w:ascii="Times New Roman" w:hAnsi="Times New Roman" w:cs="Times New Roman"/>
          <w:bCs/>
          <w:sz w:val="24"/>
          <w:szCs w:val="24"/>
          <w:lang w:val="lt-LT"/>
        </w:rPr>
        <w:t>rcheologinio paveldo tvarkyba“</w:t>
      </w:r>
      <w:r>
        <w:rPr>
          <w:rFonts w:ascii="Times New Roman" w:hAnsi="Times New Roman" w:cs="Times New Roman"/>
          <w:bCs/>
          <w:sz w:val="24"/>
          <w:szCs w:val="24"/>
          <w:lang w:val="lt-LT"/>
        </w:rPr>
        <w:t>.</w:t>
      </w:r>
    </w:p>
    <w:p w14:paraId="3F436F3A" w14:textId="77777777" w:rsidR="00F2489E" w:rsidRDefault="00F2489E" w:rsidP="00F2489E">
      <w:pPr>
        <w:numPr>
          <w:ilvl w:val="0"/>
          <w:numId w:val="2"/>
        </w:numPr>
        <w:spacing w:after="0" w:line="360" w:lineRule="auto"/>
        <w:ind w:left="0" w:firstLine="851"/>
        <w:jc w:val="both"/>
        <w:rPr>
          <w:rFonts w:ascii="Times New Roman" w:hAnsi="Times New Roman" w:cs="Times New Roman"/>
          <w:bCs/>
          <w:sz w:val="24"/>
          <w:szCs w:val="24"/>
          <w:lang w:val="lt-LT"/>
        </w:rPr>
      </w:pPr>
      <w:r w:rsidRPr="00F2489E">
        <w:rPr>
          <w:rFonts w:ascii="Times New Roman" w:hAnsi="Times New Roman" w:cs="Times New Roman"/>
          <w:bCs/>
          <w:sz w:val="24"/>
          <w:szCs w:val="24"/>
          <w:lang w:val="lt-LT"/>
        </w:rPr>
        <w:t>Taikomųjų nekilnojamojo kultūros paveldo objektų</w:t>
      </w:r>
      <w:r w:rsidRPr="00F2489E">
        <w:rPr>
          <w:b/>
          <w:bCs/>
          <w:caps/>
          <w:color w:val="000000"/>
          <w:lang w:val="lt-LT"/>
        </w:rPr>
        <w:t xml:space="preserve"> </w:t>
      </w:r>
      <w:r w:rsidRPr="00F2489E">
        <w:rPr>
          <w:rFonts w:ascii="Times New Roman" w:hAnsi="Times New Roman" w:cs="Times New Roman"/>
          <w:bCs/>
          <w:sz w:val="24"/>
          <w:szCs w:val="24"/>
          <w:lang w:val="lt-LT"/>
        </w:rPr>
        <w:t>tyrimų ataskaitos formos ir turinio reikalavimų aprašas</w:t>
      </w:r>
      <w:r>
        <w:rPr>
          <w:rFonts w:ascii="Times New Roman" w:hAnsi="Times New Roman" w:cs="Times New Roman"/>
          <w:bCs/>
          <w:sz w:val="24"/>
          <w:szCs w:val="24"/>
          <w:lang w:val="lt-LT"/>
        </w:rPr>
        <w:t>, patvirtintas KPD direktoriaus 2012 m. spalio 11 d. įsakymu Nr. Į-361.</w:t>
      </w:r>
    </w:p>
    <w:p w14:paraId="6DED9A25" w14:textId="77777777" w:rsidR="000C1A33" w:rsidRPr="00613F39" w:rsidRDefault="000C1A33" w:rsidP="007E0C1A">
      <w:pPr>
        <w:spacing w:after="0" w:line="360" w:lineRule="auto"/>
        <w:ind w:left="851"/>
        <w:jc w:val="both"/>
        <w:rPr>
          <w:rFonts w:ascii="Times New Roman" w:hAnsi="Times New Roman" w:cs="Times New Roman"/>
          <w:bCs/>
          <w:sz w:val="24"/>
          <w:szCs w:val="24"/>
          <w:lang w:val="lt-LT"/>
        </w:rPr>
      </w:pPr>
    </w:p>
    <w:p w14:paraId="5B4A0741" w14:textId="77777777" w:rsidR="00397F91" w:rsidRPr="00613F39" w:rsidRDefault="00397F91" w:rsidP="007E0C1A">
      <w:pPr>
        <w:spacing w:after="0" w:line="360" w:lineRule="auto"/>
        <w:ind w:firstLine="851"/>
        <w:jc w:val="both"/>
        <w:rPr>
          <w:rFonts w:ascii="Times New Roman" w:hAnsi="Times New Roman" w:cs="Times New Roman"/>
          <w:bCs/>
          <w:i/>
          <w:sz w:val="24"/>
          <w:szCs w:val="24"/>
          <w:lang w:val="lt-LT"/>
        </w:rPr>
      </w:pPr>
      <w:r w:rsidRPr="00613F39">
        <w:rPr>
          <w:rFonts w:ascii="Times New Roman" w:hAnsi="Times New Roman" w:cs="Times New Roman"/>
          <w:bCs/>
          <w:i/>
          <w:sz w:val="24"/>
          <w:szCs w:val="24"/>
          <w:lang w:val="lt-LT"/>
        </w:rPr>
        <w:t>Kiti dokumentai:</w:t>
      </w:r>
    </w:p>
    <w:p w14:paraId="42052CDE" w14:textId="20218C95" w:rsidR="00917F9C" w:rsidRPr="00613F39" w:rsidRDefault="008B5B99" w:rsidP="007E0C1A">
      <w:pPr>
        <w:numPr>
          <w:ilvl w:val="0"/>
          <w:numId w:val="6"/>
        </w:numPr>
        <w:spacing w:after="0" w:line="360" w:lineRule="auto"/>
        <w:ind w:left="0" w:firstLine="851"/>
        <w:jc w:val="both"/>
        <w:rPr>
          <w:rFonts w:ascii="Times New Roman" w:hAnsi="Times New Roman" w:cs="Times New Roman"/>
          <w:bCs/>
          <w:iCs/>
          <w:sz w:val="24"/>
          <w:szCs w:val="24"/>
          <w:lang w:val="lt-LT"/>
        </w:rPr>
      </w:pPr>
      <w:r w:rsidRPr="00613F39">
        <w:rPr>
          <w:rFonts w:ascii="Times New Roman" w:hAnsi="Times New Roman" w:cs="Times New Roman"/>
          <w:bCs/>
          <w:iCs/>
          <w:sz w:val="24"/>
          <w:szCs w:val="24"/>
          <w:lang w:val="lt-LT"/>
        </w:rPr>
        <w:t>Valstybės kontrolė</w:t>
      </w:r>
      <w:r w:rsidR="00BA15B3">
        <w:rPr>
          <w:rFonts w:ascii="Times New Roman" w:hAnsi="Times New Roman" w:cs="Times New Roman"/>
          <w:bCs/>
          <w:iCs/>
          <w:sz w:val="24"/>
          <w:szCs w:val="24"/>
          <w:lang w:val="lt-LT"/>
        </w:rPr>
        <w:t>s</w:t>
      </w:r>
      <w:r w:rsidRPr="00613F39">
        <w:rPr>
          <w:rFonts w:ascii="Times New Roman" w:hAnsi="Times New Roman" w:cs="Times New Roman"/>
          <w:bCs/>
          <w:iCs/>
          <w:sz w:val="24"/>
          <w:szCs w:val="24"/>
          <w:lang w:val="lt-LT"/>
        </w:rPr>
        <w:t xml:space="preserve"> valstybiniai auditai 2019-06-11 Nr. VA-2 ir 2019-06-17 Nr. VA-3. </w:t>
      </w:r>
    </w:p>
    <w:p w14:paraId="5B971BD6" w14:textId="5FDB125B" w:rsidR="00397F91" w:rsidRPr="00613F39" w:rsidRDefault="00397F91" w:rsidP="007E0C1A">
      <w:pPr>
        <w:numPr>
          <w:ilvl w:val="0"/>
          <w:numId w:val="6"/>
        </w:numPr>
        <w:spacing w:after="0" w:line="360" w:lineRule="auto"/>
        <w:ind w:left="0" w:firstLine="851"/>
        <w:jc w:val="both"/>
        <w:rPr>
          <w:rFonts w:ascii="Times New Roman" w:hAnsi="Times New Roman" w:cs="Times New Roman"/>
          <w:bCs/>
          <w:iCs/>
          <w:sz w:val="24"/>
          <w:szCs w:val="24"/>
          <w:lang w:val="lt-LT"/>
        </w:rPr>
      </w:pPr>
      <w:r w:rsidRPr="00613F39">
        <w:rPr>
          <w:rFonts w:ascii="Times New Roman" w:hAnsi="Times New Roman" w:cs="Times New Roman"/>
          <w:bCs/>
          <w:sz w:val="24"/>
          <w:szCs w:val="24"/>
          <w:lang w:val="lt-LT"/>
        </w:rPr>
        <w:t xml:space="preserve">Lietuvos Respublikos Seimo kontrolieriaus pažyma </w:t>
      </w:r>
      <w:r w:rsidRPr="007E0C1A">
        <w:rPr>
          <w:rFonts w:ascii="Times New Roman" w:hAnsi="Times New Roman" w:cs="Times New Roman"/>
          <w:bCs/>
          <w:sz w:val="24"/>
          <w:szCs w:val="24"/>
          <w:lang w:val="lt-LT"/>
        </w:rPr>
        <w:t>Nr. 4D-20171-10.</w:t>
      </w:r>
    </w:p>
    <w:p w14:paraId="4F13BCC1" w14:textId="725C1D00" w:rsidR="00397F91" w:rsidRPr="00613F39" w:rsidRDefault="00397F91" w:rsidP="007E0C1A">
      <w:pPr>
        <w:numPr>
          <w:ilvl w:val="0"/>
          <w:numId w:val="6"/>
        </w:numPr>
        <w:spacing w:after="0" w:line="360" w:lineRule="auto"/>
        <w:ind w:left="0" w:firstLine="851"/>
        <w:jc w:val="both"/>
        <w:rPr>
          <w:rFonts w:ascii="Times New Roman" w:hAnsi="Times New Roman" w:cs="Times New Roman"/>
          <w:bCs/>
          <w:iCs/>
          <w:sz w:val="24"/>
          <w:szCs w:val="24"/>
          <w:lang w:val="lt-LT"/>
        </w:rPr>
      </w:pPr>
      <w:r w:rsidRPr="00613F39">
        <w:rPr>
          <w:rFonts w:ascii="Times New Roman" w:hAnsi="Times New Roman" w:cs="Times New Roman"/>
          <w:bCs/>
          <w:sz w:val="24"/>
          <w:szCs w:val="24"/>
          <w:lang w:val="lt-LT"/>
        </w:rPr>
        <w:t>Lietuvos Respublikos generalinės prokuratūros 2019-03-07 ir 2019-04-16 raštais Nr. 17.2.-1172 ir Nr. 17.2.-1876 pateikta informacija.</w:t>
      </w:r>
    </w:p>
    <w:p w14:paraId="433D140D" w14:textId="77777777" w:rsidR="00397F91" w:rsidRPr="00613F39" w:rsidRDefault="00397F91" w:rsidP="007E0C1A">
      <w:pPr>
        <w:numPr>
          <w:ilvl w:val="0"/>
          <w:numId w:val="6"/>
        </w:numPr>
        <w:spacing w:after="0" w:line="360" w:lineRule="auto"/>
        <w:ind w:left="0" w:firstLine="851"/>
        <w:jc w:val="both"/>
        <w:rPr>
          <w:rFonts w:ascii="Times New Roman" w:hAnsi="Times New Roman" w:cs="Times New Roman"/>
          <w:bCs/>
          <w:iCs/>
          <w:sz w:val="24"/>
          <w:szCs w:val="24"/>
          <w:lang w:val="lt-LT"/>
        </w:rPr>
      </w:pPr>
      <w:r w:rsidRPr="00613F39">
        <w:rPr>
          <w:rFonts w:ascii="Times New Roman" w:hAnsi="Times New Roman" w:cs="Times New Roman"/>
          <w:bCs/>
          <w:sz w:val="24"/>
          <w:szCs w:val="24"/>
          <w:lang w:val="lt-LT"/>
        </w:rPr>
        <w:t>KPD 2019-01-25 ir 2019-03-04 raštais Nr. (3.10.)2-267 ir (11.13E)2-559 bei elektroniniu paštu teikta informacija.</w:t>
      </w:r>
    </w:p>
    <w:p w14:paraId="19370BB2" w14:textId="47EBCB48" w:rsidR="00397F91" w:rsidRPr="00613F39" w:rsidRDefault="00397F91" w:rsidP="007E0C1A">
      <w:pPr>
        <w:numPr>
          <w:ilvl w:val="0"/>
          <w:numId w:val="6"/>
        </w:numPr>
        <w:spacing w:after="0" w:line="360" w:lineRule="auto"/>
        <w:ind w:left="0" w:firstLine="851"/>
        <w:jc w:val="both"/>
        <w:rPr>
          <w:rFonts w:ascii="Times New Roman" w:hAnsi="Times New Roman" w:cs="Times New Roman"/>
          <w:bCs/>
          <w:iCs/>
          <w:sz w:val="24"/>
          <w:szCs w:val="24"/>
          <w:lang w:val="lt-LT"/>
        </w:rPr>
      </w:pPr>
      <w:r w:rsidRPr="00613F39">
        <w:rPr>
          <w:rFonts w:ascii="Times New Roman" w:hAnsi="Times New Roman" w:cs="Times New Roman"/>
          <w:bCs/>
          <w:sz w:val="24"/>
          <w:szCs w:val="24"/>
          <w:lang w:val="lt-LT"/>
        </w:rPr>
        <w:t>KPD 2017-2018 metais teikti ieškiniai teismams</w:t>
      </w:r>
      <w:r w:rsidR="00984B9D" w:rsidRPr="00613F39">
        <w:rPr>
          <w:rFonts w:ascii="Times New Roman" w:hAnsi="Times New Roman" w:cs="Times New Roman"/>
          <w:bCs/>
          <w:sz w:val="24"/>
          <w:szCs w:val="24"/>
          <w:lang w:val="lt-LT"/>
        </w:rPr>
        <w:t>,</w:t>
      </w:r>
      <w:r w:rsidRPr="00613F39">
        <w:rPr>
          <w:rFonts w:ascii="Times New Roman" w:hAnsi="Times New Roman" w:cs="Times New Roman"/>
          <w:bCs/>
          <w:sz w:val="24"/>
          <w:szCs w:val="24"/>
          <w:lang w:val="lt-LT"/>
        </w:rPr>
        <w:t xml:space="preserve"> kreipimaisi </w:t>
      </w:r>
      <w:r w:rsidR="00E27B0E" w:rsidRPr="00613F39">
        <w:rPr>
          <w:rFonts w:ascii="Times New Roman" w:hAnsi="Times New Roman" w:cs="Times New Roman"/>
          <w:bCs/>
          <w:sz w:val="24"/>
          <w:szCs w:val="24"/>
          <w:lang w:val="lt-LT"/>
        </w:rPr>
        <w:t xml:space="preserve">į </w:t>
      </w:r>
      <w:r w:rsidRPr="00613F39">
        <w:rPr>
          <w:rFonts w:ascii="Times New Roman" w:hAnsi="Times New Roman" w:cs="Times New Roman"/>
          <w:bCs/>
          <w:sz w:val="24"/>
          <w:szCs w:val="24"/>
          <w:lang w:val="lt-LT"/>
        </w:rPr>
        <w:t xml:space="preserve">prokuratūrą </w:t>
      </w:r>
      <w:r w:rsidR="00BA15B3">
        <w:rPr>
          <w:rFonts w:ascii="Times New Roman" w:hAnsi="Times New Roman" w:cs="Times New Roman"/>
          <w:bCs/>
          <w:sz w:val="24"/>
          <w:szCs w:val="24"/>
          <w:lang w:val="lt-LT"/>
        </w:rPr>
        <w:t>ir</w:t>
      </w:r>
      <w:r w:rsidRPr="00613F39">
        <w:rPr>
          <w:rFonts w:ascii="Times New Roman" w:hAnsi="Times New Roman" w:cs="Times New Roman"/>
          <w:bCs/>
          <w:sz w:val="24"/>
          <w:szCs w:val="24"/>
          <w:lang w:val="lt-LT"/>
        </w:rPr>
        <w:t xml:space="preserve"> susijusi medžiaga.</w:t>
      </w:r>
    </w:p>
    <w:p w14:paraId="6FC85E63" w14:textId="77777777" w:rsidR="00397F91" w:rsidRPr="00613F39" w:rsidRDefault="00397F91" w:rsidP="007E0C1A">
      <w:pPr>
        <w:numPr>
          <w:ilvl w:val="0"/>
          <w:numId w:val="6"/>
        </w:numPr>
        <w:spacing w:after="0" w:line="360" w:lineRule="auto"/>
        <w:ind w:left="0" w:firstLine="851"/>
        <w:jc w:val="both"/>
        <w:rPr>
          <w:rFonts w:ascii="Times New Roman" w:hAnsi="Times New Roman" w:cs="Times New Roman"/>
          <w:bCs/>
          <w:iCs/>
          <w:sz w:val="24"/>
          <w:szCs w:val="24"/>
          <w:lang w:val="lt-LT"/>
        </w:rPr>
      </w:pPr>
      <w:r w:rsidRPr="00613F39">
        <w:rPr>
          <w:rFonts w:ascii="Times New Roman" w:hAnsi="Times New Roman" w:cs="Times New Roman"/>
          <w:bCs/>
          <w:sz w:val="24"/>
          <w:szCs w:val="24"/>
          <w:lang w:val="lt-LT"/>
        </w:rPr>
        <w:t xml:space="preserve">Dokumentų valdymo sistemoje „Avilys“ esantys dokumentai, skundai ir kita informacija. </w:t>
      </w:r>
    </w:p>
    <w:p w14:paraId="0C7E5262" w14:textId="4D29626E" w:rsidR="00984B9D" w:rsidRPr="00E1023A" w:rsidRDefault="00397F91" w:rsidP="007E0C1A">
      <w:pPr>
        <w:numPr>
          <w:ilvl w:val="0"/>
          <w:numId w:val="6"/>
        </w:numPr>
        <w:spacing w:after="0" w:line="360" w:lineRule="auto"/>
        <w:ind w:left="0" w:firstLine="851"/>
        <w:jc w:val="both"/>
        <w:rPr>
          <w:rFonts w:ascii="Times New Roman" w:hAnsi="Times New Roman" w:cs="Times New Roman"/>
          <w:bCs/>
          <w:iCs/>
          <w:sz w:val="24"/>
          <w:szCs w:val="24"/>
          <w:u w:val="single"/>
          <w:lang w:val="lt-LT"/>
        </w:rPr>
      </w:pPr>
      <w:r w:rsidRPr="00613F39">
        <w:rPr>
          <w:rFonts w:ascii="Times New Roman" w:hAnsi="Times New Roman" w:cs="Times New Roman"/>
          <w:bCs/>
          <w:sz w:val="24"/>
          <w:szCs w:val="24"/>
          <w:lang w:val="lt-LT"/>
        </w:rPr>
        <w:t>Analizuoti Konstitucinio Teismo nutarimai, LAT ir LVAT praktika viešojo intereso gynimo aspektu.</w:t>
      </w:r>
      <w:r w:rsidR="00984B9D" w:rsidRPr="00613F39">
        <w:rPr>
          <w:rFonts w:ascii="Times New Roman" w:hAnsi="Times New Roman" w:cs="Times New Roman"/>
          <w:bCs/>
          <w:sz w:val="24"/>
          <w:szCs w:val="24"/>
          <w:lang w:val="lt-LT"/>
        </w:rPr>
        <w:t xml:space="preserve">        </w:t>
      </w:r>
    </w:p>
    <w:p w14:paraId="11F17B93" w14:textId="781E5FAF" w:rsidR="00E1023A" w:rsidRPr="007E0C1A" w:rsidRDefault="00E1023A" w:rsidP="007E0C1A">
      <w:pPr>
        <w:numPr>
          <w:ilvl w:val="0"/>
          <w:numId w:val="6"/>
        </w:numPr>
        <w:spacing w:after="0" w:line="360" w:lineRule="auto"/>
        <w:ind w:left="0" w:firstLine="851"/>
        <w:jc w:val="both"/>
        <w:rPr>
          <w:rFonts w:ascii="Times New Roman" w:hAnsi="Times New Roman" w:cs="Times New Roman"/>
          <w:bCs/>
          <w:iCs/>
          <w:sz w:val="24"/>
          <w:szCs w:val="24"/>
          <w:u w:val="single"/>
          <w:lang w:val="lt-LT"/>
        </w:rPr>
      </w:pPr>
      <w:r w:rsidRPr="00E1023A">
        <w:rPr>
          <w:rFonts w:ascii="Times New Roman" w:hAnsi="Times New Roman" w:cs="Times New Roman"/>
          <w:bCs/>
          <w:sz w:val="24"/>
          <w:szCs w:val="24"/>
        </w:rPr>
        <w:t>M</w:t>
      </w:r>
      <w:r w:rsidRPr="00E1023A">
        <w:rPr>
          <w:rFonts w:ascii="Times New Roman" w:hAnsi="Times New Roman" w:cs="Times New Roman"/>
          <w:bCs/>
          <w:sz w:val="24"/>
          <w:szCs w:val="24"/>
          <w:lang w:val="lt-LT"/>
        </w:rPr>
        <w:t>onografija „Viešojo intereso atpažinimo problema Lietuvos teisėje: kriterijai ir prioritetai“. 2015 m.</w:t>
      </w:r>
    </w:p>
    <w:sectPr w:rsidR="00E1023A" w:rsidRPr="007E0C1A" w:rsidSect="006C4B1B">
      <w:footerReference w:type="default" r:id="rId31"/>
      <w:headerReference w:type="first" r:id="rId32"/>
      <w:pgSz w:w="12240" w:h="15840" w:code="1"/>
      <w:pgMar w:top="851" w:right="618" w:bottom="1134" w:left="127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91692" w14:textId="77777777" w:rsidR="00741F60" w:rsidRDefault="00741F60" w:rsidP="00C05BC1">
      <w:pPr>
        <w:spacing w:after="0" w:line="240" w:lineRule="auto"/>
      </w:pPr>
      <w:r>
        <w:separator/>
      </w:r>
    </w:p>
  </w:endnote>
  <w:endnote w:type="continuationSeparator" w:id="0">
    <w:p w14:paraId="6D3ACB0D" w14:textId="77777777" w:rsidR="00741F60" w:rsidRDefault="00741F60" w:rsidP="00C05BC1">
      <w:pPr>
        <w:spacing w:after="0" w:line="240" w:lineRule="auto"/>
      </w:pPr>
      <w:r>
        <w:continuationSeparator/>
      </w:r>
    </w:p>
  </w:endnote>
  <w:endnote w:id="1">
    <w:p w14:paraId="15546C70" w14:textId="3D4AD226" w:rsidR="00FB4BDC" w:rsidRPr="00500791" w:rsidRDefault="00FB4BDC" w:rsidP="0050079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BA"/>
    <w:family w:val="swiss"/>
    <w:pitch w:val="variable"/>
    <w:sig w:usb0="E0002EFF" w:usb1="C000785B" w:usb2="00000009" w:usb3="00000000" w:csb0="000001FF" w:csb1="00000000"/>
  </w:font>
  <w:font w:name="noticia_textitalic">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Andale Sans UI">
    <w:altName w:val="Arial"/>
    <w:charset w:val="BA"/>
    <w:family w:val="swiss"/>
    <w:pitch w:val="variable"/>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962246"/>
      <w:docPartObj>
        <w:docPartGallery w:val="Page Numbers (Bottom of Page)"/>
        <w:docPartUnique/>
      </w:docPartObj>
    </w:sdtPr>
    <w:sdtEndPr/>
    <w:sdtContent>
      <w:p w14:paraId="382FF018" w14:textId="428363C2" w:rsidR="00FB4BDC" w:rsidRDefault="00FB4BDC">
        <w:pPr>
          <w:pStyle w:val="Footer"/>
          <w:jc w:val="center"/>
        </w:pPr>
        <w:r>
          <w:fldChar w:fldCharType="begin"/>
        </w:r>
        <w:r>
          <w:instrText>PAGE   \* MERGEFORMAT</w:instrText>
        </w:r>
        <w:r>
          <w:fldChar w:fldCharType="separate"/>
        </w:r>
        <w:r w:rsidR="00AD7D93" w:rsidRPr="00AD7D93">
          <w:rPr>
            <w:noProof/>
            <w:lang w:val="lt-LT"/>
          </w:rPr>
          <w:t>2</w:t>
        </w:r>
        <w:r>
          <w:fldChar w:fldCharType="end"/>
        </w:r>
      </w:p>
    </w:sdtContent>
  </w:sdt>
  <w:p w14:paraId="4DDCDB08" w14:textId="77777777" w:rsidR="00FB4BDC" w:rsidRDefault="00FB4B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BDFFF" w14:textId="77777777" w:rsidR="00741F60" w:rsidRDefault="00741F60" w:rsidP="00C05BC1">
      <w:pPr>
        <w:spacing w:after="0" w:line="240" w:lineRule="auto"/>
      </w:pPr>
      <w:r>
        <w:separator/>
      </w:r>
    </w:p>
  </w:footnote>
  <w:footnote w:type="continuationSeparator" w:id="0">
    <w:p w14:paraId="51F7E500" w14:textId="77777777" w:rsidR="00741F60" w:rsidRDefault="00741F60" w:rsidP="00C05BC1">
      <w:pPr>
        <w:spacing w:after="0" w:line="240" w:lineRule="auto"/>
      </w:pPr>
      <w:r>
        <w:continuationSeparator/>
      </w:r>
    </w:p>
  </w:footnote>
  <w:footnote w:id="1">
    <w:p w14:paraId="5F3E59EC" w14:textId="5C9C37E4" w:rsidR="00FB4BDC" w:rsidRPr="00FD17BC" w:rsidRDefault="00FB4BDC" w:rsidP="00630593">
      <w:pPr>
        <w:pStyle w:val="FootnoteText"/>
        <w:jc w:val="both"/>
        <w:rPr>
          <w:rFonts w:ascii="Times New Roman" w:hAnsi="Times New Roman" w:cs="Times New Roman"/>
          <w:lang w:val="lt-LT"/>
        </w:rPr>
      </w:pPr>
      <w:r>
        <w:rPr>
          <w:rStyle w:val="FootnoteReference"/>
        </w:rPr>
        <w:footnoteRef/>
      </w:r>
      <w:r>
        <w:t xml:space="preserve"> </w:t>
      </w:r>
      <w:r w:rsidRPr="00FD17BC">
        <w:rPr>
          <w:rFonts w:ascii="Times New Roman" w:hAnsi="Times New Roman" w:cs="Times New Roman"/>
          <w:i/>
          <w:lang w:val="lt-LT"/>
        </w:rPr>
        <w:t>2012 metais</w:t>
      </w:r>
      <w:r w:rsidRPr="00FD17BC">
        <w:rPr>
          <w:rFonts w:ascii="Times New Roman" w:hAnsi="Times New Roman" w:cs="Times New Roman"/>
          <w:lang w:val="lt-LT"/>
        </w:rPr>
        <w:t xml:space="preserve"> buvo atlikta korupcijos rizikos analizė Kultūros paveldo departamento veiklos nekilnojamojo kultūros paveldo apskaitos ir paveldo objektų skelbimo saugomais procedūrinio reglamentavimo, šios veiklos organizavimo, tvarkomųjų paveldosaugos darbų projektavimo sąlygų ir leidimų atlikti tvarkomuosius paveldosaugos darbus išdavimo procedūrinio reglamentavimo bei veiklos išduodant šiuos reglamentus ir leidimus, taip pat kompensacijų nekilnojamojo kultūros paveldo objekto valdytojams išmokėjimo procedūrinio reglamentavimo, veiklos nustatant kompensacijų dydį ir išmokant kompensacijas, srityse.</w:t>
      </w:r>
    </w:p>
    <w:p w14:paraId="760CA2E6" w14:textId="701909EE" w:rsidR="00FB4BDC" w:rsidRPr="00FD17BC" w:rsidRDefault="00FB4BDC" w:rsidP="00630593">
      <w:pPr>
        <w:pStyle w:val="FootnoteText"/>
        <w:jc w:val="both"/>
        <w:rPr>
          <w:rFonts w:ascii="Times New Roman" w:hAnsi="Times New Roman" w:cs="Times New Roman"/>
          <w:lang w:val="lt-LT"/>
        </w:rPr>
      </w:pPr>
      <w:r w:rsidRPr="00FD17BC">
        <w:rPr>
          <w:rFonts w:ascii="Times New Roman" w:hAnsi="Times New Roman" w:cs="Times New Roman"/>
          <w:i/>
          <w:lang w:val="lt-LT"/>
        </w:rPr>
        <w:t>2016 metais</w:t>
      </w:r>
      <w:r w:rsidRPr="00FD17BC">
        <w:rPr>
          <w:rFonts w:ascii="Times New Roman" w:hAnsi="Times New Roman" w:cs="Times New Roman"/>
          <w:lang w:val="lt-LT"/>
        </w:rPr>
        <w:t xml:space="preserve"> buvo atlikta korupcijos rizikos analizė Kultūros paveldo departamento Vilniaus skyriui atliekant ūkio subjektų veiklos patikrinimus, taikant administracinę atsakomybę ir Kultūros paveldo departamentui kontroliuojant aukščiau išvardintas veiklas.</w:t>
      </w:r>
    </w:p>
    <w:p w14:paraId="56B86117" w14:textId="0B9EE314" w:rsidR="00FB4BDC" w:rsidRPr="00FD17BC" w:rsidRDefault="00FB4BDC" w:rsidP="00630593">
      <w:pPr>
        <w:pStyle w:val="FootnoteText"/>
        <w:jc w:val="both"/>
        <w:rPr>
          <w:rFonts w:ascii="Times New Roman" w:hAnsi="Times New Roman" w:cs="Times New Roman"/>
          <w:lang w:val="lt-LT"/>
        </w:rPr>
      </w:pPr>
      <w:r w:rsidRPr="00FD17BC">
        <w:rPr>
          <w:rFonts w:ascii="Times New Roman" w:hAnsi="Times New Roman" w:cs="Times New Roman"/>
          <w:i/>
          <w:lang w:val="lt-LT"/>
        </w:rPr>
        <w:t>2018 metais</w:t>
      </w:r>
      <w:r w:rsidRPr="00FD17BC">
        <w:rPr>
          <w:rFonts w:ascii="Times New Roman" w:hAnsi="Times New Roman" w:cs="Times New Roman"/>
          <w:lang w:val="lt-LT"/>
        </w:rPr>
        <w:t xml:space="preserve"> buvo atlikta korupcijos rizikos analizė Kultūros paveldo departamento sprendimų dėl objektų pripažinimo kultūros vertybėmis priėmimo proceso (vertingųjų savybių nustatymo procedūros, jų įforminimas ir pan.) ir Kultūros paveldo departamento sudaromų nekilnojamojo kultūros paveldo vertinimo tarybų darbo organizavimo veiklos srityse.</w:t>
      </w:r>
    </w:p>
    <w:p w14:paraId="1AD07D79" w14:textId="4814C109" w:rsidR="00FB4BDC" w:rsidRPr="007E0C1A" w:rsidRDefault="00FB4BDC">
      <w:pPr>
        <w:pStyle w:val="FootnoteText"/>
        <w:rPr>
          <w:rFonts w:ascii="Times New Roman" w:hAnsi="Times New Roman" w:cs="Times New Roman"/>
          <w:lang w:val="lt-LT"/>
        </w:rPr>
      </w:pPr>
    </w:p>
  </w:footnote>
  <w:footnote w:id="2">
    <w:p w14:paraId="5F339598" w14:textId="52823254" w:rsidR="00FB4BDC" w:rsidRPr="00FD17BC" w:rsidRDefault="00FB4BDC" w:rsidP="004A395F">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STT pareigūnų atliekamo išvadų dėl korupcijos pasireiškimo tikimybių vertinimo ir korupcijos rizikos analizės atlikimo tvarkos aprašo, patvirtinto STT direktoriaus 2013 m. kovo 29 d. įsakymu Nr. 2-102, 14 p.</w:t>
      </w:r>
    </w:p>
  </w:footnote>
  <w:footnote w:id="3">
    <w:p w14:paraId="085F5A8F" w14:textId="3CD15DDF" w:rsidR="00FB4BDC" w:rsidRPr="00FD17BC" w:rsidRDefault="00FB4BDC" w:rsidP="00C1206A">
      <w:pPr>
        <w:pStyle w:val="FootnoteText"/>
        <w:jc w:val="both"/>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lang w:val="lt-LT"/>
        </w:rPr>
        <w:t xml:space="preserve"> </w:t>
      </w:r>
      <w:r w:rsidRPr="00FD17BC">
        <w:rPr>
          <w:rFonts w:ascii="Times New Roman" w:hAnsi="Times New Roman" w:cs="Times New Roman"/>
          <w:lang w:val="lt-LT"/>
        </w:rPr>
        <w:t>Lietuvos Respublikos Konstitucinio Teismo 2005 m. liepos 8 d. nutarimas.</w:t>
      </w:r>
    </w:p>
  </w:footnote>
  <w:footnote w:id="4">
    <w:p w14:paraId="3DC844AA" w14:textId="697A343B" w:rsidR="00FB4BDC" w:rsidRPr="00FD17BC" w:rsidRDefault="00FB4BDC" w:rsidP="002E1446">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Pvz., Lietuvos Respublikos Vyriausybės 2013 m. lapkričio 5 d. nutarimas Nr. 1025 „Dėl </w:t>
      </w:r>
      <w:r>
        <w:rPr>
          <w:rFonts w:ascii="Times New Roman" w:hAnsi="Times New Roman" w:cs="Times New Roman"/>
          <w:lang w:val="lt-LT"/>
        </w:rPr>
        <w:t>K</w:t>
      </w:r>
      <w:r w:rsidRPr="00FD17BC">
        <w:rPr>
          <w:rFonts w:ascii="Times New Roman" w:hAnsi="Times New Roman" w:cs="Times New Roman"/>
          <w:lang w:val="lt-LT"/>
        </w:rPr>
        <w:t>ultūros paveldo objektų ir vietovių apsaugos zonų nustatymo taisyklių patvirtinimo“ (su vėlesniais pakeitimais).</w:t>
      </w:r>
    </w:p>
  </w:footnote>
  <w:footnote w:id="5">
    <w:p w14:paraId="3C451665" w14:textId="10329D98" w:rsidR="00FB4BDC" w:rsidRPr="00FD17BC" w:rsidRDefault="00FB4BDC" w:rsidP="002E1446">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Pvz., Lietuvos Respublikos kultūros ministro 2014 m. lapkričio 5 d. įsakymas Nr. ĮV-785 „Dėl Lietuvos Respublikos kultūros ministro 2009 m. gegužės 14 d. įsakymo Nr. ĮV-231 „Dėl </w:t>
      </w:r>
      <w:r>
        <w:rPr>
          <w:rFonts w:ascii="Times New Roman" w:hAnsi="Times New Roman" w:cs="Times New Roman"/>
          <w:lang w:val="lt-LT"/>
        </w:rPr>
        <w:t>K</w:t>
      </w:r>
      <w:r w:rsidRPr="00FD17BC">
        <w:rPr>
          <w:rFonts w:ascii="Times New Roman" w:hAnsi="Times New Roman" w:cs="Times New Roman"/>
          <w:lang w:val="lt-LT"/>
        </w:rPr>
        <w:t>ompensavimo kilnojamųjų kultūros vertybių savininkams tvarkos aprašo patvirtinimo“ pakeitimo.</w:t>
      </w:r>
    </w:p>
  </w:footnote>
  <w:footnote w:id="6">
    <w:p w14:paraId="44295D98" w14:textId="47713F3E" w:rsidR="00FB4BDC" w:rsidRPr="00FD17BC" w:rsidRDefault="00FB4BDC" w:rsidP="00E71EB7">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Teritorijų planavimo įstatymo 8 straipsnis „</w:t>
      </w:r>
      <w:r w:rsidRPr="00FD17BC">
        <w:rPr>
          <w:rFonts w:ascii="Times New Roman" w:hAnsi="Times New Roman" w:cs="Times New Roman"/>
          <w:i/>
          <w:lang w:val="lt-LT"/>
        </w:rPr>
        <w:t>Visuomenės (viešasis) interesas planuojant teritorijas“ 1 d. 2 p.: „Visuomenės (viešąjį) interesą planuojant teritorijas sudaro“: „2) kraštovaizdžio, gamtos ir nekilnojamojo kultūros paveldo, žemės ūkio naudmenų su derlinguoju dirvožemiu, miškų, žemės gelmių išteklių, kitų gamtos išteklių apsauga ir racionalus naudojimas, darnus kultūrinio kraštovaizdžio formavimas</w:t>
      </w:r>
      <w:r w:rsidRPr="00FD17BC">
        <w:rPr>
          <w:rFonts w:ascii="Times New Roman" w:hAnsi="Times New Roman" w:cs="Times New Roman"/>
          <w:lang w:val="lt-LT"/>
        </w:rPr>
        <w:t>“.</w:t>
      </w:r>
    </w:p>
  </w:footnote>
  <w:footnote w:id="7">
    <w:p w14:paraId="3628B9CE" w14:textId="1B75625D" w:rsidR="00FB4BDC" w:rsidRPr="00FD17BC" w:rsidRDefault="00FB4BDC" w:rsidP="00CA7D07">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2007 m. kovo 29 d. sprendimo byloje </w:t>
      </w:r>
      <w:r w:rsidRPr="00FD17BC">
        <w:rPr>
          <w:rFonts w:ascii="Times New Roman" w:hAnsi="Times New Roman" w:cs="Times New Roman"/>
          <w:i/>
          <w:iCs/>
          <w:lang w:val="lt-LT"/>
        </w:rPr>
        <w:t>Debelianovi prieš Bulgariją</w:t>
      </w:r>
      <w:r w:rsidRPr="00FD17BC">
        <w:rPr>
          <w:rFonts w:ascii="Times New Roman" w:hAnsi="Times New Roman" w:cs="Times New Roman"/>
          <w:lang w:val="lt-LT"/>
        </w:rPr>
        <w:t xml:space="preserve">, peticijos Nr. 61951/00, 54 p.; 2011 m. kovo 29 d. sprendimo byloje </w:t>
      </w:r>
      <w:r w:rsidRPr="00FD17BC">
        <w:rPr>
          <w:rFonts w:ascii="Times New Roman" w:hAnsi="Times New Roman" w:cs="Times New Roman"/>
          <w:i/>
          <w:iCs/>
          <w:lang w:val="lt-LT"/>
        </w:rPr>
        <w:t>Potomska ir Potomski prieš Lenkiją</w:t>
      </w:r>
      <w:r w:rsidRPr="00FD17BC">
        <w:rPr>
          <w:rFonts w:ascii="Times New Roman" w:hAnsi="Times New Roman" w:cs="Times New Roman"/>
          <w:lang w:val="lt-LT"/>
        </w:rPr>
        <w:t>, peticijos Nr. 33949/05, 64 p.</w:t>
      </w:r>
    </w:p>
  </w:footnote>
  <w:footnote w:id="8">
    <w:p w14:paraId="2F237BC7" w14:textId="707194E0" w:rsidR="00B91C3F" w:rsidRPr="00E1023A" w:rsidRDefault="00B91C3F">
      <w:pPr>
        <w:pStyle w:val="FootnoteText"/>
        <w:rPr>
          <w:rFonts w:ascii="Times New Roman" w:hAnsi="Times New Roman" w:cs="Times New Roman"/>
        </w:rPr>
      </w:pPr>
      <w:r>
        <w:rPr>
          <w:rStyle w:val="FootnoteReference"/>
        </w:rPr>
        <w:footnoteRef/>
      </w:r>
      <w:r>
        <w:t xml:space="preserve"> </w:t>
      </w:r>
      <w:r w:rsidR="00E1023A">
        <w:rPr>
          <w:rFonts w:ascii="Times New Roman" w:hAnsi="Times New Roman" w:cs="Times New Roman"/>
          <w:bCs/>
        </w:rPr>
        <w:t>M</w:t>
      </w:r>
      <w:r w:rsidR="00E1023A" w:rsidRPr="00E1023A">
        <w:rPr>
          <w:rFonts w:ascii="Times New Roman" w:hAnsi="Times New Roman" w:cs="Times New Roman"/>
          <w:bCs/>
          <w:lang w:val="lt-LT"/>
        </w:rPr>
        <w:t xml:space="preserve">onografija </w:t>
      </w:r>
      <w:r w:rsidR="00E1023A">
        <w:rPr>
          <w:rFonts w:ascii="Times New Roman" w:hAnsi="Times New Roman" w:cs="Times New Roman"/>
          <w:bCs/>
          <w:lang w:val="lt-LT"/>
        </w:rPr>
        <w:t>„</w:t>
      </w:r>
      <w:r w:rsidR="00E1023A" w:rsidRPr="00E1023A">
        <w:rPr>
          <w:rFonts w:ascii="Times New Roman" w:hAnsi="Times New Roman" w:cs="Times New Roman"/>
          <w:bCs/>
          <w:lang w:val="lt-LT"/>
        </w:rPr>
        <w:t>Viešojo intereso atpažinimo problema Lietuvos teisėje: kriterijai ir prioritetai</w:t>
      </w:r>
      <w:r w:rsidR="00E1023A">
        <w:rPr>
          <w:rFonts w:ascii="Times New Roman" w:hAnsi="Times New Roman" w:cs="Times New Roman"/>
          <w:bCs/>
          <w:lang w:val="lt-LT"/>
        </w:rPr>
        <w:t xml:space="preserve">“. 2015 m. </w:t>
      </w:r>
    </w:p>
  </w:footnote>
  <w:footnote w:id="9">
    <w:p w14:paraId="7A17D23A" w14:textId="77777777" w:rsidR="00FB4BDC" w:rsidRPr="00FD17BC" w:rsidRDefault="00FB4BDC" w:rsidP="001918E3">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Lietuvos Aukščiausiojo Teismo nutartis Nr. 3K-3-143/2010; Klaipėdos apygardos administracinio teismo nutartis Nr. I-76-386/2013. </w:t>
      </w:r>
    </w:p>
  </w:footnote>
  <w:footnote w:id="10">
    <w:p w14:paraId="54F04ABF" w14:textId="3AF11CF5" w:rsidR="00FB4BDC" w:rsidRPr="00FD17BC" w:rsidRDefault="00FB4BDC" w:rsidP="00D17253">
      <w:pPr>
        <w:pStyle w:val="FootnoteText"/>
        <w:jc w:val="both"/>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rPr>
        <w:t xml:space="preserve"> </w:t>
      </w:r>
      <w:r w:rsidRPr="00FD17BC">
        <w:rPr>
          <w:rFonts w:ascii="Times New Roman" w:hAnsi="Times New Roman" w:cs="Times New Roman"/>
          <w:lang w:val="lt-LT"/>
        </w:rPr>
        <w:t xml:space="preserve">Lietuvos vyriausiojo administracinio teismo nutartis Nr. A-556-2050-12. </w:t>
      </w:r>
    </w:p>
  </w:footnote>
  <w:footnote w:id="11">
    <w:p w14:paraId="407CFEAA" w14:textId="406E2A03" w:rsidR="00FB4BDC" w:rsidRPr="00FD17BC" w:rsidRDefault="00FB4BDC" w:rsidP="00781AEB">
      <w:pPr>
        <w:pStyle w:val="FootnoteText"/>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rPr>
        <w:t xml:space="preserve"> </w:t>
      </w:r>
      <w:r w:rsidRPr="00FD17BC">
        <w:rPr>
          <w:rFonts w:ascii="Times New Roman" w:hAnsi="Times New Roman" w:cs="Times New Roman"/>
          <w:lang w:val="lt-LT"/>
        </w:rPr>
        <w:t>Lietuvos vyriausiojo administracinio teismo nutartys Nr. A525- 81/2009; Nr. A-822-608-10; Nr. A822‑65-09.</w:t>
      </w:r>
    </w:p>
  </w:footnote>
  <w:footnote w:id="12">
    <w:p w14:paraId="69898F2B" w14:textId="71AB4E64" w:rsidR="00FB4BDC" w:rsidRPr="00FD17BC" w:rsidRDefault="00FB4BDC">
      <w:pPr>
        <w:pStyle w:val="FootnoteText"/>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rPr>
        <w:t xml:space="preserve"> </w:t>
      </w:r>
      <w:r w:rsidRPr="00FD17BC">
        <w:rPr>
          <w:rFonts w:ascii="Times New Roman" w:hAnsi="Times New Roman" w:cs="Times New Roman"/>
          <w:lang w:val="lt-LT"/>
        </w:rPr>
        <w:t xml:space="preserve">Kultūros paveldo departamento 2017-11-02 raštas Nr. (7.12.)2-2604. </w:t>
      </w:r>
    </w:p>
  </w:footnote>
  <w:footnote w:id="13">
    <w:p w14:paraId="1C77FCB2" w14:textId="57D9B0DE" w:rsidR="00FB4BDC" w:rsidRPr="00FD17BC" w:rsidRDefault="00FB4BDC" w:rsidP="0086012F">
      <w:pPr>
        <w:pStyle w:val="FootnoteText"/>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rPr>
        <w:t xml:space="preserve"> </w:t>
      </w:r>
      <w:r w:rsidRPr="00FD17BC">
        <w:rPr>
          <w:rFonts w:ascii="Times New Roman" w:hAnsi="Times New Roman" w:cs="Times New Roman"/>
          <w:lang w:val="lt-LT"/>
        </w:rPr>
        <w:t xml:space="preserve">Kultūros paveldo departamento Vilniaus skyriaus 2018-05-18 raštas Nr. (7.12.)7VS-64. </w:t>
      </w:r>
    </w:p>
    <w:p w14:paraId="39208D2F" w14:textId="79C718BD" w:rsidR="00FB4BDC" w:rsidRPr="007E0C1A" w:rsidRDefault="00FB4BDC">
      <w:pPr>
        <w:pStyle w:val="FootnoteText"/>
        <w:rPr>
          <w:rFonts w:ascii="Times New Roman" w:hAnsi="Times New Roman" w:cs="Times New Roman"/>
          <w:lang w:val="lt-LT"/>
        </w:rPr>
      </w:pPr>
    </w:p>
  </w:footnote>
  <w:footnote w:id="14">
    <w:p w14:paraId="3D908811" w14:textId="50E57830" w:rsidR="00FB4BDC" w:rsidRPr="00D3789F" w:rsidRDefault="00FB4BDC" w:rsidP="00D3789F">
      <w:pPr>
        <w:pStyle w:val="FootnoteText"/>
        <w:jc w:val="both"/>
        <w:rPr>
          <w:rFonts w:ascii="Times New Roman" w:hAnsi="Times New Roman" w:cs="Times New Roman"/>
          <w:lang w:val="lt-LT"/>
        </w:rPr>
      </w:pPr>
      <w:r>
        <w:rPr>
          <w:rStyle w:val="FootnoteReference"/>
        </w:rPr>
        <w:footnoteRef/>
      </w:r>
      <w:r w:rsidRPr="00F13630">
        <w:rPr>
          <w:lang w:val="lt-LT"/>
        </w:rPr>
        <w:t xml:space="preserve"> </w:t>
      </w:r>
      <w:r w:rsidRPr="00D3789F">
        <w:rPr>
          <w:rFonts w:ascii="Times New Roman" w:hAnsi="Times New Roman" w:cs="Times New Roman"/>
          <w:lang w:val="lt-LT"/>
        </w:rPr>
        <w:t xml:space="preserve">Viešojo intereso gynimo tvarkos aprašą yra parengusi VTPSI. VTPSI viršininko 2014-09-30 įsakymas Nr. 1V-128 (su vėlesniais pakeitimais).  </w:t>
      </w:r>
    </w:p>
  </w:footnote>
  <w:footnote w:id="15">
    <w:p w14:paraId="554CD41A" w14:textId="47FABCAA" w:rsidR="00FB4BDC" w:rsidRPr="00FD17BC" w:rsidRDefault="00FB4BDC">
      <w:pPr>
        <w:pStyle w:val="FootnoteText"/>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lang w:val="lt-LT"/>
        </w:rPr>
        <w:t xml:space="preserve"> </w:t>
      </w:r>
      <w:r w:rsidRPr="00FD17BC">
        <w:rPr>
          <w:rFonts w:ascii="Times New Roman" w:hAnsi="Times New Roman" w:cs="Times New Roman"/>
          <w:lang w:val="lt-LT"/>
        </w:rPr>
        <w:t>VTPSI viršininko 2014 m. sausio 8 d. įsakymu Nr. 1V-5.</w:t>
      </w:r>
    </w:p>
  </w:footnote>
  <w:footnote w:id="16">
    <w:p w14:paraId="1AFF2F5F" w14:textId="127D6D85" w:rsidR="00FB4BDC" w:rsidRPr="00FD17BC" w:rsidRDefault="00FB4BDC" w:rsidP="00597CB4">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Dėl Kultūros paveldo departamento sudaromų nekilnojamojo kultūros paveldo vertinimo tarybų ir savivaldybių nekilnojamojo kultūros paveldo vertinimo tarybų nepakankamo kompetencijos atskyrimo buvo minima 2018 m. liepos 18 d. korupcijos rizikos analizėje Nr. 4-01-5688. </w:t>
      </w:r>
    </w:p>
  </w:footnote>
  <w:footnote w:id="17">
    <w:p w14:paraId="52F37F67" w14:textId="3B427873" w:rsidR="00FB4BDC" w:rsidRPr="007E0C1A" w:rsidRDefault="00FB4BDC" w:rsidP="004F3299">
      <w:pPr>
        <w:pStyle w:val="FootnoteText"/>
        <w:rPr>
          <w:rFonts w:ascii="Times New Roman" w:hAnsi="Times New Roman" w:cs="Times New Roman"/>
        </w:rPr>
      </w:pPr>
      <w:r w:rsidRPr="007E0C1A">
        <w:rPr>
          <w:rStyle w:val="FootnoteReference"/>
          <w:rFonts w:ascii="Times New Roman" w:hAnsi="Times New Roman" w:cs="Times New Roman"/>
        </w:rPr>
        <w:footnoteRef/>
      </w:r>
      <w:r w:rsidRPr="007E0C1A">
        <w:rPr>
          <w:rFonts w:ascii="Times New Roman" w:hAnsi="Times New Roman" w:cs="Times New Roman"/>
        </w:rPr>
        <w:t xml:space="preserve"> </w:t>
      </w:r>
      <w:r w:rsidRPr="00FD17BC">
        <w:rPr>
          <w:rFonts w:ascii="Times New Roman" w:hAnsi="Times New Roman" w:cs="Times New Roman"/>
        </w:rPr>
        <w:t xml:space="preserve">LAT 2015-04-29 </w:t>
      </w:r>
      <w:r w:rsidRPr="00FD17BC">
        <w:rPr>
          <w:rFonts w:ascii="Times New Roman" w:hAnsi="Times New Roman" w:cs="Times New Roman"/>
          <w:lang w:val="lt-LT"/>
        </w:rPr>
        <w:t>nutartis Nr.</w:t>
      </w:r>
      <w:r w:rsidRPr="00FD17BC">
        <w:rPr>
          <w:rFonts w:ascii="Times New Roman" w:hAnsi="Times New Roman" w:cs="Times New Roman"/>
        </w:rPr>
        <w:t xml:space="preserve"> 3K-3-255-219/2015</w:t>
      </w:r>
      <w:r>
        <w:rPr>
          <w:rFonts w:ascii="Times New Roman" w:hAnsi="Times New Roman" w:cs="Times New Roman"/>
        </w:rPr>
        <w:t>.</w:t>
      </w:r>
    </w:p>
  </w:footnote>
  <w:footnote w:id="18">
    <w:p w14:paraId="1FA4AD1C" w14:textId="18122FD0" w:rsidR="00FB4BDC" w:rsidRPr="00CB3B88" w:rsidRDefault="00FB4BDC" w:rsidP="00CB3B88">
      <w:pPr>
        <w:pStyle w:val="FootnoteText"/>
        <w:jc w:val="both"/>
        <w:rPr>
          <w:rFonts w:ascii="Times New Roman" w:hAnsi="Times New Roman" w:cs="Times New Roman"/>
          <w:lang w:val="lt-LT"/>
        </w:rPr>
      </w:pPr>
      <w:r w:rsidRPr="00CB3B88">
        <w:rPr>
          <w:rStyle w:val="FootnoteReference"/>
          <w:rFonts w:ascii="Times New Roman" w:hAnsi="Times New Roman" w:cs="Times New Roman"/>
        </w:rPr>
        <w:footnoteRef/>
      </w:r>
      <w:r w:rsidRPr="00CB3B88">
        <w:rPr>
          <w:rFonts w:ascii="Times New Roman" w:hAnsi="Times New Roman" w:cs="Times New Roman"/>
          <w:lang w:val="lt-LT"/>
        </w:rPr>
        <w:t xml:space="preserve"> Prieiga internetu: </w:t>
      </w:r>
      <w:hyperlink r:id="rId1" w:history="1">
        <w:r w:rsidRPr="00CB3B88">
          <w:rPr>
            <w:rStyle w:val="Hyperlink"/>
            <w:rFonts w:ascii="Times New Roman" w:hAnsi="Times New Roman" w:cs="Times New Roman"/>
            <w:lang w:val="lt-LT"/>
          </w:rPr>
          <w:t>https://e-seimas.lrs.lt/portal/legalAct/lt/TAD/TAIS.254664</w:t>
        </w:r>
      </w:hyperlink>
    </w:p>
  </w:footnote>
  <w:footnote w:id="19">
    <w:p w14:paraId="32571CB5" w14:textId="5217D8C4" w:rsidR="00FB4BDC" w:rsidRPr="00FD17BC" w:rsidRDefault="00FB4BDC" w:rsidP="00093483">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2017-12-12 nutartis byloje Nr. 2A-1590-661/2017.</w:t>
      </w:r>
    </w:p>
  </w:footnote>
  <w:footnote w:id="20">
    <w:p w14:paraId="1248BC23" w14:textId="6A58F8F5" w:rsidR="00FB4BDC" w:rsidRPr="00FD17BC" w:rsidRDefault="00FB4BDC" w:rsidP="00093483">
      <w:pPr>
        <w:pStyle w:val="FootnoteText"/>
        <w:contextualSpacing/>
        <w:jc w:val="both"/>
        <w:rPr>
          <w:rFonts w:ascii="Times New Roman" w:hAnsi="Times New Roman" w:cs="Times New Roman"/>
          <w:lang w:val="lt-LT"/>
        </w:rPr>
      </w:pPr>
      <w:r w:rsidRPr="00FD17BC">
        <w:rPr>
          <w:rStyle w:val="FootnoteReference"/>
          <w:rFonts w:ascii="Times New Roman" w:hAnsi="Times New Roman" w:cs="Times New Roman"/>
        </w:rPr>
        <w:footnoteRef/>
      </w:r>
      <w:r>
        <w:rPr>
          <w:rFonts w:ascii="Times New Roman" w:hAnsi="Times New Roman" w:cs="Times New Roman"/>
          <w:lang w:val="lt-LT"/>
        </w:rPr>
        <w:t xml:space="preserve"> NKP</w:t>
      </w:r>
      <w:r w:rsidRPr="00FD17BC">
        <w:rPr>
          <w:rFonts w:ascii="Times New Roman" w:hAnsi="Times New Roman" w:cs="Times New Roman"/>
          <w:lang w:val="lt-LT"/>
        </w:rPr>
        <w:t xml:space="preserve">AĮ 2 str. 5 d. </w:t>
      </w:r>
      <w:r w:rsidRPr="00FD17BC">
        <w:rPr>
          <w:rFonts w:ascii="Times New Roman" w:hAnsi="Times New Roman" w:cs="Times New Roman"/>
          <w:b/>
          <w:lang w:val="lt-LT"/>
        </w:rPr>
        <w:t>Atkūrimas</w:t>
      </w:r>
      <w:r w:rsidRPr="00FD17BC">
        <w:rPr>
          <w:rFonts w:ascii="Times New Roman" w:hAnsi="Times New Roman" w:cs="Times New Roman"/>
          <w:lang w:val="lt-LT"/>
        </w:rPr>
        <w:t xml:space="preserve">– neišlikusios nekilnojamosios kultūros vertybės atkūrimas išimtiniais atvejais pagal nustatytas neišlikusias vertingąsias savybes, atliekant tyrimais pagrįstus tvarkomuosius paveldosaugos, statybos ir kraštotvarkos darbus. Atkuriant išsaugomos atkuriamos vertybės išlikusios dalys ir elementai, jie grąžinami į pirminę vietą, tiksliai pakartojamos ar naujai sukuriamos neišlikusios dalys ir elementai; 2 str. 28 d. </w:t>
      </w:r>
      <w:r w:rsidRPr="00FD17BC">
        <w:rPr>
          <w:rFonts w:ascii="Times New Roman" w:hAnsi="Times New Roman" w:cs="Times New Roman"/>
          <w:b/>
          <w:lang w:val="lt-LT"/>
        </w:rPr>
        <w:t>Pritaikymas</w:t>
      </w:r>
      <w:r w:rsidRPr="00FD17BC">
        <w:rPr>
          <w:rFonts w:ascii="Times New Roman" w:hAnsi="Times New Roman" w:cs="Times New Roman"/>
          <w:lang w:val="lt-LT"/>
        </w:rPr>
        <w:t xml:space="preserve"> – kultūros paveldo objekto ar jo sudedamųjų dalių pertvarkymas naudoti, suderinant valdytojo ir visuomenės poreikius, minimaliai keičiant vertingąsias savybes ir sudarant galimybes atkurti būklę, buvusią iki šių pakeitimų, atliekant tyrimais pagrįstus tvarkomuosius paveldosaugos, statybos ir kraštotvarkos darbus; 23 str. 2 d. Tvarkybos projektas rengiamas remiantis Kultūros vertybių registro duomenimis, prieš projektavimą būtinų atlikti tyrimų išvadomis &lt;...&gt;  23 str. 4 d. Stichinių nelaimių ar žmonių sunaikinti kultūros paveldo objektai išimtiniais atvejais, nesukeliant grėsmės turinčioms vertingųjų savybių išlikusioms jų liekanoms, dalims ar elementams, gali būti Vyriausybės ar jos įgaliotos institucijos nustatyta tvarka atkuriami, jeigu:1) atkūrimo galimybė pagrįsta išsamiais istorinių šaltinių ir fizinių tyrimų duomenimis; 2) objektas turi ypatingą meninę ar simbolinę reikšmę, yra itin svarbus tautinei savimonei ir kultūros paveldui puoselėti ir dera prie kraštovaizdžio; 3) atkūrimui pritaria valstybės ir savivaldybių institucijos ir visuomenė</w:t>
      </w:r>
      <w:r>
        <w:rPr>
          <w:rFonts w:ascii="Times New Roman" w:hAnsi="Times New Roman" w:cs="Times New Roman"/>
          <w:lang w:val="lt-LT"/>
        </w:rPr>
        <w:t>.</w:t>
      </w:r>
    </w:p>
  </w:footnote>
  <w:footnote w:id="21">
    <w:p w14:paraId="696A6820" w14:textId="2E27900B" w:rsidR="00FB4BDC" w:rsidRPr="007E0C1A" w:rsidRDefault="00FB4BDC" w:rsidP="007F2380">
      <w:pPr>
        <w:pStyle w:val="FootnoteText"/>
        <w:rPr>
          <w:rFonts w:ascii="Times New Roman" w:hAnsi="Times New Roman" w:cs="Times New Roman"/>
          <w:lang w:val="lt-LT"/>
        </w:rPr>
      </w:pPr>
      <w:r w:rsidRPr="007E0C1A">
        <w:rPr>
          <w:rFonts w:ascii="Times New Roman" w:hAnsi="Times New Roman" w:cs="Times New Roman"/>
          <w:vertAlign w:val="superscript"/>
        </w:rPr>
        <w:footnoteRef/>
      </w:r>
      <w:r w:rsidRPr="00FD17BC">
        <w:rPr>
          <w:rFonts w:ascii="Times New Roman" w:hAnsi="Times New Roman" w:cs="Times New Roman"/>
          <w:lang w:val="lt-LT"/>
        </w:rPr>
        <w:t>Prieiga internet</w:t>
      </w:r>
      <w:r>
        <w:rPr>
          <w:rFonts w:ascii="Times New Roman" w:hAnsi="Times New Roman" w:cs="Times New Roman"/>
          <w:lang w:val="lt-LT"/>
        </w:rPr>
        <w:t>e</w:t>
      </w:r>
      <w:r w:rsidRPr="00FD17BC">
        <w:rPr>
          <w:rFonts w:ascii="Times New Roman" w:hAnsi="Times New Roman" w:cs="Times New Roman"/>
          <w:lang w:val="lt-LT"/>
        </w:rPr>
        <w:t xml:space="preserve">: </w:t>
      </w:r>
      <w:hyperlink r:id="rId2" w:history="1">
        <w:r w:rsidRPr="007E0C1A">
          <w:rPr>
            <w:rStyle w:val="Hyperlink"/>
            <w:rFonts w:ascii="Times New Roman" w:hAnsi="Times New Roman" w:cs="Times New Roman"/>
            <w:color w:val="auto"/>
            <w:u w:val="none"/>
            <w:lang w:val="lt-LT"/>
          </w:rPr>
          <w:t>http://www.kpd.lt/uploads/Teis%C4%97s%20akt%C5%B3%20pa%C5%BEeidimai/Seimo%20kontrolieriaus%20pa%C5%BEymos/Seimo%20kontrolieriaus%20pa%C5%BEyma%202017-05-31.pdf</w:t>
        </w:r>
      </w:hyperlink>
      <w:r>
        <w:rPr>
          <w:rFonts w:ascii="Times New Roman" w:hAnsi="Times New Roman" w:cs="Times New Roman"/>
          <w:lang w:val="lt-LT"/>
        </w:rPr>
        <w:t>.</w:t>
      </w:r>
    </w:p>
  </w:footnote>
  <w:footnote w:id="22">
    <w:p w14:paraId="70220E4A" w14:textId="6234B3C5" w:rsidR="00FB4BDC" w:rsidRPr="00615738" w:rsidRDefault="00FB4BDC" w:rsidP="00615738">
      <w:pPr>
        <w:pStyle w:val="FootnoteText"/>
        <w:jc w:val="both"/>
        <w:rPr>
          <w:rFonts w:ascii="Times New Roman" w:hAnsi="Times New Roman" w:cs="Times New Roman"/>
          <w:lang w:val="lt-LT"/>
        </w:rPr>
      </w:pPr>
      <w:r w:rsidRPr="00615738">
        <w:rPr>
          <w:rStyle w:val="FootnoteReference"/>
          <w:rFonts w:ascii="Times New Roman" w:hAnsi="Times New Roman" w:cs="Times New Roman"/>
        </w:rPr>
        <w:footnoteRef/>
      </w:r>
      <w:r w:rsidRPr="00615738">
        <w:rPr>
          <w:rFonts w:ascii="Times New Roman" w:hAnsi="Times New Roman" w:cs="Times New Roman"/>
          <w:lang w:val="lt-LT"/>
        </w:rPr>
        <w:t xml:space="preserve"> Europos Parlemento ir Tarybos Reglamentas </w:t>
      </w:r>
      <w:r w:rsidRPr="00615738">
        <w:rPr>
          <w:rFonts w:ascii="Times New Roman" w:hAnsi="Times New Roman" w:cs="Times New Roman"/>
          <w:bCs/>
          <w:lang w:val="lt-LT"/>
        </w:rPr>
        <w:t>(ES) 2016/679</w:t>
      </w:r>
      <w:r w:rsidRPr="00615738">
        <w:rPr>
          <w:rFonts w:ascii="Times New Roman" w:hAnsi="Times New Roman" w:cs="Times New Roman"/>
          <w:bCs/>
          <w:color w:val="000000"/>
          <w:sz w:val="22"/>
          <w:szCs w:val="22"/>
          <w:shd w:val="clear" w:color="auto" w:fill="FFFFFF"/>
          <w:lang w:val="lt-LT"/>
        </w:rPr>
        <w:t xml:space="preserve"> </w:t>
      </w:r>
      <w:r w:rsidRPr="00615738">
        <w:rPr>
          <w:rFonts w:ascii="Times New Roman" w:hAnsi="Times New Roman" w:cs="Times New Roman"/>
          <w:bCs/>
          <w:lang w:val="lt-LT"/>
        </w:rPr>
        <w:t xml:space="preserve">dėl fizinių asmenų apsaugos tvarkant asmens duomenis ir dėl laisvo tokių duomenų judėjimo ir kuriuo panaikinama Direktyva 95/46/EB . </w:t>
      </w:r>
    </w:p>
  </w:footnote>
  <w:footnote w:id="23">
    <w:p w14:paraId="4745B837" w14:textId="762CF31F" w:rsidR="00FB4BDC" w:rsidRPr="00FD17BC" w:rsidRDefault="00FB4BDC" w:rsidP="00217F74">
      <w:pPr>
        <w:pStyle w:val="FootnoteText"/>
        <w:jc w:val="both"/>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lang w:val="lt-LT"/>
        </w:rPr>
        <w:t xml:space="preserve"> </w:t>
      </w:r>
      <w:r w:rsidRPr="00FD17BC">
        <w:rPr>
          <w:rFonts w:ascii="Times New Roman" w:hAnsi="Times New Roman" w:cs="Times New Roman"/>
          <w:bCs/>
          <w:lang w:val="lt-LT"/>
        </w:rPr>
        <w:t>Pastebėtina, kad 2007</w:t>
      </w:r>
      <w:r>
        <w:rPr>
          <w:rFonts w:ascii="Times New Roman" w:hAnsi="Times New Roman" w:cs="Times New Roman"/>
          <w:bCs/>
          <w:lang w:val="lt-LT"/>
        </w:rPr>
        <w:t>−</w:t>
      </w:r>
      <w:r w:rsidRPr="00FD17BC">
        <w:rPr>
          <w:rFonts w:ascii="Times New Roman" w:hAnsi="Times New Roman" w:cs="Times New Roman"/>
          <w:bCs/>
          <w:lang w:val="lt-LT"/>
        </w:rPr>
        <w:t>2009 metais Statybos techninio reglamento STR 1.01.08:2002 „Statinio statybos rūšys“ nuostatos nustatė pagrindinį statybos rekonstravimo požymį</w:t>
      </w:r>
      <w:r>
        <w:rPr>
          <w:rFonts w:ascii="Times New Roman" w:hAnsi="Times New Roman" w:cs="Times New Roman"/>
          <w:bCs/>
          <w:lang w:val="lt-LT"/>
        </w:rPr>
        <w:t>,</w:t>
      </w:r>
      <w:r w:rsidRPr="00FD17BC">
        <w:rPr>
          <w:rFonts w:ascii="Times New Roman" w:hAnsi="Times New Roman" w:cs="Times New Roman"/>
          <w:bCs/>
          <w:lang w:val="lt-LT"/>
        </w:rPr>
        <w:t xml:space="preserve"> atskiriantį nuo naujos statybos: &lt;...&gt; ,,</w:t>
      </w:r>
      <w:r w:rsidRPr="00FD17BC">
        <w:rPr>
          <w:rFonts w:ascii="Times New Roman" w:hAnsi="Times New Roman" w:cs="Times New Roman"/>
          <w:i/>
          <w:lang w:val="lt-LT"/>
        </w:rPr>
        <w:t xml:space="preserve">prie statinio pristatomas (ar pastatomas tarp gretimų statinių) priestatas – pagalbinis statinys, susijęs pagal naudojimo paskirtį su statiniu, prie kurio jis pristatomas. Priestato visų aukštų, taip pat rūsio (pusrūsio), antstatų, pastogės patalpų plotų suma </w:t>
      </w:r>
      <w:r w:rsidRPr="00FD17BC">
        <w:rPr>
          <w:rFonts w:ascii="Times New Roman" w:hAnsi="Times New Roman" w:cs="Times New Roman"/>
          <w:b/>
          <w:i/>
          <w:lang w:val="lt-LT"/>
        </w:rPr>
        <w:t>neturi būti didesnė kaip 10 procentų už tokiu pat būdu apskaičiuotą statinio</w:t>
      </w:r>
      <w:r w:rsidRPr="00FD17BC">
        <w:rPr>
          <w:rFonts w:ascii="Times New Roman" w:hAnsi="Times New Roman" w:cs="Times New Roman"/>
          <w:i/>
          <w:lang w:val="lt-LT"/>
        </w:rPr>
        <w:t>, prie kurio jis pristatomas, plotų sumą.</w:t>
      </w:r>
      <w:r w:rsidRPr="00FD17BC">
        <w:rPr>
          <w:rFonts w:ascii="Times New Roman" w:hAnsi="Times New Roman" w:cs="Times New Roman"/>
          <w:lang w:val="lt-LT"/>
        </w:rPr>
        <w:t xml:space="preserve">“ Nuo 2010-10-01 </w:t>
      </w:r>
      <w:r w:rsidRPr="00FD17BC">
        <w:rPr>
          <w:rFonts w:ascii="Times New Roman" w:hAnsi="Times New Roman" w:cs="Times New Roman"/>
          <w:bCs/>
          <w:lang w:val="lt-LT"/>
        </w:rPr>
        <w:t xml:space="preserve">Statinio statybos rūšies reglamentas keitėsi ir šios nuostatos neliko.  </w:t>
      </w:r>
    </w:p>
  </w:footnote>
  <w:footnote w:id="24">
    <w:p w14:paraId="4C700F58" w14:textId="3203C563" w:rsidR="00FB4BDC" w:rsidRPr="007E0C1A" w:rsidRDefault="00FB4BDC">
      <w:pPr>
        <w:pStyle w:val="FootnoteText"/>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lang w:val="lt-LT"/>
        </w:rPr>
        <w:t xml:space="preserve"> Civilinė byla Nr. 2-3-890/2012</w:t>
      </w:r>
      <w:r>
        <w:rPr>
          <w:rFonts w:ascii="Times New Roman" w:hAnsi="Times New Roman" w:cs="Times New Roman"/>
          <w:lang w:val="lt-LT"/>
        </w:rPr>
        <w:t>.</w:t>
      </w:r>
    </w:p>
  </w:footnote>
  <w:footnote w:id="25">
    <w:p w14:paraId="7804D156" w14:textId="1ABD70B5" w:rsidR="00FB4BDC" w:rsidRPr="00FD17BC" w:rsidRDefault="00FB4BDC" w:rsidP="00081966">
      <w:pPr>
        <w:pStyle w:val="FootnoteText"/>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Lietuvos Aukščiausiojo Teismo Civilinių bylų skyriaus teisėjų kolegijos nutartis Nr. e3K-3-201-695/2018.</w:t>
      </w:r>
    </w:p>
    <w:p w14:paraId="6EA06EE6" w14:textId="6410D650" w:rsidR="00FB4BDC" w:rsidRPr="007E0C1A" w:rsidRDefault="00FB4BDC">
      <w:pPr>
        <w:pStyle w:val="FootnoteText"/>
        <w:rPr>
          <w:rFonts w:ascii="Times New Roman" w:hAnsi="Times New Roman" w:cs="Times New Roman"/>
          <w:lang w:val="lt-LT"/>
        </w:rPr>
      </w:pPr>
    </w:p>
  </w:footnote>
  <w:footnote w:id="26">
    <w:p w14:paraId="6B5637B7" w14:textId="3577E62C" w:rsidR="00FB4BDC" w:rsidRPr="00FD17BC" w:rsidRDefault="00FB4BDC" w:rsidP="009464D5">
      <w:pPr>
        <w:pStyle w:val="FootnoteText"/>
        <w:jc w:val="both"/>
        <w:rPr>
          <w:rFonts w:ascii="Times New Roman" w:hAnsi="Times New Roman" w:cs="Times New Roman"/>
          <w:lang w:val="lt-LT"/>
        </w:rPr>
      </w:pPr>
      <w:r w:rsidRPr="00FD17BC">
        <w:rPr>
          <w:rStyle w:val="FootnoteReference"/>
          <w:rFonts w:ascii="Times New Roman" w:hAnsi="Times New Roman" w:cs="Times New Roman"/>
        </w:rPr>
        <w:footnoteRef/>
      </w:r>
      <w:r w:rsidRPr="00FD17BC">
        <w:rPr>
          <w:rFonts w:ascii="Times New Roman" w:hAnsi="Times New Roman" w:cs="Times New Roman"/>
          <w:lang w:val="lt-LT"/>
        </w:rPr>
        <w:t xml:space="preserve"> Kompetencijų neatskyrimo problematika išdėstyta korupcijos rizikos analizėje Nr. 4-01-8389, 2019-09-30 pateiktoje VTPSI ir Aplinkos ministerijai. Prieiga internet</w:t>
      </w:r>
      <w:r>
        <w:rPr>
          <w:rFonts w:ascii="Times New Roman" w:hAnsi="Times New Roman" w:cs="Times New Roman"/>
          <w:lang w:val="lt-LT"/>
        </w:rPr>
        <w:t>e</w:t>
      </w:r>
      <w:r w:rsidRPr="00FD17BC">
        <w:rPr>
          <w:rFonts w:ascii="Times New Roman" w:hAnsi="Times New Roman" w:cs="Times New Roman"/>
          <w:lang w:val="lt-LT"/>
        </w:rPr>
        <w:t xml:space="preserve">: </w:t>
      </w:r>
      <w:hyperlink r:id="rId3" w:history="1">
        <w:r w:rsidRPr="007E0C1A">
          <w:rPr>
            <w:rStyle w:val="Hyperlink"/>
            <w:rFonts w:ascii="Times New Roman" w:hAnsi="Times New Roman" w:cs="Times New Roman"/>
            <w:color w:val="auto"/>
            <w:u w:val="none"/>
            <w:lang w:val="lt-LT"/>
          </w:rPr>
          <w:t>https://www.stt.lt/documents/kra_2019/VSPI_paramos_KRA_isvada.docx</w:t>
        </w:r>
      </w:hyperlink>
      <w:r>
        <w:rPr>
          <w:rStyle w:val="Hyperlink"/>
          <w:rFonts w:ascii="Times New Roman" w:hAnsi="Times New Roman" w:cs="Times New Roman"/>
          <w:color w:val="auto"/>
          <w:u w:val="none"/>
          <w:lang w:val="lt-LT"/>
        </w:rPr>
        <w:t>.</w:t>
      </w:r>
      <w:r w:rsidRPr="00FD17BC">
        <w:rPr>
          <w:rFonts w:ascii="Times New Roman" w:hAnsi="Times New Roman" w:cs="Times New Roman"/>
          <w:lang w:val="lt-LT"/>
        </w:rPr>
        <w:t xml:space="preserve"> </w:t>
      </w:r>
    </w:p>
  </w:footnote>
  <w:footnote w:id="27">
    <w:p w14:paraId="24B3D7AD" w14:textId="77777777" w:rsidR="00FB4BDC" w:rsidRPr="00FD17BC" w:rsidRDefault="00FB4BDC" w:rsidP="00572463">
      <w:pPr>
        <w:pStyle w:val="FootnoteText"/>
        <w:rPr>
          <w:rFonts w:ascii="Times New Roman" w:hAnsi="Times New Roman" w:cs="Times New Roman"/>
          <w:lang w:val="lt-LT"/>
        </w:rPr>
      </w:pPr>
      <w:r w:rsidRPr="007E0C1A">
        <w:rPr>
          <w:rStyle w:val="FootnoteReference"/>
          <w:rFonts w:ascii="Times New Roman" w:hAnsi="Times New Roman" w:cs="Times New Roman"/>
        </w:rPr>
        <w:footnoteRef/>
      </w:r>
      <w:r w:rsidRPr="007E0C1A">
        <w:rPr>
          <w:rFonts w:ascii="Times New Roman" w:hAnsi="Times New Roman" w:cs="Times New Roman"/>
          <w:lang w:val="lt-LT"/>
        </w:rPr>
        <w:t xml:space="preserve"> </w:t>
      </w:r>
      <w:r w:rsidRPr="00FD17BC">
        <w:rPr>
          <w:rFonts w:ascii="Times New Roman" w:hAnsi="Times New Roman" w:cs="Times New Roman"/>
          <w:lang w:val="lt-LT"/>
        </w:rPr>
        <w:t>VTPSI viršininko 2014 m. sausio 8 d. įsakymu Nr. 1V-5.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E6BDA" w14:textId="49C9BA1B" w:rsidR="00FB4BDC" w:rsidRPr="00630593" w:rsidRDefault="00FB4BDC" w:rsidP="00630593">
    <w:pPr>
      <w:pStyle w:val="Header"/>
      <w:tabs>
        <w:tab w:val="clear" w:pos="4153"/>
        <w:tab w:val="clear" w:pos="8306"/>
        <w:tab w:val="left" w:pos="927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B3261"/>
    <w:multiLevelType w:val="hybridMultilevel"/>
    <w:tmpl w:val="4E324C18"/>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nsid w:val="277F7DC8"/>
    <w:multiLevelType w:val="multilevel"/>
    <w:tmpl w:val="C22CC46A"/>
    <w:lvl w:ilvl="0">
      <w:start w:val="1"/>
      <w:numFmt w:val="decimal"/>
      <w:lvlText w:val="%1."/>
      <w:lvlJc w:val="left"/>
      <w:pPr>
        <w:ind w:left="720"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2">
    <w:nsid w:val="3A7564A0"/>
    <w:multiLevelType w:val="hybridMultilevel"/>
    <w:tmpl w:val="039A9DE6"/>
    <w:lvl w:ilvl="0" w:tplc="08C0111A">
      <w:start w:val="1"/>
      <w:numFmt w:val="decimal"/>
      <w:lvlText w:val="%1."/>
      <w:lvlJc w:val="left"/>
      <w:pPr>
        <w:ind w:left="1571" w:hanging="360"/>
      </w:pPr>
      <w:rPr>
        <w:rFonts w:ascii="Times New Roman" w:eastAsiaTheme="minorHAnsi" w:hAnsi="Times New Roman" w:cs="Times New Roman"/>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
    <w:nsid w:val="59683785"/>
    <w:multiLevelType w:val="hybridMultilevel"/>
    <w:tmpl w:val="6F6E2B2A"/>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
    <w:nsid w:val="5B907A4A"/>
    <w:multiLevelType w:val="hybridMultilevel"/>
    <w:tmpl w:val="C4520C8A"/>
    <w:lvl w:ilvl="0" w:tplc="04270001">
      <w:start w:val="1"/>
      <w:numFmt w:val="bullet"/>
      <w:lvlText w:val=""/>
      <w:lvlJc w:val="left"/>
      <w:pPr>
        <w:ind w:left="1571" w:hanging="360"/>
      </w:pPr>
      <w:rPr>
        <w:rFonts w:ascii="Symbol" w:hAnsi="Symbol" w:hint="default"/>
      </w:rPr>
    </w:lvl>
    <w:lvl w:ilvl="1" w:tplc="04270003">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nsid w:val="626D2BD8"/>
    <w:multiLevelType w:val="hybridMultilevel"/>
    <w:tmpl w:val="A462B32E"/>
    <w:lvl w:ilvl="0" w:tplc="4508B25A">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abstractNumId w:val="1"/>
  </w:num>
  <w:num w:numId="2">
    <w:abstractNumId w:val="2"/>
  </w:num>
  <w:num w:numId="3">
    <w:abstractNumId w:val="0"/>
  </w:num>
  <w:num w:numId="4">
    <w:abstractNumId w:val="3"/>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C54"/>
    <w:rsid w:val="00000571"/>
    <w:rsid w:val="00000648"/>
    <w:rsid w:val="0000122A"/>
    <w:rsid w:val="00001967"/>
    <w:rsid w:val="00003636"/>
    <w:rsid w:val="000036B5"/>
    <w:rsid w:val="00004D04"/>
    <w:rsid w:val="0000555C"/>
    <w:rsid w:val="00005BF4"/>
    <w:rsid w:val="00005E53"/>
    <w:rsid w:val="00006117"/>
    <w:rsid w:val="000071A8"/>
    <w:rsid w:val="000074F1"/>
    <w:rsid w:val="00007E70"/>
    <w:rsid w:val="0001060F"/>
    <w:rsid w:val="0001095A"/>
    <w:rsid w:val="00010CA3"/>
    <w:rsid w:val="00011D00"/>
    <w:rsid w:val="00012132"/>
    <w:rsid w:val="000123AB"/>
    <w:rsid w:val="00012532"/>
    <w:rsid w:val="0001335E"/>
    <w:rsid w:val="00013795"/>
    <w:rsid w:val="0001384C"/>
    <w:rsid w:val="00015A96"/>
    <w:rsid w:val="00015F02"/>
    <w:rsid w:val="0001644A"/>
    <w:rsid w:val="00016AB6"/>
    <w:rsid w:val="0001725F"/>
    <w:rsid w:val="00017661"/>
    <w:rsid w:val="0002029A"/>
    <w:rsid w:val="00020492"/>
    <w:rsid w:val="00020C71"/>
    <w:rsid w:val="00020FB1"/>
    <w:rsid w:val="00021DC6"/>
    <w:rsid w:val="000227B9"/>
    <w:rsid w:val="00022A45"/>
    <w:rsid w:val="0002322D"/>
    <w:rsid w:val="0002340A"/>
    <w:rsid w:val="00023840"/>
    <w:rsid w:val="0002403E"/>
    <w:rsid w:val="00024BB7"/>
    <w:rsid w:val="000253C6"/>
    <w:rsid w:val="000255F1"/>
    <w:rsid w:val="000259B0"/>
    <w:rsid w:val="000263E1"/>
    <w:rsid w:val="00030012"/>
    <w:rsid w:val="00030BF8"/>
    <w:rsid w:val="000324D9"/>
    <w:rsid w:val="00032E29"/>
    <w:rsid w:val="0003374F"/>
    <w:rsid w:val="0003431C"/>
    <w:rsid w:val="00034C54"/>
    <w:rsid w:val="00034E8B"/>
    <w:rsid w:val="000365B9"/>
    <w:rsid w:val="00036762"/>
    <w:rsid w:val="00037EFA"/>
    <w:rsid w:val="000422B4"/>
    <w:rsid w:val="000423D8"/>
    <w:rsid w:val="00042647"/>
    <w:rsid w:val="00042AE8"/>
    <w:rsid w:val="00042EA4"/>
    <w:rsid w:val="00043342"/>
    <w:rsid w:val="00043349"/>
    <w:rsid w:val="00043AE9"/>
    <w:rsid w:val="00043D91"/>
    <w:rsid w:val="00044582"/>
    <w:rsid w:val="00044D0E"/>
    <w:rsid w:val="00044DD2"/>
    <w:rsid w:val="000456F1"/>
    <w:rsid w:val="00045D5E"/>
    <w:rsid w:val="000461D9"/>
    <w:rsid w:val="0004714C"/>
    <w:rsid w:val="000473DE"/>
    <w:rsid w:val="000474FE"/>
    <w:rsid w:val="00050703"/>
    <w:rsid w:val="00050770"/>
    <w:rsid w:val="00051137"/>
    <w:rsid w:val="000514B6"/>
    <w:rsid w:val="0005183E"/>
    <w:rsid w:val="000525F5"/>
    <w:rsid w:val="0005274D"/>
    <w:rsid w:val="000536A3"/>
    <w:rsid w:val="00053DE7"/>
    <w:rsid w:val="0005438D"/>
    <w:rsid w:val="00054446"/>
    <w:rsid w:val="00054E47"/>
    <w:rsid w:val="000550B0"/>
    <w:rsid w:val="000554C6"/>
    <w:rsid w:val="000556F0"/>
    <w:rsid w:val="000556F6"/>
    <w:rsid w:val="00055756"/>
    <w:rsid w:val="000558F6"/>
    <w:rsid w:val="00056091"/>
    <w:rsid w:val="0005663D"/>
    <w:rsid w:val="00056A8A"/>
    <w:rsid w:val="00056FD8"/>
    <w:rsid w:val="00057751"/>
    <w:rsid w:val="0005795D"/>
    <w:rsid w:val="00057CA5"/>
    <w:rsid w:val="00057E58"/>
    <w:rsid w:val="00057F96"/>
    <w:rsid w:val="000603E6"/>
    <w:rsid w:val="0006103D"/>
    <w:rsid w:val="00062C01"/>
    <w:rsid w:val="000650A9"/>
    <w:rsid w:val="000662A7"/>
    <w:rsid w:val="00066604"/>
    <w:rsid w:val="00066EBE"/>
    <w:rsid w:val="00071050"/>
    <w:rsid w:val="00071725"/>
    <w:rsid w:val="00071CDF"/>
    <w:rsid w:val="00071D30"/>
    <w:rsid w:val="000722C7"/>
    <w:rsid w:val="000724F4"/>
    <w:rsid w:val="00072600"/>
    <w:rsid w:val="00072661"/>
    <w:rsid w:val="00072DCA"/>
    <w:rsid w:val="000736FC"/>
    <w:rsid w:val="00074482"/>
    <w:rsid w:val="00074C3E"/>
    <w:rsid w:val="0007513A"/>
    <w:rsid w:val="00076FD3"/>
    <w:rsid w:val="000772E9"/>
    <w:rsid w:val="0007746C"/>
    <w:rsid w:val="000774A2"/>
    <w:rsid w:val="00080311"/>
    <w:rsid w:val="0008039B"/>
    <w:rsid w:val="00081009"/>
    <w:rsid w:val="00081568"/>
    <w:rsid w:val="0008159D"/>
    <w:rsid w:val="00081966"/>
    <w:rsid w:val="00082AB3"/>
    <w:rsid w:val="00082F92"/>
    <w:rsid w:val="00083435"/>
    <w:rsid w:val="00083B5F"/>
    <w:rsid w:val="00083F3F"/>
    <w:rsid w:val="00084100"/>
    <w:rsid w:val="00084266"/>
    <w:rsid w:val="00085BC2"/>
    <w:rsid w:val="0008601B"/>
    <w:rsid w:val="000860AD"/>
    <w:rsid w:val="00087471"/>
    <w:rsid w:val="00087C9E"/>
    <w:rsid w:val="00090498"/>
    <w:rsid w:val="00090A59"/>
    <w:rsid w:val="000917A4"/>
    <w:rsid w:val="0009211F"/>
    <w:rsid w:val="000924A1"/>
    <w:rsid w:val="00093483"/>
    <w:rsid w:val="0009370D"/>
    <w:rsid w:val="00093D4D"/>
    <w:rsid w:val="00095CA1"/>
    <w:rsid w:val="000963C8"/>
    <w:rsid w:val="00096F1B"/>
    <w:rsid w:val="000977F5"/>
    <w:rsid w:val="00097FDB"/>
    <w:rsid w:val="000A04FF"/>
    <w:rsid w:val="000A268A"/>
    <w:rsid w:val="000A30FB"/>
    <w:rsid w:val="000A38C7"/>
    <w:rsid w:val="000A4867"/>
    <w:rsid w:val="000A4DF7"/>
    <w:rsid w:val="000A54E1"/>
    <w:rsid w:val="000A5B5A"/>
    <w:rsid w:val="000A602D"/>
    <w:rsid w:val="000A632E"/>
    <w:rsid w:val="000A6B01"/>
    <w:rsid w:val="000A7254"/>
    <w:rsid w:val="000A7D9B"/>
    <w:rsid w:val="000B0B2B"/>
    <w:rsid w:val="000B1526"/>
    <w:rsid w:val="000B188E"/>
    <w:rsid w:val="000B34E1"/>
    <w:rsid w:val="000B3B16"/>
    <w:rsid w:val="000B4654"/>
    <w:rsid w:val="000B4E99"/>
    <w:rsid w:val="000B5560"/>
    <w:rsid w:val="000B60F1"/>
    <w:rsid w:val="000B6334"/>
    <w:rsid w:val="000B6940"/>
    <w:rsid w:val="000B73D8"/>
    <w:rsid w:val="000C00D8"/>
    <w:rsid w:val="000C09DC"/>
    <w:rsid w:val="000C0AD3"/>
    <w:rsid w:val="000C1A33"/>
    <w:rsid w:val="000C1F54"/>
    <w:rsid w:val="000C1F86"/>
    <w:rsid w:val="000C27EF"/>
    <w:rsid w:val="000C2A3B"/>
    <w:rsid w:val="000C316B"/>
    <w:rsid w:val="000C3849"/>
    <w:rsid w:val="000C41D9"/>
    <w:rsid w:val="000C4AE2"/>
    <w:rsid w:val="000C4F30"/>
    <w:rsid w:val="000C50E1"/>
    <w:rsid w:val="000C6AFA"/>
    <w:rsid w:val="000C6C65"/>
    <w:rsid w:val="000C7A3D"/>
    <w:rsid w:val="000D089C"/>
    <w:rsid w:val="000D1456"/>
    <w:rsid w:val="000D16F3"/>
    <w:rsid w:val="000D1AD2"/>
    <w:rsid w:val="000D20E4"/>
    <w:rsid w:val="000D2585"/>
    <w:rsid w:val="000D3C50"/>
    <w:rsid w:val="000D42D6"/>
    <w:rsid w:val="000D4694"/>
    <w:rsid w:val="000D4A4E"/>
    <w:rsid w:val="000D4EF0"/>
    <w:rsid w:val="000D643F"/>
    <w:rsid w:val="000D6D59"/>
    <w:rsid w:val="000D7019"/>
    <w:rsid w:val="000D7F71"/>
    <w:rsid w:val="000E032F"/>
    <w:rsid w:val="000E0696"/>
    <w:rsid w:val="000E0A79"/>
    <w:rsid w:val="000E1A44"/>
    <w:rsid w:val="000E1CE0"/>
    <w:rsid w:val="000E3B25"/>
    <w:rsid w:val="000E5124"/>
    <w:rsid w:val="000E7074"/>
    <w:rsid w:val="000E7B00"/>
    <w:rsid w:val="000F02DA"/>
    <w:rsid w:val="000F09C9"/>
    <w:rsid w:val="000F0BBA"/>
    <w:rsid w:val="000F0C72"/>
    <w:rsid w:val="000F1033"/>
    <w:rsid w:val="000F18F6"/>
    <w:rsid w:val="000F2138"/>
    <w:rsid w:val="000F25B2"/>
    <w:rsid w:val="000F314E"/>
    <w:rsid w:val="000F34D3"/>
    <w:rsid w:val="000F3DC9"/>
    <w:rsid w:val="000F3EC2"/>
    <w:rsid w:val="000F4F16"/>
    <w:rsid w:val="000F567E"/>
    <w:rsid w:val="00100192"/>
    <w:rsid w:val="00100EEB"/>
    <w:rsid w:val="00100FE3"/>
    <w:rsid w:val="00101014"/>
    <w:rsid w:val="00101386"/>
    <w:rsid w:val="00101721"/>
    <w:rsid w:val="00102BFA"/>
    <w:rsid w:val="00102E9B"/>
    <w:rsid w:val="001032D9"/>
    <w:rsid w:val="0010350D"/>
    <w:rsid w:val="00103B98"/>
    <w:rsid w:val="00103F78"/>
    <w:rsid w:val="001043C2"/>
    <w:rsid w:val="00104A20"/>
    <w:rsid w:val="00104C33"/>
    <w:rsid w:val="00104FEC"/>
    <w:rsid w:val="0010505D"/>
    <w:rsid w:val="001056FA"/>
    <w:rsid w:val="00106826"/>
    <w:rsid w:val="00106880"/>
    <w:rsid w:val="00107194"/>
    <w:rsid w:val="00110E17"/>
    <w:rsid w:val="00111689"/>
    <w:rsid w:val="00111DE8"/>
    <w:rsid w:val="00111E4E"/>
    <w:rsid w:val="001123C5"/>
    <w:rsid w:val="0011348F"/>
    <w:rsid w:val="001141F2"/>
    <w:rsid w:val="00114CDC"/>
    <w:rsid w:val="00115069"/>
    <w:rsid w:val="00115495"/>
    <w:rsid w:val="0011586B"/>
    <w:rsid w:val="00115904"/>
    <w:rsid w:val="0011618D"/>
    <w:rsid w:val="00116245"/>
    <w:rsid w:val="00116256"/>
    <w:rsid w:val="00120521"/>
    <w:rsid w:val="00120F26"/>
    <w:rsid w:val="00121ADA"/>
    <w:rsid w:val="001226D0"/>
    <w:rsid w:val="00122F73"/>
    <w:rsid w:val="00123199"/>
    <w:rsid w:val="00123498"/>
    <w:rsid w:val="00123AAA"/>
    <w:rsid w:val="00124309"/>
    <w:rsid w:val="0012463A"/>
    <w:rsid w:val="00124D77"/>
    <w:rsid w:val="001257D1"/>
    <w:rsid w:val="001258CB"/>
    <w:rsid w:val="0012786F"/>
    <w:rsid w:val="001278D0"/>
    <w:rsid w:val="00127CD3"/>
    <w:rsid w:val="001307A0"/>
    <w:rsid w:val="00130DE9"/>
    <w:rsid w:val="00131972"/>
    <w:rsid w:val="001320F1"/>
    <w:rsid w:val="00132210"/>
    <w:rsid w:val="001325B7"/>
    <w:rsid w:val="00132E1E"/>
    <w:rsid w:val="001335B2"/>
    <w:rsid w:val="00135761"/>
    <w:rsid w:val="00135777"/>
    <w:rsid w:val="00136134"/>
    <w:rsid w:val="00136929"/>
    <w:rsid w:val="00136BA8"/>
    <w:rsid w:val="00136CB6"/>
    <w:rsid w:val="00137D83"/>
    <w:rsid w:val="00140196"/>
    <w:rsid w:val="00140C82"/>
    <w:rsid w:val="00140DF4"/>
    <w:rsid w:val="00140E2A"/>
    <w:rsid w:val="001412DC"/>
    <w:rsid w:val="00141C6D"/>
    <w:rsid w:val="00141CF8"/>
    <w:rsid w:val="00142632"/>
    <w:rsid w:val="001427CE"/>
    <w:rsid w:val="00142B38"/>
    <w:rsid w:val="001438A5"/>
    <w:rsid w:val="001439DE"/>
    <w:rsid w:val="001439F6"/>
    <w:rsid w:val="00143EE0"/>
    <w:rsid w:val="001443BC"/>
    <w:rsid w:val="00144B25"/>
    <w:rsid w:val="0014512E"/>
    <w:rsid w:val="00145C61"/>
    <w:rsid w:val="00145CE9"/>
    <w:rsid w:val="00146292"/>
    <w:rsid w:val="00146758"/>
    <w:rsid w:val="00146BD2"/>
    <w:rsid w:val="00147BC1"/>
    <w:rsid w:val="00147E30"/>
    <w:rsid w:val="0015059F"/>
    <w:rsid w:val="00150645"/>
    <w:rsid w:val="00151BE7"/>
    <w:rsid w:val="00152C32"/>
    <w:rsid w:val="00154163"/>
    <w:rsid w:val="001543D7"/>
    <w:rsid w:val="001545B4"/>
    <w:rsid w:val="00155417"/>
    <w:rsid w:val="001557B8"/>
    <w:rsid w:val="001561CD"/>
    <w:rsid w:val="00157027"/>
    <w:rsid w:val="00157B65"/>
    <w:rsid w:val="001601FD"/>
    <w:rsid w:val="0016169B"/>
    <w:rsid w:val="00161CA7"/>
    <w:rsid w:val="00162811"/>
    <w:rsid w:val="00162870"/>
    <w:rsid w:val="00163B99"/>
    <w:rsid w:val="00163ECC"/>
    <w:rsid w:val="00163FE2"/>
    <w:rsid w:val="00164580"/>
    <w:rsid w:val="001649C1"/>
    <w:rsid w:val="00164D4A"/>
    <w:rsid w:val="00165469"/>
    <w:rsid w:val="00165AB6"/>
    <w:rsid w:val="00167726"/>
    <w:rsid w:val="001679E2"/>
    <w:rsid w:val="0017044F"/>
    <w:rsid w:val="00170678"/>
    <w:rsid w:val="00171BB2"/>
    <w:rsid w:val="00173C52"/>
    <w:rsid w:val="001750CD"/>
    <w:rsid w:val="001754D6"/>
    <w:rsid w:val="00175D3C"/>
    <w:rsid w:val="00175DB9"/>
    <w:rsid w:val="00176183"/>
    <w:rsid w:val="00176AB3"/>
    <w:rsid w:val="00180C0A"/>
    <w:rsid w:val="0018181C"/>
    <w:rsid w:val="00181E7C"/>
    <w:rsid w:val="00183943"/>
    <w:rsid w:val="00183A55"/>
    <w:rsid w:val="00183E37"/>
    <w:rsid w:val="0018409A"/>
    <w:rsid w:val="00186290"/>
    <w:rsid w:val="00186BC3"/>
    <w:rsid w:val="0019077D"/>
    <w:rsid w:val="001909BE"/>
    <w:rsid w:val="00190ECD"/>
    <w:rsid w:val="001914E6"/>
    <w:rsid w:val="0019172B"/>
    <w:rsid w:val="001918E3"/>
    <w:rsid w:val="00192805"/>
    <w:rsid w:val="00192E49"/>
    <w:rsid w:val="00193B15"/>
    <w:rsid w:val="00193D2D"/>
    <w:rsid w:val="001940EE"/>
    <w:rsid w:val="0019425C"/>
    <w:rsid w:val="00194B23"/>
    <w:rsid w:val="001962FC"/>
    <w:rsid w:val="00196362"/>
    <w:rsid w:val="0019767A"/>
    <w:rsid w:val="00197D37"/>
    <w:rsid w:val="001A0132"/>
    <w:rsid w:val="001A0210"/>
    <w:rsid w:val="001A0941"/>
    <w:rsid w:val="001A0A13"/>
    <w:rsid w:val="001A0EAC"/>
    <w:rsid w:val="001A13D5"/>
    <w:rsid w:val="001A1709"/>
    <w:rsid w:val="001A211F"/>
    <w:rsid w:val="001A22D1"/>
    <w:rsid w:val="001A2EB4"/>
    <w:rsid w:val="001A33B0"/>
    <w:rsid w:val="001A3A5B"/>
    <w:rsid w:val="001A3D1B"/>
    <w:rsid w:val="001A42BB"/>
    <w:rsid w:val="001A594B"/>
    <w:rsid w:val="001A5A62"/>
    <w:rsid w:val="001A5A8F"/>
    <w:rsid w:val="001A6029"/>
    <w:rsid w:val="001A711A"/>
    <w:rsid w:val="001A7EE2"/>
    <w:rsid w:val="001B0577"/>
    <w:rsid w:val="001B1FEE"/>
    <w:rsid w:val="001B2040"/>
    <w:rsid w:val="001B2CAE"/>
    <w:rsid w:val="001B315C"/>
    <w:rsid w:val="001B3878"/>
    <w:rsid w:val="001B40F0"/>
    <w:rsid w:val="001B4A85"/>
    <w:rsid w:val="001B4EC3"/>
    <w:rsid w:val="001B5AF8"/>
    <w:rsid w:val="001B6416"/>
    <w:rsid w:val="001B65C2"/>
    <w:rsid w:val="001B6942"/>
    <w:rsid w:val="001B6BCE"/>
    <w:rsid w:val="001B6BE6"/>
    <w:rsid w:val="001B72F1"/>
    <w:rsid w:val="001B79D4"/>
    <w:rsid w:val="001C01CB"/>
    <w:rsid w:val="001C09AA"/>
    <w:rsid w:val="001C0DF7"/>
    <w:rsid w:val="001C1180"/>
    <w:rsid w:val="001C1468"/>
    <w:rsid w:val="001C2B63"/>
    <w:rsid w:val="001C2BA3"/>
    <w:rsid w:val="001C3245"/>
    <w:rsid w:val="001C3CB8"/>
    <w:rsid w:val="001C46E2"/>
    <w:rsid w:val="001C4BDD"/>
    <w:rsid w:val="001C4FD1"/>
    <w:rsid w:val="001C7D7B"/>
    <w:rsid w:val="001D115B"/>
    <w:rsid w:val="001D15FC"/>
    <w:rsid w:val="001D194F"/>
    <w:rsid w:val="001D1D6E"/>
    <w:rsid w:val="001D2398"/>
    <w:rsid w:val="001D3418"/>
    <w:rsid w:val="001D4139"/>
    <w:rsid w:val="001D50D2"/>
    <w:rsid w:val="001D516F"/>
    <w:rsid w:val="001D522B"/>
    <w:rsid w:val="001D6B57"/>
    <w:rsid w:val="001D7F4C"/>
    <w:rsid w:val="001E0AA1"/>
    <w:rsid w:val="001E11A0"/>
    <w:rsid w:val="001E1A14"/>
    <w:rsid w:val="001E47F0"/>
    <w:rsid w:val="001E4E8C"/>
    <w:rsid w:val="001E50EF"/>
    <w:rsid w:val="001E5BC8"/>
    <w:rsid w:val="001E5F21"/>
    <w:rsid w:val="001E62EC"/>
    <w:rsid w:val="001E631C"/>
    <w:rsid w:val="001E77E4"/>
    <w:rsid w:val="001F01A7"/>
    <w:rsid w:val="001F05FA"/>
    <w:rsid w:val="001F08AC"/>
    <w:rsid w:val="001F0986"/>
    <w:rsid w:val="001F14BA"/>
    <w:rsid w:val="001F1B87"/>
    <w:rsid w:val="001F1DDB"/>
    <w:rsid w:val="001F1F94"/>
    <w:rsid w:val="001F257C"/>
    <w:rsid w:val="001F3047"/>
    <w:rsid w:val="001F34E7"/>
    <w:rsid w:val="001F4510"/>
    <w:rsid w:val="001F4741"/>
    <w:rsid w:val="001F4770"/>
    <w:rsid w:val="001F515C"/>
    <w:rsid w:val="001F5500"/>
    <w:rsid w:val="001F5806"/>
    <w:rsid w:val="001F5F53"/>
    <w:rsid w:val="001F74B8"/>
    <w:rsid w:val="00200AB2"/>
    <w:rsid w:val="00200BDB"/>
    <w:rsid w:val="00201127"/>
    <w:rsid w:val="00201EA3"/>
    <w:rsid w:val="002033C7"/>
    <w:rsid w:val="002036F5"/>
    <w:rsid w:val="00203B07"/>
    <w:rsid w:val="00203F26"/>
    <w:rsid w:val="00204938"/>
    <w:rsid w:val="00206A7C"/>
    <w:rsid w:val="00207D8D"/>
    <w:rsid w:val="00211977"/>
    <w:rsid w:val="00211BD8"/>
    <w:rsid w:val="00212C9B"/>
    <w:rsid w:val="00212D23"/>
    <w:rsid w:val="00212FA4"/>
    <w:rsid w:val="0021340B"/>
    <w:rsid w:val="00215F2C"/>
    <w:rsid w:val="0021607D"/>
    <w:rsid w:val="00216241"/>
    <w:rsid w:val="00216A95"/>
    <w:rsid w:val="002173E2"/>
    <w:rsid w:val="00217981"/>
    <w:rsid w:val="00217F05"/>
    <w:rsid w:val="00217F74"/>
    <w:rsid w:val="00220111"/>
    <w:rsid w:val="002206D6"/>
    <w:rsid w:val="00221445"/>
    <w:rsid w:val="0022171E"/>
    <w:rsid w:val="0022209D"/>
    <w:rsid w:val="00222CA2"/>
    <w:rsid w:val="00222DB0"/>
    <w:rsid w:val="002232EF"/>
    <w:rsid w:val="00226BD0"/>
    <w:rsid w:val="002276E4"/>
    <w:rsid w:val="00230C54"/>
    <w:rsid w:val="00230CDE"/>
    <w:rsid w:val="00230DB3"/>
    <w:rsid w:val="00231E47"/>
    <w:rsid w:val="00232D01"/>
    <w:rsid w:val="00232EC6"/>
    <w:rsid w:val="0023350E"/>
    <w:rsid w:val="002336ED"/>
    <w:rsid w:val="0023432C"/>
    <w:rsid w:val="00235A92"/>
    <w:rsid w:val="0024063A"/>
    <w:rsid w:val="00240F04"/>
    <w:rsid w:val="0024150E"/>
    <w:rsid w:val="00241593"/>
    <w:rsid w:val="00241C02"/>
    <w:rsid w:val="0024210B"/>
    <w:rsid w:val="0024274D"/>
    <w:rsid w:val="00242EF7"/>
    <w:rsid w:val="00243137"/>
    <w:rsid w:val="00243566"/>
    <w:rsid w:val="00244003"/>
    <w:rsid w:val="0024448D"/>
    <w:rsid w:val="00244630"/>
    <w:rsid w:val="0024482A"/>
    <w:rsid w:val="00245474"/>
    <w:rsid w:val="002454E7"/>
    <w:rsid w:val="002468F6"/>
    <w:rsid w:val="00246F9C"/>
    <w:rsid w:val="002470F5"/>
    <w:rsid w:val="00250777"/>
    <w:rsid w:val="00250945"/>
    <w:rsid w:val="00250956"/>
    <w:rsid w:val="00250E95"/>
    <w:rsid w:val="002511A4"/>
    <w:rsid w:val="00251683"/>
    <w:rsid w:val="00251EA3"/>
    <w:rsid w:val="00252073"/>
    <w:rsid w:val="002521B6"/>
    <w:rsid w:val="0025279D"/>
    <w:rsid w:val="002528CF"/>
    <w:rsid w:val="00252A6F"/>
    <w:rsid w:val="00253140"/>
    <w:rsid w:val="0025356F"/>
    <w:rsid w:val="002535D4"/>
    <w:rsid w:val="00253E27"/>
    <w:rsid w:val="00254CCF"/>
    <w:rsid w:val="00254E00"/>
    <w:rsid w:val="002551BF"/>
    <w:rsid w:val="00255375"/>
    <w:rsid w:val="00255573"/>
    <w:rsid w:val="0025617B"/>
    <w:rsid w:val="0025773F"/>
    <w:rsid w:val="00263EDA"/>
    <w:rsid w:val="00264373"/>
    <w:rsid w:val="0026488A"/>
    <w:rsid w:val="00265177"/>
    <w:rsid w:val="00265E26"/>
    <w:rsid w:val="00266139"/>
    <w:rsid w:val="00266AEE"/>
    <w:rsid w:val="00266E22"/>
    <w:rsid w:val="002674E8"/>
    <w:rsid w:val="00267559"/>
    <w:rsid w:val="00270357"/>
    <w:rsid w:val="002707A3"/>
    <w:rsid w:val="00270B71"/>
    <w:rsid w:val="00270D17"/>
    <w:rsid w:val="0027216F"/>
    <w:rsid w:val="00272325"/>
    <w:rsid w:val="00272460"/>
    <w:rsid w:val="00272D2E"/>
    <w:rsid w:val="00272E8A"/>
    <w:rsid w:val="002733BE"/>
    <w:rsid w:val="00273620"/>
    <w:rsid w:val="002738B2"/>
    <w:rsid w:val="00273C19"/>
    <w:rsid w:val="002743DD"/>
    <w:rsid w:val="00274A53"/>
    <w:rsid w:val="00275EB2"/>
    <w:rsid w:val="00276B06"/>
    <w:rsid w:val="00277191"/>
    <w:rsid w:val="0028050D"/>
    <w:rsid w:val="00280A9E"/>
    <w:rsid w:val="00280B9E"/>
    <w:rsid w:val="00281202"/>
    <w:rsid w:val="0028172D"/>
    <w:rsid w:val="00281BDF"/>
    <w:rsid w:val="002827B2"/>
    <w:rsid w:val="00283AAE"/>
    <w:rsid w:val="00285CED"/>
    <w:rsid w:val="00286016"/>
    <w:rsid w:val="0028641F"/>
    <w:rsid w:val="00286454"/>
    <w:rsid w:val="00287998"/>
    <w:rsid w:val="00287CAF"/>
    <w:rsid w:val="00287F90"/>
    <w:rsid w:val="0029010C"/>
    <w:rsid w:val="00290361"/>
    <w:rsid w:val="00290B2D"/>
    <w:rsid w:val="002910FE"/>
    <w:rsid w:val="002912E0"/>
    <w:rsid w:val="002914AB"/>
    <w:rsid w:val="0029366C"/>
    <w:rsid w:val="00294924"/>
    <w:rsid w:val="00294AFD"/>
    <w:rsid w:val="00294C58"/>
    <w:rsid w:val="00295C34"/>
    <w:rsid w:val="00296032"/>
    <w:rsid w:val="00296823"/>
    <w:rsid w:val="002968A3"/>
    <w:rsid w:val="0029697F"/>
    <w:rsid w:val="00296B4C"/>
    <w:rsid w:val="00296EEF"/>
    <w:rsid w:val="002971F5"/>
    <w:rsid w:val="00297AD4"/>
    <w:rsid w:val="002A0447"/>
    <w:rsid w:val="002A0CD8"/>
    <w:rsid w:val="002A126F"/>
    <w:rsid w:val="002A13EB"/>
    <w:rsid w:val="002A16CB"/>
    <w:rsid w:val="002A20DE"/>
    <w:rsid w:val="002A2F14"/>
    <w:rsid w:val="002A5F41"/>
    <w:rsid w:val="002A60A5"/>
    <w:rsid w:val="002A6D1E"/>
    <w:rsid w:val="002A6D4D"/>
    <w:rsid w:val="002A7F02"/>
    <w:rsid w:val="002B0B4D"/>
    <w:rsid w:val="002B1B69"/>
    <w:rsid w:val="002B21CF"/>
    <w:rsid w:val="002B2DEB"/>
    <w:rsid w:val="002B3843"/>
    <w:rsid w:val="002B715C"/>
    <w:rsid w:val="002B7521"/>
    <w:rsid w:val="002B76A9"/>
    <w:rsid w:val="002B792B"/>
    <w:rsid w:val="002B7ADF"/>
    <w:rsid w:val="002B7D4F"/>
    <w:rsid w:val="002C04B5"/>
    <w:rsid w:val="002C124B"/>
    <w:rsid w:val="002C1983"/>
    <w:rsid w:val="002C2A15"/>
    <w:rsid w:val="002C48D2"/>
    <w:rsid w:val="002C4C47"/>
    <w:rsid w:val="002C546D"/>
    <w:rsid w:val="002C5EF8"/>
    <w:rsid w:val="002C6945"/>
    <w:rsid w:val="002C70D9"/>
    <w:rsid w:val="002C7D64"/>
    <w:rsid w:val="002C7E73"/>
    <w:rsid w:val="002D0C7B"/>
    <w:rsid w:val="002D1326"/>
    <w:rsid w:val="002D2DCA"/>
    <w:rsid w:val="002D30EB"/>
    <w:rsid w:val="002D52D0"/>
    <w:rsid w:val="002D607C"/>
    <w:rsid w:val="002D63B0"/>
    <w:rsid w:val="002D665B"/>
    <w:rsid w:val="002D6D34"/>
    <w:rsid w:val="002D6DA3"/>
    <w:rsid w:val="002E01DB"/>
    <w:rsid w:val="002E08D2"/>
    <w:rsid w:val="002E0EB3"/>
    <w:rsid w:val="002E1446"/>
    <w:rsid w:val="002E15AD"/>
    <w:rsid w:val="002E1FD0"/>
    <w:rsid w:val="002E2AC8"/>
    <w:rsid w:val="002E34A8"/>
    <w:rsid w:val="002E555D"/>
    <w:rsid w:val="002E5DAF"/>
    <w:rsid w:val="002E7795"/>
    <w:rsid w:val="002E7C72"/>
    <w:rsid w:val="002F03A7"/>
    <w:rsid w:val="002F0514"/>
    <w:rsid w:val="002F179B"/>
    <w:rsid w:val="002F1A43"/>
    <w:rsid w:val="002F1B24"/>
    <w:rsid w:val="002F2B68"/>
    <w:rsid w:val="002F2EF8"/>
    <w:rsid w:val="002F329E"/>
    <w:rsid w:val="002F3A29"/>
    <w:rsid w:val="002F4126"/>
    <w:rsid w:val="002F4165"/>
    <w:rsid w:val="002F4F8F"/>
    <w:rsid w:val="002F51A1"/>
    <w:rsid w:val="002F5297"/>
    <w:rsid w:val="002F5983"/>
    <w:rsid w:val="002F6328"/>
    <w:rsid w:val="002F6CE7"/>
    <w:rsid w:val="003015A2"/>
    <w:rsid w:val="00302353"/>
    <w:rsid w:val="0030245E"/>
    <w:rsid w:val="00302FB2"/>
    <w:rsid w:val="003032C8"/>
    <w:rsid w:val="0030398A"/>
    <w:rsid w:val="00304175"/>
    <w:rsid w:val="00304621"/>
    <w:rsid w:val="003048FD"/>
    <w:rsid w:val="00305834"/>
    <w:rsid w:val="0030628C"/>
    <w:rsid w:val="003068F8"/>
    <w:rsid w:val="00306C16"/>
    <w:rsid w:val="00306EDF"/>
    <w:rsid w:val="003105B1"/>
    <w:rsid w:val="0031235C"/>
    <w:rsid w:val="00313D92"/>
    <w:rsid w:val="00314168"/>
    <w:rsid w:val="00314261"/>
    <w:rsid w:val="0031462E"/>
    <w:rsid w:val="003149E1"/>
    <w:rsid w:val="00314B27"/>
    <w:rsid w:val="00315237"/>
    <w:rsid w:val="00315903"/>
    <w:rsid w:val="00316175"/>
    <w:rsid w:val="003164DD"/>
    <w:rsid w:val="00316717"/>
    <w:rsid w:val="00316733"/>
    <w:rsid w:val="003177DE"/>
    <w:rsid w:val="00317B18"/>
    <w:rsid w:val="003201AC"/>
    <w:rsid w:val="0032166E"/>
    <w:rsid w:val="0032188A"/>
    <w:rsid w:val="00321B39"/>
    <w:rsid w:val="00323361"/>
    <w:rsid w:val="00323AC7"/>
    <w:rsid w:val="00324099"/>
    <w:rsid w:val="003265E2"/>
    <w:rsid w:val="00326910"/>
    <w:rsid w:val="003273EB"/>
    <w:rsid w:val="003310BF"/>
    <w:rsid w:val="003318AE"/>
    <w:rsid w:val="003333FA"/>
    <w:rsid w:val="00333A0A"/>
    <w:rsid w:val="0033487C"/>
    <w:rsid w:val="0033520B"/>
    <w:rsid w:val="0033550A"/>
    <w:rsid w:val="0033551C"/>
    <w:rsid w:val="00335C10"/>
    <w:rsid w:val="003367A6"/>
    <w:rsid w:val="00336BFA"/>
    <w:rsid w:val="003379BD"/>
    <w:rsid w:val="003403DA"/>
    <w:rsid w:val="00342182"/>
    <w:rsid w:val="00344110"/>
    <w:rsid w:val="0034492D"/>
    <w:rsid w:val="0034510A"/>
    <w:rsid w:val="003473CA"/>
    <w:rsid w:val="003479A6"/>
    <w:rsid w:val="003503B0"/>
    <w:rsid w:val="00350459"/>
    <w:rsid w:val="00350474"/>
    <w:rsid w:val="00350CCF"/>
    <w:rsid w:val="00351BD4"/>
    <w:rsid w:val="00352528"/>
    <w:rsid w:val="00352587"/>
    <w:rsid w:val="00353000"/>
    <w:rsid w:val="003531C1"/>
    <w:rsid w:val="00353818"/>
    <w:rsid w:val="00354742"/>
    <w:rsid w:val="00354BA9"/>
    <w:rsid w:val="0035508F"/>
    <w:rsid w:val="0035540B"/>
    <w:rsid w:val="00355592"/>
    <w:rsid w:val="003570A2"/>
    <w:rsid w:val="00357498"/>
    <w:rsid w:val="00357662"/>
    <w:rsid w:val="00357ADC"/>
    <w:rsid w:val="00360487"/>
    <w:rsid w:val="003606CA"/>
    <w:rsid w:val="003609C5"/>
    <w:rsid w:val="003611DA"/>
    <w:rsid w:val="00361D7D"/>
    <w:rsid w:val="00361D9A"/>
    <w:rsid w:val="00361ECB"/>
    <w:rsid w:val="00361F96"/>
    <w:rsid w:val="00363BF4"/>
    <w:rsid w:val="003641C8"/>
    <w:rsid w:val="003641E8"/>
    <w:rsid w:val="00364704"/>
    <w:rsid w:val="00364A6A"/>
    <w:rsid w:val="00364B93"/>
    <w:rsid w:val="00364D09"/>
    <w:rsid w:val="00365B4B"/>
    <w:rsid w:val="00366169"/>
    <w:rsid w:val="0036630E"/>
    <w:rsid w:val="003666E8"/>
    <w:rsid w:val="00366FCE"/>
    <w:rsid w:val="003670E2"/>
    <w:rsid w:val="0036798A"/>
    <w:rsid w:val="0037073A"/>
    <w:rsid w:val="003709E7"/>
    <w:rsid w:val="00370A5F"/>
    <w:rsid w:val="00370F70"/>
    <w:rsid w:val="0037137D"/>
    <w:rsid w:val="003718B5"/>
    <w:rsid w:val="00372688"/>
    <w:rsid w:val="00372716"/>
    <w:rsid w:val="00372B5B"/>
    <w:rsid w:val="00372D2B"/>
    <w:rsid w:val="00373195"/>
    <w:rsid w:val="00373361"/>
    <w:rsid w:val="00374446"/>
    <w:rsid w:val="00374E81"/>
    <w:rsid w:val="003754D1"/>
    <w:rsid w:val="003757E9"/>
    <w:rsid w:val="00375849"/>
    <w:rsid w:val="00375AB3"/>
    <w:rsid w:val="00375E51"/>
    <w:rsid w:val="00377DE7"/>
    <w:rsid w:val="0038057C"/>
    <w:rsid w:val="0038114D"/>
    <w:rsid w:val="00382107"/>
    <w:rsid w:val="003821B5"/>
    <w:rsid w:val="0038251B"/>
    <w:rsid w:val="0038254E"/>
    <w:rsid w:val="00382B28"/>
    <w:rsid w:val="003835CA"/>
    <w:rsid w:val="00383810"/>
    <w:rsid w:val="00383967"/>
    <w:rsid w:val="003841C8"/>
    <w:rsid w:val="003847EA"/>
    <w:rsid w:val="0038579C"/>
    <w:rsid w:val="00385848"/>
    <w:rsid w:val="003860A5"/>
    <w:rsid w:val="0038737B"/>
    <w:rsid w:val="00387A9F"/>
    <w:rsid w:val="00387CF4"/>
    <w:rsid w:val="00390102"/>
    <w:rsid w:val="003903F0"/>
    <w:rsid w:val="00390B30"/>
    <w:rsid w:val="003911C6"/>
    <w:rsid w:val="00391D37"/>
    <w:rsid w:val="00392194"/>
    <w:rsid w:val="003930CF"/>
    <w:rsid w:val="003947E1"/>
    <w:rsid w:val="00394D86"/>
    <w:rsid w:val="0039531A"/>
    <w:rsid w:val="00395658"/>
    <w:rsid w:val="00395740"/>
    <w:rsid w:val="00395C14"/>
    <w:rsid w:val="00395C49"/>
    <w:rsid w:val="00396FA8"/>
    <w:rsid w:val="00397C4B"/>
    <w:rsid w:val="00397C7D"/>
    <w:rsid w:val="00397F91"/>
    <w:rsid w:val="003A0653"/>
    <w:rsid w:val="003A1A16"/>
    <w:rsid w:val="003A1F76"/>
    <w:rsid w:val="003A2177"/>
    <w:rsid w:val="003A255A"/>
    <w:rsid w:val="003A2CEF"/>
    <w:rsid w:val="003A3016"/>
    <w:rsid w:val="003A4569"/>
    <w:rsid w:val="003A4B76"/>
    <w:rsid w:val="003A4C80"/>
    <w:rsid w:val="003A4FEB"/>
    <w:rsid w:val="003A5072"/>
    <w:rsid w:val="003A52C4"/>
    <w:rsid w:val="003A52FA"/>
    <w:rsid w:val="003A689C"/>
    <w:rsid w:val="003A73F4"/>
    <w:rsid w:val="003A7AE2"/>
    <w:rsid w:val="003A7FBF"/>
    <w:rsid w:val="003B1E69"/>
    <w:rsid w:val="003B222C"/>
    <w:rsid w:val="003B2D55"/>
    <w:rsid w:val="003B31AA"/>
    <w:rsid w:val="003B3728"/>
    <w:rsid w:val="003B38D4"/>
    <w:rsid w:val="003B3D81"/>
    <w:rsid w:val="003B3E6A"/>
    <w:rsid w:val="003B4650"/>
    <w:rsid w:val="003B4A6F"/>
    <w:rsid w:val="003B5B62"/>
    <w:rsid w:val="003B6118"/>
    <w:rsid w:val="003B663A"/>
    <w:rsid w:val="003B68D2"/>
    <w:rsid w:val="003B6D17"/>
    <w:rsid w:val="003B719D"/>
    <w:rsid w:val="003B7900"/>
    <w:rsid w:val="003B7B84"/>
    <w:rsid w:val="003C019E"/>
    <w:rsid w:val="003C1953"/>
    <w:rsid w:val="003C1A43"/>
    <w:rsid w:val="003C1C69"/>
    <w:rsid w:val="003C2D92"/>
    <w:rsid w:val="003C389C"/>
    <w:rsid w:val="003C469D"/>
    <w:rsid w:val="003C4BA6"/>
    <w:rsid w:val="003C5444"/>
    <w:rsid w:val="003C58A5"/>
    <w:rsid w:val="003C5911"/>
    <w:rsid w:val="003C5A6D"/>
    <w:rsid w:val="003C5DF4"/>
    <w:rsid w:val="003C7B20"/>
    <w:rsid w:val="003D0577"/>
    <w:rsid w:val="003D06C9"/>
    <w:rsid w:val="003D0D74"/>
    <w:rsid w:val="003D12DC"/>
    <w:rsid w:val="003D1946"/>
    <w:rsid w:val="003D19E5"/>
    <w:rsid w:val="003D1A23"/>
    <w:rsid w:val="003D1A53"/>
    <w:rsid w:val="003D1C0B"/>
    <w:rsid w:val="003D3746"/>
    <w:rsid w:val="003D5279"/>
    <w:rsid w:val="003D57EC"/>
    <w:rsid w:val="003D5A4E"/>
    <w:rsid w:val="003D5E01"/>
    <w:rsid w:val="003D5EF4"/>
    <w:rsid w:val="003D7690"/>
    <w:rsid w:val="003D7D5B"/>
    <w:rsid w:val="003E042A"/>
    <w:rsid w:val="003E162E"/>
    <w:rsid w:val="003E19E5"/>
    <w:rsid w:val="003E1C1E"/>
    <w:rsid w:val="003E296B"/>
    <w:rsid w:val="003E36E3"/>
    <w:rsid w:val="003E3AA3"/>
    <w:rsid w:val="003E3CFE"/>
    <w:rsid w:val="003E42B1"/>
    <w:rsid w:val="003E4470"/>
    <w:rsid w:val="003E4E52"/>
    <w:rsid w:val="003E6667"/>
    <w:rsid w:val="003E6F74"/>
    <w:rsid w:val="003E7BF1"/>
    <w:rsid w:val="003F089D"/>
    <w:rsid w:val="003F0EB6"/>
    <w:rsid w:val="003F1586"/>
    <w:rsid w:val="003F1A47"/>
    <w:rsid w:val="003F2131"/>
    <w:rsid w:val="003F27E8"/>
    <w:rsid w:val="003F48A2"/>
    <w:rsid w:val="003F5369"/>
    <w:rsid w:val="003F5824"/>
    <w:rsid w:val="003F5D9C"/>
    <w:rsid w:val="003F6F34"/>
    <w:rsid w:val="003F71AD"/>
    <w:rsid w:val="004004FC"/>
    <w:rsid w:val="00401572"/>
    <w:rsid w:val="004017A5"/>
    <w:rsid w:val="00401D47"/>
    <w:rsid w:val="00402C5B"/>
    <w:rsid w:val="00402E3B"/>
    <w:rsid w:val="00402E90"/>
    <w:rsid w:val="00403B46"/>
    <w:rsid w:val="004052B1"/>
    <w:rsid w:val="004056E4"/>
    <w:rsid w:val="00405A0C"/>
    <w:rsid w:val="00405A19"/>
    <w:rsid w:val="004068A3"/>
    <w:rsid w:val="00407B72"/>
    <w:rsid w:val="00407F8B"/>
    <w:rsid w:val="004115CA"/>
    <w:rsid w:val="00412D9B"/>
    <w:rsid w:val="00413664"/>
    <w:rsid w:val="00413C56"/>
    <w:rsid w:val="004140CF"/>
    <w:rsid w:val="00414909"/>
    <w:rsid w:val="00414B9E"/>
    <w:rsid w:val="00414DAA"/>
    <w:rsid w:val="0041585E"/>
    <w:rsid w:val="0041716E"/>
    <w:rsid w:val="004173EE"/>
    <w:rsid w:val="00417D7D"/>
    <w:rsid w:val="0042004B"/>
    <w:rsid w:val="004207B6"/>
    <w:rsid w:val="00420995"/>
    <w:rsid w:val="00421AA0"/>
    <w:rsid w:val="00424113"/>
    <w:rsid w:val="00424B7B"/>
    <w:rsid w:val="00425491"/>
    <w:rsid w:val="004265FD"/>
    <w:rsid w:val="00427011"/>
    <w:rsid w:val="0042735C"/>
    <w:rsid w:val="00431383"/>
    <w:rsid w:val="00431F47"/>
    <w:rsid w:val="00432BDB"/>
    <w:rsid w:val="00432C0B"/>
    <w:rsid w:val="004331E4"/>
    <w:rsid w:val="004333B1"/>
    <w:rsid w:val="00433517"/>
    <w:rsid w:val="0043427D"/>
    <w:rsid w:val="00434313"/>
    <w:rsid w:val="00436838"/>
    <w:rsid w:val="00436F95"/>
    <w:rsid w:val="00437B5E"/>
    <w:rsid w:val="00437CC9"/>
    <w:rsid w:val="00441103"/>
    <w:rsid w:val="00441298"/>
    <w:rsid w:val="004412E0"/>
    <w:rsid w:val="004417DE"/>
    <w:rsid w:val="00441DD2"/>
    <w:rsid w:val="004437F4"/>
    <w:rsid w:val="00444356"/>
    <w:rsid w:val="00444C0D"/>
    <w:rsid w:val="00445D99"/>
    <w:rsid w:val="004464BB"/>
    <w:rsid w:val="004464DF"/>
    <w:rsid w:val="004468B3"/>
    <w:rsid w:val="00447CDA"/>
    <w:rsid w:val="00450399"/>
    <w:rsid w:val="00450A04"/>
    <w:rsid w:val="00451335"/>
    <w:rsid w:val="00452745"/>
    <w:rsid w:val="00453326"/>
    <w:rsid w:val="004538DE"/>
    <w:rsid w:val="004543A2"/>
    <w:rsid w:val="004543AF"/>
    <w:rsid w:val="00454946"/>
    <w:rsid w:val="0045515D"/>
    <w:rsid w:val="00455531"/>
    <w:rsid w:val="0045583E"/>
    <w:rsid w:val="00455AA6"/>
    <w:rsid w:val="00455ED0"/>
    <w:rsid w:val="0045675A"/>
    <w:rsid w:val="00456B77"/>
    <w:rsid w:val="00457D86"/>
    <w:rsid w:val="00460EF2"/>
    <w:rsid w:val="004617B9"/>
    <w:rsid w:val="00461C1B"/>
    <w:rsid w:val="00463452"/>
    <w:rsid w:val="0046384B"/>
    <w:rsid w:val="004639B9"/>
    <w:rsid w:val="00463CED"/>
    <w:rsid w:val="00463CFF"/>
    <w:rsid w:val="00463DEF"/>
    <w:rsid w:val="00464CD6"/>
    <w:rsid w:val="00464F49"/>
    <w:rsid w:val="00465162"/>
    <w:rsid w:val="00465A1D"/>
    <w:rsid w:val="00465E8F"/>
    <w:rsid w:val="004663CB"/>
    <w:rsid w:val="00467A20"/>
    <w:rsid w:val="00467E42"/>
    <w:rsid w:val="00467F9A"/>
    <w:rsid w:val="004705E6"/>
    <w:rsid w:val="00470AAD"/>
    <w:rsid w:val="00471785"/>
    <w:rsid w:val="00471CA7"/>
    <w:rsid w:val="00472867"/>
    <w:rsid w:val="004728C7"/>
    <w:rsid w:val="00472CA1"/>
    <w:rsid w:val="00472D95"/>
    <w:rsid w:val="00473B17"/>
    <w:rsid w:val="00473CE1"/>
    <w:rsid w:val="00474327"/>
    <w:rsid w:val="004746E1"/>
    <w:rsid w:val="004749BB"/>
    <w:rsid w:val="00474D6E"/>
    <w:rsid w:val="00475337"/>
    <w:rsid w:val="0047556F"/>
    <w:rsid w:val="00475860"/>
    <w:rsid w:val="00475C61"/>
    <w:rsid w:val="00475DDE"/>
    <w:rsid w:val="0047611D"/>
    <w:rsid w:val="00476414"/>
    <w:rsid w:val="004764D0"/>
    <w:rsid w:val="00476517"/>
    <w:rsid w:val="004766F7"/>
    <w:rsid w:val="00477C01"/>
    <w:rsid w:val="004803B0"/>
    <w:rsid w:val="004804F3"/>
    <w:rsid w:val="004811BD"/>
    <w:rsid w:val="004812C8"/>
    <w:rsid w:val="004817C6"/>
    <w:rsid w:val="00481D79"/>
    <w:rsid w:val="00482DAE"/>
    <w:rsid w:val="004833E2"/>
    <w:rsid w:val="004834E5"/>
    <w:rsid w:val="00484090"/>
    <w:rsid w:val="004851EB"/>
    <w:rsid w:val="00485269"/>
    <w:rsid w:val="0048727C"/>
    <w:rsid w:val="0048761A"/>
    <w:rsid w:val="004877C0"/>
    <w:rsid w:val="00487DD6"/>
    <w:rsid w:val="00490782"/>
    <w:rsid w:val="00490B16"/>
    <w:rsid w:val="00490B28"/>
    <w:rsid w:val="00491272"/>
    <w:rsid w:val="00491422"/>
    <w:rsid w:val="0049299F"/>
    <w:rsid w:val="00492C30"/>
    <w:rsid w:val="00493997"/>
    <w:rsid w:val="0049464A"/>
    <w:rsid w:val="00494872"/>
    <w:rsid w:val="0049490B"/>
    <w:rsid w:val="004954EF"/>
    <w:rsid w:val="004957CE"/>
    <w:rsid w:val="00495D55"/>
    <w:rsid w:val="0049613E"/>
    <w:rsid w:val="004962C7"/>
    <w:rsid w:val="00496614"/>
    <w:rsid w:val="004968B6"/>
    <w:rsid w:val="004A0B0A"/>
    <w:rsid w:val="004A134D"/>
    <w:rsid w:val="004A1597"/>
    <w:rsid w:val="004A203A"/>
    <w:rsid w:val="004A30D8"/>
    <w:rsid w:val="004A395F"/>
    <w:rsid w:val="004A3C9C"/>
    <w:rsid w:val="004A43D1"/>
    <w:rsid w:val="004A5242"/>
    <w:rsid w:val="004A5F81"/>
    <w:rsid w:val="004A6793"/>
    <w:rsid w:val="004A6CD2"/>
    <w:rsid w:val="004A72BC"/>
    <w:rsid w:val="004B0626"/>
    <w:rsid w:val="004B06E6"/>
    <w:rsid w:val="004B11BF"/>
    <w:rsid w:val="004B1B6A"/>
    <w:rsid w:val="004B4DDA"/>
    <w:rsid w:val="004B4E7B"/>
    <w:rsid w:val="004B52C5"/>
    <w:rsid w:val="004B5BAF"/>
    <w:rsid w:val="004B5D3B"/>
    <w:rsid w:val="004B6415"/>
    <w:rsid w:val="004B6F89"/>
    <w:rsid w:val="004B7AEC"/>
    <w:rsid w:val="004C000C"/>
    <w:rsid w:val="004C0D5F"/>
    <w:rsid w:val="004C0FCC"/>
    <w:rsid w:val="004C1E49"/>
    <w:rsid w:val="004C202E"/>
    <w:rsid w:val="004C3154"/>
    <w:rsid w:val="004C4148"/>
    <w:rsid w:val="004C5BA4"/>
    <w:rsid w:val="004C67F0"/>
    <w:rsid w:val="004C7E34"/>
    <w:rsid w:val="004D0586"/>
    <w:rsid w:val="004D1243"/>
    <w:rsid w:val="004D155B"/>
    <w:rsid w:val="004D17D1"/>
    <w:rsid w:val="004D22E1"/>
    <w:rsid w:val="004D251D"/>
    <w:rsid w:val="004D261E"/>
    <w:rsid w:val="004D3774"/>
    <w:rsid w:val="004D3F4F"/>
    <w:rsid w:val="004D44C7"/>
    <w:rsid w:val="004D53C3"/>
    <w:rsid w:val="004D54A6"/>
    <w:rsid w:val="004D65EB"/>
    <w:rsid w:val="004D7308"/>
    <w:rsid w:val="004D74D0"/>
    <w:rsid w:val="004D7EDA"/>
    <w:rsid w:val="004E0986"/>
    <w:rsid w:val="004E1264"/>
    <w:rsid w:val="004E165B"/>
    <w:rsid w:val="004E2281"/>
    <w:rsid w:val="004E26D1"/>
    <w:rsid w:val="004E2BE2"/>
    <w:rsid w:val="004E3793"/>
    <w:rsid w:val="004E3A89"/>
    <w:rsid w:val="004E3B6E"/>
    <w:rsid w:val="004E3EEE"/>
    <w:rsid w:val="004E3F3D"/>
    <w:rsid w:val="004E433E"/>
    <w:rsid w:val="004E4955"/>
    <w:rsid w:val="004E6B0A"/>
    <w:rsid w:val="004E6EE3"/>
    <w:rsid w:val="004E6EF7"/>
    <w:rsid w:val="004E7151"/>
    <w:rsid w:val="004E72A9"/>
    <w:rsid w:val="004E7479"/>
    <w:rsid w:val="004E7BEE"/>
    <w:rsid w:val="004F076E"/>
    <w:rsid w:val="004F0772"/>
    <w:rsid w:val="004F08D4"/>
    <w:rsid w:val="004F098A"/>
    <w:rsid w:val="004F099C"/>
    <w:rsid w:val="004F0EEC"/>
    <w:rsid w:val="004F1B78"/>
    <w:rsid w:val="004F1ECF"/>
    <w:rsid w:val="004F1FB2"/>
    <w:rsid w:val="004F2790"/>
    <w:rsid w:val="004F2C55"/>
    <w:rsid w:val="004F3299"/>
    <w:rsid w:val="004F36FA"/>
    <w:rsid w:val="004F3727"/>
    <w:rsid w:val="004F4E03"/>
    <w:rsid w:val="004F5314"/>
    <w:rsid w:val="004F5475"/>
    <w:rsid w:val="004F5744"/>
    <w:rsid w:val="004F5D5B"/>
    <w:rsid w:val="004F687E"/>
    <w:rsid w:val="004F6C3D"/>
    <w:rsid w:val="004F6E6A"/>
    <w:rsid w:val="004F74A6"/>
    <w:rsid w:val="00500550"/>
    <w:rsid w:val="005006FC"/>
    <w:rsid w:val="00500791"/>
    <w:rsid w:val="00500E61"/>
    <w:rsid w:val="00501E5A"/>
    <w:rsid w:val="00501F80"/>
    <w:rsid w:val="00502447"/>
    <w:rsid w:val="00502556"/>
    <w:rsid w:val="005038E7"/>
    <w:rsid w:val="00504037"/>
    <w:rsid w:val="00504154"/>
    <w:rsid w:val="00504205"/>
    <w:rsid w:val="005046A8"/>
    <w:rsid w:val="005052C3"/>
    <w:rsid w:val="005053A3"/>
    <w:rsid w:val="00506C5E"/>
    <w:rsid w:val="005072A7"/>
    <w:rsid w:val="005105DD"/>
    <w:rsid w:val="00510DA5"/>
    <w:rsid w:val="0051108D"/>
    <w:rsid w:val="0051119E"/>
    <w:rsid w:val="005116F8"/>
    <w:rsid w:val="00512514"/>
    <w:rsid w:val="00513095"/>
    <w:rsid w:val="0051392F"/>
    <w:rsid w:val="00514060"/>
    <w:rsid w:val="005142B2"/>
    <w:rsid w:val="00515A5E"/>
    <w:rsid w:val="00516153"/>
    <w:rsid w:val="0051653A"/>
    <w:rsid w:val="005167C6"/>
    <w:rsid w:val="00516BC2"/>
    <w:rsid w:val="00517620"/>
    <w:rsid w:val="0051782E"/>
    <w:rsid w:val="00517F94"/>
    <w:rsid w:val="005204C8"/>
    <w:rsid w:val="00520F33"/>
    <w:rsid w:val="00521142"/>
    <w:rsid w:val="0052139D"/>
    <w:rsid w:val="00521B16"/>
    <w:rsid w:val="00523451"/>
    <w:rsid w:val="0052347B"/>
    <w:rsid w:val="00524487"/>
    <w:rsid w:val="005252A5"/>
    <w:rsid w:val="005269C7"/>
    <w:rsid w:val="00526FFC"/>
    <w:rsid w:val="0052745E"/>
    <w:rsid w:val="00527A5D"/>
    <w:rsid w:val="00527EBF"/>
    <w:rsid w:val="00527FDC"/>
    <w:rsid w:val="005308E2"/>
    <w:rsid w:val="00530986"/>
    <w:rsid w:val="005312B0"/>
    <w:rsid w:val="00531543"/>
    <w:rsid w:val="0053210B"/>
    <w:rsid w:val="0053257D"/>
    <w:rsid w:val="005332BE"/>
    <w:rsid w:val="00533AA9"/>
    <w:rsid w:val="005343FB"/>
    <w:rsid w:val="00534A75"/>
    <w:rsid w:val="00534C2B"/>
    <w:rsid w:val="00535588"/>
    <w:rsid w:val="00535BF7"/>
    <w:rsid w:val="00536692"/>
    <w:rsid w:val="00536C55"/>
    <w:rsid w:val="00536F86"/>
    <w:rsid w:val="00540B00"/>
    <w:rsid w:val="0054259E"/>
    <w:rsid w:val="00542CBA"/>
    <w:rsid w:val="00542E2F"/>
    <w:rsid w:val="0054314E"/>
    <w:rsid w:val="005431C0"/>
    <w:rsid w:val="00543324"/>
    <w:rsid w:val="005446A4"/>
    <w:rsid w:val="00545194"/>
    <w:rsid w:val="0054578E"/>
    <w:rsid w:val="005507C9"/>
    <w:rsid w:val="00550B80"/>
    <w:rsid w:val="00550FC1"/>
    <w:rsid w:val="00550FD5"/>
    <w:rsid w:val="005518BA"/>
    <w:rsid w:val="00551C89"/>
    <w:rsid w:val="00552803"/>
    <w:rsid w:val="005540F3"/>
    <w:rsid w:val="00554DE6"/>
    <w:rsid w:val="00555456"/>
    <w:rsid w:val="005564E3"/>
    <w:rsid w:val="005567BE"/>
    <w:rsid w:val="00556AAF"/>
    <w:rsid w:val="005607B4"/>
    <w:rsid w:val="00560DFE"/>
    <w:rsid w:val="00561F7D"/>
    <w:rsid w:val="00562354"/>
    <w:rsid w:val="00562701"/>
    <w:rsid w:val="00562D2D"/>
    <w:rsid w:val="0056313F"/>
    <w:rsid w:val="00564B7D"/>
    <w:rsid w:val="00565A89"/>
    <w:rsid w:val="00566022"/>
    <w:rsid w:val="0056637C"/>
    <w:rsid w:val="0056694B"/>
    <w:rsid w:val="00566A50"/>
    <w:rsid w:val="00567479"/>
    <w:rsid w:val="0057028A"/>
    <w:rsid w:val="005702EF"/>
    <w:rsid w:val="0057060E"/>
    <w:rsid w:val="00570674"/>
    <w:rsid w:val="005706EF"/>
    <w:rsid w:val="00570852"/>
    <w:rsid w:val="0057139F"/>
    <w:rsid w:val="00571A62"/>
    <w:rsid w:val="005721B9"/>
    <w:rsid w:val="0057233C"/>
    <w:rsid w:val="00572463"/>
    <w:rsid w:val="005728D2"/>
    <w:rsid w:val="00572B6C"/>
    <w:rsid w:val="00572F85"/>
    <w:rsid w:val="005738F6"/>
    <w:rsid w:val="00574EC8"/>
    <w:rsid w:val="00575BF0"/>
    <w:rsid w:val="00575C6B"/>
    <w:rsid w:val="0057641F"/>
    <w:rsid w:val="00576E43"/>
    <w:rsid w:val="00576ECE"/>
    <w:rsid w:val="005771C5"/>
    <w:rsid w:val="005777C2"/>
    <w:rsid w:val="00577927"/>
    <w:rsid w:val="005779C6"/>
    <w:rsid w:val="00577A8D"/>
    <w:rsid w:val="00580801"/>
    <w:rsid w:val="00580C54"/>
    <w:rsid w:val="00581208"/>
    <w:rsid w:val="00581781"/>
    <w:rsid w:val="00581C7A"/>
    <w:rsid w:val="005824F6"/>
    <w:rsid w:val="00582C77"/>
    <w:rsid w:val="0058417F"/>
    <w:rsid w:val="00584C3D"/>
    <w:rsid w:val="005852EC"/>
    <w:rsid w:val="0058671B"/>
    <w:rsid w:val="00590836"/>
    <w:rsid w:val="00590CEC"/>
    <w:rsid w:val="00591883"/>
    <w:rsid w:val="005918F4"/>
    <w:rsid w:val="005928E6"/>
    <w:rsid w:val="00592A47"/>
    <w:rsid w:val="00592C72"/>
    <w:rsid w:val="00593002"/>
    <w:rsid w:val="00597A77"/>
    <w:rsid w:val="00597B3A"/>
    <w:rsid w:val="00597CB4"/>
    <w:rsid w:val="005A0328"/>
    <w:rsid w:val="005A06C3"/>
    <w:rsid w:val="005A1970"/>
    <w:rsid w:val="005A26EC"/>
    <w:rsid w:val="005A307A"/>
    <w:rsid w:val="005A369B"/>
    <w:rsid w:val="005A36A1"/>
    <w:rsid w:val="005A388F"/>
    <w:rsid w:val="005A46D2"/>
    <w:rsid w:val="005A52BA"/>
    <w:rsid w:val="005A5542"/>
    <w:rsid w:val="005A55F5"/>
    <w:rsid w:val="005A5A77"/>
    <w:rsid w:val="005A6093"/>
    <w:rsid w:val="005A65B9"/>
    <w:rsid w:val="005A6A70"/>
    <w:rsid w:val="005A6BFC"/>
    <w:rsid w:val="005A7FE9"/>
    <w:rsid w:val="005B0772"/>
    <w:rsid w:val="005B1E76"/>
    <w:rsid w:val="005B1F99"/>
    <w:rsid w:val="005B232B"/>
    <w:rsid w:val="005B2340"/>
    <w:rsid w:val="005B2C29"/>
    <w:rsid w:val="005B3EA5"/>
    <w:rsid w:val="005B467D"/>
    <w:rsid w:val="005B5F9F"/>
    <w:rsid w:val="005B6588"/>
    <w:rsid w:val="005B6BCD"/>
    <w:rsid w:val="005B709C"/>
    <w:rsid w:val="005B72C8"/>
    <w:rsid w:val="005B79FB"/>
    <w:rsid w:val="005C0A5C"/>
    <w:rsid w:val="005C1BA7"/>
    <w:rsid w:val="005C2113"/>
    <w:rsid w:val="005C2C38"/>
    <w:rsid w:val="005C2F83"/>
    <w:rsid w:val="005C2FEF"/>
    <w:rsid w:val="005C3353"/>
    <w:rsid w:val="005C4F44"/>
    <w:rsid w:val="005C535A"/>
    <w:rsid w:val="005C5372"/>
    <w:rsid w:val="005C566B"/>
    <w:rsid w:val="005C57B5"/>
    <w:rsid w:val="005C5D6E"/>
    <w:rsid w:val="005C6206"/>
    <w:rsid w:val="005C7322"/>
    <w:rsid w:val="005C7356"/>
    <w:rsid w:val="005D025A"/>
    <w:rsid w:val="005D0272"/>
    <w:rsid w:val="005D0466"/>
    <w:rsid w:val="005D0CE1"/>
    <w:rsid w:val="005D0DFA"/>
    <w:rsid w:val="005D1157"/>
    <w:rsid w:val="005D136A"/>
    <w:rsid w:val="005D30E1"/>
    <w:rsid w:val="005D3425"/>
    <w:rsid w:val="005D3968"/>
    <w:rsid w:val="005D3EE8"/>
    <w:rsid w:val="005D55E5"/>
    <w:rsid w:val="005D6557"/>
    <w:rsid w:val="005D677C"/>
    <w:rsid w:val="005D6EC9"/>
    <w:rsid w:val="005D6FAD"/>
    <w:rsid w:val="005D7B7D"/>
    <w:rsid w:val="005E02B7"/>
    <w:rsid w:val="005E0E66"/>
    <w:rsid w:val="005E127D"/>
    <w:rsid w:val="005E1A47"/>
    <w:rsid w:val="005E3475"/>
    <w:rsid w:val="005E34C6"/>
    <w:rsid w:val="005E3BC6"/>
    <w:rsid w:val="005E3C03"/>
    <w:rsid w:val="005E3D8C"/>
    <w:rsid w:val="005E43C1"/>
    <w:rsid w:val="005E4695"/>
    <w:rsid w:val="005E4E48"/>
    <w:rsid w:val="005E51A0"/>
    <w:rsid w:val="005E59ED"/>
    <w:rsid w:val="005E5BCE"/>
    <w:rsid w:val="005E609A"/>
    <w:rsid w:val="005E6327"/>
    <w:rsid w:val="005E68A6"/>
    <w:rsid w:val="005E6C41"/>
    <w:rsid w:val="005E6C84"/>
    <w:rsid w:val="005E7882"/>
    <w:rsid w:val="005F056E"/>
    <w:rsid w:val="005F0C95"/>
    <w:rsid w:val="005F110D"/>
    <w:rsid w:val="005F1747"/>
    <w:rsid w:val="005F1A17"/>
    <w:rsid w:val="005F2120"/>
    <w:rsid w:val="005F2246"/>
    <w:rsid w:val="005F2887"/>
    <w:rsid w:val="005F2906"/>
    <w:rsid w:val="005F33A9"/>
    <w:rsid w:val="005F34ED"/>
    <w:rsid w:val="005F3AE1"/>
    <w:rsid w:val="005F4AD3"/>
    <w:rsid w:val="005F4C99"/>
    <w:rsid w:val="005F4D09"/>
    <w:rsid w:val="005F50A6"/>
    <w:rsid w:val="005F5339"/>
    <w:rsid w:val="005F5CA3"/>
    <w:rsid w:val="005F5E61"/>
    <w:rsid w:val="005F604F"/>
    <w:rsid w:val="005F61C0"/>
    <w:rsid w:val="005F6B00"/>
    <w:rsid w:val="005F6C7E"/>
    <w:rsid w:val="005F771A"/>
    <w:rsid w:val="005F7AB0"/>
    <w:rsid w:val="006001D3"/>
    <w:rsid w:val="00600DE3"/>
    <w:rsid w:val="00600F91"/>
    <w:rsid w:val="00602F84"/>
    <w:rsid w:val="006030F7"/>
    <w:rsid w:val="00603136"/>
    <w:rsid w:val="006031AA"/>
    <w:rsid w:val="0060329F"/>
    <w:rsid w:val="00603905"/>
    <w:rsid w:val="00604094"/>
    <w:rsid w:val="006051D0"/>
    <w:rsid w:val="00606460"/>
    <w:rsid w:val="006111ED"/>
    <w:rsid w:val="00611928"/>
    <w:rsid w:val="00612AC5"/>
    <w:rsid w:val="00612F96"/>
    <w:rsid w:val="00612FC4"/>
    <w:rsid w:val="0061374F"/>
    <w:rsid w:val="00613900"/>
    <w:rsid w:val="006139CC"/>
    <w:rsid w:val="00613F39"/>
    <w:rsid w:val="00614218"/>
    <w:rsid w:val="006144C1"/>
    <w:rsid w:val="00615316"/>
    <w:rsid w:val="00615465"/>
    <w:rsid w:val="00615738"/>
    <w:rsid w:val="00615AEB"/>
    <w:rsid w:val="00615C0B"/>
    <w:rsid w:val="00615C2F"/>
    <w:rsid w:val="00615CA2"/>
    <w:rsid w:val="00616496"/>
    <w:rsid w:val="00616EF5"/>
    <w:rsid w:val="00616FE2"/>
    <w:rsid w:val="00617172"/>
    <w:rsid w:val="0061725B"/>
    <w:rsid w:val="0061757D"/>
    <w:rsid w:val="0061775C"/>
    <w:rsid w:val="00617AF0"/>
    <w:rsid w:val="00621398"/>
    <w:rsid w:val="006214A0"/>
    <w:rsid w:val="00622143"/>
    <w:rsid w:val="006234FD"/>
    <w:rsid w:val="00623969"/>
    <w:rsid w:val="00623C32"/>
    <w:rsid w:val="0062417A"/>
    <w:rsid w:val="0062490F"/>
    <w:rsid w:val="0062501B"/>
    <w:rsid w:val="00625313"/>
    <w:rsid w:val="0062547B"/>
    <w:rsid w:val="0062629E"/>
    <w:rsid w:val="00626D90"/>
    <w:rsid w:val="00627F2A"/>
    <w:rsid w:val="0063009A"/>
    <w:rsid w:val="00630168"/>
    <w:rsid w:val="00630593"/>
    <w:rsid w:val="006308A4"/>
    <w:rsid w:val="0063091A"/>
    <w:rsid w:val="00630DF6"/>
    <w:rsid w:val="00631359"/>
    <w:rsid w:val="00631660"/>
    <w:rsid w:val="006316A5"/>
    <w:rsid w:val="0063170C"/>
    <w:rsid w:val="00631B66"/>
    <w:rsid w:val="0063213C"/>
    <w:rsid w:val="006321F0"/>
    <w:rsid w:val="00632200"/>
    <w:rsid w:val="006328A6"/>
    <w:rsid w:val="00632AF8"/>
    <w:rsid w:val="0063327D"/>
    <w:rsid w:val="0063364C"/>
    <w:rsid w:val="00633BC4"/>
    <w:rsid w:val="00634050"/>
    <w:rsid w:val="00634968"/>
    <w:rsid w:val="00634D8E"/>
    <w:rsid w:val="00635163"/>
    <w:rsid w:val="006378F8"/>
    <w:rsid w:val="00637A2B"/>
    <w:rsid w:val="00637A53"/>
    <w:rsid w:val="00640305"/>
    <w:rsid w:val="006403EA"/>
    <w:rsid w:val="00640676"/>
    <w:rsid w:val="0064087D"/>
    <w:rsid w:val="006417E3"/>
    <w:rsid w:val="006420BE"/>
    <w:rsid w:val="006434B1"/>
    <w:rsid w:val="00643ADB"/>
    <w:rsid w:val="00643B43"/>
    <w:rsid w:val="0064519E"/>
    <w:rsid w:val="006455C9"/>
    <w:rsid w:val="006459B0"/>
    <w:rsid w:val="00646EA8"/>
    <w:rsid w:val="006471BD"/>
    <w:rsid w:val="00647407"/>
    <w:rsid w:val="0064754F"/>
    <w:rsid w:val="00647798"/>
    <w:rsid w:val="00647DA2"/>
    <w:rsid w:val="00647FA4"/>
    <w:rsid w:val="00650487"/>
    <w:rsid w:val="0065070A"/>
    <w:rsid w:val="00650C5F"/>
    <w:rsid w:val="00651DBF"/>
    <w:rsid w:val="00652309"/>
    <w:rsid w:val="006528E2"/>
    <w:rsid w:val="00652E13"/>
    <w:rsid w:val="006537BF"/>
    <w:rsid w:val="006539D0"/>
    <w:rsid w:val="00655743"/>
    <w:rsid w:val="00655B8D"/>
    <w:rsid w:val="0065667F"/>
    <w:rsid w:val="00656E53"/>
    <w:rsid w:val="006572E1"/>
    <w:rsid w:val="00661014"/>
    <w:rsid w:val="0066175B"/>
    <w:rsid w:val="00661DDB"/>
    <w:rsid w:val="00661F97"/>
    <w:rsid w:val="00662582"/>
    <w:rsid w:val="00662A9A"/>
    <w:rsid w:val="00662F65"/>
    <w:rsid w:val="006643D7"/>
    <w:rsid w:val="00664918"/>
    <w:rsid w:val="00665273"/>
    <w:rsid w:val="00666C30"/>
    <w:rsid w:val="00667419"/>
    <w:rsid w:val="006675CC"/>
    <w:rsid w:val="006675DC"/>
    <w:rsid w:val="00667D33"/>
    <w:rsid w:val="00670195"/>
    <w:rsid w:val="0067042E"/>
    <w:rsid w:val="00670E2D"/>
    <w:rsid w:val="00670E4F"/>
    <w:rsid w:val="00671093"/>
    <w:rsid w:val="00671470"/>
    <w:rsid w:val="0067179A"/>
    <w:rsid w:val="006718CA"/>
    <w:rsid w:val="00671B47"/>
    <w:rsid w:val="00671BC8"/>
    <w:rsid w:val="00671C8C"/>
    <w:rsid w:val="00673051"/>
    <w:rsid w:val="00673812"/>
    <w:rsid w:val="00673A09"/>
    <w:rsid w:val="00673BA0"/>
    <w:rsid w:val="006740B1"/>
    <w:rsid w:val="006740F9"/>
    <w:rsid w:val="0067482F"/>
    <w:rsid w:val="006755EB"/>
    <w:rsid w:val="006761E6"/>
    <w:rsid w:val="0067696D"/>
    <w:rsid w:val="00677293"/>
    <w:rsid w:val="006777BC"/>
    <w:rsid w:val="00677902"/>
    <w:rsid w:val="00677C66"/>
    <w:rsid w:val="00677D9C"/>
    <w:rsid w:val="00681833"/>
    <w:rsid w:val="006819C5"/>
    <w:rsid w:val="00682119"/>
    <w:rsid w:val="006823EB"/>
    <w:rsid w:val="00684C0C"/>
    <w:rsid w:val="00685AF2"/>
    <w:rsid w:val="0068641C"/>
    <w:rsid w:val="006872E4"/>
    <w:rsid w:val="00687649"/>
    <w:rsid w:val="00687F43"/>
    <w:rsid w:val="0069078D"/>
    <w:rsid w:val="00690899"/>
    <w:rsid w:val="00691D2E"/>
    <w:rsid w:val="00692497"/>
    <w:rsid w:val="006924F1"/>
    <w:rsid w:val="00692A77"/>
    <w:rsid w:val="00692E69"/>
    <w:rsid w:val="00693552"/>
    <w:rsid w:val="006937A8"/>
    <w:rsid w:val="006947AF"/>
    <w:rsid w:val="006950F6"/>
    <w:rsid w:val="00695399"/>
    <w:rsid w:val="006959DE"/>
    <w:rsid w:val="00696AB4"/>
    <w:rsid w:val="00697320"/>
    <w:rsid w:val="006974A4"/>
    <w:rsid w:val="006976A9"/>
    <w:rsid w:val="006A00CC"/>
    <w:rsid w:val="006A08B3"/>
    <w:rsid w:val="006A0B16"/>
    <w:rsid w:val="006A18E7"/>
    <w:rsid w:val="006A1D97"/>
    <w:rsid w:val="006A3254"/>
    <w:rsid w:val="006A3F8E"/>
    <w:rsid w:val="006A4295"/>
    <w:rsid w:val="006A5FD0"/>
    <w:rsid w:val="006A688C"/>
    <w:rsid w:val="006A6F39"/>
    <w:rsid w:val="006A7AD3"/>
    <w:rsid w:val="006A7FE1"/>
    <w:rsid w:val="006B105A"/>
    <w:rsid w:val="006B12EA"/>
    <w:rsid w:val="006B2404"/>
    <w:rsid w:val="006B2A2B"/>
    <w:rsid w:val="006B337C"/>
    <w:rsid w:val="006B4430"/>
    <w:rsid w:val="006B4A3C"/>
    <w:rsid w:val="006B51ED"/>
    <w:rsid w:val="006B5CC6"/>
    <w:rsid w:val="006B5CD4"/>
    <w:rsid w:val="006B62B1"/>
    <w:rsid w:val="006B6432"/>
    <w:rsid w:val="006B65A6"/>
    <w:rsid w:val="006B6D0C"/>
    <w:rsid w:val="006B726F"/>
    <w:rsid w:val="006C034A"/>
    <w:rsid w:val="006C0999"/>
    <w:rsid w:val="006C13C5"/>
    <w:rsid w:val="006C27A3"/>
    <w:rsid w:val="006C2DE1"/>
    <w:rsid w:val="006C2EC7"/>
    <w:rsid w:val="006C3535"/>
    <w:rsid w:val="006C36F7"/>
    <w:rsid w:val="006C42C0"/>
    <w:rsid w:val="006C4ADC"/>
    <w:rsid w:val="006C4B1B"/>
    <w:rsid w:val="006C5E0E"/>
    <w:rsid w:val="006C6B75"/>
    <w:rsid w:val="006C6CBD"/>
    <w:rsid w:val="006C7F2A"/>
    <w:rsid w:val="006D1308"/>
    <w:rsid w:val="006D1497"/>
    <w:rsid w:val="006D160A"/>
    <w:rsid w:val="006D246B"/>
    <w:rsid w:val="006D4F45"/>
    <w:rsid w:val="006D53BC"/>
    <w:rsid w:val="006D569E"/>
    <w:rsid w:val="006D6492"/>
    <w:rsid w:val="006D6B41"/>
    <w:rsid w:val="006D708E"/>
    <w:rsid w:val="006D7888"/>
    <w:rsid w:val="006D7B73"/>
    <w:rsid w:val="006D7E6C"/>
    <w:rsid w:val="006E00F8"/>
    <w:rsid w:val="006E0305"/>
    <w:rsid w:val="006E0372"/>
    <w:rsid w:val="006E0F80"/>
    <w:rsid w:val="006E1EA6"/>
    <w:rsid w:val="006E26EB"/>
    <w:rsid w:val="006E2A6F"/>
    <w:rsid w:val="006E3218"/>
    <w:rsid w:val="006E3447"/>
    <w:rsid w:val="006E3794"/>
    <w:rsid w:val="006E3874"/>
    <w:rsid w:val="006E39D9"/>
    <w:rsid w:val="006E4BD0"/>
    <w:rsid w:val="006E4CA0"/>
    <w:rsid w:val="006E4E8E"/>
    <w:rsid w:val="006E50C8"/>
    <w:rsid w:val="006E526D"/>
    <w:rsid w:val="006E590A"/>
    <w:rsid w:val="006E697C"/>
    <w:rsid w:val="006E6EB3"/>
    <w:rsid w:val="006E70A0"/>
    <w:rsid w:val="006E75DD"/>
    <w:rsid w:val="006E7673"/>
    <w:rsid w:val="006E7F6A"/>
    <w:rsid w:val="006F0016"/>
    <w:rsid w:val="006F0873"/>
    <w:rsid w:val="006F0913"/>
    <w:rsid w:val="006F09B8"/>
    <w:rsid w:val="006F1665"/>
    <w:rsid w:val="006F1CD6"/>
    <w:rsid w:val="006F278C"/>
    <w:rsid w:val="006F2FFD"/>
    <w:rsid w:val="006F3824"/>
    <w:rsid w:val="006F3ED4"/>
    <w:rsid w:val="006F4086"/>
    <w:rsid w:val="006F4927"/>
    <w:rsid w:val="006F49DC"/>
    <w:rsid w:val="006F4CAA"/>
    <w:rsid w:val="006F5772"/>
    <w:rsid w:val="006F5831"/>
    <w:rsid w:val="006F6374"/>
    <w:rsid w:val="006F6814"/>
    <w:rsid w:val="006F6B3E"/>
    <w:rsid w:val="006F6D0C"/>
    <w:rsid w:val="006F7FE2"/>
    <w:rsid w:val="00700427"/>
    <w:rsid w:val="00700A97"/>
    <w:rsid w:val="00700D8E"/>
    <w:rsid w:val="007013A9"/>
    <w:rsid w:val="007015CA"/>
    <w:rsid w:val="00702513"/>
    <w:rsid w:val="00702667"/>
    <w:rsid w:val="00702A93"/>
    <w:rsid w:val="00702AF7"/>
    <w:rsid w:val="00702F4C"/>
    <w:rsid w:val="007030BA"/>
    <w:rsid w:val="007032E4"/>
    <w:rsid w:val="00704F06"/>
    <w:rsid w:val="00705171"/>
    <w:rsid w:val="0070541A"/>
    <w:rsid w:val="007056A1"/>
    <w:rsid w:val="00705830"/>
    <w:rsid w:val="00705E25"/>
    <w:rsid w:val="00706744"/>
    <w:rsid w:val="00706F87"/>
    <w:rsid w:val="00707CC8"/>
    <w:rsid w:val="00710219"/>
    <w:rsid w:val="007108B6"/>
    <w:rsid w:val="00711A89"/>
    <w:rsid w:val="00711F93"/>
    <w:rsid w:val="00712840"/>
    <w:rsid w:val="00712BF6"/>
    <w:rsid w:val="00713308"/>
    <w:rsid w:val="00713409"/>
    <w:rsid w:val="00715482"/>
    <w:rsid w:val="007155E1"/>
    <w:rsid w:val="00715AEE"/>
    <w:rsid w:val="00715CF4"/>
    <w:rsid w:val="00716AD7"/>
    <w:rsid w:val="00716C6D"/>
    <w:rsid w:val="007177C5"/>
    <w:rsid w:val="007205DA"/>
    <w:rsid w:val="00720CDA"/>
    <w:rsid w:val="00720E5D"/>
    <w:rsid w:val="00721528"/>
    <w:rsid w:val="00721BC2"/>
    <w:rsid w:val="00721DC4"/>
    <w:rsid w:val="00721E89"/>
    <w:rsid w:val="00722628"/>
    <w:rsid w:val="00722D77"/>
    <w:rsid w:val="007234BB"/>
    <w:rsid w:val="007247BA"/>
    <w:rsid w:val="007248CD"/>
    <w:rsid w:val="00724AA4"/>
    <w:rsid w:val="00724CD2"/>
    <w:rsid w:val="0072634F"/>
    <w:rsid w:val="007266F7"/>
    <w:rsid w:val="00726709"/>
    <w:rsid w:val="007275AD"/>
    <w:rsid w:val="0073034B"/>
    <w:rsid w:val="00730751"/>
    <w:rsid w:val="00730A35"/>
    <w:rsid w:val="0073298D"/>
    <w:rsid w:val="00732FF2"/>
    <w:rsid w:val="007341B5"/>
    <w:rsid w:val="007345A3"/>
    <w:rsid w:val="00734CB4"/>
    <w:rsid w:val="00734EF4"/>
    <w:rsid w:val="00736293"/>
    <w:rsid w:val="0073728E"/>
    <w:rsid w:val="007374CE"/>
    <w:rsid w:val="00737F4F"/>
    <w:rsid w:val="00740102"/>
    <w:rsid w:val="007402F8"/>
    <w:rsid w:val="00740310"/>
    <w:rsid w:val="0074158B"/>
    <w:rsid w:val="00741A69"/>
    <w:rsid w:val="00741CD6"/>
    <w:rsid w:val="00741F60"/>
    <w:rsid w:val="00742E8F"/>
    <w:rsid w:val="00743AF3"/>
    <w:rsid w:val="00743B09"/>
    <w:rsid w:val="00744276"/>
    <w:rsid w:val="00744B25"/>
    <w:rsid w:val="0074572D"/>
    <w:rsid w:val="007470BE"/>
    <w:rsid w:val="007470CE"/>
    <w:rsid w:val="0074742B"/>
    <w:rsid w:val="007474E7"/>
    <w:rsid w:val="00747A0F"/>
    <w:rsid w:val="0075080D"/>
    <w:rsid w:val="00751F7A"/>
    <w:rsid w:val="0075241B"/>
    <w:rsid w:val="00752BCB"/>
    <w:rsid w:val="00752C6D"/>
    <w:rsid w:val="00753E18"/>
    <w:rsid w:val="0075434C"/>
    <w:rsid w:val="00754469"/>
    <w:rsid w:val="0075463C"/>
    <w:rsid w:val="007549E4"/>
    <w:rsid w:val="0075574F"/>
    <w:rsid w:val="00755B5C"/>
    <w:rsid w:val="007561BC"/>
    <w:rsid w:val="007562D3"/>
    <w:rsid w:val="00756C51"/>
    <w:rsid w:val="00756D7D"/>
    <w:rsid w:val="00756F55"/>
    <w:rsid w:val="00756FE0"/>
    <w:rsid w:val="0075732C"/>
    <w:rsid w:val="0075735F"/>
    <w:rsid w:val="007574F3"/>
    <w:rsid w:val="00757612"/>
    <w:rsid w:val="00757D9D"/>
    <w:rsid w:val="00760278"/>
    <w:rsid w:val="007619EF"/>
    <w:rsid w:val="0076255F"/>
    <w:rsid w:val="00762C7B"/>
    <w:rsid w:val="00763B56"/>
    <w:rsid w:val="00763C90"/>
    <w:rsid w:val="00763EF6"/>
    <w:rsid w:val="007640F5"/>
    <w:rsid w:val="007642F9"/>
    <w:rsid w:val="0076440D"/>
    <w:rsid w:val="007648AC"/>
    <w:rsid w:val="00764ECB"/>
    <w:rsid w:val="007662C7"/>
    <w:rsid w:val="0076633D"/>
    <w:rsid w:val="0076690E"/>
    <w:rsid w:val="00766E1A"/>
    <w:rsid w:val="0076707E"/>
    <w:rsid w:val="00767134"/>
    <w:rsid w:val="00770913"/>
    <w:rsid w:val="00770A61"/>
    <w:rsid w:val="00770F68"/>
    <w:rsid w:val="00771129"/>
    <w:rsid w:val="00771C8D"/>
    <w:rsid w:val="0077222C"/>
    <w:rsid w:val="00772C80"/>
    <w:rsid w:val="00772F3F"/>
    <w:rsid w:val="007730E3"/>
    <w:rsid w:val="00773818"/>
    <w:rsid w:val="007738DC"/>
    <w:rsid w:val="00773AC9"/>
    <w:rsid w:val="00773B4D"/>
    <w:rsid w:val="00773CC6"/>
    <w:rsid w:val="0077461D"/>
    <w:rsid w:val="00774C5C"/>
    <w:rsid w:val="00775D35"/>
    <w:rsid w:val="00776DB8"/>
    <w:rsid w:val="00776E30"/>
    <w:rsid w:val="00777617"/>
    <w:rsid w:val="007778D1"/>
    <w:rsid w:val="00777C9F"/>
    <w:rsid w:val="00777FA7"/>
    <w:rsid w:val="0078045E"/>
    <w:rsid w:val="0078099C"/>
    <w:rsid w:val="00780EF6"/>
    <w:rsid w:val="00781522"/>
    <w:rsid w:val="007817C7"/>
    <w:rsid w:val="007818FA"/>
    <w:rsid w:val="00781AEB"/>
    <w:rsid w:val="00782F93"/>
    <w:rsid w:val="00783825"/>
    <w:rsid w:val="00783B5C"/>
    <w:rsid w:val="00783FAC"/>
    <w:rsid w:val="00784533"/>
    <w:rsid w:val="0078484C"/>
    <w:rsid w:val="00784C28"/>
    <w:rsid w:val="00784CEC"/>
    <w:rsid w:val="00785137"/>
    <w:rsid w:val="00785814"/>
    <w:rsid w:val="00785FDD"/>
    <w:rsid w:val="0078679B"/>
    <w:rsid w:val="00787EBF"/>
    <w:rsid w:val="00790286"/>
    <w:rsid w:val="00791264"/>
    <w:rsid w:val="00791555"/>
    <w:rsid w:val="007924F1"/>
    <w:rsid w:val="00792A8C"/>
    <w:rsid w:val="007938C4"/>
    <w:rsid w:val="00793ECF"/>
    <w:rsid w:val="00794A7E"/>
    <w:rsid w:val="00795637"/>
    <w:rsid w:val="00795A9F"/>
    <w:rsid w:val="00795C26"/>
    <w:rsid w:val="00795E64"/>
    <w:rsid w:val="00796190"/>
    <w:rsid w:val="00796A31"/>
    <w:rsid w:val="00796F87"/>
    <w:rsid w:val="0079701C"/>
    <w:rsid w:val="00797550"/>
    <w:rsid w:val="00797AC2"/>
    <w:rsid w:val="007A1C63"/>
    <w:rsid w:val="007A223A"/>
    <w:rsid w:val="007A2C9F"/>
    <w:rsid w:val="007A2DC3"/>
    <w:rsid w:val="007A30B2"/>
    <w:rsid w:val="007A34BF"/>
    <w:rsid w:val="007A3EE9"/>
    <w:rsid w:val="007A4548"/>
    <w:rsid w:val="007A5037"/>
    <w:rsid w:val="007A5167"/>
    <w:rsid w:val="007A57CD"/>
    <w:rsid w:val="007A5E0D"/>
    <w:rsid w:val="007A6029"/>
    <w:rsid w:val="007A61B9"/>
    <w:rsid w:val="007A6693"/>
    <w:rsid w:val="007A6D9E"/>
    <w:rsid w:val="007A7467"/>
    <w:rsid w:val="007A760C"/>
    <w:rsid w:val="007B07A5"/>
    <w:rsid w:val="007B0AEC"/>
    <w:rsid w:val="007B1720"/>
    <w:rsid w:val="007B183A"/>
    <w:rsid w:val="007B22E2"/>
    <w:rsid w:val="007B3839"/>
    <w:rsid w:val="007B3941"/>
    <w:rsid w:val="007B3D35"/>
    <w:rsid w:val="007B401D"/>
    <w:rsid w:val="007B454B"/>
    <w:rsid w:val="007B4B62"/>
    <w:rsid w:val="007B52FF"/>
    <w:rsid w:val="007B5AA2"/>
    <w:rsid w:val="007B7D42"/>
    <w:rsid w:val="007C0B6F"/>
    <w:rsid w:val="007C10FA"/>
    <w:rsid w:val="007C1876"/>
    <w:rsid w:val="007C34C1"/>
    <w:rsid w:val="007C35BD"/>
    <w:rsid w:val="007C48E2"/>
    <w:rsid w:val="007C4A78"/>
    <w:rsid w:val="007C4DE2"/>
    <w:rsid w:val="007C4E35"/>
    <w:rsid w:val="007C5304"/>
    <w:rsid w:val="007C6296"/>
    <w:rsid w:val="007C71E4"/>
    <w:rsid w:val="007C75CA"/>
    <w:rsid w:val="007D0E3E"/>
    <w:rsid w:val="007D1175"/>
    <w:rsid w:val="007D1EC7"/>
    <w:rsid w:val="007D201B"/>
    <w:rsid w:val="007D24DA"/>
    <w:rsid w:val="007D2DEB"/>
    <w:rsid w:val="007D36F2"/>
    <w:rsid w:val="007D38DA"/>
    <w:rsid w:val="007D3956"/>
    <w:rsid w:val="007D48A8"/>
    <w:rsid w:val="007D48CF"/>
    <w:rsid w:val="007D52A4"/>
    <w:rsid w:val="007D555C"/>
    <w:rsid w:val="007D57B2"/>
    <w:rsid w:val="007D6DC7"/>
    <w:rsid w:val="007D71F0"/>
    <w:rsid w:val="007D7369"/>
    <w:rsid w:val="007D7416"/>
    <w:rsid w:val="007D74F2"/>
    <w:rsid w:val="007E0221"/>
    <w:rsid w:val="007E0437"/>
    <w:rsid w:val="007E088B"/>
    <w:rsid w:val="007E0C1A"/>
    <w:rsid w:val="007E0D4A"/>
    <w:rsid w:val="007E0ECC"/>
    <w:rsid w:val="007E1804"/>
    <w:rsid w:val="007E19F7"/>
    <w:rsid w:val="007E27C0"/>
    <w:rsid w:val="007E2AC6"/>
    <w:rsid w:val="007E2CAD"/>
    <w:rsid w:val="007E2D04"/>
    <w:rsid w:val="007E2EB0"/>
    <w:rsid w:val="007E2FD3"/>
    <w:rsid w:val="007E555E"/>
    <w:rsid w:val="007E5753"/>
    <w:rsid w:val="007E615B"/>
    <w:rsid w:val="007E76AD"/>
    <w:rsid w:val="007F055E"/>
    <w:rsid w:val="007F07E4"/>
    <w:rsid w:val="007F0E6C"/>
    <w:rsid w:val="007F1729"/>
    <w:rsid w:val="007F1C83"/>
    <w:rsid w:val="007F2380"/>
    <w:rsid w:val="007F2A7F"/>
    <w:rsid w:val="007F383F"/>
    <w:rsid w:val="007F40A9"/>
    <w:rsid w:val="007F451B"/>
    <w:rsid w:val="007F47DB"/>
    <w:rsid w:val="007F6017"/>
    <w:rsid w:val="007F6828"/>
    <w:rsid w:val="007F6A48"/>
    <w:rsid w:val="007F6B3E"/>
    <w:rsid w:val="007F734F"/>
    <w:rsid w:val="008004E4"/>
    <w:rsid w:val="008007B7"/>
    <w:rsid w:val="00800F8A"/>
    <w:rsid w:val="00801255"/>
    <w:rsid w:val="00801328"/>
    <w:rsid w:val="0080161F"/>
    <w:rsid w:val="00801801"/>
    <w:rsid w:val="00801DC2"/>
    <w:rsid w:val="008022B6"/>
    <w:rsid w:val="00803194"/>
    <w:rsid w:val="00803DAC"/>
    <w:rsid w:val="008043ED"/>
    <w:rsid w:val="00804620"/>
    <w:rsid w:val="00804B15"/>
    <w:rsid w:val="0080504E"/>
    <w:rsid w:val="008066F7"/>
    <w:rsid w:val="008101B1"/>
    <w:rsid w:val="0081151C"/>
    <w:rsid w:val="00812376"/>
    <w:rsid w:val="008123E0"/>
    <w:rsid w:val="0081346E"/>
    <w:rsid w:val="00813889"/>
    <w:rsid w:val="00813E0F"/>
    <w:rsid w:val="008141FE"/>
    <w:rsid w:val="0081475F"/>
    <w:rsid w:val="00814914"/>
    <w:rsid w:val="00814E44"/>
    <w:rsid w:val="00814E4E"/>
    <w:rsid w:val="00816214"/>
    <w:rsid w:val="00816994"/>
    <w:rsid w:val="0081700B"/>
    <w:rsid w:val="0081725D"/>
    <w:rsid w:val="008177D5"/>
    <w:rsid w:val="008178B9"/>
    <w:rsid w:val="00817A05"/>
    <w:rsid w:val="008211FA"/>
    <w:rsid w:val="008212AC"/>
    <w:rsid w:val="00821C88"/>
    <w:rsid w:val="00823057"/>
    <w:rsid w:val="008233B8"/>
    <w:rsid w:val="0082340A"/>
    <w:rsid w:val="00823735"/>
    <w:rsid w:val="00823C1B"/>
    <w:rsid w:val="00824018"/>
    <w:rsid w:val="008240EA"/>
    <w:rsid w:val="0082498C"/>
    <w:rsid w:val="00824BE1"/>
    <w:rsid w:val="008253D7"/>
    <w:rsid w:val="008253DC"/>
    <w:rsid w:val="008266F5"/>
    <w:rsid w:val="00826948"/>
    <w:rsid w:val="00827C95"/>
    <w:rsid w:val="00831429"/>
    <w:rsid w:val="0083300E"/>
    <w:rsid w:val="0083314F"/>
    <w:rsid w:val="008337FD"/>
    <w:rsid w:val="00833DD7"/>
    <w:rsid w:val="0083450C"/>
    <w:rsid w:val="00834C08"/>
    <w:rsid w:val="00835AE2"/>
    <w:rsid w:val="00835ED6"/>
    <w:rsid w:val="00836401"/>
    <w:rsid w:val="00836AD3"/>
    <w:rsid w:val="0083763F"/>
    <w:rsid w:val="00837891"/>
    <w:rsid w:val="008379CD"/>
    <w:rsid w:val="0084028D"/>
    <w:rsid w:val="0084293D"/>
    <w:rsid w:val="00842B32"/>
    <w:rsid w:val="00842DA3"/>
    <w:rsid w:val="00843C19"/>
    <w:rsid w:val="00843CB7"/>
    <w:rsid w:val="008443E9"/>
    <w:rsid w:val="00845105"/>
    <w:rsid w:val="00845448"/>
    <w:rsid w:val="00845F59"/>
    <w:rsid w:val="0084648C"/>
    <w:rsid w:val="00846493"/>
    <w:rsid w:val="00846773"/>
    <w:rsid w:val="00847087"/>
    <w:rsid w:val="008505A6"/>
    <w:rsid w:val="00850EF2"/>
    <w:rsid w:val="00851149"/>
    <w:rsid w:val="0085367E"/>
    <w:rsid w:val="008541C1"/>
    <w:rsid w:val="00854803"/>
    <w:rsid w:val="00854A8F"/>
    <w:rsid w:val="0085523C"/>
    <w:rsid w:val="00855540"/>
    <w:rsid w:val="008560F1"/>
    <w:rsid w:val="0085638D"/>
    <w:rsid w:val="008563C3"/>
    <w:rsid w:val="008566EA"/>
    <w:rsid w:val="0085698B"/>
    <w:rsid w:val="008572F5"/>
    <w:rsid w:val="008576FC"/>
    <w:rsid w:val="00857C77"/>
    <w:rsid w:val="0086012F"/>
    <w:rsid w:val="0086060C"/>
    <w:rsid w:val="008622A6"/>
    <w:rsid w:val="00863198"/>
    <w:rsid w:val="0086345B"/>
    <w:rsid w:val="00864915"/>
    <w:rsid w:val="00864F11"/>
    <w:rsid w:val="0086545D"/>
    <w:rsid w:val="00865559"/>
    <w:rsid w:val="00865912"/>
    <w:rsid w:val="00865D69"/>
    <w:rsid w:val="00866B0A"/>
    <w:rsid w:val="00866F21"/>
    <w:rsid w:val="008677A2"/>
    <w:rsid w:val="00867941"/>
    <w:rsid w:val="008709C4"/>
    <w:rsid w:val="008715B8"/>
    <w:rsid w:val="00871615"/>
    <w:rsid w:val="00871731"/>
    <w:rsid w:val="0087185E"/>
    <w:rsid w:val="0087190F"/>
    <w:rsid w:val="008724D3"/>
    <w:rsid w:val="00872705"/>
    <w:rsid w:val="00873BE6"/>
    <w:rsid w:val="0087484E"/>
    <w:rsid w:val="00874DA9"/>
    <w:rsid w:val="00874FAD"/>
    <w:rsid w:val="008758DA"/>
    <w:rsid w:val="00875E00"/>
    <w:rsid w:val="00876104"/>
    <w:rsid w:val="00876994"/>
    <w:rsid w:val="008805A9"/>
    <w:rsid w:val="008809AB"/>
    <w:rsid w:val="00881407"/>
    <w:rsid w:val="0088197B"/>
    <w:rsid w:val="008819F7"/>
    <w:rsid w:val="00881D55"/>
    <w:rsid w:val="00882151"/>
    <w:rsid w:val="00882566"/>
    <w:rsid w:val="00882F72"/>
    <w:rsid w:val="00883177"/>
    <w:rsid w:val="00883441"/>
    <w:rsid w:val="0088424C"/>
    <w:rsid w:val="0088533B"/>
    <w:rsid w:val="00885416"/>
    <w:rsid w:val="0088542D"/>
    <w:rsid w:val="00886A2C"/>
    <w:rsid w:val="00886C69"/>
    <w:rsid w:val="008873B8"/>
    <w:rsid w:val="00887A8B"/>
    <w:rsid w:val="00887D67"/>
    <w:rsid w:val="0089079D"/>
    <w:rsid w:val="00891707"/>
    <w:rsid w:val="00891765"/>
    <w:rsid w:val="0089195C"/>
    <w:rsid w:val="00891AA8"/>
    <w:rsid w:val="0089277A"/>
    <w:rsid w:val="00892BB2"/>
    <w:rsid w:val="00892C38"/>
    <w:rsid w:val="00893807"/>
    <w:rsid w:val="008949A9"/>
    <w:rsid w:val="00894A40"/>
    <w:rsid w:val="00895A53"/>
    <w:rsid w:val="00896340"/>
    <w:rsid w:val="00896CBD"/>
    <w:rsid w:val="00896CFF"/>
    <w:rsid w:val="00897EA4"/>
    <w:rsid w:val="008A01E6"/>
    <w:rsid w:val="008A1B47"/>
    <w:rsid w:val="008A1F5A"/>
    <w:rsid w:val="008A28F6"/>
    <w:rsid w:val="008A2D05"/>
    <w:rsid w:val="008A2F25"/>
    <w:rsid w:val="008A343D"/>
    <w:rsid w:val="008A3595"/>
    <w:rsid w:val="008A37F2"/>
    <w:rsid w:val="008A3BB5"/>
    <w:rsid w:val="008A3EF5"/>
    <w:rsid w:val="008A4440"/>
    <w:rsid w:val="008A4DB5"/>
    <w:rsid w:val="008A553A"/>
    <w:rsid w:val="008A5A2D"/>
    <w:rsid w:val="008A5FE8"/>
    <w:rsid w:val="008A78F0"/>
    <w:rsid w:val="008B00F3"/>
    <w:rsid w:val="008B01E7"/>
    <w:rsid w:val="008B0A5D"/>
    <w:rsid w:val="008B104F"/>
    <w:rsid w:val="008B194E"/>
    <w:rsid w:val="008B1CD2"/>
    <w:rsid w:val="008B1E25"/>
    <w:rsid w:val="008B25DA"/>
    <w:rsid w:val="008B2B1B"/>
    <w:rsid w:val="008B2BEF"/>
    <w:rsid w:val="008B347C"/>
    <w:rsid w:val="008B3F94"/>
    <w:rsid w:val="008B4DF7"/>
    <w:rsid w:val="008B5B99"/>
    <w:rsid w:val="008B5DA3"/>
    <w:rsid w:val="008B7037"/>
    <w:rsid w:val="008B7C86"/>
    <w:rsid w:val="008C00E3"/>
    <w:rsid w:val="008C0285"/>
    <w:rsid w:val="008C035F"/>
    <w:rsid w:val="008C1254"/>
    <w:rsid w:val="008C1807"/>
    <w:rsid w:val="008C1E71"/>
    <w:rsid w:val="008C21F7"/>
    <w:rsid w:val="008C263E"/>
    <w:rsid w:val="008C277F"/>
    <w:rsid w:val="008C307F"/>
    <w:rsid w:val="008C395E"/>
    <w:rsid w:val="008C3977"/>
    <w:rsid w:val="008C3DA1"/>
    <w:rsid w:val="008C48D9"/>
    <w:rsid w:val="008C5322"/>
    <w:rsid w:val="008C5569"/>
    <w:rsid w:val="008C6418"/>
    <w:rsid w:val="008C6A1C"/>
    <w:rsid w:val="008C7428"/>
    <w:rsid w:val="008C78CA"/>
    <w:rsid w:val="008C7AF0"/>
    <w:rsid w:val="008D027A"/>
    <w:rsid w:val="008D1800"/>
    <w:rsid w:val="008D1B07"/>
    <w:rsid w:val="008D1D3B"/>
    <w:rsid w:val="008D1E8F"/>
    <w:rsid w:val="008D2FE1"/>
    <w:rsid w:val="008D3200"/>
    <w:rsid w:val="008D454C"/>
    <w:rsid w:val="008D4964"/>
    <w:rsid w:val="008D4F2F"/>
    <w:rsid w:val="008D532F"/>
    <w:rsid w:val="008D5DBC"/>
    <w:rsid w:val="008D5EB4"/>
    <w:rsid w:val="008D6A06"/>
    <w:rsid w:val="008D7B3A"/>
    <w:rsid w:val="008E05E9"/>
    <w:rsid w:val="008E0AAA"/>
    <w:rsid w:val="008E1510"/>
    <w:rsid w:val="008E177D"/>
    <w:rsid w:val="008E1980"/>
    <w:rsid w:val="008E1D4C"/>
    <w:rsid w:val="008E3249"/>
    <w:rsid w:val="008E4493"/>
    <w:rsid w:val="008E44DF"/>
    <w:rsid w:val="008E4ABD"/>
    <w:rsid w:val="008E4F23"/>
    <w:rsid w:val="008E5C74"/>
    <w:rsid w:val="008E652F"/>
    <w:rsid w:val="008E65A3"/>
    <w:rsid w:val="008E739C"/>
    <w:rsid w:val="008E7E49"/>
    <w:rsid w:val="008F0D37"/>
    <w:rsid w:val="008F1240"/>
    <w:rsid w:val="008F188D"/>
    <w:rsid w:val="008F191A"/>
    <w:rsid w:val="008F272A"/>
    <w:rsid w:val="008F2A30"/>
    <w:rsid w:val="008F2B33"/>
    <w:rsid w:val="008F3CA8"/>
    <w:rsid w:val="008F41A4"/>
    <w:rsid w:val="008F4D99"/>
    <w:rsid w:val="008F5913"/>
    <w:rsid w:val="008F7393"/>
    <w:rsid w:val="008F76D8"/>
    <w:rsid w:val="008F77C9"/>
    <w:rsid w:val="00900221"/>
    <w:rsid w:val="009002DD"/>
    <w:rsid w:val="00900465"/>
    <w:rsid w:val="00900FCF"/>
    <w:rsid w:val="009019BA"/>
    <w:rsid w:val="00901BC9"/>
    <w:rsid w:val="00901FA3"/>
    <w:rsid w:val="0090217E"/>
    <w:rsid w:val="0090222A"/>
    <w:rsid w:val="00903EBA"/>
    <w:rsid w:val="009041D8"/>
    <w:rsid w:val="0090443D"/>
    <w:rsid w:val="009047E7"/>
    <w:rsid w:val="00904843"/>
    <w:rsid w:val="00904966"/>
    <w:rsid w:val="00906381"/>
    <w:rsid w:val="00907F2F"/>
    <w:rsid w:val="0091007B"/>
    <w:rsid w:val="00910139"/>
    <w:rsid w:val="009101DE"/>
    <w:rsid w:val="0091027D"/>
    <w:rsid w:val="009112F9"/>
    <w:rsid w:val="00911575"/>
    <w:rsid w:val="009119F6"/>
    <w:rsid w:val="00911A03"/>
    <w:rsid w:val="00911B12"/>
    <w:rsid w:val="00912231"/>
    <w:rsid w:val="00912D69"/>
    <w:rsid w:val="0091343B"/>
    <w:rsid w:val="009139AB"/>
    <w:rsid w:val="00913A46"/>
    <w:rsid w:val="00913D74"/>
    <w:rsid w:val="009142AD"/>
    <w:rsid w:val="00914479"/>
    <w:rsid w:val="00914F13"/>
    <w:rsid w:val="00915407"/>
    <w:rsid w:val="009156CB"/>
    <w:rsid w:val="00915A29"/>
    <w:rsid w:val="00916877"/>
    <w:rsid w:val="00916F39"/>
    <w:rsid w:val="00917047"/>
    <w:rsid w:val="00917334"/>
    <w:rsid w:val="009175DD"/>
    <w:rsid w:val="00917F9C"/>
    <w:rsid w:val="00920818"/>
    <w:rsid w:val="00921073"/>
    <w:rsid w:val="00921724"/>
    <w:rsid w:val="009219D1"/>
    <w:rsid w:val="00921C3B"/>
    <w:rsid w:val="00923550"/>
    <w:rsid w:val="009236FC"/>
    <w:rsid w:val="00923B09"/>
    <w:rsid w:val="00923FDC"/>
    <w:rsid w:val="00924101"/>
    <w:rsid w:val="0092476A"/>
    <w:rsid w:val="00924F2E"/>
    <w:rsid w:val="00925A95"/>
    <w:rsid w:val="0092666E"/>
    <w:rsid w:val="009271EC"/>
    <w:rsid w:val="00927C9A"/>
    <w:rsid w:val="00930600"/>
    <w:rsid w:val="009309C4"/>
    <w:rsid w:val="00930A76"/>
    <w:rsid w:val="00930BAE"/>
    <w:rsid w:val="00931005"/>
    <w:rsid w:val="00931CE2"/>
    <w:rsid w:val="009323CF"/>
    <w:rsid w:val="00933445"/>
    <w:rsid w:val="00933579"/>
    <w:rsid w:val="009337C7"/>
    <w:rsid w:val="00933D1E"/>
    <w:rsid w:val="0093487C"/>
    <w:rsid w:val="00934B14"/>
    <w:rsid w:val="00935CE6"/>
    <w:rsid w:val="0093672E"/>
    <w:rsid w:val="009367D3"/>
    <w:rsid w:val="00937398"/>
    <w:rsid w:val="0094042D"/>
    <w:rsid w:val="00940B55"/>
    <w:rsid w:val="009412D5"/>
    <w:rsid w:val="00941860"/>
    <w:rsid w:val="00941F2D"/>
    <w:rsid w:val="00942189"/>
    <w:rsid w:val="00942F67"/>
    <w:rsid w:val="00943084"/>
    <w:rsid w:val="00943F00"/>
    <w:rsid w:val="009444B1"/>
    <w:rsid w:val="00944875"/>
    <w:rsid w:val="00944D16"/>
    <w:rsid w:val="009464D5"/>
    <w:rsid w:val="0094651D"/>
    <w:rsid w:val="00946DA2"/>
    <w:rsid w:val="00947607"/>
    <w:rsid w:val="00947916"/>
    <w:rsid w:val="00947E59"/>
    <w:rsid w:val="00952576"/>
    <w:rsid w:val="00952BB9"/>
    <w:rsid w:val="00952C60"/>
    <w:rsid w:val="00952D3B"/>
    <w:rsid w:val="009531C1"/>
    <w:rsid w:val="009531FD"/>
    <w:rsid w:val="00953941"/>
    <w:rsid w:val="00954014"/>
    <w:rsid w:val="009540B4"/>
    <w:rsid w:val="0095418A"/>
    <w:rsid w:val="00954C0F"/>
    <w:rsid w:val="00955D4B"/>
    <w:rsid w:val="00956234"/>
    <w:rsid w:val="00956943"/>
    <w:rsid w:val="009573D8"/>
    <w:rsid w:val="00957542"/>
    <w:rsid w:val="0095759C"/>
    <w:rsid w:val="00957CC2"/>
    <w:rsid w:val="00957F7D"/>
    <w:rsid w:val="00960220"/>
    <w:rsid w:val="00960476"/>
    <w:rsid w:val="00964306"/>
    <w:rsid w:val="0096485B"/>
    <w:rsid w:val="00964FEE"/>
    <w:rsid w:val="00965388"/>
    <w:rsid w:val="00965767"/>
    <w:rsid w:val="0096656F"/>
    <w:rsid w:val="00967112"/>
    <w:rsid w:val="009675D3"/>
    <w:rsid w:val="00967DAC"/>
    <w:rsid w:val="00970B5D"/>
    <w:rsid w:val="00971241"/>
    <w:rsid w:val="0097175D"/>
    <w:rsid w:val="009719CB"/>
    <w:rsid w:val="00971B60"/>
    <w:rsid w:val="00971F4A"/>
    <w:rsid w:val="00972394"/>
    <w:rsid w:val="009723E2"/>
    <w:rsid w:val="00973658"/>
    <w:rsid w:val="00973669"/>
    <w:rsid w:val="009738BC"/>
    <w:rsid w:val="00973C54"/>
    <w:rsid w:val="00973FE9"/>
    <w:rsid w:val="009740A0"/>
    <w:rsid w:val="00974A59"/>
    <w:rsid w:val="00975603"/>
    <w:rsid w:val="00976749"/>
    <w:rsid w:val="009775B6"/>
    <w:rsid w:val="00980836"/>
    <w:rsid w:val="00981E2F"/>
    <w:rsid w:val="00982A29"/>
    <w:rsid w:val="00982D49"/>
    <w:rsid w:val="00982F2E"/>
    <w:rsid w:val="00983144"/>
    <w:rsid w:val="00983E21"/>
    <w:rsid w:val="00983F4F"/>
    <w:rsid w:val="009846DA"/>
    <w:rsid w:val="00984B9D"/>
    <w:rsid w:val="009850F4"/>
    <w:rsid w:val="00985109"/>
    <w:rsid w:val="009860F6"/>
    <w:rsid w:val="0098653A"/>
    <w:rsid w:val="00986FEF"/>
    <w:rsid w:val="00987BB8"/>
    <w:rsid w:val="0099115A"/>
    <w:rsid w:val="00992BC2"/>
    <w:rsid w:val="0099306F"/>
    <w:rsid w:val="00993A79"/>
    <w:rsid w:val="0099427C"/>
    <w:rsid w:val="00994CCD"/>
    <w:rsid w:val="009958C4"/>
    <w:rsid w:val="00995D16"/>
    <w:rsid w:val="009972FD"/>
    <w:rsid w:val="009973F4"/>
    <w:rsid w:val="00997C10"/>
    <w:rsid w:val="009A041A"/>
    <w:rsid w:val="009A092C"/>
    <w:rsid w:val="009A11CA"/>
    <w:rsid w:val="009A27FE"/>
    <w:rsid w:val="009A41B8"/>
    <w:rsid w:val="009A43AB"/>
    <w:rsid w:val="009A43E4"/>
    <w:rsid w:val="009A483C"/>
    <w:rsid w:val="009A4FC1"/>
    <w:rsid w:val="009A5438"/>
    <w:rsid w:val="009A5C2C"/>
    <w:rsid w:val="009A5DAE"/>
    <w:rsid w:val="009A664C"/>
    <w:rsid w:val="009A6E17"/>
    <w:rsid w:val="009A6E78"/>
    <w:rsid w:val="009A6FA9"/>
    <w:rsid w:val="009A73F4"/>
    <w:rsid w:val="009A744A"/>
    <w:rsid w:val="009A7AC9"/>
    <w:rsid w:val="009A7C9C"/>
    <w:rsid w:val="009B15E3"/>
    <w:rsid w:val="009B1997"/>
    <w:rsid w:val="009B35CB"/>
    <w:rsid w:val="009B400A"/>
    <w:rsid w:val="009B431C"/>
    <w:rsid w:val="009B4539"/>
    <w:rsid w:val="009B5660"/>
    <w:rsid w:val="009B5E1F"/>
    <w:rsid w:val="009B6583"/>
    <w:rsid w:val="009B65E4"/>
    <w:rsid w:val="009B66EA"/>
    <w:rsid w:val="009B6C7C"/>
    <w:rsid w:val="009B7080"/>
    <w:rsid w:val="009C00DD"/>
    <w:rsid w:val="009C0723"/>
    <w:rsid w:val="009C0781"/>
    <w:rsid w:val="009C0E08"/>
    <w:rsid w:val="009C1F99"/>
    <w:rsid w:val="009C2842"/>
    <w:rsid w:val="009C39D5"/>
    <w:rsid w:val="009C45C7"/>
    <w:rsid w:val="009C45CB"/>
    <w:rsid w:val="009C4761"/>
    <w:rsid w:val="009C4875"/>
    <w:rsid w:val="009C4BA0"/>
    <w:rsid w:val="009C4C60"/>
    <w:rsid w:val="009C553B"/>
    <w:rsid w:val="009C557C"/>
    <w:rsid w:val="009C5D88"/>
    <w:rsid w:val="009C6436"/>
    <w:rsid w:val="009C703E"/>
    <w:rsid w:val="009C77A6"/>
    <w:rsid w:val="009C7E0C"/>
    <w:rsid w:val="009D1A27"/>
    <w:rsid w:val="009D1C80"/>
    <w:rsid w:val="009D2B2D"/>
    <w:rsid w:val="009D3614"/>
    <w:rsid w:val="009D428E"/>
    <w:rsid w:val="009D483D"/>
    <w:rsid w:val="009D580D"/>
    <w:rsid w:val="009D6DA6"/>
    <w:rsid w:val="009D75A7"/>
    <w:rsid w:val="009D799D"/>
    <w:rsid w:val="009D7B48"/>
    <w:rsid w:val="009D7FA3"/>
    <w:rsid w:val="009D7FB8"/>
    <w:rsid w:val="009E08B3"/>
    <w:rsid w:val="009E147A"/>
    <w:rsid w:val="009E235A"/>
    <w:rsid w:val="009E2AD7"/>
    <w:rsid w:val="009E32E9"/>
    <w:rsid w:val="009E35FE"/>
    <w:rsid w:val="009E3668"/>
    <w:rsid w:val="009E38A1"/>
    <w:rsid w:val="009E406B"/>
    <w:rsid w:val="009E41E0"/>
    <w:rsid w:val="009E4A5C"/>
    <w:rsid w:val="009E4BB5"/>
    <w:rsid w:val="009E5893"/>
    <w:rsid w:val="009E65A2"/>
    <w:rsid w:val="009E6841"/>
    <w:rsid w:val="009E6F1C"/>
    <w:rsid w:val="009E7654"/>
    <w:rsid w:val="009E7952"/>
    <w:rsid w:val="009E7AA5"/>
    <w:rsid w:val="009F0107"/>
    <w:rsid w:val="009F08BA"/>
    <w:rsid w:val="009F14EA"/>
    <w:rsid w:val="009F156E"/>
    <w:rsid w:val="009F1721"/>
    <w:rsid w:val="009F1C92"/>
    <w:rsid w:val="009F24B6"/>
    <w:rsid w:val="009F2AAC"/>
    <w:rsid w:val="009F3670"/>
    <w:rsid w:val="009F3A9C"/>
    <w:rsid w:val="009F3ECB"/>
    <w:rsid w:val="009F3F05"/>
    <w:rsid w:val="009F46B0"/>
    <w:rsid w:val="009F4977"/>
    <w:rsid w:val="009F6C30"/>
    <w:rsid w:val="009F7E74"/>
    <w:rsid w:val="009F7F4F"/>
    <w:rsid w:val="00A01008"/>
    <w:rsid w:val="00A039CC"/>
    <w:rsid w:val="00A03ABE"/>
    <w:rsid w:val="00A03C4B"/>
    <w:rsid w:val="00A04363"/>
    <w:rsid w:val="00A0480B"/>
    <w:rsid w:val="00A049F6"/>
    <w:rsid w:val="00A050F0"/>
    <w:rsid w:val="00A0646D"/>
    <w:rsid w:val="00A075BA"/>
    <w:rsid w:val="00A0784F"/>
    <w:rsid w:val="00A07BBF"/>
    <w:rsid w:val="00A07F8B"/>
    <w:rsid w:val="00A102DD"/>
    <w:rsid w:val="00A1063D"/>
    <w:rsid w:val="00A107C2"/>
    <w:rsid w:val="00A107EB"/>
    <w:rsid w:val="00A11A9E"/>
    <w:rsid w:val="00A11E8B"/>
    <w:rsid w:val="00A11ED0"/>
    <w:rsid w:val="00A11F08"/>
    <w:rsid w:val="00A1209C"/>
    <w:rsid w:val="00A12D5B"/>
    <w:rsid w:val="00A13620"/>
    <w:rsid w:val="00A17308"/>
    <w:rsid w:val="00A17FAD"/>
    <w:rsid w:val="00A17FEF"/>
    <w:rsid w:val="00A20074"/>
    <w:rsid w:val="00A206A8"/>
    <w:rsid w:val="00A21649"/>
    <w:rsid w:val="00A216A8"/>
    <w:rsid w:val="00A24823"/>
    <w:rsid w:val="00A25554"/>
    <w:rsid w:val="00A25946"/>
    <w:rsid w:val="00A27392"/>
    <w:rsid w:val="00A27A03"/>
    <w:rsid w:val="00A27F85"/>
    <w:rsid w:val="00A30282"/>
    <w:rsid w:val="00A3039E"/>
    <w:rsid w:val="00A306A9"/>
    <w:rsid w:val="00A31A4C"/>
    <w:rsid w:val="00A31DA6"/>
    <w:rsid w:val="00A32E87"/>
    <w:rsid w:val="00A3314B"/>
    <w:rsid w:val="00A33483"/>
    <w:rsid w:val="00A348AE"/>
    <w:rsid w:val="00A35702"/>
    <w:rsid w:val="00A360AD"/>
    <w:rsid w:val="00A36FC3"/>
    <w:rsid w:val="00A36FE8"/>
    <w:rsid w:val="00A37753"/>
    <w:rsid w:val="00A37842"/>
    <w:rsid w:val="00A3795D"/>
    <w:rsid w:val="00A407CF"/>
    <w:rsid w:val="00A40A54"/>
    <w:rsid w:val="00A41861"/>
    <w:rsid w:val="00A418AB"/>
    <w:rsid w:val="00A41B37"/>
    <w:rsid w:val="00A424DA"/>
    <w:rsid w:val="00A436ED"/>
    <w:rsid w:val="00A4399A"/>
    <w:rsid w:val="00A44330"/>
    <w:rsid w:val="00A44703"/>
    <w:rsid w:val="00A4489F"/>
    <w:rsid w:val="00A448E1"/>
    <w:rsid w:val="00A45695"/>
    <w:rsid w:val="00A45B49"/>
    <w:rsid w:val="00A45DA5"/>
    <w:rsid w:val="00A4699F"/>
    <w:rsid w:val="00A46C4A"/>
    <w:rsid w:val="00A47B37"/>
    <w:rsid w:val="00A500FD"/>
    <w:rsid w:val="00A512C3"/>
    <w:rsid w:val="00A52A44"/>
    <w:rsid w:val="00A52C5B"/>
    <w:rsid w:val="00A5349A"/>
    <w:rsid w:val="00A541B1"/>
    <w:rsid w:val="00A54A46"/>
    <w:rsid w:val="00A54A62"/>
    <w:rsid w:val="00A54E99"/>
    <w:rsid w:val="00A55770"/>
    <w:rsid w:val="00A5591E"/>
    <w:rsid w:val="00A55F9B"/>
    <w:rsid w:val="00A574D9"/>
    <w:rsid w:val="00A6016C"/>
    <w:rsid w:val="00A63950"/>
    <w:rsid w:val="00A63AAB"/>
    <w:rsid w:val="00A63FD4"/>
    <w:rsid w:val="00A6495F"/>
    <w:rsid w:val="00A64A1F"/>
    <w:rsid w:val="00A64AB3"/>
    <w:rsid w:val="00A64D81"/>
    <w:rsid w:val="00A64EF9"/>
    <w:rsid w:val="00A65264"/>
    <w:rsid w:val="00A654DB"/>
    <w:rsid w:val="00A656B7"/>
    <w:rsid w:val="00A65AE8"/>
    <w:rsid w:val="00A65CEF"/>
    <w:rsid w:val="00A667D6"/>
    <w:rsid w:val="00A672A4"/>
    <w:rsid w:val="00A678C8"/>
    <w:rsid w:val="00A70971"/>
    <w:rsid w:val="00A710B5"/>
    <w:rsid w:val="00A71247"/>
    <w:rsid w:val="00A71CCA"/>
    <w:rsid w:val="00A71DDB"/>
    <w:rsid w:val="00A72100"/>
    <w:rsid w:val="00A7227A"/>
    <w:rsid w:val="00A72D5A"/>
    <w:rsid w:val="00A72ECA"/>
    <w:rsid w:val="00A73303"/>
    <w:rsid w:val="00A7499B"/>
    <w:rsid w:val="00A74FED"/>
    <w:rsid w:val="00A754A2"/>
    <w:rsid w:val="00A75A2B"/>
    <w:rsid w:val="00A75AF1"/>
    <w:rsid w:val="00A75C58"/>
    <w:rsid w:val="00A75DE0"/>
    <w:rsid w:val="00A76ACB"/>
    <w:rsid w:val="00A76B2C"/>
    <w:rsid w:val="00A76D12"/>
    <w:rsid w:val="00A76F44"/>
    <w:rsid w:val="00A80380"/>
    <w:rsid w:val="00A8077F"/>
    <w:rsid w:val="00A8078D"/>
    <w:rsid w:val="00A807C6"/>
    <w:rsid w:val="00A81583"/>
    <w:rsid w:val="00A8199B"/>
    <w:rsid w:val="00A825A0"/>
    <w:rsid w:val="00A82C31"/>
    <w:rsid w:val="00A83031"/>
    <w:rsid w:val="00A83047"/>
    <w:rsid w:val="00A83222"/>
    <w:rsid w:val="00A836B6"/>
    <w:rsid w:val="00A83715"/>
    <w:rsid w:val="00A8387C"/>
    <w:rsid w:val="00A83A23"/>
    <w:rsid w:val="00A842DA"/>
    <w:rsid w:val="00A844DA"/>
    <w:rsid w:val="00A8459B"/>
    <w:rsid w:val="00A84641"/>
    <w:rsid w:val="00A848D2"/>
    <w:rsid w:val="00A848E4"/>
    <w:rsid w:val="00A853CC"/>
    <w:rsid w:val="00A85605"/>
    <w:rsid w:val="00A8689C"/>
    <w:rsid w:val="00A86BEB"/>
    <w:rsid w:val="00A86F42"/>
    <w:rsid w:val="00A87338"/>
    <w:rsid w:val="00A87AA1"/>
    <w:rsid w:val="00A90D76"/>
    <w:rsid w:val="00A90E6B"/>
    <w:rsid w:val="00A91545"/>
    <w:rsid w:val="00A92FFF"/>
    <w:rsid w:val="00A9309D"/>
    <w:rsid w:val="00A932A4"/>
    <w:rsid w:val="00A932E7"/>
    <w:rsid w:val="00A9363A"/>
    <w:rsid w:val="00A93779"/>
    <w:rsid w:val="00A9443A"/>
    <w:rsid w:val="00A94758"/>
    <w:rsid w:val="00A948EA"/>
    <w:rsid w:val="00A94E9B"/>
    <w:rsid w:val="00A95E59"/>
    <w:rsid w:val="00A96D23"/>
    <w:rsid w:val="00A97A68"/>
    <w:rsid w:val="00A97B14"/>
    <w:rsid w:val="00A97B3F"/>
    <w:rsid w:val="00AA0606"/>
    <w:rsid w:val="00AA08D7"/>
    <w:rsid w:val="00AA0BF8"/>
    <w:rsid w:val="00AA13B0"/>
    <w:rsid w:val="00AA1572"/>
    <w:rsid w:val="00AA160A"/>
    <w:rsid w:val="00AA21BE"/>
    <w:rsid w:val="00AA2E38"/>
    <w:rsid w:val="00AA2F80"/>
    <w:rsid w:val="00AA3C72"/>
    <w:rsid w:val="00AA3DD8"/>
    <w:rsid w:val="00AA4157"/>
    <w:rsid w:val="00AA4FDA"/>
    <w:rsid w:val="00AA51C5"/>
    <w:rsid w:val="00AA53AE"/>
    <w:rsid w:val="00AA5AE0"/>
    <w:rsid w:val="00AA6783"/>
    <w:rsid w:val="00AA7163"/>
    <w:rsid w:val="00AA729D"/>
    <w:rsid w:val="00AB0661"/>
    <w:rsid w:val="00AB0C60"/>
    <w:rsid w:val="00AB39E1"/>
    <w:rsid w:val="00AB3BBD"/>
    <w:rsid w:val="00AB3DA8"/>
    <w:rsid w:val="00AB478D"/>
    <w:rsid w:val="00AB5088"/>
    <w:rsid w:val="00AB562E"/>
    <w:rsid w:val="00AB62E4"/>
    <w:rsid w:val="00AB6611"/>
    <w:rsid w:val="00AB69C3"/>
    <w:rsid w:val="00AB72AF"/>
    <w:rsid w:val="00AC0103"/>
    <w:rsid w:val="00AC018D"/>
    <w:rsid w:val="00AC08F6"/>
    <w:rsid w:val="00AC0D47"/>
    <w:rsid w:val="00AC0FDB"/>
    <w:rsid w:val="00AC1687"/>
    <w:rsid w:val="00AC192A"/>
    <w:rsid w:val="00AC29FC"/>
    <w:rsid w:val="00AC3597"/>
    <w:rsid w:val="00AC3F6B"/>
    <w:rsid w:val="00AC4569"/>
    <w:rsid w:val="00AC4AE2"/>
    <w:rsid w:val="00AC5B5C"/>
    <w:rsid w:val="00AC6601"/>
    <w:rsid w:val="00AC667E"/>
    <w:rsid w:val="00AC6AD6"/>
    <w:rsid w:val="00AC78FD"/>
    <w:rsid w:val="00AC7999"/>
    <w:rsid w:val="00AC7E56"/>
    <w:rsid w:val="00AC7FC7"/>
    <w:rsid w:val="00AD018A"/>
    <w:rsid w:val="00AD0EC2"/>
    <w:rsid w:val="00AD3282"/>
    <w:rsid w:val="00AD3557"/>
    <w:rsid w:val="00AD383B"/>
    <w:rsid w:val="00AD39B5"/>
    <w:rsid w:val="00AD3BFC"/>
    <w:rsid w:val="00AD4246"/>
    <w:rsid w:val="00AD4DE9"/>
    <w:rsid w:val="00AD5FAA"/>
    <w:rsid w:val="00AD6843"/>
    <w:rsid w:val="00AD7D93"/>
    <w:rsid w:val="00AE0003"/>
    <w:rsid w:val="00AE0D21"/>
    <w:rsid w:val="00AE0DB0"/>
    <w:rsid w:val="00AE12A4"/>
    <w:rsid w:val="00AE373E"/>
    <w:rsid w:val="00AE39C4"/>
    <w:rsid w:val="00AE3F54"/>
    <w:rsid w:val="00AE5333"/>
    <w:rsid w:val="00AE7F91"/>
    <w:rsid w:val="00AF08FE"/>
    <w:rsid w:val="00AF2D6F"/>
    <w:rsid w:val="00AF31D4"/>
    <w:rsid w:val="00AF3F6D"/>
    <w:rsid w:val="00AF4406"/>
    <w:rsid w:val="00AF53E2"/>
    <w:rsid w:val="00AF5461"/>
    <w:rsid w:val="00AF5ED4"/>
    <w:rsid w:val="00AF65A1"/>
    <w:rsid w:val="00AF73C7"/>
    <w:rsid w:val="00AF76F2"/>
    <w:rsid w:val="00AF76F9"/>
    <w:rsid w:val="00AF7E15"/>
    <w:rsid w:val="00B0152B"/>
    <w:rsid w:val="00B01C94"/>
    <w:rsid w:val="00B03714"/>
    <w:rsid w:val="00B0510A"/>
    <w:rsid w:val="00B05B96"/>
    <w:rsid w:val="00B0684F"/>
    <w:rsid w:val="00B06C4A"/>
    <w:rsid w:val="00B06E8D"/>
    <w:rsid w:val="00B07182"/>
    <w:rsid w:val="00B07EC9"/>
    <w:rsid w:val="00B10363"/>
    <w:rsid w:val="00B115E3"/>
    <w:rsid w:val="00B1258F"/>
    <w:rsid w:val="00B126DF"/>
    <w:rsid w:val="00B1398A"/>
    <w:rsid w:val="00B14F16"/>
    <w:rsid w:val="00B1586C"/>
    <w:rsid w:val="00B1654E"/>
    <w:rsid w:val="00B16784"/>
    <w:rsid w:val="00B17579"/>
    <w:rsid w:val="00B17A0D"/>
    <w:rsid w:val="00B20407"/>
    <w:rsid w:val="00B206B1"/>
    <w:rsid w:val="00B20EDA"/>
    <w:rsid w:val="00B21890"/>
    <w:rsid w:val="00B218C0"/>
    <w:rsid w:val="00B21ACD"/>
    <w:rsid w:val="00B22201"/>
    <w:rsid w:val="00B222FF"/>
    <w:rsid w:val="00B22E27"/>
    <w:rsid w:val="00B236AF"/>
    <w:rsid w:val="00B23E5F"/>
    <w:rsid w:val="00B2466A"/>
    <w:rsid w:val="00B25977"/>
    <w:rsid w:val="00B25C91"/>
    <w:rsid w:val="00B2643F"/>
    <w:rsid w:val="00B26DD6"/>
    <w:rsid w:val="00B274EF"/>
    <w:rsid w:val="00B3037D"/>
    <w:rsid w:val="00B307BF"/>
    <w:rsid w:val="00B308E5"/>
    <w:rsid w:val="00B3238B"/>
    <w:rsid w:val="00B3245E"/>
    <w:rsid w:val="00B32B45"/>
    <w:rsid w:val="00B32DFB"/>
    <w:rsid w:val="00B3353F"/>
    <w:rsid w:val="00B3383A"/>
    <w:rsid w:val="00B33B3D"/>
    <w:rsid w:val="00B359F0"/>
    <w:rsid w:val="00B3651B"/>
    <w:rsid w:val="00B37DBB"/>
    <w:rsid w:val="00B40020"/>
    <w:rsid w:val="00B405D0"/>
    <w:rsid w:val="00B4085B"/>
    <w:rsid w:val="00B411D2"/>
    <w:rsid w:val="00B422C1"/>
    <w:rsid w:val="00B4260E"/>
    <w:rsid w:val="00B4290D"/>
    <w:rsid w:val="00B42B11"/>
    <w:rsid w:val="00B42E76"/>
    <w:rsid w:val="00B42EBA"/>
    <w:rsid w:val="00B4331A"/>
    <w:rsid w:val="00B442BD"/>
    <w:rsid w:val="00B45680"/>
    <w:rsid w:val="00B45822"/>
    <w:rsid w:val="00B45F70"/>
    <w:rsid w:val="00B4631E"/>
    <w:rsid w:val="00B4668A"/>
    <w:rsid w:val="00B466FF"/>
    <w:rsid w:val="00B47992"/>
    <w:rsid w:val="00B50017"/>
    <w:rsid w:val="00B50D9C"/>
    <w:rsid w:val="00B51337"/>
    <w:rsid w:val="00B515E1"/>
    <w:rsid w:val="00B51779"/>
    <w:rsid w:val="00B52403"/>
    <w:rsid w:val="00B527AA"/>
    <w:rsid w:val="00B52BBB"/>
    <w:rsid w:val="00B533FA"/>
    <w:rsid w:val="00B53517"/>
    <w:rsid w:val="00B535ED"/>
    <w:rsid w:val="00B54F47"/>
    <w:rsid w:val="00B550AA"/>
    <w:rsid w:val="00B557B0"/>
    <w:rsid w:val="00B56217"/>
    <w:rsid w:val="00B57686"/>
    <w:rsid w:val="00B57929"/>
    <w:rsid w:val="00B57CB0"/>
    <w:rsid w:val="00B6027F"/>
    <w:rsid w:val="00B60759"/>
    <w:rsid w:val="00B60B46"/>
    <w:rsid w:val="00B615CF"/>
    <w:rsid w:val="00B623D8"/>
    <w:rsid w:val="00B63017"/>
    <w:rsid w:val="00B6361A"/>
    <w:rsid w:val="00B63BB1"/>
    <w:rsid w:val="00B64162"/>
    <w:rsid w:val="00B64290"/>
    <w:rsid w:val="00B643CA"/>
    <w:rsid w:val="00B647C2"/>
    <w:rsid w:val="00B64CAD"/>
    <w:rsid w:val="00B64D42"/>
    <w:rsid w:val="00B64E36"/>
    <w:rsid w:val="00B66529"/>
    <w:rsid w:val="00B66703"/>
    <w:rsid w:val="00B675DC"/>
    <w:rsid w:val="00B7047D"/>
    <w:rsid w:val="00B72388"/>
    <w:rsid w:val="00B72634"/>
    <w:rsid w:val="00B727A5"/>
    <w:rsid w:val="00B728CB"/>
    <w:rsid w:val="00B74256"/>
    <w:rsid w:val="00B74704"/>
    <w:rsid w:val="00B74DC6"/>
    <w:rsid w:val="00B764C0"/>
    <w:rsid w:val="00B76A06"/>
    <w:rsid w:val="00B76D9A"/>
    <w:rsid w:val="00B772A2"/>
    <w:rsid w:val="00B777B7"/>
    <w:rsid w:val="00B778DA"/>
    <w:rsid w:val="00B803D9"/>
    <w:rsid w:val="00B8150C"/>
    <w:rsid w:val="00B815D9"/>
    <w:rsid w:val="00B82510"/>
    <w:rsid w:val="00B8314F"/>
    <w:rsid w:val="00B839EC"/>
    <w:rsid w:val="00B83A9F"/>
    <w:rsid w:val="00B83B39"/>
    <w:rsid w:val="00B83D54"/>
    <w:rsid w:val="00B840DB"/>
    <w:rsid w:val="00B84B58"/>
    <w:rsid w:val="00B84D94"/>
    <w:rsid w:val="00B853F0"/>
    <w:rsid w:val="00B858CB"/>
    <w:rsid w:val="00B8598F"/>
    <w:rsid w:val="00B85B33"/>
    <w:rsid w:val="00B866B0"/>
    <w:rsid w:val="00B86C90"/>
    <w:rsid w:val="00B8757B"/>
    <w:rsid w:val="00B87861"/>
    <w:rsid w:val="00B8789C"/>
    <w:rsid w:val="00B90A44"/>
    <w:rsid w:val="00B91C3F"/>
    <w:rsid w:val="00B91DAF"/>
    <w:rsid w:val="00B92244"/>
    <w:rsid w:val="00B9286B"/>
    <w:rsid w:val="00B92E0B"/>
    <w:rsid w:val="00B94354"/>
    <w:rsid w:val="00B94E6D"/>
    <w:rsid w:val="00B95222"/>
    <w:rsid w:val="00B9599B"/>
    <w:rsid w:val="00B96BB0"/>
    <w:rsid w:val="00B96E7A"/>
    <w:rsid w:val="00B972ED"/>
    <w:rsid w:val="00BA00B8"/>
    <w:rsid w:val="00BA12F8"/>
    <w:rsid w:val="00BA15B3"/>
    <w:rsid w:val="00BA20B7"/>
    <w:rsid w:val="00BA21E3"/>
    <w:rsid w:val="00BA368B"/>
    <w:rsid w:val="00BA3832"/>
    <w:rsid w:val="00BA3F7B"/>
    <w:rsid w:val="00BA4001"/>
    <w:rsid w:val="00BA47F8"/>
    <w:rsid w:val="00BA495B"/>
    <w:rsid w:val="00BA4BC2"/>
    <w:rsid w:val="00BA4F67"/>
    <w:rsid w:val="00BA53B1"/>
    <w:rsid w:val="00BA57C4"/>
    <w:rsid w:val="00BA5F61"/>
    <w:rsid w:val="00BA610A"/>
    <w:rsid w:val="00BA6931"/>
    <w:rsid w:val="00BB097E"/>
    <w:rsid w:val="00BB1214"/>
    <w:rsid w:val="00BB19DD"/>
    <w:rsid w:val="00BB1BB8"/>
    <w:rsid w:val="00BB214A"/>
    <w:rsid w:val="00BB26D0"/>
    <w:rsid w:val="00BB271B"/>
    <w:rsid w:val="00BB37A2"/>
    <w:rsid w:val="00BB39E0"/>
    <w:rsid w:val="00BB4C74"/>
    <w:rsid w:val="00BB4CEB"/>
    <w:rsid w:val="00BB59AB"/>
    <w:rsid w:val="00BB6228"/>
    <w:rsid w:val="00BB6C04"/>
    <w:rsid w:val="00BB7932"/>
    <w:rsid w:val="00BC0183"/>
    <w:rsid w:val="00BC066B"/>
    <w:rsid w:val="00BC06DB"/>
    <w:rsid w:val="00BC10EA"/>
    <w:rsid w:val="00BC20E7"/>
    <w:rsid w:val="00BC22B2"/>
    <w:rsid w:val="00BC24F7"/>
    <w:rsid w:val="00BC26E9"/>
    <w:rsid w:val="00BC34C6"/>
    <w:rsid w:val="00BC3A22"/>
    <w:rsid w:val="00BC3D59"/>
    <w:rsid w:val="00BC51A2"/>
    <w:rsid w:val="00BC53BC"/>
    <w:rsid w:val="00BC7FD0"/>
    <w:rsid w:val="00BD1831"/>
    <w:rsid w:val="00BD1C6F"/>
    <w:rsid w:val="00BD2AE1"/>
    <w:rsid w:val="00BD2F62"/>
    <w:rsid w:val="00BD3B44"/>
    <w:rsid w:val="00BD40CD"/>
    <w:rsid w:val="00BD551A"/>
    <w:rsid w:val="00BD609A"/>
    <w:rsid w:val="00BD615E"/>
    <w:rsid w:val="00BD61BE"/>
    <w:rsid w:val="00BD6D68"/>
    <w:rsid w:val="00BE15E6"/>
    <w:rsid w:val="00BE1BC3"/>
    <w:rsid w:val="00BE1D4E"/>
    <w:rsid w:val="00BE266D"/>
    <w:rsid w:val="00BE2884"/>
    <w:rsid w:val="00BE2B7A"/>
    <w:rsid w:val="00BE383D"/>
    <w:rsid w:val="00BE3B96"/>
    <w:rsid w:val="00BE3D43"/>
    <w:rsid w:val="00BE486C"/>
    <w:rsid w:val="00BE49A3"/>
    <w:rsid w:val="00BE4C7E"/>
    <w:rsid w:val="00BE4DF2"/>
    <w:rsid w:val="00BE5063"/>
    <w:rsid w:val="00BE5328"/>
    <w:rsid w:val="00BE55A4"/>
    <w:rsid w:val="00BE577C"/>
    <w:rsid w:val="00BE5BE5"/>
    <w:rsid w:val="00BE6D85"/>
    <w:rsid w:val="00BE7CD9"/>
    <w:rsid w:val="00BF0A2E"/>
    <w:rsid w:val="00BF190B"/>
    <w:rsid w:val="00BF229B"/>
    <w:rsid w:val="00BF3B18"/>
    <w:rsid w:val="00BF3B50"/>
    <w:rsid w:val="00BF3BD5"/>
    <w:rsid w:val="00BF4068"/>
    <w:rsid w:val="00BF4157"/>
    <w:rsid w:val="00BF415F"/>
    <w:rsid w:val="00BF47F2"/>
    <w:rsid w:val="00BF595E"/>
    <w:rsid w:val="00BF5D74"/>
    <w:rsid w:val="00BF6C38"/>
    <w:rsid w:val="00BF7621"/>
    <w:rsid w:val="00C010DE"/>
    <w:rsid w:val="00C02AB5"/>
    <w:rsid w:val="00C038F9"/>
    <w:rsid w:val="00C03D96"/>
    <w:rsid w:val="00C03E83"/>
    <w:rsid w:val="00C04C41"/>
    <w:rsid w:val="00C05BC1"/>
    <w:rsid w:val="00C05BEC"/>
    <w:rsid w:val="00C05CAF"/>
    <w:rsid w:val="00C05DC7"/>
    <w:rsid w:val="00C06DBB"/>
    <w:rsid w:val="00C075E9"/>
    <w:rsid w:val="00C0796E"/>
    <w:rsid w:val="00C07A13"/>
    <w:rsid w:val="00C106B3"/>
    <w:rsid w:val="00C10F14"/>
    <w:rsid w:val="00C1206A"/>
    <w:rsid w:val="00C1426D"/>
    <w:rsid w:val="00C1431C"/>
    <w:rsid w:val="00C14682"/>
    <w:rsid w:val="00C14F28"/>
    <w:rsid w:val="00C155AB"/>
    <w:rsid w:val="00C16795"/>
    <w:rsid w:val="00C17F63"/>
    <w:rsid w:val="00C214EB"/>
    <w:rsid w:val="00C215D3"/>
    <w:rsid w:val="00C21702"/>
    <w:rsid w:val="00C21B2B"/>
    <w:rsid w:val="00C21C80"/>
    <w:rsid w:val="00C22B63"/>
    <w:rsid w:val="00C2379C"/>
    <w:rsid w:val="00C238C9"/>
    <w:rsid w:val="00C244DF"/>
    <w:rsid w:val="00C24A80"/>
    <w:rsid w:val="00C25A56"/>
    <w:rsid w:val="00C263C5"/>
    <w:rsid w:val="00C265D5"/>
    <w:rsid w:val="00C278A8"/>
    <w:rsid w:val="00C278AC"/>
    <w:rsid w:val="00C27BF9"/>
    <w:rsid w:val="00C30893"/>
    <w:rsid w:val="00C30C1C"/>
    <w:rsid w:val="00C313C9"/>
    <w:rsid w:val="00C32649"/>
    <w:rsid w:val="00C32700"/>
    <w:rsid w:val="00C328CB"/>
    <w:rsid w:val="00C32ED8"/>
    <w:rsid w:val="00C34C45"/>
    <w:rsid w:val="00C34C84"/>
    <w:rsid w:val="00C359DE"/>
    <w:rsid w:val="00C3645D"/>
    <w:rsid w:val="00C366BD"/>
    <w:rsid w:val="00C36B20"/>
    <w:rsid w:val="00C40724"/>
    <w:rsid w:val="00C40A04"/>
    <w:rsid w:val="00C40C37"/>
    <w:rsid w:val="00C4166F"/>
    <w:rsid w:val="00C43EC6"/>
    <w:rsid w:val="00C450BB"/>
    <w:rsid w:val="00C454AE"/>
    <w:rsid w:val="00C458C8"/>
    <w:rsid w:val="00C45C6F"/>
    <w:rsid w:val="00C46062"/>
    <w:rsid w:val="00C47393"/>
    <w:rsid w:val="00C474A1"/>
    <w:rsid w:val="00C47535"/>
    <w:rsid w:val="00C47A95"/>
    <w:rsid w:val="00C50295"/>
    <w:rsid w:val="00C507C4"/>
    <w:rsid w:val="00C50CAB"/>
    <w:rsid w:val="00C50F35"/>
    <w:rsid w:val="00C5172E"/>
    <w:rsid w:val="00C5204E"/>
    <w:rsid w:val="00C52BF8"/>
    <w:rsid w:val="00C533F7"/>
    <w:rsid w:val="00C53471"/>
    <w:rsid w:val="00C535B7"/>
    <w:rsid w:val="00C540B2"/>
    <w:rsid w:val="00C54CA2"/>
    <w:rsid w:val="00C54F35"/>
    <w:rsid w:val="00C564D2"/>
    <w:rsid w:val="00C57113"/>
    <w:rsid w:val="00C57172"/>
    <w:rsid w:val="00C57299"/>
    <w:rsid w:val="00C6005D"/>
    <w:rsid w:val="00C60131"/>
    <w:rsid w:val="00C60A1C"/>
    <w:rsid w:val="00C61B41"/>
    <w:rsid w:val="00C61BCA"/>
    <w:rsid w:val="00C62140"/>
    <w:rsid w:val="00C62D96"/>
    <w:rsid w:val="00C638EC"/>
    <w:rsid w:val="00C64366"/>
    <w:rsid w:val="00C64EE5"/>
    <w:rsid w:val="00C65174"/>
    <w:rsid w:val="00C660D4"/>
    <w:rsid w:val="00C66157"/>
    <w:rsid w:val="00C6724B"/>
    <w:rsid w:val="00C67BAF"/>
    <w:rsid w:val="00C70948"/>
    <w:rsid w:val="00C70DBD"/>
    <w:rsid w:val="00C70F62"/>
    <w:rsid w:val="00C7100A"/>
    <w:rsid w:val="00C73662"/>
    <w:rsid w:val="00C7394C"/>
    <w:rsid w:val="00C73DD0"/>
    <w:rsid w:val="00C73FBC"/>
    <w:rsid w:val="00C744E3"/>
    <w:rsid w:val="00C747EE"/>
    <w:rsid w:val="00C74AF6"/>
    <w:rsid w:val="00C74E39"/>
    <w:rsid w:val="00C74EFD"/>
    <w:rsid w:val="00C7546E"/>
    <w:rsid w:val="00C75628"/>
    <w:rsid w:val="00C7593B"/>
    <w:rsid w:val="00C7633E"/>
    <w:rsid w:val="00C772DC"/>
    <w:rsid w:val="00C77907"/>
    <w:rsid w:val="00C77F65"/>
    <w:rsid w:val="00C8022F"/>
    <w:rsid w:val="00C80749"/>
    <w:rsid w:val="00C80B51"/>
    <w:rsid w:val="00C80BAD"/>
    <w:rsid w:val="00C8239B"/>
    <w:rsid w:val="00C828DC"/>
    <w:rsid w:val="00C82A8B"/>
    <w:rsid w:val="00C82C7D"/>
    <w:rsid w:val="00C83655"/>
    <w:rsid w:val="00C83C5A"/>
    <w:rsid w:val="00C83DF5"/>
    <w:rsid w:val="00C84426"/>
    <w:rsid w:val="00C84926"/>
    <w:rsid w:val="00C85C53"/>
    <w:rsid w:val="00C85F8C"/>
    <w:rsid w:val="00C862F8"/>
    <w:rsid w:val="00C8668E"/>
    <w:rsid w:val="00C86694"/>
    <w:rsid w:val="00C86E5C"/>
    <w:rsid w:val="00C875D8"/>
    <w:rsid w:val="00C87DD6"/>
    <w:rsid w:val="00C9088A"/>
    <w:rsid w:val="00C909B4"/>
    <w:rsid w:val="00C91197"/>
    <w:rsid w:val="00C918F5"/>
    <w:rsid w:val="00C91DBD"/>
    <w:rsid w:val="00C9249D"/>
    <w:rsid w:val="00C9421B"/>
    <w:rsid w:val="00C94311"/>
    <w:rsid w:val="00C948FB"/>
    <w:rsid w:val="00C94AA4"/>
    <w:rsid w:val="00C94FCD"/>
    <w:rsid w:val="00C9581B"/>
    <w:rsid w:val="00C95A17"/>
    <w:rsid w:val="00C95A76"/>
    <w:rsid w:val="00C9639D"/>
    <w:rsid w:val="00C9642A"/>
    <w:rsid w:val="00C96E1F"/>
    <w:rsid w:val="00C96E73"/>
    <w:rsid w:val="00C96E8B"/>
    <w:rsid w:val="00C97996"/>
    <w:rsid w:val="00CA069D"/>
    <w:rsid w:val="00CA0A40"/>
    <w:rsid w:val="00CA12DF"/>
    <w:rsid w:val="00CA214E"/>
    <w:rsid w:val="00CA22B9"/>
    <w:rsid w:val="00CA3C2E"/>
    <w:rsid w:val="00CA47FC"/>
    <w:rsid w:val="00CA5413"/>
    <w:rsid w:val="00CA585F"/>
    <w:rsid w:val="00CA5EC7"/>
    <w:rsid w:val="00CA60F0"/>
    <w:rsid w:val="00CA626A"/>
    <w:rsid w:val="00CA70FB"/>
    <w:rsid w:val="00CA7D07"/>
    <w:rsid w:val="00CB0BDE"/>
    <w:rsid w:val="00CB0C20"/>
    <w:rsid w:val="00CB1E49"/>
    <w:rsid w:val="00CB2298"/>
    <w:rsid w:val="00CB2362"/>
    <w:rsid w:val="00CB2885"/>
    <w:rsid w:val="00CB2ECB"/>
    <w:rsid w:val="00CB3961"/>
    <w:rsid w:val="00CB3B88"/>
    <w:rsid w:val="00CB401B"/>
    <w:rsid w:val="00CB4070"/>
    <w:rsid w:val="00CB40D8"/>
    <w:rsid w:val="00CB42B7"/>
    <w:rsid w:val="00CB497C"/>
    <w:rsid w:val="00CB49D5"/>
    <w:rsid w:val="00CB4A60"/>
    <w:rsid w:val="00CB56DB"/>
    <w:rsid w:val="00CB698E"/>
    <w:rsid w:val="00CB73E3"/>
    <w:rsid w:val="00CB7DEE"/>
    <w:rsid w:val="00CC1096"/>
    <w:rsid w:val="00CC127A"/>
    <w:rsid w:val="00CC169E"/>
    <w:rsid w:val="00CC1932"/>
    <w:rsid w:val="00CC1E24"/>
    <w:rsid w:val="00CC1ED0"/>
    <w:rsid w:val="00CC2132"/>
    <w:rsid w:val="00CC27EE"/>
    <w:rsid w:val="00CC3B47"/>
    <w:rsid w:val="00CC3FD3"/>
    <w:rsid w:val="00CC480E"/>
    <w:rsid w:val="00CC50AC"/>
    <w:rsid w:val="00CC5360"/>
    <w:rsid w:val="00CC5B97"/>
    <w:rsid w:val="00CC5DA9"/>
    <w:rsid w:val="00CC5E5E"/>
    <w:rsid w:val="00CC619A"/>
    <w:rsid w:val="00CC6CC3"/>
    <w:rsid w:val="00CC779A"/>
    <w:rsid w:val="00CD042C"/>
    <w:rsid w:val="00CD09BB"/>
    <w:rsid w:val="00CD0E10"/>
    <w:rsid w:val="00CD1CA1"/>
    <w:rsid w:val="00CD232C"/>
    <w:rsid w:val="00CD2544"/>
    <w:rsid w:val="00CD2D9F"/>
    <w:rsid w:val="00CD32BF"/>
    <w:rsid w:val="00CD345D"/>
    <w:rsid w:val="00CD34AE"/>
    <w:rsid w:val="00CD45CB"/>
    <w:rsid w:val="00CD4728"/>
    <w:rsid w:val="00CD4A82"/>
    <w:rsid w:val="00CD4BC0"/>
    <w:rsid w:val="00CD4DC3"/>
    <w:rsid w:val="00CD60BC"/>
    <w:rsid w:val="00CD65DE"/>
    <w:rsid w:val="00CD73B1"/>
    <w:rsid w:val="00CD7506"/>
    <w:rsid w:val="00CD77C8"/>
    <w:rsid w:val="00CE08BD"/>
    <w:rsid w:val="00CE0A78"/>
    <w:rsid w:val="00CE12E8"/>
    <w:rsid w:val="00CE1F27"/>
    <w:rsid w:val="00CE2D0E"/>
    <w:rsid w:val="00CE2DE3"/>
    <w:rsid w:val="00CE3027"/>
    <w:rsid w:val="00CE3B2C"/>
    <w:rsid w:val="00CE4339"/>
    <w:rsid w:val="00CE44BB"/>
    <w:rsid w:val="00CE4F71"/>
    <w:rsid w:val="00CE514B"/>
    <w:rsid w:val="00CE59F7"/>
    <w:rsid w:val="00CE5B2D"/>
    <w:rsid w:val="00CE5E6E"/>
    <w:rsid w:val="00CE5FD3"/>
    <w:rsid w:val="00CE63A1"/>
    <w:rsid w:val="00CE63D4"/>
    <w:rsid w:val="00CE6D28"/>
    <w:rsid w:val="00CE758A"/>
    <w:rsid w:val="00CE7B82"/>
    <w:rsid w:val="00CF00BB"/>
    <w:rsid w:val="00CF48AF"/>
    <w:rsid w:val="00CF49D5"/>
    <w:rsid w:val="00CF545F"/>
    <w:rsid w:val="00CF566F"/>
    <w:rsid w:val="00CF5D1C"/>
    <w:rsid w:val="00CF63F7"/>
    <w:rsid w:val="00CF6E46"/>
    <w:rsid w:val="00CF7436"/>
    <w:rsid w:val="00CF7C06"/>
    <w:rsid w:val="00D00994"/>
    <w:rsid w:val="00D00C14"/>
    <w:rsid w:val="00D01BA8"/>
    <w:rsid w:val="00D027F0"/>
    <w:rsid w:val="00D0296B"/>
    <w:rsid w:val="00D02CCC"/>
    <w:rsid w:val="00D03388"/>
    <w:rsid w:val="00D05F98"/>
    <w:rsid w:val="00D0753E"/>
    <w:rsid w:val="00D07A11"/>
    <w:rsid w:val="00D07D61"/>
    <w:rsid w:val="00D07DD2"/>
    <w:rsid w:val="00D1187D"/>
    <w:rsid w:val="00D11C28"/>
    <w:rsid w:val="00D1369A"/>
    <w:rsid w:val="00D136AF"/>
    <w:rsid w:val="00D13DD5"/>
    <w:rsid w:val="00D147EE"/>
    <w:rsid w:val="00D14A65"/>
    <w:rsid w:val="00D15511"/>
    <w:rsid w:val="00D155C2"/>
    <w:rsid w:val="00D15799"/>
    <w:rsid w:val="00D15B26"/>
    <w:rsid w:val="00D15DA7"/>
    <w:rsid w:val="00D16673"/>
    <w:rsid w:val="00D166E4"/>
    <w:rsid w:val="00D167EB"/>
    <w:rsid w:val="00D17253"/>
    <w:rsid w:val="00D173C9"/>
    <w:rsid w:val="00D208DD"/>
    <w:rsid w:val="00D21952"/>
    <w:rsid w:val="00D2215A"/>
    <w:rsid w:val="00D2385E"/>
    <w:rsid w:val="00D23CE6"/>
    <w:rsid w:val="00D243E3"/>
    <w:rsid w:val="00D24855"/>
    <w:rsid w:val="00D249A6"/>
    <w:rsid w:val="00D253B9"/>
    <w:rsid w:val="00D25EE0"/>
    <w:rsid w:val="00D26D27"/>
    <w:rsid w:val="00D273AB"/>
    <w:rsid w:val="00D30D91"/>
    <w:rsid w:val="00D3146F"/>
    <w:rsid w:val="00D31491"/>
    <w:rsid w:val="00D314A7"/>
    <w:rsid w:val="00D31EFA"/>
    <w:rsid w:val="00D31F66"/>
    <w:rsid w:val="00D32C9D"/>
    <w:rsid w:val="00D32F1B"/>
    <w:rsid w:val="00D349E2"/>
    <w:rsid w:val="00D350F3"/>
    <w:rsid w:val="00D36526"/>
    <w:rsid w:val="00D36A81"/>
    <w:rsid w:val="00D36CE0"/>
    <w:rsid w:val="00D3789F"/>
    <w:rsid w:val="00D37C9A"/>
    <w:rsid w:val="00D4225D"/>
    <w:rsid w:val="00D424CE"/>
    <w:rsid w:val="00D42558"/>
    <w:rsid w:val="00D42D01"/>
    <w:rsid w:val="00D43041"/>
    <w:rsid w:val="00D43051"/>
    <w:rsid w:val="00D43066"/>
    <w:rsid w:val="00D432B1"/>
    <w:rsid w:val="00D43862"/>
    <w:rsid w:val="00D43DC3"/>
    <w:rsid w:val="00D43FC8"/>
    <w:rsid w:val="00D441BF"/>
    <w:rsid w:val="00D45BEB"/>
    <w:rsid w:val="00D4622B"/>
    <w:rsid w:val="00D462D0"/>
    <w:rsid w:val="00D46530"/>
    <w:rsid w:val="00D46690"/>
    <w:rsid w:val="00D477B8"/>
    <w:rsid w:val="00D47AF8"/>
    <w:rsid w:val="00D504EB"/>
    <w:rsid w:val="00D50544"/>
    <w:rsid w:val="00D509F8"/>
    <w:rsid w:val="00D50B3D"/>
    <w:rsid w:val="00D5211D"/>
    <w:rsid w:val="00D544BE"/>
    <w:rsid w:val="00D545F0"/>
    <w:rsid w:val="00D5482E"/>
    <w:rsid w:val="00D54AE6"/>
    <w:rsid w:val="00D54B09"/>
    <w:rsid w:val="00D55604"/>
    <w:rsid w:val="00D55C40"/>
    <w:rsid w:val="00D55D46"/>
    <w:rsid w:val="00D56794"/>
    <w:rsid w:val="00D57313"/>
    <w:rsid w:val="00D57712"/>
    <w:rsid w:val="00D5791B"/>
    <w:rsid w:val="00D57C95"/>
    <w:rsid w:val="00D609AD"/>
    <w:rsid w:val="00D624D8"/>
    <w:rsid w:val="00D62A7D"/>
    <w:rsid w:val="00D62E16"/>
    <w:rsid w:val="00D63DED"/>
    <w:rsid w:val="00D645B0"/>
    <w:rsid w:val="00D64900"/>
    <w:rsid w:val="00D65035"/>
    <w:rsid w:val="00D653D6"/>
    <w:rsid w:val="00D66AD2"/>
    <w:rsid w:val="00D700CC"/>
    <w:rsid w:val="00D7048E"/>
    <w:rsid w:val="00D70B25"/>
    <w:rsid w:val="00D70F9C"/>
    <w:rsid w:val="00D715A1"/>
    <w:rsid w:val="00D717C3"/>
    <w:rsid w:val="00D718F7"/>
    <w:rsid w:val="00D7222F"/>
    <w:rsid w:val="00D72F0A"/>
    <w:rsid w:val="00D72FA1"/>
    <w:rsid w:val="00D75A86"/>
    <w:rsid w:val="00D75AC1"/>
    <w:rsid w:val="00D76588"/>
    <w:rsid w:val="00D76A02"/>
    <w:rsid w:val="00D77068"/>
    <w:rsid w:val="00D7725E"/>
    <w:rsid w:val="00D8000E"/>
    <w:rsid w:val="00D80F95"/>
    <w:rsid w:val="00D81011"/>
    <w:rsid w:val="00D82A6B"/>
    <w:rsid w:val="00D82FFF"/>
    <w:rsid w:val="00D833A0"/>
    <w:rsid w:val="00D83C89"/>
    <w:rsid w:val="00D845E2"/>
    <w:rsid w:val="00D848CC"/>
    <w:rsid w:val="00D8538E"/>
    <w:rsid w:val="00D85497"/>
    <w:rsid w:val="00D86527"/>
    <w:rsid w:val="00D868D6"/>
    <w:rsid w:val="00D86EA4"/>
    <w:rsid w:val="00D870B9"/>
    <w:rsid w:val="00D8780C"/>
    <w:rsid w:val="00D8784D"/>
    <w:rsid w:val="00D904CB"/>
    <w:rsid w:val="00D90EAF"/>
    <w:rsid w:val="00D916DF"/>
    <w:rsid w:val="00D9176D"/>
    <w:rsid w:val="00D917D9"/>
    <w:rsid w:val="00D9189C"/>
    <w:rsid w:val="00D919BF"/>
    <w:rsid w:val="00D919C8"/>
    <w:rsid w:val="00D92528"/>
    <w:rsid w:val="00D9287C"/>
    <w:rsid w:val="00D92D6D"/>
    <w:rsid w:val="00D9319E"/>
    <w:rsid w:val="00D93577"/>
    <w:rsid w:val="00D94DB5"/>
    <w:rsid w:val="00D954F3"/>
    <w:rsid w:val="00D95AA9"/>
    <w:rsid w:val="00D95F47"/>
    <w:rsid w:val="00D960FE"/>
    <w:rsid w:val="00D96CD7"/>
    <w:rsid w:val="00D9763C"/>
    <w:rsid w:val="00D97BF5"/>
    <w:rsid w:val="00DA04EF"/>
    <w:rsid w:val="00DA15B1"/>
    <w:rsid w:val="00DA1899"/>
    <w:rsid w:val="00DA22BA"/>
    <w:rsid w:val="00DA264F"/>
    <w:rsid w:val="00DA3831"/>
    <w:rsid w:val="00DA4024"/>
    <w:rsid w:val="00DA4114"/>
    <w:rsid w:val="00DA4404"/>
    <w:rsid w:val="00DA4458"/>
    <w:rsid w:val="00DA4504"/>
    <w:rsid w:val="00DA4A93"/>
    <w:rsid w:val="00DA50BC"/>
    <w:rsid w:val="00DA5115"/>
    <w:rsid w:val="00DA598B"/>
    <w:rsid w:val="00DA5BDA"/>
    <w:rsid w:val="00DA5C32"/>
    <w:rsid w:val="00DA63E2"/>
    <w:rsid w:val="00DA68A2"/>
    <w:rsid w:val="00DA7294"/>
    <w:rsid w:val="00DA7B6F"/>
    <w:rsid w:val="00DB103B"/>
    <w:rsid w:val="00DB1053"/>
    <w:rsid w:val="00DB174F"/>
    <w:rsid w:val="00DB1926"/>
    <w:rsid w:val="00DB19AD"/>
    <w:rsid w:val="00DB1C2C"/>
    <w:rsid w:val="00DB2185"/>
    <w:rsid w:val="00DB2C22"/>
    <w:rsid w:val="00DB2E73"/>
    <w:rsid w:val="00DB3592"/>
    <w:rsid w:val="00DB38D6"/>
    <w:rsid w:val="00DB4030"/>
    <w:rsid w:val="00DB43BB"/>
    <w:rsid w:val="00DB64B7"/>
    <w:rsid w:val="00DB6FDA"/>
    <w:rsid w:val="00DB71E0"/>
    <w:rsid w:val="00DB7E41"/>
    <w:rsid w:val="00DB7F4D"/>
    <w:rsid w:val="00DB7FD0"/>
    <w:rsid w:val="00DC187C"/>
    <w:rsid w:val="00DC1C59"/>
    <w:rsid w:val="00DC1DE9"/>
    <w:rsid w:val="00DC24C1"/>
    <w:rsid w:val="00DC274B"/>
    <w:rsid w:val="00DC2AB9"/>
    <w:rsid w:val="00DC3F33"/>
    <w:rsid w:val="00DC446D"/>
    <w:rsid w:val="00DC4A0F"/>
    <w:rsid w:val="00DC52E2"/>
    <w:rsid w:val="00DC581D"/>
    <w:rsid w:val="00DC5A03"/>
    <w:rsid w:val="00DC6868"/>
    <w:rsid w:val="00DC697A"/>
    <w:rsid w:val="00DC6F7E"/>
    <w:rsid w:val="00DC73B7"/>
    <w:rsid w:val="00DD03D8"/>
    <w:rsid w:val="00DD050B"/>
    <w:rsid w:val="00DD11A1"/>
    <w:rsid w:val="00DD12F1"/>
    <w:rsid w:val="00DD1792"/>
    <w:rsid w:val="00DD2C70"/>
    <w:rsid w:val="00DD3139"/>
    <w:rsid w:val="00DD3141"/>
    <w:rsid w:val="00DD32D1"/>
    <w:rsid w:val="00DD4B96"/>
    <w:rsid w:val="00DD4D23"/>
    <w:rsid w:val="00DD525D"/>
    <w:rsid w:val="00DD5260"/>
    <w:rsid w:val="00DD55A2"/>
    <w:rsid w:val="00DD5679"/>
    <w:rsid w:val="00DD5B7F"/>
    <w:rsid w:val="00DD5BD3"/>
    <w:rsid w:val="00DD5DFC"/>
    <w:rsid w:val="00DD608C"/>
    <w:rsid w:val="00DD65A7"/>
    <w:rsid w:val="00DD6B8C"/>
    <w:rsid w:val="00DD71C9"/>
    <w:rsid w:val="00DD75FB"/>
    <w:rsid w:val="00DD7809"/>
    <w:rsid w:val="00DD7DCF"/>
    <w:rsid w:val="00DE14DE"/>
    <w:rsid w:val="00DE15D0"/>
    <w:rsid w:val="00DE1710"/>
    <w:rsid w:val="00DE18DA"/>
    <w:rsid w:val="00DE1DEC"/>
    <w:rsid w:val="00DE2C40"/>
    <w:rsid w:val="00DE2E5B"/>
    <w:rsid w:val="00DE30F5"/>
    <w:rsid w:val="00DE313F"/>
    <w:rsid w:val="00DE3630"/>
    <w:rsid w:val="00DE3CDC"/>
    <w:rsid w:val="00DE4092"/>
    <w:rsid w:val="00DE652F"/>
    <w:rsid w:val="00DF007D"/>
    <w:rsid w:val="00DF2AC9"/>
    <w:rsid w:val="00DF2E5B"/>
    <w:rsid w:val="00DF3006"/>
    <w:rsid w:val="00DF3641"/>
    <w:rsid w:val="00DF3BEA"/>
    <w:rsid w:val="00DF3DE0"/>
    <w:rsid w:val="00DF41FA"/>
    <w:rsid w:val="00DF4254"/>
    <w:rsid w:val="00DF4486"/>
    <w:rsid w:val="00DF4F2E"/>
    <w:rsid w:val="00DF50E9"/>
    <w:rsid w:val="00DF571A"/>
    <w:rsid w:val="00DF5D45"/>
    <w:rsid w:val="00DF621B"/>
    <w:rsid w:val="00DF68F8"/>
    <w:rsid w:val="00DF6935"/>
    <w:rsid w:val="00DF6C11"/>
    <w:rsid w:val="00DF6C88"/>
    <w:rsid w:val="00DF7C9F"/>
    <w:rsid w:val="00E01143"/>
    <w:rsid w:val="00E0161E"/>
    <w:rsid w:val="00E0173E"/>
    <w:rsid w:val="00E01776"/>
    <w:rsid w:val="00E01B1C"/>
    <w:rsid w:val="00E02025"/>
    <w:rsid w:val="00E0224A"/>
    <w:rsid w:val="00E03356"/>
    <w:rsid w:val="00E03927"/>
    <w:rsid w:val="00E039BC"/>
    <w:rsid w:val="00E03E38"/>
    <w:rsid w:val="00E0408C"/>
    <w:rsid w:val="00E041AF"/>
    <w:rsid w:val="00E04268"/>
    <w:rsid w:val="00E05173"/>
    <w:rsid w:val="00E05D4D"/>
    <w:rsid w:val="00E05FFB"/>
    <w:rsid w:val="00E066AA"/>
    <w:rsid w:val="00E074BB"/>
    <w:rsid w:val="00E07755"/>
    <w:rsid w:val="00E078A1"/>
    <w:rsid w:val="00E1023A"/>
    <w:rsid w:val="00E1068F"/>
    <w:rsid w:val="00E10B98"/>
    <w:rsid w:val="00E10F81"/>
    <w:rsid w:val="00E11870"/>
    <w:rsid w:val="00E11B33"/>
    <w:rsid w:val="00E11C40"/>
    <w:rsid w:val="00E12423"/>
    <w:rsid w:val="00E129E4"/>
    <w:rsid w:val="00E12D77"/>
    <w:rsid w:val="00E14593"/>
    <w:rsid w:val="00E14629"/>
    <w:rsid w:val="00E14A20"/>
    <w:rsid w:val="00E14B20"/>
    <w:rsid w:val="00E1507B"/>
    <w:rsid w:val="00E15251"/>
    <w:rsid w:val="00E154F1"/>
    <w:rsid w:val="00E1573C"/>
    <w:rsid w:val="00E161AB"/>
    <w:rsid w:val="00E165B9"/>
    <w:rsid w:val="00E201E5"/>
    <w:rsid w:val="00E2064B"/>
    <w:rsid w:val="00E2103E"/>
    <w:rsid w:val="00E2111E"/>
    <w:rsid w:val="00E221A8"/>
    <w:rsid w:val="00E22BBD"/>
    <w:rsid w:val="00E259EA"/>
    <w:rsid w:val="00E259FA"/>
    <w:rsid w:val="00E25AF6"/>
    <w:rsid w:val="00E26F43"/>
    <w:rsid w:val="00E270A2"/>
    <w:rsid w:val="00E27B0E"/>
    <w:rsid w:val="00E27D3E"/>
    <w:rsid w:val="00E27DF9"/>
    <w:rsid w:val="00E3013E"/>
    <w:rsid w:val="00E301CA"/>
    <w:rsid w:val="00E311DB"/>
    <w:rsid w:val="00E314DB"/>
    <w:rsid w:val="00E32EF7"/>
    <w:rsid w:val="00E32FC4"/>
    <w:rsid w:val="00E33103"/>
    <w:rsid w:val="00E33B08"/>
    <w:rsid w:val="00E34916"/>
    <w:rsid w:val="00E34C3A"/>
    <w:rsid w:val="00E352A4"/>
    <w:rsid w:val="00E35466"/>
    <w:rsid w:val="00E3607B"/>
    <w:rsid w:val="00E367E5"/>
    <w:rsid w:val="00E36C7A"/>
    <w:rsid w:val="00E372D6"/>
    <w:rsid w:val="00E37434"/>
    <w:rsid w:val="00E376FB"/>
    <w:rsid w:val="00E377A0"/>
    <w:rsid w:val="00E40A0B"/>
    <w:rsid w:val="00E412D2"/>
    <w:rsid w:val="00E42A19"/>
    <w:rsid w:val="00E432D7"/>
    <w:rsid w:val="00E434D8"/>
    <w:rsid w:val="00E438EE"/>
    <w:rsid w:val="00E43A7A"/>
    <w:rsid w:val="00E446F4"/>
    <w:rsid w:val="00E44A0B"/>
    <w:rsid w:val="00E44E88"/>
    <w:rsid w:val="00E44FA8"/>
    <w:rsid w:val="00E45167"/>
    <w:rsid w:val="00E453DE"/>
    <w:rsid w:val="00E45D5E"/>
    <w:rsid w:val="00E473DB"/>
    <w:rsid w:val="00E47A1A"/>
    <w:rsid w:val="00E50235"/>
    <w:rsid w:val="00E504E7"/>
    <w:rsid w:val="00E506E4"/>
    <w:rsid w:val="00E5094F"/>
    <w:rsid w:val="00E50986"/>
    <w:rsid w:val="00E50EEB"/>
    <w:rsid w:val="00E53156"/>
    <w:rsid w:val="00E5323D"/>
    <w:rsid w:val="00E53A13"/>
    <w:rsid w:val="00E53CC9"/>
    <w:rsid w:val="00E543A0"/>
    <w:rsid w:val="00E54BBE"/>
    <w:rsid w:val="00E55664"/>
    <w:rsid w:val="00E55FFF"/>
    <w:rsid w:val="00E5627F"/>
    <w:rsid w:val="00E56673"/>
    <w:rsid w:val="00E5677F"/>
    <w:rsid w:val="00E56837"/>
    <w:rsid w:val="00E6030F"/>
    <w:rsid w:val="00E60A92"/>
    <w:rsid w:val="00E618BE"/>
    <w:rsid w:val="00E62B01"/>
    <w:rsid w:val="00E63250"/>
    <w:rsid w:val="00E6412E"/>
    <w:rsid w:val="00E6440F"/>
    <w:rsid w:val="00E64684"/>
    <w:rsid w:val="00E64B36"/>
    <w:rsid w:val="00E65224"/>
    <w:rsid w:val="00E65898"/>
    <w:rsid w:val="00E65CF5"/>
    <w:rsid w:val="00E65F9F"/>
    <w:rsid w:val="00E66C44"/>
    <w:rsid w:val="00E671EE"/>
    <w:rsid w:val="00E67488"/>
    <w:rsid w:val="00E7106E"/>
    <w:rsid w:val="00E71344"/>
    <w:rsid w:val="00E716FA"/>
    <w:rsid w:val="00E71EB7"/>
    <w:rsid w:val="00E72A0A"/>
    <w:rsid w:val="00E72B07"/>
    <w:rsid w:val="00E73527"/>
    <w:rsid w:val="00E736A3"/>
    <w:rsid w:val="00E74C5F"/>
    <w:rsid w:val="00E75B75"/>
    <w:rsid w:val="00E75D77"/>
    <w:rsid w:val="00E7638D"/>
    <w:rsid w:val="00E7664D"/>
    <w:rsid w:val="00E76CFA"/>
    <w:rsid w:val="00E76D8B"/>
    <w:rsid w:val="00E772A4"/>
    <w:rsid w:val="00E77D6E"/>
    <w:rsid w:val="00E8001A"/>
    <w:rsid w:val="00E812BD"/>
    <w:rsid w:val="00E81472"/>
    <w:rsid w:val="00E814AF"/>
    <w:rsid w:val="00E815FE"/>
    <w:rsid w:val="00E8291E"/>
    <w:rsid w:val="00E82D42"/>
    <w:rsid w:val="00E8391C"/>
    <w:rsid w:val="00E83C44"/>
    <w:rsid w:val="00E83FB8"/>
    <w:rsid w:val="00E83FBD"/>
    <w:rsid w:val="00E83FE4"/>
    <w:rsid w:val="00E84F84"/>
    <w:rsid w:val="00E86978"/>
    <w:rsid w:val="00E8731A"/>
    <w:rsid w:val="00E90540"/>
    <w:rsid w:val="00E9058B"/>
    <w:rsid w:val="00E906B8"/>
    <w:rsid w:val="00E90824"/>
    <w:rsid w:val="00E90BF6"/>
    <w:rsid w:val="00E91331"/>
    <w:rsid w:val="00E915CB"/>
    <w:rsid w:val="00E91C1F"/>
    <w:rsid w:val="00E935CD"/>
    <w:rsid w:val="00E94008"/>
    <w:rsid w:val="00E94C7B"/>
    <w:rsid w:val="00E96145"/>
    <w:rsid w:val="00E96768"/>
    <w:rsid w:val="00E96C19"/>
    <w:rsid w:val="00E9746B"/>
    <w:rsid w:val="00E97A81"/>
    <w:rsid w:val="00EA0720"/>
    <w:rsid w:val="00EA0728"/>
    <w:rsid w:val="00EA137D"/>
    <w:rsid w:val="00EA15E9"/>
    <w:rsid w:val="00EA182E"/>
    <w:rsid w:val="00EA1ACC"/>
    <w:rsid w:val="00EA238D"/>
    <w:rsid w:val="00EA2D63"/>
    <w:rsid w:val="00EA2FBC"/>
    <w:rsid w:val="00EA315A"/>
    <w:rsid w:val="00EA3F84"/>
    <w:rsid w:val="00EA4417"/>
    <w:rsid w:val="00EA5BCE"/>
    <w:rsid w:val="00EA7442"/>
    <w:rsid w:val="00EA7B1F"/>
    <w:rsid w:val="00EB0506"/>
    <w:rsid w:val="00EB059C"/>
    <w:rsid w:val="00EB15EF"/>
    <w:rsid w:val="00EB17FB"/>
    <w:rsid w:val="00EB1D12"/>
    <w:rsid w:val="00EB275D"/>
    <w:rsid w:val="00EB2E5C"/>
    <w:rsid w:val="00EB2EF9"/>
    <w:rsid w:val="00EB30E7"/>
    <w:rsid w:val="00EB4025"/>
    <w:rsid w:val="00EB5210"/>
    <w:rsid w:val="00EB5456"/>
    <w:rsid w:val="00EB566C"/>
    <w:rsid w:val="00EB5FF0"/>
    <w:rsid w:val="00EB7789"/>
    <w:rsid w:val="00EB7825"/>
    <w:rsid w:val="00EB792F"/>
    <w:rsid w:val="00EB79E2"/>
    <w:rsid w:val="00EC0FF4"/>
    <w:rsid w:val="00EC1B4A"/>
    <w:rsid w:val="00EC1EA9"/>
    <w:rsid w:val="00EC22E9"/>
    <w:rsid w:val="00EC2635"/>
    <w:rsid w:val="00EC36AD"/>
    <w:rsid w:val="00EC3946"/>
    <w:rsid w:val="00EC3A2E"/>
    <w:rsid w:val="00EC4554"/>
    <w:rsid w:val="00EC49A1"/>
    <w:rsid w:val="00EC50B3"/>
    <w:rsid w:val="00EC5692"/>
    <w:rsid w:val="00EC622B"/>
    <w:rsid w:val="00EC6412"/>
    <w:rsid w:val="00EC6559"/>
    <w:rsid w:val="00EC7614"/>
    <w:rsid w:val="00EC7900"/>
    <w:rsid w:val="00ED195D"/>
    <w:rsid w:val="00ED29BF"/>
    <w:rsid w:val="00ED4122"/>
    <w:rsid w:val="00ED4258"/>
    <w:rsid w:val="00ED50B4"/>
    <w:rsid w:val="00ED562D"/>
    <w:rsid w:val="00ED5A1C"/>
    <w:rsid w:val="00ED5D6D"/>
    <w:rsid w:val="00ED6CF3"/>
    <w:rsid w:val="00ED6F1D"/>
    <w:rsid w:val="00ED71D3"/>
    <w:rsid w:val="00ED7899"/>
    <w:rsid w:val="00EE04C6"/>
    <w:rsid w:val="00EE0955"/>
    <w:rsid w:val="00EE1928"/>
    <w:rsid w:val="00EE2412"/>
    <w:rsid w:val="00EE328A"/>
    <w:rsid w:val="00EE32B6"/>
    <w:rsid w:val="00EE33B2"/>
    <w:rsid w:val="00EE4042"/>
    <w:rsid w:val="00EE515E"/>
    <w:rsid w:val="00EE5511"/>
    <w:rsid w:val="00EE7932"/>
    <w:rsid w:val="00EF0D9B"/>
    <w:rsid w:val="00EF1086"/>
    <w:rsid w:val="00EF285A"/>
    <w:rsid w:val="00EF2CD2"/>
    <w:rsid w:val="00EF2DD8"/>
    <w:rsid w:val="00EF309F"/>
    <w:rsid w:val="00EF3290"/>
    <w:rsid w:val="00EF5B69"/>
    <w:rsid w:val="00EF5C6D"/>
    <w:rsid w:val="00EF61DA"/>
    <w:rsid w:val="00EF65AF"/>
    <w:rsid w:val="00EF6C1F"/>
    <w:rsid w:val="00EF79FF"/>
    <w:rsid w:val="00EF7F6C"/>
    <w:rsid w:val="00F006C7"/>
    <w:rsid w:val="00F007A5"/>
    <w:rsid w:val="00F015FE"/>
    <w:rsid w:val="00F01E4D"/>
    <w:rsid w:val="00F03182"/>
    <w:rsid w:val="00F0373C"/>
    <w:rsid w:val="00F04178"/>
    <w:rsid w:val="00F04848"/>
    <w:rsid w:val="00F0489B"/>
    <w:rsid w:val="00F04D41"/>
    <w:rsid w:val="00F05817"/>
    <w:rsid w:val="00F06238"/>
    <w:rsid w:val="00F06AD3"/>
    <w:rsid w:val="00F06B33"/>
    <w:rsid w:val="00F07AF2"/>
    <w:rsid w:val="00F12D58"/>
    <w:rsid w:val="00F12F17"/>
    <w:rsid w:val="00F132A9"/>
    <w:rsid w:val="00F13630"/>
    <w:rsid w:val="00F13C61"/>
    <w:rsid w:val="00F142C9"/>
    <w:rsid w:val="00F148ED"/>
    <w:rsid w:val="00F14E95"/>
    <w:rsid w:val="00F15FC5"/>
    <w:rsid w:val="00F16985"/>
    <w:rsid w:val="00F16FEC"/>
    <w:rsid w:val="00F17D4C"/>
    <w:rsid w:val="00F17F80"/>
    <w:rsid w:val="00F203F8"/>
    <w:rsid w:val="00F204A4"/>
    <w:rsid w:val="00F22E43"/>
    <w:rsid w:val="00F23771"/>
    <w:rsid w:val="00F23939"/>
    <w:rsid w:val="00F2421B"/>
    <w:rsid w:val="00F2423B"/>
    <w:rsid w:val="00F246BD"/>
    <w:rsid w:val="00F2489E"/>
    <w:rsid w:val="00F259F7"/>
    <w:rsid w:val="00F25D1D"/>
    <w:rsid w:val="00F266B0"/>
    <w:rsid w:val="00F26F5D"/>
    <w:rsid w:val="00F2752F"/>
    <w:rsid w:val="00F2778A"/>
    <w:rsid w:val="00F277C0"/>
    <w:rsid w:val="00F30D83"/>
    <w:rsid w:val="00F32335"/>
    <w:rsid w:val="00F328DB"/>
    <w:rsid w:val="00F32F2A"/>
    <w:rsid w:val="00F339C8"/>
    <w:rsid w:val="00F33D7A"/>
    <w:rsid w:val="00F372DC"/>
    <w:rsid w:val="00F375E2"/>
    <w:rsid w:val="00F37ADC"/>
    <w:rsid w:val="00F407DC"/>
    <w:rsid w:val="00F40899"/>
    <w:rsid w:val="00F40D59"/>
    <w:rsid w:val="00F41178"/>
    <w:rsid w:val="00F413D6"/>
    <w:rsid w:val="00F42199"/>
    <w:rsid w:val="00F42823"/>
    <w:rsid w:val="00F42910"/>
    <w:rsid w:val="00F42C10"/>
    <w:rsid w:val="00F42D1A"/>
    <w:rsid w:val="00F43388"/>
    <w:rsid w:val="00F43828"/>
    <w:rsid w:val="00F446C4"/>
    <w:rsid w:val="00F453F1"/>
    <w:rsid w:val="00F4553E"/>
    <w:rsid w:val="00F46B8A"/>
    <w:rsid w:val="00F47A17"/>
    <w:rsid w:val="00F5088D"/>
    <w:rsid w:val="00F50DD2"/>
    <w:rsid w:val="00F50E7D"/>
    <w:rsid w:val="00F50FE8"/>
    <w:rsid w:val="00F513BD"/>
    <w:rsid w:val="00F51494"/>
    <w:rsid w:val="00F52226"/>
    <w:rsid w:val="00F52D87"/>
    <w:rsid w:val="00F5357C"/>
    <w:rsid w:val="00F55532"/>
    <w:rsid w:val="00F55B0E"/>
    <w:rsid w:val="00F563CA"/>
    <w:rsid w:val="00F573D2"/>
    <w:rsid w:val="00F57CAD"/>
    <w:rsid w:val="00F6028E"/>
    <w:rsid w:val="00F604E9"/>
    <w:rsid w:val="00F6154F"/>
    <w:rsid w:val="00F62078"/>
    <w:rsid w:val="00F6298F"/>
    <w:rsid w:val="00F62A0A"/>
    <w:rsid w:val="00F6313E"/>
    <w:rsid w:val="00F63AC0"/>
    <w:rsid w:val="00F63EFD"/>
    <w:rsid w:val="00F64088"/>
    <w:rsid w:val="00F65504"/>
    <w:rsid w:val="00F65D3C"/>
    <w:rsid w:val="00F66020"/>
    <w:rsid w:val="00F662E5"/>
    <w:rsid w:val="00F66FEE"/>
    <w:rsid w:val="00F67884"/>
    <w:rsid w:val="00F67A75"/>
    <w:rsid w:val="00F67F60"/>
    <w:rsid w:val="00F70E59"/>
    <w:rsid w:val="00F7129D"/>
    <w:rsid w:val="00F71E7C"/>
    <w:rsid w:val="00F72364"/>
    <w:rsid w:val="00F725E6"/>
    <w:rsid w:val="00F726F9"/>
    <w:rsid w:val="00F72C75"/>
    <w:rsid w:val="00F739E3"/>
    <w:rsid w:val="00F74168"/>
    <w:rsid w:val="00F745A3"/>
    <w:rsid w:val="00F74678"/>
    <w:rsid w:val="00F7568B"/>
    <w:rsid w:val="00F75A8F"/>
    <w:rsid w:val="00F76523"/>
    <w:rsid w:val="00F7724E"/>
    <w:rsid w:val="00F77AF6"/>
    <w:rsid w:val="00F808AE"/>
    <w:rsid w:val="00F81A94"/>
    <w:rsid w:val="00F82466"/>
    <w:rsid w:val="00F82AE4"/>
    <w:rsid w:val="00F82E1A"/>
    <w:rsid w:val="00F82EF1"/>
    <w:rsid w:val="00F83C4F"/>
    <w:rsid w:val="00F84005"/>
    <w:rsid w:val="00F84986"/>
    <w:rsid w:val="00F84CA6"/>
    <w:rsid w:val="00F84F1C"/>
    <w:rsid w:val="00F84FAD"/>
    <w:rsid w:val="00F859D0"/>
    <w:rsid w:val="00F85CC8"/>
    <w:rsid w:val="00F86033"/>
    <w:rsid w:val="00F860EC"/>
    <w:rsid w:val="00F86208"/>
    <w:rsid w:val="00F86340"/>
    <w:rsid w:val="00F86AEA"/>
    <w:rsid w:val="00F86E00"/>
    <w:rsid w:val="00F86E10"/>
    <w:rsid w:val="00F8732A"/>
    <w:rsid w:val="00F87FAE"/>
    <w:rsid w:val="00F909F4"/>
    <w:rsid w:val="00F931BF"/>
    <w:rsid w:val="00F9393B"/>
    <w:rsid w:val="00F9409B"/>
    <w:rsid w:val="00F94AD5"/>
    <w:rsid w:val="00F95123"/>
    <w:rsid w:val="00F951D6"/>
    <w:rsid w:val="00F95E4A"/>
    <w:rsid w:val="00F96107"/>
    <w:rsid w:val="00F96287"/>
    <w:rsid w:val="00F975E3"/>
    <w:rsid w:val="00F9779C"/>
    <w:rsid w:val="00F977C5"/>
    <w:rsid w:val="00F97CCA"/>
    <w:rsid w:val="00FA01E2"/>
    <w:rsid w:val="00FA0411"/>
    <w:rsid w:val="00FA0481"/>
    <w:rsid w:val="00FA05B1"/>
    <w:rsid w:val="00FA0B91"/>
    <w:rsid w:val="00FA1318"/>
    <w:rsid w:val="00FA1802"/>
    <w:rsid w:val="00FA207C"/>
    <w:rsid w:val="00FA2790"/>
    <w:rsid w:val="00FA36D9"/>
    <w:rsid w:val="00FA48FE"/>
    <w:rsid w:val="00FA4CD0"/>
    <w:rsid w:val="00FA61ED"/>
    <w:rsid w:val="00FA71BD"/>
    <w:rsid w:val="00FA7742"/>
    <w:rsid w:val="00FB0129"/>
    <w:rsid w:val="00FB1E92"/>
    <w:rsid w:val="00FB3006"/>
    <w:rsid w:val="00FB32E7"/>
    <w:rsid w:val="00FB4BDC"/>
    <w:rsid w:val="00FB4C7B"/>
    <w:rsid w:val="00FB5084"/>
    <w:rsid w:val="00FB55FA"/>
    <w:rsid w:val="00FB5B14"/>
    <w:rsid w:val="00FB5E96"/>
    <w:rsid w:val="00FB60F4"/>
    <w:rsid w:val="00FB6359"/>
    <w:rsid w:val="00FB6433"/>
    <w:rsid w:val="00FB6811"/>
    <w:rsid w:val="00FB6CC8"/>
    <w:rsid w:val="00FB7502"/>
    <w:rsid w:val="00FB7638"/>
    <w:rsid w:val="00FB78A9"/>
    <w:rsid w:val="00FC084E"/>
    <w:rsid w:val="00FC0C93"/>
    <w:rsid w:val="00FC1781"/>
    <w:rsid w:val="00FC391A"/>
    <w:rsid w:val="00FC4170"/>
    <w:rsid w:val="00FC4363"/>
    <w:rsid w:val="00FC4614"/>
    <w:rsid w:val="00FC725B"/>
    <w:rsid w:val="00FD09EA"/>
    <w:rsid w:val="00FD17BC"/>
    <w:rsid w:val="00FD1DBD"/>
    <w:rsid w:val="00FD2097"/>
    <w:rsid w:val="00FD21E0"/>
    <w:rsid w:val="00FD2D09"/>
    <w:rsid w:val="00FD395B"/>
    <w:rsid w:val="00FD489E"/>
    <w:rsid w:val="00FD5EAD"/>
    <w:rsid w:val="00FD643E"/>
    <w:rsid w:val="00FD71E1"/>
    <w:rsid w:val="00FE0475"/>
    <w:rsid w:val="00FE05A4"/>
    <w:rsid w:val="00FE0676"/>
    <w:rsid w:val="00FE087B"/>
    <w:rsid w:val="00FE0D15"/>
    <w:rsid w:val="00FE1157"/>
    <w:rsid w:val="00FE176D"/>
    <w:rsid w:val="00FE1D95"/>
    <w:rsid w:val="00FE1F38"/>
    <w:rsid w:val="00FE2012"/>
    <w:rsid w:val="00FE25BA"/>
    <w:rsid w:val="00FE274F"/>
    <w:rsid w:val="00FE2752"/>
    <w:rsid w:val="00FE2F78"/>
    <w:rsid w:val="00FE3AC5"/>
    <w:rsid w:val="00FE3E93"/>
    <w:rsid w:val="00FE539A"/>
    <w:rsid w:val="00FE6250"/>
    <w:rsid w:val="00FE6741"/>
    <w:rsid w:val="00FE67D2"/>
    <w:rsid w:val="00FE73BC"/>
    <w:rsid w:val="00FE796A"/>
    <w:rsid w:val="00FE7D03"/>
    <w:rsid w:val="00FF0103"/>
    <w:rsid w:val="00FF010B"/>
    <w:rsid w:val="00FF03CE"/>
    <w:rsid w:val="00FF09A2"/>
    <w:rsid w:val="00FF0DCF"/>
    <w:rsid w:val="00FF294D"/>
    <w:rsid w:val="00FF2BB4"/>
    <w:rsid w:val="00FF2E83"/>
    <w:rsid w:val="00FF3E5E"/>
    <w:rsid w:val="00FF4403"/>
    <w:rsid w:val="00FF463B"/>
    <w:rsid w:val="00FF55D4"/>
    <w:rsid w:val="00FF5824"/>
    <w:rsid w:val="00FF5ACC"/>
    <w:rsid w:val="00FF6E51"/>
    <w:rsid w:val="00FF77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BF875"/>
  <w15:docId w15:val="{F54F22A4-D5AA-45BD-AB65-697046EEE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3A9"/>
  </w:style>
  <w:style w:type="paragraph" w:styleId="Heading1">
    <w:name w:val="heading 1"/>
    <w:basedOn w:val="Normal"/>
    <w:next w:val="Normal"/>
    <w:link w:val="Heading1Char"/>
    <w:uiPriority w:val="99"/>
    <w:qFormat/>
    <w:rsid w:val="0012786F"/>
    <w:pPr>
      <w:keepNext/>
      <w:keepLines/>
      <w:spacing w:before="480" w:after="0" w:line="240" w:lineRule="auto"/>
      <w:outlineLvl w:val="0"/>
    </w:pPr>
    <w:rPr>
      <w:rFonts w:ascii="Cambria" w:eastAsia="Times New Roman" w:hAnsi="Cambria" w:cs="Times New Roman"/>
      <w:b/>
      <w:bCs/>
      <w:color w:val="365F91"/>
      <w:sz w:val="28"/>
      <w:szCs w:val="28"/>
      <w:lang w:val="lt-LT" w:eastAsia="lt-LT"/>
    </w:rPr>
  </w:style>
  <w:style w:type="paragraph" w:styleId="Heading2">
    <w:name w:val="heading 2"/>
    <w:basedOn w:val="Normal"/>
    <w:next w:val="Normal"/>
    <w:link w:val="Heading2Char"/>
    <w:uiPriority w:val="9"/>
    <w:semiHidden/>
    <w:unhideWhenUsed/>
    <w:qFormat/>
    <w:rsid w:val="00BF3B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05BC1"/>
    <w:pPr>
      <w:spacing w:after="0" w:line="240" w:lineRule="auto"/>
    </w:pPr>
    <w:rPr>
      <w:sz w:val="20"/>
      <w:szCs w:val="20"/>
    </w:rPr>
  </w:style>
  <w:style w:type="character" w:customStyle="1" w:styleId="FootnoteTextChar">
    <w:name w:val="Footnote Text Char"/>
    <w:basedOn w:val="DefaultParagraphFont"/>
    <w:link w:val="FootnoteText"/>
    <w:uiPriority w:val="99"/>
    <w:rsid w:val="00C05BC1"/>
    <w:rPr>
      <w:sz w:val="20"/>
      <w:szCs w:val="20"/>
    </w:rPr>
  </w:style>
  <w:style w:type="character" w:styleId="FootnoteReference">
    <w:name w:val="footnote reference"/>
    <w:basedOn w:val="DefaultParagraphFont"/>
    <w:uiPriority w:val="99"/>
    <w:unhideWhenUsed/>
    <w:rsid w:val="00C05BC1"/>
    <w:rPr>
      <w:vertAlign w:val="superscript"/>
    </w:rPr>
  </w:style>
  <w:style w:type="character" w:customStyle="1" w:styleId="dpav">
    <w:name w:val="dpav"/>
    <w:basedOn w:val="DefaultParagraphFont"/>
    <w:uiPriority w:val="99"/>
    <w:rsid w:val="00B86C90"/>
    <w:rPr>
      <w:rFonts w:cs="Times New Roman"/>
      <w:sz w:val="26"/>
      <w:szCs w:val="26"/>
    </w:rPr>
  </w:style>
  <w:style w:type="paragraph" w:styleId="ListParagraph">
    <w:name w:val="List Paragraph"/>
    <w:basedOn w:val="Normal"/>
    <w:link w:val="ListParagraphChar"/>
    <w:uiPriority w:val="34"/>
    <w:qFormat/>
    <w:rsid w:val="001F4770"/>
    <w:pPr>
      <w:ind w:left="720"/>
      <w:contextualSpacing/>
    </w:pPr>
  </w:style>
  <w:style w:type="character" w:styleId="CommentReference">
    <w:name w:val="annotation reference"/>
    <w:basedOn w:val="DefaultParagraphFont"/>
    <w:uiPriority w:val="99"/>
    <w:semiHidden/>
    <w:unhideWhenUsed/>
    <w:rsid w:val="005C2FEF"/>
    <w:rPr>
      <w:sz w:val="16"/>
      <w:szCs w:val="16"/>
    </w:rPr>
  </w:style>
  <w:style w:type="paragraph" w:styleId="CommentText">
    <w:name w:val="annotation text"/>
    <w:basedOn w:val="Normal"/>
    <w:link w:val="CommentTextChar"/>
    <w:uiPriority w:val="99"/>
    <w:unhideWhenUsed/>
    <w:rsid w:val="005C2FEF"/>
    <w:pPr>
      <w:spacing w:line="240" w:lineRule="auto"/>
    </w:pPr>
    <w:rPr>
      <w:sz w:val="20"/>
      <w:szCs w:val="20"/>
    </w:rPr>
  </w:style>
  <w:style w:type="character" w:customStyle="1" w:styleId="CommentTextChar">
    <w:name w:val="Comment Text Char"/>
    <w:basedOn w:val="DefaultParagraphFont"/>
    <w:link w:val="CommentText"/>
    <w:uiPriority w:val="99"/>
    <w:rsid w:val="005C2FEF"/>
    <w:rPr>
      <w:sz w:val="20"/>
      <w:szCs w:val="20"/>
    </w:rPr>
  </w:style>
  <w:style w:type="paragraph" w:styleId="CommentSubject">
    <w:name w:val="annotation subject"/>
    <w:basedOn w:val="CommentText"/>
    <w:next w:val="CommentText"/>
    <w:link w:val="CommentSubjectChar"/>
    <w:uiPriority w:val="99"/>
    <w:semiHidden/>
    <w:unhideWhenUsed/>
    <w:rsid w:val="005C2FEF"/>
    <w:rPr>
      <w:b/>
      <w:bCs/>
    </w:rPr>
  </w:style>
  <w:style w:type="character" w:customStyle="1" w:styleId="CommentSubjectChar">
    <w:name w:val="Comment Subject Char"/>
    <w:basedOn w:val="CommentTextChar"/>
    <w:link w:val="CommentSubject"/>
    <w:uiPriority w:val="99"/>
    <w:semiHidden/>
    <w:rsid w:val="005C2FEF"/>
    <w:rPr>
      <w:b/>
      <w:bCs/>
      <w:sz w:val="20"/>
      <w:szCs w:val="20"/>
    </w:rPr>
  </w:style>
  <w:style w:type="paragraph" w:styleId="BalloonText">
    <w:name w:val="Balloon Text"/>
    <w:basedOn w:val="Normal"/>
    <w:link w:val="BalloonTextChar"/>
    <w:uiPriority w:val="99"/>
    <w:semiHidden/>
    <w:unhideWhenUsed/>
    <w:rsid w:val="005C2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EF"/>
    <w:rPr>
      <w:rFonts w:ascii="Tahoma" w:hAnsi="Tahoma" w:cs="Tahoma"/>
      <w:sz w:val="16"/>
      <w:szCs w:val="16"/>
    </w:rPr>
  </w:style>
  <w:style w:type="paragraph" w:customStyle="1" w:styleId="ListParagraph2">
    <w:name w:val="List Paragraph2"/>
    <w:basedOn w:val="Normal"/>
    <w:uiPriority w:val="99"/>
    <w:rsid w:val="006F7FE2"/>
    <w:pPr>
      <w:spacing w:after="0" w:line="240" w:lineRule="auto"/>
      <w:ind w:left="720"/>
      <w:contextualSpacing/>
    </w:pPr>
    <w:rPr>
      <w:rFonts w:ascii="Times New Roman" w:eastAsia="Times New Roman" w:hAnsi="Times New Roman" w:cs="Times New Roman"/>
      <w:sz w:val="24"/>
      <w:szCs w:val="24"/>
      <w:lang w:val="lt-LT" w:eastAsia="lt-LT"/>
    </w:rPr>
  </w:style>
  <w:style w:type="character" w:customStyle="1" w:styleId="Heading1Char">
    <w:name w:val="Heading 1 Char"/>
    <w:basedOn w:val="DefaultParagraphFont"/>
    <w:link w:val="Heading1"/>
    <w:uiPriority w:val="99"/>
    <w:rsid w:val="0012786F"/>
    <w:rPr>
      <w:rFonts w:ascii="Cambria" w:eastAsia="Times New Roman" w:hAnsi="Cambria" w:cs="Times New Roman"/>
      <w:b/>
      <w:bCs/>
      <w:color w:val="365F91"/>
      <w:sz w:val="28"/>
      <w:szCs w:val="28"/>
      <w:lang w:val="lt-LT" w:eastAsia="lt-LT"/>
    </w:rPr>
  </w:style>
  <w:style w:type="character" w:styleId="Strong">
    <w:name w:val="Strong"/>
    <w:basedOn w:val="DefaultParagraphFont"/>
    <w:uiPriority w:val="22"/>
    <w:qFormat/>
    <w:rsid w:val="00CE08BD"/>
    <w:rPr>
      <w:rFonts w:cs="Times New Roman"/>
      <w:b/>
    </w:rPr>
  </w:style>
  <w:style w:type="paragraph" w:styleId="Header">
    <w:name w:val="header"/>
    <w:aliases w:val="Char,Diagrama"/>
    <w:basedOn w:val="Normal"/>
    <w:link w:val="HeaderChar"/>
    <w:rsid w:val="00CE08BD"/>
    <w:pPr>
      <w:tabs>
        <w:tab w:val="center" w:pos="4153"/>
        <w:tab w:val="right" w:pos="8306"/>
      </w:tabs>
      <w:spacing w:after="0" w:line="240" w:lineRule="auto"/>
    </w:pPr>
    <w:rPr>
      <w:rFonts w:ascii="TimesLT" w:eastAsia="Times New Roman" w:hAnsi="TimesLT" w:cs="Times New Roman"/>
      <w:sz w:val="20"/>
      <w:szCs w:val="20"/>
      <w:lang w:eastAsia="lt-LT"/>
    </w:rPr>
  </w:style>
  <w:style w:type="character" w:customStyle="1" w:styleId="HeaderChar">
    <w:name w:val="Header Char"/>
    <w:aliases w:val="Char Char,Diagrama Char"/>
    <w:basedOn w:val="DefaultParagraphFont"/>
    <w:link w:val="Header"/>
    <w:uiPriority w:val="99"/>
    <w:rsid w:val="00CE08BD"/>
    <w:rPr>
      <w:rFonts w:ascii="TimesLT" w:eastAsia="Times New Roman" w:hAnsi="TimesLT" w:cs="Times New Roman"/>
      <w:sz w:val="20"/>
      <w:szCs w:val="20"/>
      <w:lang w:eastAsia="lt-LT"/>
    </w:rPr>
  </w:style>
  <w:style w:type="character" w:customStyle="1" w:styleId="ListParagraphChar">
    <w:name w:val="List Paragraph Char"/>
    <w:link w:val="ListParagraph"/>
    <w:uiPriority w:val="34"/>
    <w:rsid w:val="005072A7"/>
  </w:style>
  <w:style w:type="paragraph" w:customStyle="1" w:styleId="Default">
    <w:name w:val="Default"/>
    <w:rsid w:val="005072A7"/>
    <w:pPr>
      <w:autoSpaceDE w:val="0"/>
      <w:autoSpaceDN w:val="0"/>
      <w:adjustRightInd w:val="0"/>
      <w:spacing w:after="0" w:line="240" w:lineRule="auto"/>
    </w:pPr>
    <w:rPr>
      <w:rFonts w:ascii="Tahoma" w:eastAsia="Calibri" w:hAnsi="Tahoma" w:cs="Tahoma"/>
      <w:color w:val="000000"/>
      <w:sz w:val="24"/>
      <w:szCs w:val="24"/>
      <w:lang w:val="lt-LT" w:eastAsia="lt-LT"/>
    </w:rPr>
  </w:style>
  <w:style w:type="paragraph" w:styleId="Footer">
    <w:name w:val="footer"/>
    <w:basedOn w:val="Normal"/>
    <w:link w:val="FooterChar"/>
    <w:uiPriority w:val="99"/>
    <w:unhideWhenUsed/>
    <w:rsid w:val="00D848CC"/>
    <w:pPr>
      <w:tabs>
        <w:tab w:val="center" w:pos="4819"/>
        <w:tab w:val="right" w:pos="9638"/>
      </w:tabs>
      <w:spacing w:after="0" w:line="240" w:lineRule="auto"/>
    </w:pPr>
  </w:style>
  <w:style w:type="character" w:customStyle="1" w:styleId="FooterChar">
    <w:name w:val="Footer Char"/>
    <w:basedOn w:val="DefaultParagraphFont"/>
    <w:link w:val="Footer"/>
    <w:uiPriority w:val="99"/>
    <w:rsid w:val="00D848CC"/>
  </w:style>
  <w:style w:type="character" w:styleId="Hyperlink">
    <w:name w:val="Hyperlink"/>
    <w:basedOn w:val="DefaultParagraphFont"/>
    <w:uiPriority w:val="99"/>
    <w:unhideWhenUsed/>
    <w:rsid w:val="00AE7F91"/>
    <w:rPr>
      <w:color w:val="0563C1" w:themeColor="hyperlink"/>
      <w:u w:val="single"/>
    </w:rPr>
  </w:style>
  <w:style w:type="paragraph" w:styleId="BodyTextIndent3">
    <w:name w:val="Body Text Indent 3"/>
    <w:basedOn w:val="Normal"/>
    <w:link w:val="BodyTextIndent3Char"/>
    <w:uiPriority w:val="99"/>
    <w:rsid w:val="007C4E35"/>
    <w:pPr>
      <w:spacing w:after="120" w:line="240" w:lineRule="auto"/>
      <w:ind w:left="283"/>
    </w:pPr>
    <w:rPr>
      <w:rFonts w:ascii="TimesLT" w:eastAsia="Times New Roman" w:hAnsi="TimesLT" w:cs="Times New Roman"/>
      <w:sz w:val="16"/>
      <w:szCs w:val="16"/>
      <w:lang w:eastAsia="lt-LT"/>
    </w:rPr>
  </w:style>
  <w:style w:type="character" w:customStyle="1" w:styleId="BodyTextIndent3Char">
    <w:name w:val="Body Text Indent 3 Char"/>
    <w:basedOn w:val="DefaultParagraphFont"/>
    <w:link w:val="BodyTextIndent3"/>
    <w:uiPriority w:val="99"/>
    <w:rsid w:val="007C4E35"/>
    <w:rPr>
      <w:rFonts w:ascii="TimesLT" w:eastAsia="Times New Roman" w:hAnsi="TimesLT" w:cs="Times New Roman"/>
      <w:sz w:val="16"/>
      <w:szCs w:val="16"/>
      <w:lang w:eastAsia="lt-LT"/>
    </w:rPr>
  </w:style>
  <w:style w:type="paragraph" w:customStyle="1" w:styleId="BodyText1">
    <w:name w:val="Body Text1"/>
    <w:basedOn w:val="Normal"/>
    <w:rsid w:val="007C4E3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lt-LT"/>
    </w:rPr>
  </w:style>
  <w:style w:type="paragraph" w:customStyle="1" w:styleId="Preformatted">
    <w:name w:val="Preformatted"/>
    <w:basedOn w:val="Normal"/>
    <w:uiPriority w:val="99"/>
    <w:rsid w:val="004333B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val="lt-LT"/>
    </w:rPr>
  </w:style>
  <w:style w:type="paragraph" w:customStyle="1" w:styleId="Style2">
    <w:name w:val="Style2"/>
    <w:basedOn w:val="Normal"/>
    <w:uiPriority w:val="99"/>
    <w:rsid w:val="00EC1EA9"/>
    <w:pPr>
      <w:keepNext/>
      <w:spacing w:before="120" w:after="120" w:line="240" w:lineRule="auto"/>
      <w:jc w:val="center"/>
    </w:pPr>
    <w:rPr>
      <w:rFonts w:ascii="TimesLT" w:eastAsia="Times New Roman" w:hAnsi="TimesLT" w:cs="Times New Roman"/>
      <w:b/>
      <w:sz w:val="24"/>
      <w:szCs w:val="20"/>
      <w:lang w:val="en-GB"/>
    </w:rPr>
  </w:style>
  <w:style w:type="paragraph" w:styleId="EndnoteText">
    <w:name w:val="endnote text"/>
    <w:basedOn w:val="Normal"/>
    <w:link w:val="EndnoteTextChar"/>
    <w:uiPriority w:val="99"/>
    <w:semiHidden/>
    <w:unhideWhenUsed/>
    <w:rsid w:val="005B07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0772"/>
    <w:rPr>
      <w:sz w:val="20"/>
      <w:szCs w:val="20"/>
    </w:rPr>
  </w:style>
  <w:style w:type="character" w:styleId="EndnoteReference">
    <w:name w:val="endnote reference"/>
    <w:basedOn w:val="DefaultParagraphFont"/>
    <w:uiPriority w:val="99"/>
    <w:semiHidden/>
    <w:unhideWhenUsed/>
    <w:rsid w:val="005B0772"/>
    <w:rPr>
      <w:vertAlign w:val="superscript"/>
    </w:rPr>
  </w:style>
  <w:style w:type="paragraph" w:customStyle="1" w:styleId="prastasis1">
    <w:name w:val="Įprastasis1"/>
    <w:aliases w:val="Hyperlink"/>
    <w:basedOn w:val="Normal"/>
    <w:uiPriority w:val="99"/>
    <w:rsid w:val="005B0772"/>
    <w:pPr>
      <w:spacing w:after="0" w:line="240" w:lineRule="auto"/>
      <w:ind w:firstLine="312"/>
      <w:jc w:val="both"/>
    </w:pPr>
    <w:rPr>
      <w:rFonts w:ascii="TimesLT" w:eastAsia="Times New Roman" w:hAnsi="TimesLT" w:cs="Times New Roman"/>
      <w:sz w:val="20"/>
      <w:szCs w:val="20"/>
    </w:rPr>
  </w:style>
  <w:style w:type="paragraph" w:styleId="NoSpacing">
    <w:name w:val="No Spacing"/>
    <w:uiPriority w:val="1"/>
    <w:qFormat/>
    <w:rsid w:val="002B76A9"/>
    <w:pPr>
      <w:spacing w:after="0" w:line="240" w:lineRule="auto"/>
    </w:pPr>
    <w:rPr>
      <w:rFonts w:ascii="TimesLT" w:eastAsia="Times New Roman" w:hAnsi="TimesLT" w:cs="Times New Roman"/>
      <w:szCs w:val="20"/>
      <w:lang w:eastAsia="lt-LT"/>
    </w:rPr>
  </w:style>
  <w:style w:type="character" w:customStyle="1" w:styleId="st">
    <w:name w:val="st"/>
    <w:basedOn w:val="DefaultParagraphFont"/>
    <w:uiPriority w:val="99"/>
    <w:rsid w:val="002738B2"/>
    <w:rPr>
      <w:rFonts w:cs="Times New Roman"/>
    </w:rPr>
  </w:style>
  <w:style w:type="paragraph" w:customStyle="1" w:styleId="CM4">
    <w:name w:val="CM4"/>
    <w:basedOn w:val="Default"/>
    <w:next w:val="Default"/>
    <w:uiPriority w:val="99"/>
    <w:rsid w:val="009002DD"/>
    <w:rPr>
      <w:rFonts w:ascii="EUAlbertina" w:eastAsiaTheme="minorHAnsi" w:hAnsi="EUAlbertina" w:cstheme="minorBidi"/>
      <w:color w:val="auto"/>
      <w:lang w:val="en-US" w:eastAsia="en-US"/>
    </w:rPr>
  </w:style>
  <w:style w:type="table" w:styleId="TableGrid">
    <w:name w:val="Table Grid"/>
    <w:basedOn w:val="TableNormal"/>
    <w:uiPriority w:val="59"/>
    <w:rsid w:val="00132210"/>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252A6F"/>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C5E5E"/>
    <w:rPr>
      <w:b/>
      <w:bCs/>
      <w:smallCaps/>
      <w:color w:val="5B9BD5" w:themeColor="accent1"/>
      <w:spacing w:val="5"/>
    </w:rPr>
  </w:style>
  <w:style w:type="paragraph" w:styleId="BodyText2">
    <w:name w:val="Body Text 2"/>
    <w:basedOn w:val="Normal"/>
    <w:link w:val="BodyText2Char"/>
    <w:uiPriority w:val="99"/>
    <w:unhideWhenUsed/>
    <w:rsid w:val="0067042E"/>
    <w:pPr>
      <w:widowControl w:val="0"/>
      <w:autoSpaceDE w:val="0"/>
      <w:autoSpaceDN w:val="0"/>
      <w:adjustRightInd w:val="0"/>
      <w:spacing w:after="120" w:line="480" w:lineRule="auto"/>
      <w:ind w:firstLine="720"/>
    </w:pPr>
    <w:rPr>
      <w:rFonts w:ascii="Arial" w:eastAsia="Times New Roman" w:hAnsi="Arial" w:cs="Arial"/>
      <w:sz w:val="20"/>
      <w:szCs w:val="24"/>
      <w:lang w:val="lt-LT" w:eastAsia="lt-LT"/>
    </w:rPr>
  </w:style>
  <w:style w:type="character" w:customStyle="1" w:styleId="BodyText2Char">
    <w:name w:val="Body Text 2 Char"/>
    <w:basedOn w:val="DefaultParagraphFont"/>
    <w:link w:val="BodyText2"/>
    <w:uiPriority w:val="99"/>
    <w:rsid w:val="0067042E"/>
    <w:rPr>
      <w:rFonts w:ascii="Arial" w:eastAsia="Times New Roman" w:hAnsi="Arial" w:cs="Arial"/>
      <w:sz w:val="20"/>
      <w:szCs w:val="24"/>
      <w:lang w:val="lt-LT" w:eastAsia="lt-LT"/>
    </w:rPr>
  </w:style>
  <w:style w:type="character" w:customStyle="1" w:styleId="Heading2Char">
    <w:name w:val="Heading 2 Char"/>
    <w:basedOn w:val="DefaultParagraphFont"/>
    <w:link w:val="Heading2"/>
    <w:uiPriority w:val="9"/>
    <w:semiHidden/>
    <w:rsid w:val="00BF3BD5"/>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unhideWhenUsed/>
    <w:rsid w:val="00472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t-LT" w:eastAsia="lt-LT"/>
    </w:rPr>
  </w:style>
  <w:style w:type="character" w:customStyle="1" w:styleId="HTMLPreformattedChar">
    <w:name w:val="HTML Preformatted Char"/>
    <w:basedOn w:val="DefaultParagraphFont"/>
    <w:link w:val="HTMLPreformatted"/>
    <w:uiPriority w:val="99"/>
    <w:rsid w:val="004728C7"/>
    <w:rPr>
      <w:rFonts w:ascii="Courier New" w:eastAsia="Times New Roman" w:hAnsi="Courier New" w:cs="Courier New"/>
      <w:sz w:val="20"/>
      <w:szCs w:val="20"/>
      <w:lang w:val="lt-LT" w:eastAsia="lt-LT"/>
    </w:rPr>
  </w:style>
  <w:style w:type="character" w:customStyle="1" w:styleId="normal-h">
    <w:name w:val="normal-h"/>
    <w:basedOn w:val="DefaultParagraphFont"/>
    <w:rsid w:val="003641C8"/>
  </w:style>
  <w:style w:type="paragraph" w:styleId="NormalWeb">
    <w:name w:val="Normal (Web)"/>
    <w:basedOn w:val="Normal"/>
    <w:uiPriority w:val="99"/>
    <w:unhideWhenUsed/>
    <w:rsid w:val="00B126DF"/>
    <w:pPr>
      <w:spacing w:before="100" w:beforeAutospacing="1" w:after="100" w:afterAutospacing="1" w:line="240" w:lineRule="auto"/>
    </w:pPr>
    <w:rPr>
      <w:rFonts w:ascii="Times New Roman" w:eastAsiaTheme="minorEastAsia" w:hAnsi="Times New Roman" w:cs="Times New Roman"/>
      <w:sz w:val="24"/>
      <w:szCs w:val="24"/>
      <w:lang w:val="lt-LT" w:eastAsia="lt-LT"/>
    </w:rPr>
  </w:style>
  <w:style w:type="character" w:styleId="Emphasis">
    <w:name w:val="Emphasis"/>
    <w:basedOn w:val="DefaultParagraphFont"/>
    <w:uiPriority w:val="20"/>
    <w:qFormat/>
    <w:rsid w:val="0077222C"/>
    <w:rPr>
      <w:rFonts w:ascii="noticia_textitalic" w:hAnsi="noticia_textitalic" w:hint="default"/>
      <w:i w:val="0"/>
      <w:iCs w:val="0"/>
    </w:rPr>
  </w:style>
  <w:style w:type="character" w:customStyle="1" w:styleId="apple-converted-space">
    <w:name w:val="apple-converted-space"/>
    <w:basedOn w:val="DefaultParagraphFont"/>
    <w:rsid w:val="001F14BA"/>
  </w:style>
  <w:style w:type="character" w:customStyle="1" w:styleId="phone1">
    <w:name w:val="phone1"/>
    <w:basedOn w:val="DefaultParagraphFont"/>
    <w:rsid w:val="001F14BA"/>
    <w:rPr>
      <w:rFonts w:ascii="Trebuchet MS" w:hAnsi="Trebuchet MS" w:hint="default"/>
      <w:color w:val="000000"/>
      <w:sz w:val="20"/>
      <w:szCs w:val="20"/>
    </w:rPr>
  </w:style>
  <w:style w:type="table" w:customStyle="1" w:styleId="Lentelstinklelis2">
    <w:name w:val="Lentelės tinklelis2"/>
    <w:basedOn w:val="TableNormal"/>
    <w:next w:val="TableGrid"/>
    <w:uiPriority w:val="39"/>
    <w:rsid w:val="00011D0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2B0B4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B0B4D"/>
    <w:rPr>
      <w:rFonts w:ascii="Consolas" w:eastAsia="Calibri" w:hAnsi="Consolas" w:cs="Times New Roman"/>
      <w:sz w:val="21"/>
      <w:szCs w:val="21"/>
    </w:rPr>
  </w:style>
  <w:style w:type="character" w:customStyle="1" w:styleId="headofdiv">
    <w:name w:val="head_of_div"/>
    <w:basedOn w:val="DefaultParagraphFont"/>
    <w:rsid w:val="00020FB1"/>
  </w:style>
  <w:style w:type="paragraph" w:styleId="BodyTextIndent2">
    <w:name w:val="Body Text Indent 2"/>
    <w:basedOn w:val="Normal"/>
    <w:link w:val="BodyTextIndent2Char"/>
    <w:uiPriority w:val="99"/>
    <w:semiHidden/>
    <w:unhideWhenUsed/>
    <w:rsid w:val="00302353"/>
    <w:pPr>
      <w:spacing w:after="120" w:line="480" w:lineRule="auto"/>
      <w:ind w:left="283"/>
    </w:pPr>
  </w:style>
  <w:style w:type="character" w:customStyle="1" w:styleId="BodyTextIndent2Char">
    <w:name w:val="Body Text Indent 2 Char"/>
    <w:basedOn w:val="DefaultParagraphFont"/>
    <w:link w:val="BodyTextIndent2"/>
    <w:uiPriority w:val="99"/>
    <w:semiHidden/>
    <w:rsid w:val="00302353"/>
  </w:style>
  <w:style w:type="paragraph" w:customStyle="1" w:styleId="normal-p">
    <w:name w:val="normal-p"/>
    <w:basedOn w:val="Normal"/>
    <w:rsid w:val="0045515D"/>
    <w:pPr>
      <w:spacing w:after="0" w:line="240" w:lineRule="auto"/>
    </w:pPr>
    <w:rPr>
      <w:rFonts w:ascii="Times New Roman" w:eastAsia="Times New Roman" w:hAnsi="Times New Roman" w:cs="Times New Roman"/>
      <w:sz w:val="24"/>
      <w:szCs w:val="24"/>
      <w:lang w:val="lt-LT" w:eastAsia="lt-LT"/>
    </w:rPr>
  </w:style>
  <w:style w:type="paragraph" w:styleId="TOCHeading">
    <w:name w:val="TOC Heading"/>
    <w:basedOn w:val="Heading1"/>
    <w:next w:val="Normal"/>
    <w:uiPriority w:val="39"/>
    <w:unhideWhenUsed/>
    <w:qFormat/>
    <w:rsid w:val="00111DE8"/>
    <w:pPr>
      <w:spacing w:before="240" w:line="259" w:lineRule="auto"/>
      <w:jc w:val="center"/>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111DE8"/>
    <w:pPr>
      <w:spacing w:after="100"/>
    </w:pPr>
  </w:style>
  <w:style w:type="paragraph" w:styleId="TOC2">
    <w:name w:val="toc 2"/>
    <w:basedOn w:val="Normal"/>
    <w:next w:val="Normal"/>
    <w:autoRedefine/>
    <w:uiPriority w:val="39"/>
    <w:unhideWhenUsed/>
    <w:rsid w:val="00111DE8"/>
    <w:pPr>
      <w:tabs>
        <w:tab w:val="left" w:pos="601"/>
        <w:tab w:val="right" w:leader="dot" w:pos="10336"/>
      </w:tabs>
      <w:spacing w:after="100"/>
      <w:ind w:left="220"/>
    </w:pPr>
  </w:style>
  <w:style w:type="character" w:customStyle="1" w:styleId="showtooltipyui">
    <w:name w:val="showtooltipyui"/>
    <w:basedOn w:val="DefaultParagraphFont"/>
    <w:rsid w:val="00DB7F4D"/>
  </w:style>
  <w:style w:type="paragraph" w:styleId="BodyText">
    <w:name w:val="Body Text"/>
    <w:basedOn w:val="Normal"/>
    <w:link w:val="BodyTextChar"/>
    <w:uiPriority w:val="99"/>
    <w:semiHidden/>
    <w:unhideWhenUsed/>
    <w:rsid w:val="008043ED"/>
    <w:pPr>
      <w:spacing w:after="120"/>
    </w:pPr>
  </w:style>
  <w:style w:type="character" w:customStyle="1" w:styleId="BodyTextChar">
    <w:name w:val="Body Text Char"/>
    <w:basedOn w:val="DefaultParagraphFont"/>
    <w:link w:val="BodyText"/>
    <w:uiPriority w:val="99"/>
    <w:semiHidden/>
    <w:rsid w:val="008043ED"/>
  </w:style>
  <w:style w:type="character" w:styleId="FollowedHyperlink">
    <w:name w:val="FollowedHyperlink"/>
    <w:basedOn w:val="DefaultParagraphFont"/>
    <w:uiPriority w:val="99"/>
    <w:semiHidden/>
    <w:unhideWhenUsed/>
    <w:rsid w:val="00FA01E2"/>
    <w:rPr>
      <w:color w:val="954F72" w:themeColor="followedHyperlink"/>
      <w:u w:val="single"/>
    </w:rPr>
  </w:style>
  <w:style w:type="paragraph" w:customStyle="1" w:styleId="TableContents">
    <w:name w:val="Table Contents"/>
    <w:basedOn w:val="Normal"/>
    <w:rsid w:val="00FA1802"/>
    <w:pPr>
      <w:widowControl w:val="0"/>
      <w:suppressLineNumbers/>
      <w:suppressAutoHyphens/>
      <w:spacing w:after="0" w:line="240" w:lineRule="auto"/>
    </w:pPr>
    <w:rPr>
      <w:rFonts w:ascii="Times New Roman" w:eastAsia="Andale Sans UI" w:hAnsi="Times New Roman" w:cs="Tahoma"/>
      <w:sz w:val="24"/>
      <w:szCs w:val="24"/>
      <w:lang w:val="lt-LT" w:bidi="en-US"/>
    </w:rPr>
  </w:style>
  <w:style w:type="character" w:customStyle="1" w:styleId="Galinsinaosramenys">
    <w:name w:val="Galinės išnašos rašmenys"/>
    <w:qFormat/>
    <w:rsid w:val="00B57929"/>
  </w:style>
  <w:style w:type="paragraph" w:customStyle="1" w:styleId="western">
    <w:name w:val="western"/>
    <w:basedOn w:val="Normal"/>
    <w:rsid w:val="00516153"/>
    <w:pPr>
      <w:spacing w:before="100" w:beforeAutospacing="1" w:after="142" w:line="276" w:lineRule="auto"/>
    </w:pPr>
    <w:rPr>
      <w:rFonts w:ascii="Times New Roman" w:eastAsia="Times New Roman" w:hAnsi="Times New Roman" w:cs="Times New Roman"/>
      <w:sz w:val="24"/>
      <w:szCs w:val="24"/>
      <w:lang w:val="lt-LT" w:eastAsia="lt-LT"/>
    </w:rPr>
  </w:style>
  <w:style w:type="paragraph" w:styleId="BodyTextIndent">
    <w:name w:val="Body Text Indent"/>
    <w:basedOn w:val="Normal"/>
    <w:link w:val="BodyTextIndentChar"/>
    <w:uiPriority w:val="99"/>
    <w:semiHidden/>
    <w:unhideWhenUsed/>
    <w:rsid w:val="001141F2"/>
    <w:pPr>
      <w:spacing w:after="120"/>
      <w:ind w:left="283"/>
    </w:pPr>
  </w:style>
  <w:style w:type="character" w:customStyle="1" w:styleId="BodyTextIndentChar">
    <w:name w:val="Body Text Indent Char"/>
    <w:basedOn w:val="DefaultParagraphFont"/>
    <w:link w:val="BodyTextIndent"/>
    <w:uiPriority w:val="99"/>
    <w:semiHidden/>
    <w:rsid w:val="001141F2"/>
  </w:style>
  <w:style w:type="character" w:styleId="PlaceholderText">
    <w:name w:val="Placeholder Text"/>
    <w:basedOn w:val="DefaultParagraphFont"/>
    <w:uiPriority w:val="99"/>
    <w:semiHidden/>
    <w:rsid w:val="009C7E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5172">
      <w:bodyDiv w:val="1"/>
      <w:marLeft w:val="0"/>
      <w:marRight w:val="0"/>
      <w:marTop w:val="0"/>
      <w:marBottom w:val="0"/>
      <w:divBdr>
        <w:top w:val="none" w:sz="0" w:space="0" w:color="auto"/>
        <w:left w:val="none" w:sz="0" w:space="0" w:color="auto"/>
        <w:bottom w:val="none" w:sz="0" w:space="0" w:color="auto"/>
        <w:right w:val="none" w:sz="0" w:space="0" w:color="auto"/>
      </w:divBdr>
    </w:div>
    <w:div w:id="66809075">
      <w:bodyDiv w:val="1"/>
      <w:marLeft w:val="0"/>
      <w:marRight w:val="0"/>
      <w:marTop w:val="0"/>
      <w:marBottom w:val="0"/>
      <w:divBdr>
        <w:top w:val="none" w:sz="0" w:space="0" w:color="auto"/>
        <w:left w:val="none" w:sz="0" w:space="0" w:color="auto"/>
        <w:bottom w:val="none" w:sz="0" w:space="0" w:color="auto"/>
        <w:right w:val="none" w:sz="0" w:space="0" w:color="auto"/>
      </w:divBdr>
      <w:divsChild>
        <w:div w:id="2142530674">
          <w:marLeft w:val="0"/>
          <w:marRight w:val="0"/>
          <w:marTop w:val="0"/>
          <w:marBottom w:val="0"/>
          <w:divBdr>
            <w:top w:val="none" w:sz="0" w:space="0" w:color="auto"/>
            <w:left w:val="none" w:sz="0" w:space="0" w:color="auto"/>
            <w:bottom w:val="none" w:sz="0" w:space="0" w:color="auto"/>
            <w:right w:val="none" w:sz="0" w:space="0" w:color="auto"/>
          </w:divBdr>
          <w:divsChild>
            <w:div w:id="664162650">
              <w:marLeft w:val="0"/>
              <w:marRight w:val="0"/>
              <w:marTop w:val="0"/>
              <w:marBottom w:val="0"/>
              <w:divBdr>
                <w:top w:val="none" w:sz="0" w:space="0" w:color="auto"/>
                <w:left w:val="none" w:sz="0" w:space="0" w:color="auto"/>
                <w:bottom w:val="none" w:sz="0" w:space="0" w:color="auto"/>
                <w:right w:val="none" w:sz="0" w:space="0" w:color="auto"/>
              </w:divBdr>
              <w:divsChild>
                <w:div w:id="305090450">
                  <w:marLeft w:val="0"/>
                  <w:marRight w:val="0"/>
                  <w:marTop w:val="0"/>
                  <w:marBottom w:val="0"/>
                  <w:divBdr>
                    <w:top w:val="none" w:sz="0" w:space="0" w:color="auto"/>
                    <w:left w:val="none" w:sz="0" w:space="0" w:color="auto"/>
                    <w:bottom w:val="none" w:sz="0" w:space="0" w:color="auto"/>
                    <w:right w:val="none" w:sz="0" w:space="0" w:color="auto"/>
                  </w:divBdr>
                  <w:divsChild>
                    <w:div w:id="583028805">
                      <w:marLeft w:val="0"/>
                      <w:marRight w:val="0"/>
                      <w:marTop w:val="300"/>
                      <w:marBottom w:val="0"/>
                      <w:divBdr>
                        <w:top w:val="none" w:sz="0" w:space="0" w:color="auto"/>
                        <w:left w:val="none" w:sz="0" w:space="0" w:color="auto"/>
                        <w:bottom w:val="none" w:sz="0" w:space="0" w:color="auto"/>
                        <w:right w:val="none" w:sz="0" w:space="0" w:color="auto"/>
                      </w:divBdr>
                      <w:divsChild>
                        <w:div w:id="629169950">
                          <w:marLeft w:val="0"/>
                          <w:marRight w:val="0"/>
                          <w:marTop w:val="150"/>
                          <w:marBottom w:val="0"/>
                          <w:divBdr>
                            <w:top w:val="none" w:sz="0" w:space="0" w:color="auto"/>
                            <w:left w:val="none" w:sz="0" w:space="0" w:color="auto"/>
                            <w:bottom w:val="none" w:sz="0" w:space="0" w:color="auto"/>
                            <w:right w:val="none" w:sz="0" w:space="0" w:color="auto"/>
                          </w:divBdr>
                          <w:divsChild>
                            <w:div w:id="1496872372">
                              <w:marLeft w:val="0"/>
                              <w:marRight w:val="0"/>
                              <w:marTop w:val="0"/>
                              <w:marBottom w:val="0"/>
                              <w:divBdr>
                                <w:top w:val="none" w:sz="0" w:space="0" w:color="auto"/>
                                <w:left w:val="none" w:sz="0" w:space="0" w:color="auto"/>
                                <w:bottom w:val="none" w:sz="0" w:space="0" w:color="auto"/>
                                <w:right w:val="none" w:sz="0" w:space="0" w:color="auto"/>
                              </w:divBdr>
                              <w:divsChild>
                                <w:div w:id="714235062">
                                  <w:marLeft w:val="0"/>
                                  <w:marRight w:val="0"/>
                                  <w:marTop w:val="0"/>
                                  <w:marBottom w:val="0"/>
                                  <w:divBdr>
                                    <w:top w:val="none" w:sz="0" w:space="0" w:color="auto"/>
                                    <w:left w:val="none" w:sz="0" w:space="0" w:color="auto"/>
                                    <w:bottom w:val="none" w:sz="0" w:space="0" w:color="auto"/>
                                    <w:right w:val="none" w:sz="0" w:space="0" w:color="auto"/>
                                  </w:divBdr>
                                  <w:divsChild>
                                    <w:div w:id="6067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5411">
      <w:bodyDiv w:val="1"/>
      <w:marLeft w:val="0"/>
      <w:marRight w:val="0"/>
      <w:marTop w:val="0"/>
      <w:marBottom w:val="0"/>
      <w:divBdr>
        <w:top w:val="none" w:sz="0" w:space="0" w:color="auto"/>
        <w:left w:val="none" w:sz="0" w:space="0" w:color="auto"/>
        <w:bottom w:val="none" w:sz="0" w:space="0" w:color="auto"/>
        <w:right w:val="none" w:sz="0" w:space="0" w:color="auto"/>
      </w:divBdr>
    </w:div>
    <w:div w:id="162596621">
      <w:bodyDiv w:val="1"/>
      <w:marLeft w:val="0"/>
      <w:marRight w:val="0"/>
      <w:marTop w:val="0"/>
      <w:marBottom w:val="0"/>
      <w:divBdr>
        <w:top w:val="none" w:sz="0" w:space="0" w:color="auto"/>
        <w:left w:val="none" w:sz="0" w:space="0" w:color="auto"/>
        <w:bottom w:val="none" w:sz="0" w:space="0" w:color="auto"/>
        <w:right w:val="none" w:sz="0" w:space="0" w:color="auto"/>
      </w:divBdr>
    </w:div>
    <w:div w:id="242374660">
      <w:bodyDiv w:val="1"/>
      <w:marLeft w:val="0"/>
      <w:marRight w:val="0"/>
      <w:marTop w:val="0"/>
      <w:marBottom w:val="0"/>
      <w:divBdr>
        <w:top w:val="none" w:sz="0" w:space="0" w:color="auto"/>
        <w:left w:val="none" w:sz="0" w:space="0" w:color="auto"/>
        <w:bottom w:val="none" w:sz="0" w:space="0" w:color="auto"/>
        <w:right w:val="none" w:sz="0" w:space="0" w:color="auto"/>
      </w:divBdr>
      <w:divsChild>
        <w:div w:id="290403328">
          <w:marLeft w:val="720"/>
          <w:marRight w:val="0"/>
          <w:marTop w:val="115"/>
          <w:marBottom w:val="0"/>
          <w:divBdr>
            <w:top w:val="none" w:sz="0" w:space="0" w:color="auto"/>
            <w:left w:val="none" w:sz="0" w:space="0" w:color="auto"/>
            <w:bottom w:val="none" w:sz="0" w:space="0" w:color="auto"/>
            <w:right w:val="none" w:sz="0" w:space="0" w:color="auto"/>
          </w:divBdr>
        </w:div>
        <w:div w:id="1514497196">
          <w:marLeft w:val="720"/>
          <w:marRight w:val="0"/>
          <w:marTop w:val="115"/>
          <w:marBottom w:val="0"/>
          <w:divBdr>
            <w:top w:val="none" w:sz="0" w:space="0" w:color="auto"/>
            <w:left w:val="none" w:sz="0" w:space="0" w:color="auto"/>
            <w:bottom w:val="none" w:sz="0" w:space="0" w:color="auto"/>
            <w:right w:val="none" w:sz="0" w:space="0" w:color="auto"/>
          </w:divBdr>
        </w:div>
        <w:div w:id="396630396">
          <w:marLeft w:val="720"/>
          <w:marRight w:val="0"/>
          <w:marTop w:val="115"/>
          <w:marBottom w:val="0"/>
          <w:divBdr>
            <w:top w:val="none" w:sz="0" w:space="0" w:color="auto"/>
            <w:left w:val="none" w:sz="0" w:space="0" w:color="auto"/>
            <w:bottom w:val="none" w:sz="0" w:space="0" w:color="auto"/>
            <w:right w:val="none" w:sz="0" w:space="0" w:color="auto"/>
          </w:divBdr>
        </w:div>
        <w:div w:id="411507914">
          <w:marLeft w:val="720"/>
          <w:marRight w:val="0"/>
          <w:marTop w:val="115"/>
          <w:marBottom w:val="0"/>
          <w:divBdr>
            <w:top w:val="none" w:sz="0" w:space="0" w:color="auto"/>
            <w:left w:val="none" w:sz="0" w:space="0" w:color="auto"/>
            <w:bottom w:val="none" w:sz="0" w:space="0" w:color="auto"/>
            <w:right w:val="none" w:sz="0" w:space="0" w:color="auto"/>
          </w:divBdr>
        </w:div>
        <w:div w:id="916092109">
          <w:marLeft w:val="720"/>
          <w:marRight w:val="0"/>
          <w:marTop w:val="115"/>
          <w:marBottom w:val="0"/>
          <w:divBdr>
            <w:top w:val="none" w:sz="0" w:space="0" w:color="auto"/>
            <w:left w:val="none" w:sz="0" w:space="0" w:color="auto"/>
            <w:bottom w:val="none" w:sz="0" w:space="0" w:color="auto"/>
            <w:right w:val="none" w:sz="0" w:space="0" w:color="auto"/>
          </w:divBdr>
        </w:div>
        <w:div w:id="233588701">
          <w:marLeft w:val="720"/>
          <w:marRight w:val="0"/>
          <w:marTop w:val="115"/>
          <w:marBottom w:val="0"/>
          <w:divBdr>
            <w:top w:val="none" w:sz="0" w:space="0" w:color="auto"/>
            <w:left w:val="none" w:sz="0" w:space="0" w:color="auto"/>
            <w:bottom w:val="none" w:sz="0" w:space="0" w:color="auto"/>
            <w:right w:val="none" w:sz="0" w:space="0" w:color="auto"/>
          </w:divBdr>
        </w:div>
      </w:divsChild>
    </w:div>
    <w:div w:id="346490633">
      <w:bodyDiv w:val="1"/>
      <w:marLeft w:val="0"/>
      <w:marRight w:val="0"/>
      <w:marTop w:val="0"/>
      <w:marBottom w:val="0"/>
      <w:divBdr>
        <w:top w:val="none" w:sz="0" w:space="0" w:color="auto"/>
        <w:left w:val="none" w:sz="0" w:space="0" w:color="auto"/>
        <w:bottom w:val="none" w:sz="0" w:space="0" w:color="auto"/>
        <w:right w:val="none" w:sz="0" w:space="0" w:color="auto"/>
      </w:divBdr>
      <w:divsChild>
        <w:div w:id="1186091491">
          <w:marLeft w:val="0"/>
          <w:marRight w:val="0"/>
          <w:marTop w:val="0"/>
          <w:marBottom w:val="0"/>
          <w:divBdr>
            <w:top w:val="none" w:sz="0" w:space="0" w:color="auto"/>
            <w:left w:val="none" w:sz="0" w:space="0" w:color="auto"/>
            <w:bottom w:val="none" w:sz="0" w:space="0" w:color="auto"/>
            <w:right w:val="none" w:sz="0" w:space="0" w:color="auto"/>
          </w:divBdr>
          <w:divsChild>
            <w:div w:id="1589802394">
              <w:marLeft w:val="0"/>
              <w:marRight w:val="0"/>
              <w:marTop w:val="0"/>
              <w:marBottom w:val="0"/>
              <w:divBdr>
                <w:top w:val="none" w:sz="0" w:space="0" w:color="auto"/>
                <w:left w:val="none" w:sz="0" w:space="0" w:color="auto"/>
                <w:bottom w:val="none" w:sz="0" w:space="0" w:color="auto"/>
                <w:right w:val="none" w:sz="0" w:space="0" w:color="auto"/>
              </w:divBdr>
              <w:divsChild>
                <w:div w:id="467356356">
                  <w:marLeft w:val="0"/>
                  <w:marRight w:val="0"/>
                  <w:marTop w:val="0"/>
                  <w:marBottom w:val="0"/>
                  <w:divBdr>
                    <w:top w:val="none" w:sz="0" w:space="0" w:color="auto"/>
                    <w:left w:val="none" w:sz="0" w:space="0" w:color="auto"/>
                    <w:bottom w:val="none" w:sz="0" w:space="0" w:color="auto"/>
                    <w:right w:val="none" w:sz="0" w:space="0" w:color="auto"/>
                  </w:divBdr>
                  <w:divsChild>
                    <w:div w:id="2123331853">
                      <w:marLeft w:val="0"/>
                      <w:marRight w:val="0"/>
                      <w:marTop w:val="0"/>
                      <w:marBottom w:val="0"/>
                      <w:divBdr>
                        <w:top w:val="none" w:sz="0" w:space="0" w:color="auto"/>
                        <w:left w:val="none" w:sz="0" w:space="0" w:color="auto"/>
                        <w:bottom w:val="none" w:sz="0" w:space="0" w:color="auto"/>
                        <w:right w:val="none" w:sz="0" w:space="0" w:color="auto"/>
                      </w:divBdr>
                      <w:divsChild>
                        <w:div w:id="966009418">
                          <w:marLeft w:val="0"/>
                          <w:marRight w:val="0"/>
                          <w:marTop w:val="0"/>
                          <w:marBottom w:val="0"/>
                          <w:divBdr>
                            <w:top w:val="none" w:sz="0" w:space="0" w:color="auto"/>
                            <w:left w:val="none" w:sz="0" w:space="0" w:color="auto"/>
                            <w:bottom w:val="none" w:sz="0" w:space="0" w:color="auto"/>
                            <w:right w:val="none" w:sz="0" w:space="0" w:color="auto"/>
                          </w:divBdr>
                          <w:divsChild>
                            <w:div w:id="1202934845">
                              <w:marLeft w:val="0"/>
                              <w:marRight w:val="0"/>
                              <w:marTop w:val="0"/>
                              <w:marBottom w:val="0"/>
                              <w:divBdr>
                                <w:top w:val="none" w:sz="0" w:space="0" w:color="auto"/>
                                <w:left w:val="none" w:sz="0" w:space="0" w:color="auto"/>
                                <w:bottom w:val="none" w:sz="0" w:space="0" w:color="auto"/>
                                <w:right w:val="none" w:sz="0" w:space="0" w:color="auto"/>
                              </w:divBdr>
                              <w:divsChild>
                                <w:div w:id="676005436">
                                  <w:marLeft w:val="0"/>
                                  <w:marRight w:val="0"/>
                                  <w:marTop w:val="0"/>
                                  <w:marBottom w:val="0"/>
                                  <w:divBdr>
                                    <w:top w:val="none" w:sz="0" w:space="0" w:color="auto"/>
                                    <w:left w:val="none" w:sz="0" w:space="0" w:color="auto"/>
                                    <w:bottom w:val="none" w:sz="0" w:space="0" w:color="auto"/>
                                    <w:right w:val="none" w:sz="0" w:space="0" w:color="auto"/>
                                  </w:divBdr>
                                  <w:divsChild>
                                    <w:div w:id="473184865">
                                      <w:marLeft w:val="0"/>
                                      <w:marRight w:val="0"/>
                                      <w:marTop w:val="0"/>
                                      <w:marBottom w:val="0"/>
                                      <w:divBdr>
                                        <w:top w:val="none" w:sz="0" w:space="0" w:color="auto"/>
                                        <w:left w:val="none" w:sz="0" w:space="0" w:color="auto"/>
                                        <w:bottom w:val="none" w:sz="0" w:space="0" w:color="auto"/>
                                        <w:right w:val="none" w:sz="0" w:space="0" w:color="auto"/>
                                      </w:divBdr>
                                      <w:divsChild>
                                        <w:div w:id="1470437141">
                                          <w:marLeft w:val="0"/>
                                          <w:marRight w:val="0"/>
                                          <w:marTop w:val="0"/>
                                          <w:marBottom w:val="0"/>
                                          <w:divBdr>
                                            <w:top w:val="none" w:sz="0" w:space="0" w:color="auto"/>
                                            <w:left w:val="none" w:sz="0" w:space="0" w:color="auto"/>
                                            <w:bottom w:val="none" w:sz="0" w:space="0" w:color="auto"/>
                                            <w:right w:val="none" w:sz="0" w:space="0" w:color="auto"/>
                                          </w:divBdr>
                                          <w:divsChild>
                                            <w:div w:id="1710255314">
                                              <w:marLeft w:val="0"/>
                                              <w:marRight w:val="0"/>
                                              <w:marTop w:val="0"/>
                                              <w:marBottom w:val="0"/>
                                              <w:divBdr>
                                                <w:top w:val="none" w:sz="0" w:space="0" w:color="auto"/>
                                                <w:left w:val="none" w:sz="0" w:space="0" w:color="auto"/>
                                                <w:bottom w:val="none" w:sz="0" w:space="0" w:color="auto"/>
                                                <w:right w:val="none" w:sz="0" w:space="0" w:color="auto"/>
                                              </w:divBdr>
                                              <w:divsChild>
                                                <w:div w:id="142310178">
                                                  <w:marLeft w:val="0"/>
                                                  <w:marRight w:val="0"/>
                                                  <w:marTop w:val="0"/>
                                                  <w:marBottom w:val="0"/>
                                                  <w:divBdr>
                                                    <w:top w:val="none" w:sz="0" w:space="0" w:color="auto"/>
                                                    <w:left w:val="none" w:sz="0" w:space="0" w:color="auto"/>
                                                    <w:bottom w:val="none" w:sz="0" w:space="0" w:color="auto"/>
                                                    <w:right w:val="none" w:sz="0" w:space="0" w:color="auto"/>
                                                  </w:divBdr>
                                                  <w:divsChild>
                                                    <w:div w:id="12851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350334">
      <w:bodyDiv w:val="1"/>
      <w:marLeft w:val="0"/>
      <w:marRight w:val="0"/>
      <w:marTop w:val="0"/>
      <w:marBottom w:val="0"/>
      <w:divBdr>
        <w:top w:val="none" w:sz="0" w:space="0" w:color="auto"/>
        <w:left w:val="none" w:sz="0" w:space="0" w:color="auto"/>
        <w:bottom w:val="none" w:sz="0" w:space="0" w:color="auto"/>
        <w:right w:val="none" w:sz="0" w:space="0" w:color="auto"/>
      </w:divBdr>
    </w:div>
    <w:div w:id="532809620">
      <w:bodyDiv w:val="1"/>
      <w:marLeft w:val="0"/>
      <w:marRight w:val="0"/>
      <w:marTop w:val="0"/>
      <w:marBottom w:val="0"/>
      <w:divBdr>
        <w:top w:val="none" w:sz="0" w:space="0" w:color="auto"/>
        <w:left w:val="none" w:sz="0" w:space="0" w:color="auto"/>
        <w:bottom w:val="none" w:sz="0" w:space="0" w:color="auto"/>
        <w:right w:val="none" w:sz="0" w:space="0" w:color="auto"/>
      </w:divBdr>
    </w:div>
    <w:div w:id="588001934">
      <w:bodyDiv w:val="1"/>
      <w:marLeft w:val="0"/>
      <w:marRight w:val="0"/>
      <w:marTop w:val="0"/>
      <w:marBottom w:val="0"/>
      <w:divBdr>
        <w:top w:val="none" w:sz="0" w:space="0" w:color="auto"/>
        <w:left w:val="none" w:sz="0" w:space="0" w:color="auto"/>
        <w:bottom w:val="none" w:sz="0" w:space="0" w:color="auto"/>
        <w:right w:val="none" w:sz="0" w:space="0" w:color="auto"/>
      </w:divBdr>
    </w:div>
    <w:div w:id="618613608">
      <w:bodyDiv w:val="1"/>
      <w:marLeft w:val="0"/>
      <w:marRight w:val="0"/>
      <w:marTop w:val="0"/>
      <w:marBottom w:val="0"/>
      <w:divBdr>
        <w:top w:val="none" w:sz="0" w:space="0" w:color="auto"/>
        <w:left w:val="none" w:sz="0" w:space="0" w:color="auto"/>
        <w:bottom w:val="none" w:sz="0" w:space="0" w:color="auto"/>
        <w:right w:val="none" w:sz="0" w:space="0" w:color="auto"/>
      </w:divBdr>
      <w:divsChild>
        <w:div w:id="202641336">
          <w:marLeft w:val="0"/>
          <w:marRight w:val="0"/>
          <w:marTop w:val="0"/>
          <w:marBottom w:val="0"/>
          <w:divBdr>
            <w:top w:val="none" w:sz="0" w:space="0" w:color="auto"/>
            <w:left w:val="none" w:sz="0" w:space="0" w:color="auto"/>
            <w:bottom w:val="none" w:sz="0" w:space="0" w:color="auto"/>
            <w:right w:val="none" w:sz="0" w:space="0" w:color="auto"/>
          </w:divBdr>
          <w:divsChild>
            <w:div w:id="239944939">
              <w:marLeft w:val="0"/>
              <w:marRight w:val="0"/>
              <w:marTop w:val="0"/>
              <w:marBottom w:val="0"/>
              <w:divBdr>
                <w:top w:val="none" w:sz="0" w:space="0" w:color="auto"/>
                <w:left w:val="none" w:sz="0" w:space="0" w:color="auto"/>
                <w:bottom w:val="none" w:sz="0" w:space="0" w:color="auto"/>
                <w:right w:val="none" w:sz="0" w:space="0" w:color="auto"/>
              </w:divBdr>
              <w:divsChild>
                <w:div w:id="727921494">
                  <w:marLeft w:val="0"/>
                  <w:marRight w:val="0"/>
                  <w:marTop w:val="0"/>
                  <w:marBottom w:val="0"/>
                  <w:divBdr>
                    <w:top w:val="none" w:sz="0" w:space="0" w:color="auto"/>
                    <w:left w:val="none" w:sz="0" w:space="0" w:color="auto"/>
                    <w:bottom w:val="none" w:sz="0" w:space="0" w:color="auto"/>
                    <w:right w:val="none" w:sz="0" w:space="0" w:color="auto"/>
                  </w:divBdr>
                  <w:divsChild>
                    <w:div w:id="1632780921">
                      <w:marLeft w:val="0"/>
                      <w:marRight w:val="0"/>
                      <w:marTop w:val="0"/>
                      <w:marBottom w:val="0"/>
                      <w:divBdr>
                        <w:top w:val="none" w:sz="0" w:space="0" w:color="auto"/>
                        <w:left w:val="none" w:sz="0" w:space="0" w:color="auto"/>
                        <w:bottom w:val="none" w:sz="0" w:space="0" w:color="auto"/>
                        <w:right w:val="none" w:sz="0" w:space="0" w:color="auto"/>
                      </w:divBdr>
                      <w:divsChild>
                        <w:div w:id="1103959010">
                          <w:marLeft w:val="300"/>
                          <w:marRight w:val="30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49822045">
      <w:bodyDiv w:val="1"/>
      <w:marLeft w:val="0"/>
      <w:marRight w:val="0"/>
      <w:marTop w:val="0"/>
      <w:marBottom w:val="0"/>
      <w:divBdr>
        <w:top w:val="none" w:sz="0" w:space="0" w:color="auto"/>
        <w:left w:val="none" w:sz="0" w:space="0" w:color="auto"/>
        <w:bottom w:val="none" w:sz="0" w:space="0" w:color="auto"/>
        <w:right w:val="none" w:sz="0" w:space="0" w:color="auto"/>
      </w:divBdr>
      <w:divsChild>
        <w:div w:id="73284349">
          <w:marLeft w:val="0"/>
          <w:marRight w:val="0"/>
          <w:marTop w:val="0"/>
          <w:marBottom w:val="0"/>
          <w:divBdr>
            <w:top w:val="none" w:sz="0" w:space="0" w:color="auto"/>
            <w:left w:val="none" w:sz="0" w:space="0" w:color="auto"/>
            <w:bottom w:val="none" w:sz="0" w:space="0" w:color="auto"/>
            <w:right w:val="none" w:sz="0" w:space="0" w:color="auto"/>
          </w:divBdr>
          <w:divsChild>
            <w:div w:id="21450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8184">
      <w:bodyDiv w:val="1"/>
      <w:marLeft w:val="0"/>
      <w:marRight w:val="0"/>
      <w:marTop w:val="0"/>
      <w:marBottom w:val="0"/>
      <w:divBdr>
        <w:top w:val="none" w:sz="0" w:space="0" w:color="auto"/>
        <w:left w:val="none" w:sz="0" w:space="0" w:color="auto"/>
        <w:bottom w:val="none" w:sz="0" w:space="0" w:color="auto"/>
        <w:right w:val="none" w:sz="0" w:space="0" w:color="auto"/>
      </w:divBdr>
    </w:div>
    <w:div w:id="723217282">
      <w:bodyDiv w:val="1"/>
      <w:marLeft w:val="0"/>
      <w:marRight w:val="0"/>
      <w:marTop w:val="0"/>
      <w:marBottom w:val="0"/>
      <w:divBdr>
        <w:top w:val="none" w:sz="0" w:space="0" w:color="auto"/>
        <w:left w:val="none" w:sz="0" w:space="0" w:color="auto"/>
        <w:bottom w:val="none" w:sz="0" w:space="0" w:color="auto"/>
        <w:right w:val="none" w:sz="0" w:space="0" w:color="auto"/>
      </w:divBdr>
      <w:divsChild>
        <w:div w:id="194319993">
          <w:marLeft w:val="720"/>
          <w:marRight w:val="0"/>
          <w:marTop w:val="115"/>
          <w:marBottom w:val="0"/>
          <w:divBdr>
            <w:top w:val="none" w:sz="0" w:space="0" w:color="auto"/>
            <w:left w:val="none" w:sz="0" w:space="0" w:color="auto"/>
            <w:bottom w:val="none" w:sz="0" w:space="0" w:color="auto"/>
            <w:right w:val="none" w:sz="0" w:space="0" w:color="auto"/>
          </w:divBdr>
        </w:div>
      </w:divsChild>
    </w:div>
    <w:div w:id="758791051">
      <w:bodyDiv w:val="1"/>
      <w:marLeft w:val="0"/>
      <w:marRight w:val="0"/>
      <w:marTop w:val="0"/>
      <w:marBottom w:val="0"/>
      <w:divBdr>
        <w:top w:val="none" w:sz="0" w:space="0" w:color="auto"/>
        <w:left w:val="none" w:sz="0" w:space="0" w:color="auto"/>
        <w:bottom w:val="none" w:sz="0" w:space="0" w:color="auto"/>
        <w:right w:val="none" w:sz="0" w:space="0" w:color="auto"/>
      </w:divBdr>
    </w:div>
    <w:div w:id="802114390">
      <w:bodyDiv w:val="1"/>
      <w:marLeft w:val="0"/>
      <w:marRight w:val="0"/>
      <w:marTop w:val="0"/>
      <w:marBottom w:val="0"/>
      <w:divBdr>
        <w:top w:val="none" w:sz="0" w:space="0" w:color="auto"/>
        <w:left w:val="none" w:sz="0" w:space="0" w:color="auto"/>
        <w:bottom w:val="none" w:sz="0" w:space="0" w:color="auto"/>
        <w:right w:val="none" w:sz="0" w:space="0" w:color="auto"/>
      </w:divBdr>
    </w:div>
    <w:div w:id="985818740">
      <w:bodyDiv w:val="1"/>
      <w:marLeft w:val="0"/>
      <w:marRight w:val="0"/>
      <w:marTop w:val="0"/>
      <w:marBottom w:val="0"/>
      <w:divBdr>
        <w:top w:val="none" w:sz="0" w:space="0" w:color="auto"/>
        <w:left w:val="none" w:sz="0" w:space="0" w:color="auto"/>
        <w:bottom w:val="none" w:sz="0" w:space="0" w:color="auto"/>
        <w:right w:val="none" w:sz="0" w:space="0" w:color="auto"/>
      </w:divBdr>
      <w:divsChild>
        <w:div w:id="749933817">
          <w:marLeft w:val="547"/>
          <w:marRight w:val="0"/>
          <w:marTop w:val="154"/>
          <w:marBottom w:val="0"/>
          <w:divBdr>
            <w:top w:val="none" w:sz="0" w:space="0" w:color="auto"/>
            <w:left w:val="none" w:sz="0" w:space="0" w:color="auto"/>
            <w:bottom w:val="none" w:sz="0" w:space="0" w:color="auto"/>
            <w:right w:val="none" w:sz="0" w:space="0" w:color="auto"/>
          </w:divBdr>
        </w:div>
        <w:div w:id="1524784905">
          <w:marLeft w:val="547"/>
          <w:marRight w:val="0"/>
          <w:marTop w:val="154"/>
          <w:marBottom w:val="0"/>
          <w:divBdr>
            <w:top w:val="none" w:sz="0" w:space="0" w:color="auto"/>
            <w:left w:val="none" w:sz="0" w:space="0" w:color="auto"/>
            <w:bottom w:val="none" w:sz="0" w:space="0" w:color="auto"/>
            <w:right w:val="none" w:sz="0" w:space="0" w:color="auto"/>
          </w:divBdr>
        </w:div>
        <w:div w:id="866602565">
          <w:marLeft w:val="547"/>
          <w:marRight w:val="0"/>
          <w:marTop w:val="154"/>
          <w:marBottom w:val="0"/>
          <w:divBdr>
            <w:top w:val="none" w:sz="0" w:space="0" w:color="auto"/>
            <w:left w:val="none" w:sz="0" w:space="0" w:color="auto"/>
            <w:bottom w:val="none" w:sz="0" w:space="0" w:color="auto"/>
            <w:right w:val="none" w:sz="0" w:space="0" w:color="auto"/>
          </w:divBdr>
        </w:div>
        <w:div w:id="742458335">
          <w:marLeft w:val="547"/>
          <w:marRight w:val="0"/>
          <w:marTop w:val="154"/>
          <w:marBottom w:val="0"/>
          <w:divBdr>
            <w:top w:val="none" w:sz="0" w:space="0" w:color="auto"/>
            <w:left w:val="none" w:sz="0" w:space="0" w:color="auto"/>
            <w:bottom w:val="none" w:sz="0" w:space="0" w:color="auto"/>
            <w:right w:val="none" w:sz="0" w:space="0" w:color="auto"/>
          </w:divBdr>
        </w:div>
        <w:div w:id="1466393775">
          <w:marLeft w:val="547"/>
          <w:marRight w:val="0"/>
          <w:marTop w:val="154"/>
          <w:marBottom w:val="0"/>
          <w:divBdr>
            <w:top w:val="none" w:sz="0" w:space="0" w:color="auto"/>
            <w:left w:val="none" w:sz="0" w:space="0" w:color="auto"/>
            <w:bottom w:val="none" w:sz="0" w:space="0" w:color="auto"/>
            <w:right w:val="none" w:sz="0" w:space="0" w:color="auto"/>
          </w:divBdr>
        </w:div>
      </w:divsChild>
    </w:div>
    <w:div w:id="995299440">
      <w:bodyDiv w:val="1"/>
      <w:marLeft w:val="0"/>
      <w:marRight w:val="0"/>
      <w:marTop w:val="0"/>
      <w:marBottom w:val="0"/>
      <w:divBdr>
        <w:top w:val="none" w:sz="0" w:space="0" w:color="auto"/>
        <w:left w:val="none" w:sz="0" w:space="0" w:color="auto"/>
        <w:bottom w:val="none" w:sz="0" w:space="0" w:color="auto"/>
        <w:right w:val="none" w:sz="0" w:space="0" w:color="auto"/>
      </w:divBdr>
      <w:divsChild>
        <w:div w:id="1051806740">
          <w:marLeft w:val="0"/>
          <w:marRight w:val="0"/>
          <w:marTop w:val="0"/>
          <w:marBottom w:val="0"/>
          <w:divBdr>
            <w:top w:val="none" w:sz="0" w:space="0" w:color="auto"/>
            <w:left w:val="none" w:sz="0" w:space="0" w:color="auto"/>
            <w:bottom w:val="none" w:sz="0" w:space="0" w:color="auto"/>
            <w:right w:val="none" w:sz="0" w:space="0" w:color="auto"/>
          </w:divBdr>
        </w:div>
      </w:divsChild>
    </w:div>
    <w:div w:id="1111241354">
      <w:bodyDiv w:val="1"/>
      <w:marLeft w:val="0"/>
      <w:marRight w:val="0"/>
      <w:marTop w:val="0"/>
      <w:marBottom w:val="0"/>
      <w:divBdr>
        <w:top w:val="none" w:sz="0" w:space="0" w:color="auto"/>
        <w:left w:val="none" w:sz="0" w:space="0" w:color="auto"/>
        <w:bottom w:val="none" w:sz="0" w:space="0" w:color="auto"/>
        <w:right w:val="none" w:sz="0" w:space="0" w:color="auto"/>
      </w:divBdr>
    </w:div>
    <w:div w:id="1167790440">
      <w:bodyDiv w:val="1"/>
      <w:marLeft w:val="0"/>
      <w:marRight w:val="0"/>
      <w:marTop w:val="0"/>
      <w:marBottom w:val="0"/>
      <w:divBdr>
        <w:top w:val="none" w:sz="0" w:space="0" w:color="auto"/>
        <w:left w:val="none" w:sz="0" w:space="0" w:color="auto"/>
        <w:bottom w:val="none" w:sz="0" w:space="0" w:color="auto"/>
        <w:right w:val="none" w:sz="0" w:space="0" w:color="auto"/>
      </w:divBdr>
      <w:divsChild>
        <w:div w:id="2066947519">
          <w:marLeft w:val="0"/>
          <w:marRight w:val="0"/>
          <w:marTop w:val="0"/>
          <w:marBottom w:val="0"/>
          <w:divBdr>
            <w:top w:val="none" w:sz="0" w:space="0" w:color="auto"/>
            <w:left w:val="none" w:sz="0" w:space="0" w:color="auto"/>
            <w:bottom w:val="none" w:sz="0" w:space="0" w:color="auto"/>
            <w:right w:val="none" w:sz="0" w:space="0" w:color="auto"/>
          </w:divBdr>
          <w:divsChild>
            <w:div w:id="230623269">
              <w:marLeft w:val="0"/>
              <w:marRight w:val="0"/>
              <w:marTop w:val="0"/>
              <w:marBottom w:val="0"/>
              <w:divBdr>
                <w:top w:val="none" w:sz="0" w:space="0" w:color="auto"/>
                <w:left w:val="none" w:sz="0" w:space="0" w:color="auto"/>
                <w:bottom w:val="none" w:sz="0" w:space="0" w:color="auto"/>
                <w:right w:val="none" w:sz="0" w:space="0" w:color="auto"/>
              </w:divBdr>
              <w:divsChild>
                <w:div w:id="117729001">
                  <w:marLeft w:val="0"/>
                  <w:marRight w:val="0"/>
                  <w:marTop w:val="0"/>
                  <w:marBottom w:val="0"/>
                  <w:divBdr>
                    <w:top w:val="none" w:sz="0" w:space="0" w:color="auto"/>
                    <w:left w:val="none" w:sz="0" w:space="0" w:color="auto"/>
                    <w:bottom w:val="none" w:sz="0" w:space="0" w:color="auto"/>
                    <w:right w:val="none" w:sz="0" w:space="0" w:color="auto"/>
                  </w:divBdr>
                  <w:divsChild>
                    <w:div w:id="967933497">
                      <w:marLeft w:val="1"/>
                      <w:marRight w:val="1"/>
                      <w:marTop w:val="0"/>
                      <w:marBottom w:val="0"/>
                      <w:divBdr>
                        <w:top w:val="none" w:sz="0" w:space="0" w:color="auto"/>
                        <w:left w:val="none" w:sz="0" w:space="0" w:color="auto"/>
                        <w:bottom w:val="none" w:sz="0" w:space="0" w:color="auto"/>
                        <w:right w:val="none" w:sz="0" w:space="0" w:color="auto"/>
                      </w:divBdr>
                      <w:divsChild>
                        <w:div w:id="334456784">
                          <w:marLeft w:val="0"/>
                          <w:marRight w:val="0"/>
                          <w:marTop w:val="0"/>
                          <w:marBottom w:val="0"/>
                          <w:divBdr>
                            <w:top w:val="none" w:sz="0" w:space="0" w:color="auto"/>
                            <w:left w:val="none" w:sz="0" w:space="0" w:color="auto"/>
                            <w:bottom w:val="none" w:sz="0" w:space="0" w:color="auto"/>
                            <w:right w:val="none" w:sz="0" w:space="0" w:color="auto"/>
                          </w:divBdr>
                          <w:divsChild>
                            <w:div w:id="1861502588">
                              <w:marLeft w:val="0"/>
                              <w:marRight w:val="0"/>
                              <w:marTop w:val="0"/>
                              <w:marBottom w:val="360"/>
                              <w:divBdr>
                                <w:top w:val="none" w:sz="0" w:space="0" w:color="auto"/>
                                <w:left w:val="none" w:sz="0" w:space="0" w:color="auto"/>
                                <w:bottom w:val="none" w:sz="0" w:space="0" w:color="auto"/>
                                <w:right w:val="none" w:sz="0" w:space="0" w:color="auto"/>
                              </w:divBdr>
                              <w:divsChild>
                                <w:div w:id="1837768826">
                                  <w:marLeft w:val="0"/>
                                  <w:marRight w:val="0"/>
                                  <w:marTop w:val="0"/>
                                  <w:marBottom w:val="0"/>
                                  <w:divBdr>
                                    <w:top w:val="none" w:sz="0" w:space="0" w:color="auto"/>
                                    <w:left w:val="none" w:sz="0" w:space="0" w:color="auto"/>
                                    <w:bottom w:val="none" w:sz="0" w:space="0" w:color="auto"/>
                                    <w:right w:val="none" w:sz="0" w:space="0" w:color="auto"/>
                                  </w:divBdr>
                                  <w:divsChild>
                                    <w:div w:id="1040403431">
                                      <w:marLeft w:val="0"/>
                                      <w:marRight w:val="0"/>
                                      <w:marTop w:val="0"/>
                                      <w:marBottom w:val="0"/>
                                      <w:divBdr>
                                        <w:top w:val="none" w:sz="0" w:space="0" w:color="auto"/>
                                        <w:left w:val="none" w:sz="0" w:space="0" w:color="auto"/>
                                        <w:bottom w:val="none" w:sz="0" w:space="0" w:color="auto"/>
                                        <w:right w:val="none" w:sz="0" w:space="0" w:color="auto"/>
                                      </w:divBdr>
                                      <w:divsChild>
                                        <w:div w:id="1376199063">
                                          <w:marLeft w:val="0"/>
                                          <w:marRight w:val="0"/>
                                          <w:marTop w:val="0"/>
                                          <w:marBottom w:val="0"/>
                                          <w:divBdr>
                                            <w:top w:val="none" w:sz="0" w:space="0" w:color="auto"/>
                                            <w:left w:val="none" w:sz="0" w:space="0" w:color="auto"/>
                                            <w:bottom w:val="none" w:sz="0" w:space="0" w:color="auto"/>
                                            <w:right w:val="none" w:sz="0" w:space="0" w:color="auto"/>
                                          </w:divBdr>
                                          <w:divsChild>
                                            <w:div w:id="755706375">
                                              <w:marLeft w:val="0"/>
                                              <w:marRight w:val="0"/>
                                              <w:marTop w:val="0"/>
                                              <w:marBottom w:val="0"/>
                                              <w:divBdr>
                                                <w:top w:val="none" w:sz="0" w:space="0" w:color="auto"/>
                                                <w:left w:val="none" w:sz="0" w:space="0" w:color="auto"/>
                                                <w:bottom w:val="none" w:sz="0" w:space="0" w:color="auto"/>
                                                <w:right w:val="none" w:sz="0" w:space="0" w:color="auto"/>
                                              </w:divBdr>
                                              <w:divsChild>
                                                <w:div w:id="21217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5657662">
      <w:bodyDiv w:val="1"/>
      <w:marLeft w:val="0"/>
      <w:marRight w:val="0"/>
      <w:marTop w:val="0"/>
      <w:marBottom w:val="0"/>
      <w:divBdr>
        <w:top w:val="none" w:sz="0" w:space="0" w:color="auto"/>
        <w:left w:val="none" w:sz="0" w:space="0" w:color="auto"/>
        <w:bottom w:val="none" w:sz="0" w:space="0" w:color="auto"/>
        <w:right w:val="none" w:sz="0" w:space="0" w:color="auto"/>
      </w:divBdr>
    </w:div>
    <w:div w:id="1247881046">
      <w:bodyDiv w:val="1"/>
      <w:marLeft w:val="0"/>
      <w:marRight w:val="0"/>
      <w:marTop w:val="0"/>
      <w:marBottom w:val="0"/>
      <w:divBdr>
        <w:top w:val="none" w:sz="0" w:space="0" w:color="auto"/>
        <w:left w:val="none" w:sz="0" w:space="0" w:color="auto"/>
        <w:bottom w:val="none" w:sz="0" w:space="0" w:color="auto"/>
        <w:right w:val="none" w:sz="0" w:space="0" w:color="auto"/>
      </w:divBdr>
    </w:div>
    <w:div w:id="1262103352">
      <w:bodyDiv w:val="1"/>
      <w:marLeft w:val="0"/>
      <w:marRight w:val="0"/>
      <w:marTop w:val="0"/>
      <w:marBottom w:val="0"/>
      <w:divBdr>
        <w:top w:val="none" w:sz="0" w:space="0" w:color="auto"/>
        <w:left w:val="none" w:sz="0" w:space="0" w:color="auto"/>
        <w:bottom w:val="none" w:sz="0" w:space="0" w:color="auto"/>
        <w:right w:val="none" w:sz="0" w:space="0" w:color="auto"/>
      </w:divBdr>
      <w:divsChild>
        <w:div w:id="459223896">
          <w:marLeft w:val="0"/>
          <w:marRight w:val="0"/>
          <w:marTop w:val="0"/>
          <w:marBottom w:val="0"/>
          <w:divBdr>
            <w:top w:val="none" w:sz="0" w:space="0" w:color="auto"/>
            <w:left w:val="none" w:sz="0" w:space="0" w:color="auto"/>
            <w:bottom w:val="none" w:sz="0" w:space="0" w:color="auto"/>
            <w:right w:val="none" w:sz="0" w:space="0" w:color="auto"/>
          </w:divBdr>
          <w:divsChild>
            <w:div w:id="292753043">
              <w:marLeft w:val="0"/>
              <w:marRight w:val="0"/>
              <w:marTop w:val="0"/>
              <w:marBottom w:val="0"/>
              <w:divBdr>
                <w:top w:val="none" w:sz="0" w:space="0" w:color="auto"/>
                <w:left w:val="none" w:sz="0" w:space="0" w:color="auto"/>
                <w:bottom w:val="none" w:sz="0" w:space="0" w:color="auto"/>
                <w:right w:val="none" w:sz="0" w:space="0" w:color="auto"/>
              </w:divBdr>
              <w:divsChild>
                <w:div w:id="542861937">
                  <w:marLeft w:val="0"/>
                  <w:marRight w:val="0"/>
                  <w:marTop w:val="0"/>
                  <w:marBottom w:val="0"/>
                  <w:divBdr>
                    <w:top w:val="none" w:sz="0" w:space="0" w:color="auto"/>
                    <w:left w:val="none" w:sz="0" w:space="0" w:color="auto"/>
                    <w:bottom w:val="none" w:sz="0" w:space="0" w:color="auto"/>
                    <w:right w:val="none" w:sz="0" w:space="0" w:color="auto"/>
                  </w:divBdr>
                  <w:divsChild>
                    <w:div w:id="663511434">
                      <w:marLeft w:val="0"/>
                      <w:marRight w:val="0"/>
                      <w:marTop w:val="0"/>
                      <w:marBottom w:val="0"/>
                      <w:divBdr>
                        <w:top w:val="none" w:sz="0" w:space="0" w:color="auto"/>
                        <w:left w:val="none" w:sz="0" w:space="0" w:color="auto"/>
                        <w:bottom w:val="none" w:sz="0" w:space="0" w:color="auto"/>
                        <w:right w:val="none" w:sz="0" w:space="0" w:color="auto"/>
                      </w:divBdr>
                      <w:divsChild>
                        <w:div w:id="1815566857">
                          <w:marLeft w:val="0"/>
                          <w:marRight w:val="0"/>
                          <w:marTop w:val="0"/>
                          <w:marBottom w:val="0"/>
                          <w:divBdr>
                            <w:top w:val="none" w:sz="0" w:space="0" w:color="auto"/>
                            <w:left w:val="none" w:sz="0" w:space="0" w:color="auto"/>
                            <w:bottom w:val="none" w:sz="0" w:space="0" w:color="auto"/>
                            <w:right w:val="none" w:sz="0" w:space="0" w:color="auto"/>
                          </w:divBdr>
                          <w:divsChild>
                            <w:div w:id="1475366063">
                              <w:marLeft w:val="0"/>
                              <w:marRight w:val="0"/>
                              <w:marTop w:val="0"/>
                              <w:marBottom w:val="0"/>
                              <w:divBdr>
                                <w:top w:val="none" w:sz="0" w:space="0" w:color="auto"/>
                                <w:left w:val="none" w:sz="0" w:space="0" w:color="auto"/>
                                <w:bottom w:val="none" w:sz="0" w:space="0" w:color="auto"/>
                                <w:right w:val="none" w:sz="0" w:space="0" w:color="auto"/>
                              </w:divBdr>
                              <w:divsChild>
                                <w:div w:id="1870951688">
                                  <w:marLeft w:val="0"/>
                                  <w:marRight w:val="0"/>
                                  <w:marTop w:val="0"/>
                                  <w:marBottom w:val="0"/>
                                  <w:divBdr>
                                    <w:top w:val="none" w:sz="0" w:space="0" w:color="auto"/>
                                    <w:left w:val="none" w:sz="0" w:space="0" w:color="auto"/>
                                    <w:bottom w:val="none" w:sz="0" w:space="0" w:color="auto"/>
                                    <w:right w:val="none" w:sz="0" w:space="0" w:color="auto"/>
                                  </w:divBdr>
                                  <w:divsChild>
                                    <w:div w:id="1598947634">
                                      <w:marLeft w:val="0"/>
                                      <w:marRight w:val="0"/>
                                      <w:marTop w:val="0"/>
                                      <w:marBottom w:val="0"/>
                                      <w:divBdr>
                                        <w:top w:val="none" w:sz="0" w:space="0" w:color="auto"/>
                                        <w:left w:val="none" w:sz="0" w:space="0" w:color="auto"/>
                                        <w:bottom w:val="none" w:sz="0" w:space="0" w:color="auto"/>
                                        <w:right w:val="none" w:sz="0" w:space="0" w:color="auto"/>
                                      </w:divBdr>
                                      <w:divsChild>
                                        <w:div w:id="767849569">
                                          <w:marLeft w:val="0"/>
                                          <w:marRight w:val="0"/>
                                          <w:marTop w:val="0"/>
                                          <w:marBottom w:val="0"/>
                                          <w:divBdr>
                                            <w:top w:val="none" w:sz="0" w:space="0" w:color="auto"/>
                                            <w:left w:val="none" w:sz="0" w:space="0" w:color="auto"/>
                                            <w:bottom w:val="none" w:sz="0" w:space="0" w:color="auto"/>
                                            <w:right w:val="none" w:sz="0" w:space="0" w:color="auto"/>
                                          </w:divBdr>
                                          <w:divsChild>
                                            <w:div w:id="666708596">
                                              <w:marLeft w:val="0"/>
                                              <w:marRight w:val="0"/>
                                              <w:marTop w:val="0"/>
                                              <w:marBottom w:val="0"/>
                                              <w:divBdr>
                                                <w:top w:val="none" w:sz="0" w:space="0" w:color="auto"/>
                                                <w:left w:val="none" w:sz="0" w:space="0" w:color="auto"/>
                                                <w:bottom w:val="none" w:sz="0" w:space="0" w:color="auto"/>
                                                <w:right w:val="none" w:sz="0" w:space="0" w:color="auto"/>
                                              </w:divBdr>
                                              <w:divsChild>
                                                <w:div w:id="9188203">
                                                  <w:marLeft w:val="0"/>
                                                  <w:marRight w:val="0"/>
                                                  <w:marTop w:val="0"/>
                                                  <w:marBottom w:val="0"/>
                                                  <w:divBdr>
                                                    <w:top w:val="none" w:sz="0" w:space="0" w:color="auto"/>
                                                    <w:left w:val="none" w:sz="0" w:space="0" w:color="auto"/>
                                                    <w:bottom w:val="none" w:sz="0" w:space="0" w:color="auto"/>
                                                    <w:right w:val="none" w:sz="0" w:space="0" w:color="auto"/>
                                                  </w:divBdr>
                                                  <w:divsChild>
                                                    <w:div w:id="163665933">
                                                      <w:marLeft w:val="0"/>
                                                      <w:marRight w:val="0"/>
                                                      <w:marTop w:val="0"/>
                                                      <w:marBottom w:val="0"/>
                                                      <w:divBdr>
                                                        <w:top w:val="none" w:sz="0" w:space="0" w:color="auto"/>
                                                        <w:left w:val="none" w:sz="0" w:space="0" w:color="auto"/>
                                                        <w:bottom w:val="none" w:sz="0" w:space="0" w:color="auto"/>
                                                        <w:right w:val="none" w:sz="0" w:space="0" w:color="auto"/>
                                                      </w:divBdr>
                                                      <w:divsChild>
                                                        <w:div w:id="1937984087">
                                                          <w:marLeft w:val="0"/>
                                                          <w:marRight w:val="0"/>
                                                          <w:marTop w:val="0"/>
                                                          <w:marBottom w:val="0"/>
                                                          <w:divBdr>
                                                            <w:top w:val="none" w:sz="0" w:space="0" w:color="auto"/>
                                                            <w:left w:val="none" w:sz="0" w:space="0" w:color="auto"/>
                                                            <w:bottom w:val="none" w:sz="0" w:space="0" w:color="auto"/>
                                                            <w:right w:val="none" w:sz="0" w:space="0" w:color="auto"/>
                                                          </w:divBdr>
                                                          <w:divsChild>
                                                            <w:div w:id="1970234475">
                                                              <w:marLeft w:val="0"/>
                                                              <w:marRight w:val="0"/>
                                                              <w:marTop w:val="0"/>
                                                              <w:marBottom w:val="0"/>
                                                              <w:divBdr>
                                                                <w:top w:val="none" w:sz="0" w:space="0" w:color="auto"/>
                                                                <w:left w:val="none" w:sz="0" w:space="0" w:color="auto"/>
                                                                <w:bottom w:val="none" w:sz="0" w:space="0" w:color="auto"/>
                                                                <w:right w:val="none" w:sz="0" w:space="0" w:color="auto"/>
                                                              </w:divBdr>
                                                              <w:divsChild>
                                                                <w:div w:id="224488035">
                                                                  <w:marLeft w:val="0"/>
                                                                  <w:marRight w:val="0"/>
                                                                  <w:marTop w:val="0"/>
                                                                  <w:marBottom w:val="0"/>
                                                                  <w:divBdr>
                                                                    <w:top w:val="none" w:sz="0" w:space="0" w:color="auto"/>
                                                                    <w:left w:val="none" w:sz="0" w:space="0" w:color="auto"/>
                                                                    <w:bottom w:val="none" w:sz="0" w:space="0" w:color="auto"/>
                                                                    <w:right w:val="none" w:sz="0" w:space="0" w:color="auto"/>
                                                                  </w:divBdr>
                                                                  <w:divsChild>
                                                                    <w:div w:id="656301486">
                                                                      <w:marLeft w:val="0"/>
                                                                      <w:marRight w:val="0"/>
                                                                      <w:marTop w:val="0"/>
                                                                      <w:marBottom w:val="0"/>
                                                                      <w:divBdr>
                                                                        <w:top w:val="none" w:sz="0" w:space="0" w:color="auto"/>
                                                                        <w:left w:val="none" w:sz="0" w:space="0" w:color="auto"/>
                                                                        <w:bottom w:val="none" w:sz="0" w:space="0" w:color="auto"/>
                                                                        <w:right w:val="none" w:sz="0" w:space="0" w:color="auto"/>
                                                                      </w:divBdr>
                                                                      <w:divsChild>
                                                                        <w:div w:id="1762988808">
                                                                          <w:marLeft w:val="0"/>
                                                                          <w:marRight w:val="0"/>
                                                                          <w:marTop w:val="0"/>
                                                                          <w:marBottom w:val="0"/>
                                                                          <w:divBdr>
                                                                            <w:top w:val="none" w:sz="0" w:space="0" w:color="auto"/>
                                                                            <w:left w:val="none" w:sz="0" w:space="0" w:color="auto"/>
                                                                            <w:bottom w:val="none" w:sz="0" w:space="0" w:color="auto"/>
                                                                            <w:right w:val="none" w:sz="0" w:space="0" w:color="auto"/>
                                                                          </w:divBdr>
                                                                          <w:divsChild>
                                                                            <w:div w:id="97799445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087690">
      <w:bodyDiv w:val="1"/>
      <w:marLeft w:val="0"/>
      <w:marRight w:val="0"/>
      <w:marTop w:val="0"/>
      <w:marBottom w:val="0"/>
      <w:divBdr>
        <w:top w:val="none" w:sz="0" w:space="0" w:color="auto"/>
        <w:left w:val="none" w:sz="0" w:space="0" w:color="auto"/>
        <w:bottom w:val="none" w:sz="0" w:space="0" w:color="auto"/>
        <w:right w:val="none" w:sz="0" w:space="0" w:color="auto"/>
      </w:divBdr>
      <w:divsChild>
        <w:div w:id="950825030">
          <w:marLeft w:val="806"/>
          <w:marRight w:val="0"/>
          <w:marTop w:val="110"/>
          <w:marBottom w:val="0"/>
          <w:divBdr>
            <w:top w:val="none" w:sz="0" w:space="0" w:color="auto"/>
            <w:left w:val="none" w:sz="0" w:space="0" w:color="auto"/>
            <w:bottom w:val="none" w:sz="0" w:space="0" w:color="auto"/>
            <w:right w:val="none" w:sz="0" w:space="0" w:color="auto"/>
          </w:divBdr>
        </w:div>
        <w:div w:id="1489596355">
          <w:marLeft w:val="806"/>
          <w:marRight w:val="0"/>
          <w:marTop w:val="110"/>
          <w:marBottom w:val="0"/>
          <w:divBdr>
            <w:top w:val="none" w:sz="0" w:space="0" w:color="auto"/>
            <w:left w:val="none" w:sz="0" w:space="0" w:color="auto"/>
            <w:bottom w:val="none" w:sz="0" w:space="0" w:color="auto"/>
            <w:right w:val="none" w:sz="0" w:space="0" w:color="auto"/>
          </w:divBdr>
        </w:div>
        <w:div w:id="595791874">
          <w:marLeft w:val="806"/>
          <w:marRight w:val="0"/>
          <w:marTop w:val="110"/>
          <w:marBottom w:val="0"/>
          <w:divBdr>
            <w:top w:val="none" w:sz="0" w:space="0" w:color="auto"/>
            <w:left w:val="none" w:sz="0" w:space="0" w:color="auto"/>
            <w:bottom w:val="none" w:sz="0" w:space="0" w:color="auto"/>
            <w:right w:val="none" w:sz="0" w:space="0" w:color="auto"/>
          </w:divBdr>
        </w:div>
        <w:div w:id="1331176551">
          <w:marLeft w:val="806"/>
          <w:marRight w:val="0"/>
          <w:marTop w:val="110"/>
          <w:marBottom w:val="0"/>
          <w:divBdr>
            <w:top w:val="none" w:sz="0" w:space="0" w:color="auto"/>
            <w:left w:val="none" w:sz="0" w:space="0" w:color="auto"/>
            <w:bottom w:val="none" w:sz="0" w:space="0" w:color="auto"/>
            <w:right w:val="none" w:sz="0" w:space="0" w:color="auto"/>
          </w:divBdr>
        </w:div>
        <w:div w:id="385181582">
          <w:marLeft w:val="806"/>
          <w:marRight w:val="0"/>
          <w:marTop w:val="110"/>
          <w:marBottom w:val="0"/>
          <w:divBdr>
            <w:top w:val="none" w:sz="0" w:space="0" w:color="auto"/>
            <w:left w:val="none" w:sz="0" w:space="0" w:color="auto"/>
            <w:bottom w:val="none" w:sz="0" w:space="0" w:color="auto"/>
            <w:right w:val="none" w:sz="0" w:space="0" w:color="auto"/>
          </w:divBdr>
        </w:div>
        <w:div w:id="1869830582">
          <w:marLeft w:val="806"/>
          <w:marRight w:val="0"/>
          <w:marTop w:val="110"/>
          <w:marBottom w:val="0"/>
          <w:divBdr>
            <w:top w:val="none" w:sz="0" w:space="0" w:color="auto"/>
            <w:left w:val="none" w:sz="0" w:space="0" w:color="auto"/>
            <w:bottom w:val="none" w:sz="0" w:space="0" w:color="auto"/>
            <w:right w:val="none" w:sz="0" w:space="0" w:color="auto"/>
          </w:divBdr>
        </w:div>
        <w:div w:id="1893732567">
          <w:marLeft w:val="806"/>
          <w:marRight w:val="0"/>
          <w:marTop w:val="110"/>
          <w:marBottom w:val="0"/>
          <w:divBdr>
            <w:top w:val="none" w:sz="0" w:space="0" w:color="auto"/>
            <w:left w:val="none" w:sz="0" w:space="0" w:color="auto"/>
            <w:bottom w:val="none" w:sz="0" w:space="0" w:color="auto"/>
            <w:right w:val="none" w:sz="0" w:space="0" w:color="auto"/>
          </w:divBdr>
        </w:div>
        <w:div w:id="1918132939">
          <w:marLeft w:val="806"/>
          <w:marRight w:val="0"/>
          <w:marTop w:val="110"/>
          <w:marBottom w:val="0"/>
          <w:divBdr>
            <w:top w:val="none" w:sz="0" w:space="0" w:color="auto"/>
            <w:left w:val="none" w:sz="0" w:space="0" w:color="auto"/>
            <w:bottom w:val="none" w:sz="0" w:space="0" w:color="auto"/>
            <w:right w:val="none" w:sz="0" w:space="0" w:color="auto"/>
          </w:divBdr>
        </w:div>
        <w:div w:id="357200579">
          <w:marLeft w:val="806"/>
          <w:marRight w:val="0"/>
          <w:marTop w:val="110"/>
          <w:marBottom w:val="0"/>
          <w:divBdr>
            <w:top w:val="none" w:sz="0" w:space="0" w:color="auto"/>
            <w:left w:val="none" w:sz="0" w:space="0" w:color="auto"/>
            <w:bottom w:val="none" w:sz="0" w:space="0" w:color="auto"/>
            <w:right w:val="none" w:sz="0" w:space="0" w:color="auto"/>
          </w:divBdr>
        </w:div>
      </w:divsChild>
    </w:div>
    <w:div w:id="1376931779">
      <w:bodyDiv w:val="1"/>
      <w:marLeft w:val="0"/>
      <w:marRight w:val="0"/>
      <w:marTop w:val="0"/>
      <w:marBottom w:val="0"/>
      <w:divBdr>
        <w:top w:val="none" w:sz="0" w:space="0" w:color="auto"/>
        <w:left w:val="none" w:sz="0" w:space="0" w:color="auto"/>
        <w:bottom w:val="none" w:sz="0" w:space="0" w:color="auto"/>
        <w:right w:val="none" w:sz="0" w:space="0" w:color="auto"/>
      </w:divBdr>
    </w:div>
    <w:div w:id="1435858006">
      <w:bodyDiv w:val="1"/>
      <w:marLeft w:val="0"/>
      <w:marRight w:val="0"/>
      <w:marTop w:val="0"/>
      <w:marBottom w:val="0"/>
      <w:divBdr>
        <w:top w:val="none" w:sz="0" w:space="0" w:color="auto"/>
        <w:left w:val="none" w:sz="0" w:space="0" w:color="auto"/>
        <w:bottom w:val="none" w:sz="0" w:space="0" w:color="auto"/>
        <w:right w:val="none" w:sz="0" w:space="0" w:color="auto"/>
      </w:divBdr>
      <w:divsChild>
        <w:div w:id="1034235906">
          <w:marLeft w:val="0"/>
          <w:marRight w:val="0"/>
          <w:marTop w:val="0"/>
          <w:marBottom w:val="0"/>
          <w:divBdr>
            <w:top w:val="none" w:sz="0" w:space="0" w:color="auto"/>
            <w:left w:val="none" w:sz="0" w:space="0" w:color="auto"/>
            <w:bottom w:val="none" w:sz="0" w:space="0" w:color="auto"/>
            <w:right w:val="none" w:sz="0" w:space="0" w:color="auto"/>
          </w:divBdr>
          <w:divsChild>
            <w:div w:id="1338654389">
              <w:marLeft w:val="0"/>
              <w:marRight w:val="0"/>
              <w:marTop w:val="0"/>
              <w:marBottom w:val="0"/>
              <w:divBdr>
                <w:top w:val="none" w:sz="0" w:space="0" w:color="auto"/>
                <w:left w:val="none" w:sz="0" w:space="0" w:color="auto"/>
                <w:bottom w:val="none" w:sz="0" w:space="0" w:color="auto"/>
                <w:right w:val="none" w:sz="0" w:space="0" w:color="auto"/>
              </w:divBdr>
              <w:divsChild>
                <w:div w:id="1078015909">
                  <w:marLeft w:val="0"/>
                  <w:marRight w:val="0"/>
                  <w:marTop w:val="0"/>
                  <w:marBottom w:val="0"/>
                  <w:divBdr>
                    <w:top w:val="none" w:sz="0" w:space="0" w:color="auto"/>
                    <w:left w:val="none" w:sz="0" w:space="0" w:color="auto"/>
                    <w:bottom w:val="none" w:sz="0" w:space="0" w:color="auto"/>
                    <w:right w:val="none" w:sz="0" w:space="0" w:color="auto"/>
                  </w:divBdr>
                  <w:divsChild>
                    <w:div w:id="1782454976">
                      <w:marLeft w:val="0"/>
                      <w:marRight w:val="0"/>
                      <w:marTop w:val="0"/>
                      <w:marBottom w:val="0"/>
                      <w:divBdr>
                        <w:top w:val="none" w:sz="0" w:space="0" w:color="auto"/>
                        <w:left w:val="none" w:sz="0" w:space="0" w:color="auto"/>
                        <w:bottom w:val="none" w:sz="0" w:space="0" w:color="auto"/>
                        <w:right w:val="none" w:sz="0" w:space="0" w:color="auto"/>
                      </w:divBdr>
                      <w:divsChild>
                        <w:div w:id="391776116">
                          <w:marLeft w:val="0"/>
                          <w:marRight w:val="0"/>
                          <w:marTop w:val="0"/>
                          <w:marBottom w:val="0"/>
                          <w:divBdr>
                            <w:top w:val="none" w:sz="0" w:space="0" w:color="auto"/>
                            <w:left w:val="none" w:sz="0" w:space="0" w:color="auto"/>
                            <w:bottom w:val="none" w:sz="0" w:space="0" w:color="auto"/>
                            <w:right w:val="none" w:sz="0" w:space="0" w:color="auto"/>
                          </w:divBdr>
                          <w:divsChild>
                            <w:div w:id="205262022">
                              <w:marLeft w:val="0"/>
                              <w:marRight w:val="0"/>
                              <w:marTop w:val="0"/>
                              <w:marBottom w:val="0"/>
                              <w:divBdr>
                                <w:top w:val="none" w:sz="0" w:space="0" w:color="auto"/>
                                <w:left w:val="none" w:sz="0" w:space="0" w:color="auto"/>
                                <w:bottom w:val="none" w:sz="0" w:space="0" w:color="auto"/>
                                <w:right w:val="none" w:sz="0" w:space="0" w:color="auto"/>
                              </w:divBdr>
                              <w:divsChild>
                                <w:div w:id="2069768899">
                                  <w:marLeft w:val="0"/>
                                  <w:marRight w:val="0"/>
                                  <w:marTop w:val="0"/>
                                  <w:marBottom w:val="0"/>
                                  <w:divBdr>
                                    <w:top w:val="none" w:sz="0" w:space="0" w:color="auto"/>
                                    <w:left w:val="none" w:sz="0" w:space="0" w:color="auto"/>
                                    <w:bottom w:val="none" w:sz="0" w:space="0" w:color="auto"/>
                                    <w:right w:val="none" w:sz="0" w:space="0" w:color="auto"/>
                                  </w:divBdr>
                                  <w:divsChild>
                                    <w:div w:id="1353844022">
                                      <w:marLeft w:val="0"/>
                                      <w:marRight w:val="0"/>
                                      <w:marTop w:val="0"/>
                                      <w:marBottom w:val="0"/>
                                      <w:divBdr>
                                        <w:top w:val="none" w:sz="0" w:space="0" w:color="auto"/>
                                        <w:left w:val="none" w:sz="0" w:space="0" w:color="auto"/>
                                        <w:bottom w:val="none" w:sz="0" w:space="0" w:color="auto"/>
                                        <w:right w:val="none" w:sz="0" w:space="0" w:color="auto"/>
                                      </w:divBdr>
                                      <w:divsChild>
                                        <w:div w:id="1461919938">
                                          <w:marLeft w:val="0"/>
                                          <w:marRight w:val="0"/>
                                          <w:marTop w:val="0"/>
                                          <w:marBottom w:val="0"/>
                                          <w:divBdr>
                                            <w:top w:val="none" w:sz="0" w:space="0" w:color="auto"/>
                                            <w:left w:val="none" w:sz="0" w:space="0" w:color="auto"/>
                                            <w:bottom w:val="none" w:sz="0" w:space="0" w:color="auto"/>
                                            <w:right w:val="none" w:sz="0" w:space="0" w:color="auto"/>
                                          </w:divBdr>
                                          <w:divsChild>
                                            <w:div w:id="1172842815">
                                              <w:marLeft w:val="0"/>
                                              <w:marRight w:val="0"/>
                                              <w:marTop w:val="0"/>
                                              <w:marBottom w:val="0"/>
                                              <w:divBdr>
                                                <w:top w:val="none" w:sz="0" w:space="0" w:color="auto"/>
                                                <w:left w:val="none" w:sz="0" w:space="0" w:color="auto"/>
                                                <w:bottom w:val="none" w:sz="0" w:space="0" w:color="auto"/>
                                                <w:right w:val="none" w:sz="0" w:space="0" w:color="auto"/>
                                              </w:divBdr>
                                              <w:divsChild>
                                                <w:div w:id="2113554138">
                                                  <w:marLeft w:val="0"/>
                                                  <w:marRight w:val="0"/>
                                                  <w:marTop w:val="0"/>
                                                  <w:marBottom w:val="0"/>
                                                  <w:divBdr>
                                                    <w:top w:val="none" w:sz="0" w:space="0" w:color="auto"/>
                                                    <w:left w:val="none" w:sz="0" w:space="0" w:color="auto"/>
                                                    <w:bottom w:val="none" w:sz="0" w:space="0" w:color="auto"/>
                                                    <w:right w:val="none" w:sz="0" w:space="0" w:color="auto"/>
                                                  </w:divBdr>
                                                  <w:divsChild>
                                                    <w:div w:id="495220541">
                                                      <w:marLeft w:val="0"/>
                                                      <w:marRight w:val="0"/>
                                                      <w:marTop w:val="0"/>
                                                      <w:marBottom w:val="0"/>
                                                      <w:divBdr>
                                                        <w:top w:val="none" w:sz="0" w:space="0" w:color="auto"/>
                                                        <w:left w:val="none" w:sz="0" w:space="0" w:color="auto"/>
                                                        <w:bottom w:val="none" w:sz="0" w:space="0" w:color="auto"/>
                                                        <w:right w:val="none" w:sz="0" w:space="0" w:color="auto"/>
                                                      </w:divBdr>
                                                      <w:divsChild>
                                                        <w:div w:id="1241712358">
                                                          <w:marLeft w:val="0"/>
                                                          <w:marRight w:val="0"/>
                                                          <w:marTop w:val="0"/>
                                                          <w:marBottom w:val="0"/>
                                                          <w:divBdr>
                                                            <w:top w:val="none" w:sz="0" w:space="0" w:color="auto"/>
                                                            <w:left w:val="none" w:sz="0" w:space="0" w:color="auto"/>
                                                            <w:bottom w:val="none" w:sz="0" w:space="0" w:color="auto"/>
                                                            <w:right w:val="none" w:sz="0" w:space="0" w:color="auto"/>
                                                          </w:divBdr>
                                                          <w:divsChild>
                                                            <w:div w:id="789015161">
                                                              <w:marLeft w:val="0"/>
                                                              <w:marRight w:val="0"/>
                                                              <w:marTop w:val="0"/>
                                                              <w:marBottom w:val="0"/>
                                                              <w:divBdr>
                                                                <w:top w:val="none" w:sz="0" w:space="0" w:color="auto"/>
                                                                <w:left w:val="none" w:sz="0" w:space="0" w:color="auto"/>
                                                                <w:bottom w:val="none" w:sz="0" w:space="0" w:color="auto"/>
                                                                <w:right w:val="none" w:sz="0" w:space="0" w:color="auto"/>
                                                              </w:divBdr>
                                                              <w:divsChild>
                                                                <w:div w:id="1125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6769745">
      <w:bodyDiv w:val="1"/>
      <w:marLeft w:val="0"/>
      <w:marRight w:val="0"/>
      <w:marTop w:val="0"/>
      <w:marBottom w:val="0"/>
      <w:divBdr>
        <w:top w:val="none" w:sz="0" w:space="0" w:color="auto"/>
        <w:left w:val="none" w:sz="0" w:space="0" w:color="auto"/>
        <w:bottom w:val="none" w:sz="0" w:space="0" w:color="auto"/>
        <w:right w:val="none" w:sz="0" w:space="0" w:color="auto"/>
      </w:divBdr>
      <w:divsChild>
        <w:div w:id="1587493187">
          <w:marLeft w:val="547"/>
          <w:marRight w:val="0"/>
          <w:marTop w:val="96"/>
          <w:marBottom w:val="0"/>
          <w:divBdr>
            <w:top w:val="none" w:sz="0" w:space="0" w:color="auto"/>
            <w:left w:val="none" w:sz="0" w:space="0" w:color="auto"/>
            <w:bottom w:val="none" w:sz="0" w:space="0" w:color="auto"/>
            <w:right w:val="none" w:sz="0" w:space="0" w:color="auto"/>
          </w:divBdr>
        </w:div>
      </w:divsChild>
    </w:div>
    <w:div w:id="1574506089">
      <w:bodyDiv w:val="1"/>
      <w:marLeft w:val="0"/>
      <w:marRight w:val="0"/>
      <w:marTop w:val="0"/>
      <w:marBottom w:val="0"/>
      <w:divBdr>
        <w:top w:val="none" w:sz="0" w:space="0" w:color="auto"/>
        <w:left w:val="none" w:sz="0" w:space="0" w:color="auto"/>
        <w:bottom w:val="none" w:sz="0" w:space="0" w:color="auto"/>
        <w:right w:val="none" w:sz="0" w:space="0" w:color="auto"/>
      </w:divBdr>
    </w:div>
    <w:div w:id="1580753575">
      <w:bodyDiv w:val="1"/>
      <w:marLeft w:val="0"/>
      <w:marRight w:val="0"/>
      <w:marTop w:val="0"/>
      <w:marBottom w:val="0"/>
      <w:divBdr>
        <w:top w:val="none" w:sz="0" w:space="0" w:color="auto"/>
        <w:left w:val="none" w:sz="0" w:space="0" w:color="auto"/>
        <w:bottom w:val="none" w:sz="0" w:space="0" w:color="auto"/>
        <w:right w:val="none" w:sz="0" w:space="0" w:color="auto"/>
      </w:divBdr>
    </w:div>
    <w:div w:id="1619800408">
      <w:bodyDiv w:val="1"/>
      <w:marLeft w:val="0"/>
      <w:marRight w:val="0"/>
      <w:marTop w:val="0"/>
      <w:marBottom w:val="0"/>
      <w:divBdr>
        <w:top w:val="none" w:sz="0" w:space="0" w:color="auto"/>
        <w:left w:val="none" w:sz="0" w:space="0" w:color="auto"/>
        <w:bottom w:val="none" w:sz="0" w:space="0" w:color="auto"/>
        <w:right w:val="none" w:sz="0" w:space="0" w:color="auto"/>
      </w:divBdr>
    </w:div>
    <w:div w:id="1626885218">
      <w:bodyDiv w:val="1"/>
      <w:marLeft w:val="0"/>
      <w:marRight w:val="0"/>
      <w:marTop w:val="0"/>
      <w:marBottom w:val="0"/>
      <w:divBdr>
        <w:top w:val="none" w:sz="0" w:space="0" w:color="auto"/>
        <w:left w:val="none" w:sz="0" w:space="0" w:color="auto"/>
        <w:bottom w:val="none" w:sz="0" w:space="0" w:color="auto"/>
        <w:right w:val="none" w:sz="0" w:space="0" w:color="auto"/>
      </w:divBdr>
    </w:div>
    <w:div w:id="1704209282">
      <w:bodyDiv w:val="1"/>
      <w:marLeft w:val="0"/>
      <w:marRight w:val="0"/>
      <w:marTop w:val="0"/>
      <w:marBottom w:val="0"/>
      <w:divBdr>
        <w:top w:val="none" w:sz="0" w:space="0" w:color="auto"/>
        <w:left w:val="none" w:sz="0" w:space="0" w:color="auto"/>
        <w:bottom w:val="none" w:sz="0" w:space="0" w:color="auto"/>
        <w:right w:val="none" w:sz="0" w:space="0" w:color="auto"/>
      </w:divBdr>
    </w:div>
    <w:div w:id="1726754303">
      <w:bodyDiv w:val="1"/>
      <w:marLeft w:val="0"/>
      <w:marRight w:val="0"/>
      <w:marTop w:val="0"/>
      <w:marBottom w:val="0"/>
      <w:divBdr>
        <w:top w:val="none" w:sz="0" w:space="0" w:color="auto"/>
        <w:left w:val="none" w:sz="0" w:space="0" w:color="auto"/>
        <w:bottom w:val="none" w:sz="0" w:space="0" w:color="auto"/>
        <w:right w:val="none" w:sz="0" w:space="0" w:color="auto"/>
      </w:divBdr>
    </w:div>
    <w:div w:id="1728338107">
      <w:bodyDiv w:val="1"/>
      <w:marLeft w:val="0"/>
      <w:marRight w:val="0"/>
      <w:marTop w:val="0"/>
      <w:marBottom w:val="0"/>
      <w:divBdr>
        <w:top w:val="none" w:sz="0" w:space="0" w:color="auto"/>
        <w:left w:val="none" w:sz="0" w:space="0" w:color="auto"/>
        <w:bottom w:val="none" w:sz="0" w:space="0" w:color="auto"/>
        <w:right w:val="none" w:sz="0" w:space="0" w:color="auto"/>
      </w:divBdr>
      <w:divsChild>
        <w:div w:id="1399086066">
          <w:marLeft w:val="0"/>
          <w:marRight w:val="0"/>
          <w:marTop w:val="0"/>
          <w:marBottom w:val="0"/>
          <w:divBdr>
            <w:top w:val="none" w:sz="0" w:space="0" w:color="auto"/>
            <w:left w:val="none" w:sz="0" w:space="0" w:color="auto"/>
            <w:bottom w:val="none" w:sz="0" w:space="0" w:color="auto"/>
            <w:right w:val="none" w:sz="0" w:space="0" w:color="auto"/>
          </w:divBdr>
          <w:divsChild>
            <w:div w:id="1495536677">
              <w:marLeft w:val="0"/>
              <w:marRight w:val="0"/>
              <w:marTop w:val="0"/>
              <w:marBottom w:val="0"/>
              <w:divBdr>
                <w:top w:val="none" w:sz="0" w:space="0" w:color="auto"/>
                <w:left w:val="none" w:sz="0" w:space="0" w:color="auto"/>
                <w:bottom w:val="none" w:sz="0" w:space="0" w:color="auto"/>
                <w:right w:val="none" w:sz="0" w:space="0" w:color="auto"/>
              </w:divBdr>
              <w:divsChild>
                <w:div w:id="451631863">
                  <w:marLeft w:val="0"/>
                  <w:marRight w:val="0"/>
                  <w:marTop w:val="0"/>
                  <w:marBottom w:val="0"/>
                  <w:divBdr>
                    <w:top w:val="none" w:sz="0" w:space="0" w:color="auto"/>
                    <w:left w:val="none" w:sz="0" w:space="0" w:color="auto"/>
                    <w:bottom w:val="none" w:sz="0" w:space="0" w:color="auto"/>
                    <w:right w:val="none" w:sz="0" w:space="0" w:color="auto"/>
                  </w:divBdr>
                  <w:divsChild>
                    <w:div w:id="847984451">
                      <w:marLeft w:val="0"/>
                      <w:marRight w:val="0"/>
                      <w:marTop w:val="0"/>
                      <w:marBottom w:val="0"/>
                      <w:divBdr>
                        <w:top w:val="none" w:sz="0" w:space="0" w:color="auto"/>
                        <w:left w:val="none" w:sz="0" w:space="0" w:color="auto"/>
                        <w:bottom w:val="none" w:sz="0" w:space="0" w:color="auto"/>
                        <w:right w:val="none" w:sz="0" w:space="0" w:color="auto"/>
                      </w:divBdr>
                      <w:divsChild>
                        <w:div w:id="2125347195">
                          <w:marLeft w:val="0"/>
                          <w:marRight w:val="0"/>
                          <w:marTop w:val="0"/>
                          <w:marBottom w:val="0"/>
                          <w:divBdr>
                            <w:top w:val="none" w:sz="0" w:space="0" w:color="auto"/>
                            <w:left w:val="none" w:sz="0" w:space="0" w:color="auto"/>
                            <w:bottom w:val="none" w:sz="0" w:space="0" w:color="auto"/>
                            <w:right w:val="none" w:sz="0" w:space="0" w:color="auto"/>
                          </w:divBdr>
                          <w:divsChild>
                            <w:div w:id="949160977">
                              <w:marLeft w:val="0"/>
                              <w:marRight w:val="0"/>
                              <w:marTop w:val="0"/>
                              <w:marBottom w:val="0"/>
                              <w:divBdr>
                                <w:top w:val="none" w:sz="0" w:space="0" w:color="auto"/>
                                <w:left w:val="none" w:sz="0" w:space="0" w:color="auto"/>
                                <w:bottom w:val="none" w:sz="0" w:space="0" w:color="auto"/>
                                <w:right w:val="none" w:sz="0" w:space="0" w:color="auto"/>
                              </w:divBdr>
                              <w:divsChild>
                                <w:div w:id="1249728146">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263928984">
                                          <w:marLeft w:val="0"/>
                                          <w:marRight w:val="0"/>
                                          <w:marTop w:val="0"/>
                                          <w:marBottom w:val="0"/>
                                          <w:divBdr>
                                            <w:top w:val="none" w:sz="0" w:space="0" w:color="auto"/>
                                            <w:left w:val="none" w:sz="0" w:space="0" w:color="auto"/>
                                            <w:bottom w:val="none" w:sz="0" w:space="0" w:color="auto"/>
                                            <w:right w:val="none" w:sz="0" w:space="0" w:color="auto"/>
                                          </w:divBdr>
                                          <w:divsChild>
                                            <w:div w:id="466314851">
                                              <w:marLeft w:val="0"/>
                                              <w:marRight w:val="0"/>
                                              <w:marTop w:val="0"/>
                                              <w:marBottom w:val="0"/>
                                              <w:divBdr>
                                                <w:top w:val="none" w:sz="0" w:space="0" w:color="auto"/>
                                                <w:left w:val="none" w:sz="0" w:space="0" w:color="auto"/>
                                                <w:bottom w:val="none" w:sz="0" w:space="0" w:color="auto"/>
                                                <w:right w:val="none" w:sz="0" w:space="0" w:color="auto"/>
                                              </w:divBdr>
                                              <w:divsChild>
                                                <w:div w:id="687678133">
                                                  <w:marLeft w:val="0"/>
                                                  <w:marRight w:val="0"/>
                                                  <w:marTop w:val="0"/>
                                                  <w:marBottom w:val="0"/>
                                                  <w:divBdr>
                                                    <w:top w:val="none" w:sz="0" w:space="0" w:color="auto"/>
                                                    <w:left w:val="none" w:sz="0" w:space="0" w:color="auto"/>
                                                    <w:bottom w:val="none" w:sz="0" w:space="0" w:color="auto"/>
                                                    <w:right w:val="none" w:sz="0" w:space="0" w:color="auto"/>
                                                  </w:divBdr>
                                                  <w:divsChild>
                                                    <w:div w:id="1207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078462">
      <w:bodyDiv w:val="1"/>
      <w:marLeft w:val="0"/>
      <w:marRight w:val="0"/>
      <w:marTop w:val="0"/>
      <w:marBottom w:val="0"/>
      <w:divBdr>
        <w:top w:val="none" w:sz="0" w:space="0" w:color="auto"/>
        <w:left w:val="none" w:sz="0" w:space="0" w:color="auto"/>
        <w:bottom w:val="none" w:sz="0" w:space="0" w:color="auto"/>
        <w:right w:val="none" w:sz="0" w:space="0" w:color="auto"/>
      </w:divBdr>
    </w:div>
    <w:div w:id="1879855626">
      <w:bodyDiv w:val="1"/>
      <w:marLeft w:val="0"/>
      <w:marRight w:val="0"/>
      <w:marTop w:val="0"/>
      <w:marBottom w:val="0"/>
      <w:divBdr>
        <w:top w:val="none" w:sz="0" w:space="0" w:color="auto"/>
        <w:left w:val="none" w:sz="0" w:space="0" w:color="auto"/>
        <w:bottom w:val="none" w:sz="0" w:space="0" w:color="auto"/>
        <w:right w:val="none" w:sz="0" w:space="0" w:color="auto"/>
      </w:divBdr>
    </w:div>
    <w:div w:id="1932737452">
      <w:bodyDiv w:val="1"/>
      <w:marLeft w:val="0"/>
      <w:marRight w:val="0"/>
      <w:marTop w:val="0"/>
      <w:marBottom w:val="0"/>
      <w:divBdr>
        <w:top w:val="none" w:sz="0" w:space="0" w:color="auto"/>
        <w:left w:val="none" w:sz="0" w:space="0" w:color="auto"/>
        <w:bottom w:val="none" w:sz="0" w:space="0" w:color="auto"/>
        <w:right w:val="none" w:sz="0" w:space="0" w:color="auto"/>
      </w:divBdr>
    </w:div>
    <w:div w:id="1936206778">
      <w:bodyDiv w:val="1"/>
      <w:marLeft w:val="0"/>
      <w:marRight w:val="0"/>
      <w:marTop w:val="0"/>
      <w:marBottom w:val="0"/>
      <w:divBdr>
        <w:top w:val="none" w:sz="0" w:space="0" w:color="auto"/>
        <w:left w:val="none" w:sz="0" w:space="0" w:color="auto"/>
        <w:bottom w:val="none" w:sz="0" w:space="0" w:color="auto"/>
        <w:right w:val="none" w:sz="0" w:space="0" w:color="auto"/>
      </w:divBdr>
    </w:div>
    <w:div w:id="1946305516">
      <w:bodyDiv w:val="1"/>
      <w:marLeft w:val="0"/>
      <w:marRight w:val="0"/>
      <w:marTop w:val="0"/>
      <w:marBottom w:val="0"/>
      <w:divBdr>
        <w:top w:val="none" w:sz="0" w:space="0" w:color="auto"/>
        <w:left w:val="none" w:sz="0" w:space="0" w:color="auto"/>
        <w:bottom w:val="none" w:sz="0" w:space="0" w:color="auto"/>
        <w:right w:val="none" w:sz="0" w:space="0" w:color="auto"/>
      </w:divBdr>
    </w:div>
    <w:div w:id="2136868054">
      <w:bodyDiv w:val="1"/>
      <w:marLeft w:val="0"/>
      <w:marRight w:val="0"/>
      <w:marTop w:val="0"/>
      <w:marBottom w:val="0"/>
      <w:divBdr>
        <w:top w:val="none" w:sz="0" w:space="0" w:color="auto"/>
        <w:left w:val="none" w:sz="0" w:space="0" w:color="auto"/>
        <w:bottom w:val="none" w:sz="0" w:space="0" w:color="auto"/>
        <w:right w:val="none" w:sz="0" w:space="0" w:color="auto"/>
      </w:divBdr>
      <w:divsChild>
        <w:div w:id="414784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vidmantas.meckauskas@stt.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archeologijosdb.kpd.lt" TargetMode="External"/><Relationship Id="rId27" Type="http://schemas.openxmlformats.org/officeDocument/2006/relationships/image" Target="media/image19.jpeg"/><Relationship Id="rId30" Type="http://schemas.openxmlformats.org/officeDocument/2006/relationships/hyperlink" Target="http://litlex:81/Litlex/LL.DLL?Tekstas=1?Id=55458&amp;Zd=Valstyb%EBs%2Bir%2Bsavivaldybi%F8%2Bturto%2Bvaldymo%2C%2Bnaudojimo%2Bir%2Bdisponavimo%2Bjuo%2B%E1statymas&amp;BF=1"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stt.lt/documents/kra_2019/VSPI_paramos_KRA_isvada.docx" TargetMode="External"/><Relationship Id="rId2" Type="http://schemas.openxmlformats.org/officeDocument/2006/relationships/hyperlink" Target="http://www.kpd.lt/uploads/Teis%C4%97s%20akt%C5%B3%20pa%C5%BEeidimai/Seimo%20kontrolieriaus%20pa%C5%BEymos/Seimo%20kontrolieriaus%20pa%C5%BEyma%202017-05-31.pdf" TargetMode="External"/><Relationship Id="rId1" Type="http://schemas.openxmlformats.org/officeDocument/2006/relationships/hyperlink" Target="https://e-seimas.lrs.lt/portal/legalAct/lt/TAD/TAIS.254664"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9CD38-E255-492A-88DB-B9E2B67A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76258</Words>
  <Characters>43468</Characters>
  <Application>Microsoft Office Word</Application>
  <DocSecurity>0</DocSecurity>
  <Lines>362</Lines>
  <Paragraphs>238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119488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 Česonienė</dc:creator>
  <cp:lastModifiedBy>Ramune</cp:lastModifiedBy>
  <cp:revision>2</cp:revision>
  <cp:lastPrinted>2019-11-18T09:21:00Z</cp:lastPrinted>
  <dcterms:created xsi:type="dcterms:W3CDTF">2019-12-16T08:59:00Z</dcterms:created>
  <dcterms:modified xsi:type="dcterms:W3CDTF">2019-12-16T08:59:00Z</dcterms:modified>
</cp:coreProperties>
</file>