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A57FD" w14:textId="77777777" w:rsidR="00A147A0" w:rsidRPr="000F69FD" w:rsidRDefault="00A147A0" w:rsidP="00BF445A">
      <w:pPr>
        <w:pStyle w:val="Heading2"/>
      </w:pPr>
      <w:r w:rsidRPr="000F69FD">
        <w:rPr>
          <w:noProof/>
          <w:lang w:eastAsia="lt-LT"/>
        </w:rPr>
        <w:drawing>
          <wp:anchor distT="0" distB="0" distL="114300" distR="114300" simplePos="0" relativeHeight="251659264" behindDoc="0" locked="1" layoutInCell="0" allowOverlap="1" wp14:anchorId="3D00E5D0" wp14:editId="667D2757">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11928" w:type="dxa"/>
        <w:tblLook w:val="04A0" w:firstRow="1" w:lastRow="0" w:firstColumn="1" w:lastColumn="0" w:noHBand="0" w:noVBand="1"/>
      </w:tblPr>
      <w:tblGrid>
        <w:gridCol w:w="3970"/>
        <w:gridCol w:w="1559"/>
        <w:gridCol w:w="4218"/>
        <w:gridCol w:w="2181"/>
      </w:tblGrid>
      <w:tr w:rsidR="00A147A0" w:rsidRPr="000F69FD" w14:paraId="58E4FE76" w14:textId="77777777" w:rsidTr="00A44A7D">
        <w:trPr>
          <w:gridAfter w:val="1"/>
          <w:wAfter w:w="2181" w:type="dxa"/>
          <w:trHeight w:hRule="exact" w:val="624"/>
        </w:trPr>
        <w:tc>
          <w:tcPr>
            <w:tcW w:w="9747" w:type="dxa"/>
            <w:gridSpan w:val="3"/>
          </w:tcPr>
          <w:p w14:paraId="717E5335" w14:textId="77777777" w:rsidR="00A147A0" w:rsidRPr="000F69FD" w:rsidRDefault="00A147A0" w:rsidP="00A948FE">
            <w:pPr>
              <w:shd w:val="clear" w:color="FFFFFF" w:fill="auto"/>
              <w:contextualSpacing/>
              <w:jc w:val="center"/>
              <w:rPr>
                <w:b/>
                <w:color w:val="000000" w:themeColor="text1"/>
              </w:rPr>
            </w:pPr>
            <w:r w:rsidRPr="000F69FD">
              <w:rPr>
                <w:b/>
                <w:color w:val="000000" w:themeColor="text1"/>
              </w:rPr>
              <w:t>LIETUVOS RESPUBLIKOS SPECIALIŲJŲ TYRIMŲ TARNYBA</w:t>
            </w:r>
          </w:p>
          <w:p w14:paraId="164B1157" w14:textId="77777777" w:rsidR="00A147A0" w:rsidRPr="000F69FD" w:rsidRDefault="00A147A0" w:rsidP="00A948FE">
            <w:pPr>
              <w:contextualSpacing/>
              <w:jc w:val="center"/>
              <w:rPr>
                <w:b/>
                <w:color w:val="000000" w:themeColor="text1"/>
              </w:rPr>
            </w:pPr>
          </w:p>
        </w:tc>
      </w:tr>
      <w:tr w:rsidR="00A147A0" w:rsidRPr="000F69FD" w14:paraId="5BDD5A9F" w14:textId="77777777" w:rsidTr="00A44A7D">
        <w:trPr>
          <w:gridAfter w:val="1"/>
          <w:wAfter w:w="2181" w:type="dxa"/>
          <w:trHeight w:hRule="exact" w:val="567"/>
        </w:trPr>
        <w:tc>
          <w:tcPr>
            <w:tcW w:w="9747" w:type="dxa"/>
            <w:gridSpan w:val="3"/>
          </w:tcPr>
          <w:p w14:paraId="6402D61F" w14:textId="77777777" w:rsidR="00A147A0" w:rsidRPr="000F69FD" w:rsidRDefault="00A147A0" w:rsidP="00A948FE">
            <w:pPr>
              <w:contextualSpacing/>
              <w:rPr>
                <w:color w:val="000000" w:themeColor="text1"/>
                <w:sz w:val="22"/>
                <w:szCs w:val="22"/>
              </w:rPr>
            </w:pPr>
          </w:p>
        </w:tc>
      </w:tr>
      <w:tr w:rsidR="00A44A7D" w:rsidRPr="000F69FD" w14:paraId="4A84DCA4" w14:textId="77777777" w:rsidTr="00A44A7D">
        <w:trPr>
          <w:gridAfter w:val="1"/>
          <w:wAfter w:w="2181" w:type="dxa"/>
          <w:trHeight w:val="227"/>
        </w:trPr>
        <w:tc>
          <w:tcPr>
            <w:tcW w:w="3970" w:type="dxa"/>
            <w:vMerge w:val="restart"/>
          </w:tcPr>
          <w:p w14:paraId="55EA6D29" w14:textId="77777777" w:rsidR="00A44A7D" w:rsidRPr="000F69FD" w:rsidRDefault="00436293" w:rsidP="00436293">
            <w:pPr>
              <w:contextualSpacing/>
              <w:rPr>
                <w:color w:val="000000" w:themeColor="text1"/>
                <w:sz w:val="22"/>
                <w:szCs w:val="22"/>
              </w:rPr>
            </w:pPr>
            <w:r w:rsidRPr="000F69FD">
              <w:rPr>
                <w:color w:val="000000" w:themeColor="text1"/>
                <w:sz w:val="22"/>
                <w:szCs w:val="22"/>
              </w:rPr>
              <w:t>Kauno rajono savivaldybės merui</w:t>
            </w:r>
          </w:p>
          <w:p w14:paraId="1D6AB136" w14:textId="77777777" w:rsidR="00436293" w:rsidRPr="000F69FD" w:rsidRDefault="00436293" w:rsidP="00436293">
            <w:pPr>
              <w:contextualSpacing/>
              <w:rPr>
                <w:color w:val="000000" w:themeColor="text1"/>
                <w:sz w:val="22"/>
                <w:szCs w:val="22"/>
              </w:rPr>
            </w:pPr>
            <w:r w:rsidRPr="000F69FD">
              <w:rPr>
                <w:color w:val="000000" w:themeColor="text1"/>
                <w:sz w:val="22"/>
                <w:szCs w:val="22"/>
              </w:rPr>
              <w:t>Valerijui Makūnui</w:t>
            </w:r>
          </w:p>
          <w:p w14:paraId="211D2D00" w14:textId="69E7AF51" w:rsidR="00436293" w:rsidRPr="000F69FD" w:rsidRDefault="00D5549B" w:rsidP="00436293">
            <w:pPr>
              <w:contextualSpacing/>
              <w:rPr>
                <w:color w:val="000000" w:themeColor="text1"/>
                <w:sz w:val="22"/>
                <w:szCs w:val="22"/>
                <w:u w:val="single"/>
              </w:rPr>
            </w:pPr>
            <w:r w:rsidRPr="000F69FD">
              <w:rPr>
                <w:color w:val="000000" w:themeColor="text1"/>
                <w:sz w:val="22"/>
                <w:szCs w:val="22"/>
                <w:u w:val="single"/>
              </w:rPr>
              <w:t xml:space="preserve">El.p. </w:t>
            </w:r>
            <w:r w:rsidR="00436293" w:rsidRPr="000F69FD">
              <w:rPr>
                <w:color w:val="000000" w:themeColor="text1"/>
                <w:sz w:val="22"/>
                <w:szCs w:val="22"/>
                <w:u w:val="single"/>
              </w:rPr>
              <w:t>meras@krs.lt</w:t>
            </w:r>
          </w:p>
        </w:tc>
        <w:tc>
          <w:tcPr>
            <w:tcW w:w="1559" w:type="dxa"/>
          </w:tcPr>
          <w:p w14:paraId="77541E4E" w14:textId="77777777" w:rsidR="00A44A7D" w:rsidRPr="000F69FD" w:rsidRDefault="00A44A7D" w:rsidP="00A948FE">
            <w:pPr>
              <w:contextualSpacing/>
              <w:rPr>
                <w:color w:val="000000" w:themeColor="text1"/>
                <w:sz w:val="22"/>
                <w:szCs w:val="22"/>
              </w:rPr>
            </w:pPr>
          </w:p>
        </w:tc>
        <w:tc>
          <w:tcPr>
            <w:tcW w:w="4218" w:type="dxa"/>
          </w:tcPr>
          <w:p w14:paraId="711B9736" w14:textId="4446EC82" w:rsidR="00A44A7D" w:rsidRPr="000F69FD" w:rsidRDefault="00A44A7D" w:rsidP="00BE6F17">
            <w:pPr>
              <w:ind w:right="-2148"/>
              <w:contextualSpacing/>
              <w:rPr>
                <w:color w:val="000000" w:themeColor="text1"/>
                <w:sz w:val="22"/>
                <w:szCs w:val="22"/>
              </w:rPr>
            </w:pPr>
            <w:r w:rsidRPr="000F69FD">
              <w:rPr>
                <w:color w:val="000000" w:themeColor="text1"/>
                <w:sz w:val="22"/>
                <w:szCs w:val="22"/>
              </w:rPr>
              <w:t>201</w:t>
            </w:r>
            <w:r w:rsidR="00FD6E6F" w:rsidRPr="000F69FD">
              <w:rPr>
                <w:color w:val="000000" w:themeColor="text1"/>
                <w:sz w:val="22"/>
                <w:szCs w:val="22"/>
              </w:rPr>
              <w:t>8</w:t>
            </w:r>
            <w:r w:rsidRPr="000F69FD">
              <w:rPr>
                <w:color w:val="000000" w:themeColor="text1"/>
                <w:sz w:val="22"/>
                <w:szCs w:val="22"/>
              </w:rPr>
              <w:t>-</w:t>
            </w:r>
            <w:r w:rsidR="007D3C87" w:rsidRPr="000F69FD">
              <w:rPr>
                <w:color w:val="000000" w:themeColor="text1"/>
                <w:sz w:val="22"/>
                <w:szCs w:val="22"/>
              </w:rPr>
              <w:t>06-</w:t>
            </w:r>
            <w:r w:rsidR="00053799">
              <w:rPr>
                <w:color w:val="000000" w:themeColor="text1"/>
                <w:sz w:val="22"/>
                <w:szCs w:val="22"/>
              </w:rPr>
              <w:t>26</w:t>
            </w:r>
            <w:r w:rsidR="000F69FD" w:rsidRPr="000F69FD">
              <w:rPr>
                <w:color w:val="000000" w:themeColor="text1"/>
                <w:sz w:val="22"/>
                <w:szCs w:val="22"/>
              </w:rPr>
              <w:t xml:space="preserve">                </w:t>
            </w:r>
            <w:r w:rsidR="008D5C3D" w:rsidRPr="000F69FD">
              <w:rPr>
                <w:color w:val="000000" w:themeColor="text1"/>
                <w:sz w:val="22"/>
                <w:szCs w:val="22"/>
              </w:rPr>
              <w:t xml:space="preserve"> </w:t>
            </w:r>
            <w:r w:rsidRPr="000F69FD">
              <w:rPr>
                <w:rFonts w:eastAsia="Times New Roman"/>
                <w:color w:val="000000" w:themeColor="text1"/>
                <w:sz w:val="22"/>
                <w:szCs w:val="22"/>
                <w:lang w:eastAsia="lt-LT"/>
              </w:rPr>
              <w:t xml:space="preserve">Nr. </w:t>
            </w:r>
            <w:r w:rsidR="00053799">
              <w:rPr>
                <w:rFonts w:eastAsia="Times New Roman"/>
                <w:color w:val="000000" w:themeColor="text1"/>
                <w:sz w:val="22"/>
                <w:szCs w:val="22"/>
                <w:lang w:eastAsia="lt-LT"/>
              </w:rPr>
              <w:t>4-01-</w:t>
            </w:r>
            <w:r w:rsidR="00053799" w:rsidRPr="00053799">
              <w:rPr>
                <w:rFonts w:eastAsia="Times New Roman"/>
                <w:color w:val="000000" w:themeColor="text1"/>
                <w:sz w:val="22"/>
                <w:szCs w:val="22"/>
                <w:lang w:eastAsia="lt-LT"/>
              </w:rPr>
              <w:t>5016</w:t>
            </w:r>
          </w:p>
        </w:tc>
      </w:tr>
      <w:tr w:rsidR="00A147A0" w:rsidRPr="000F69FD" w14:paraId="29E2747C" w14:textId="77777777" w:rsidTr="00A44A7D">
        <w:trPr>
          <w:trHeight w:val="227"/>
        </w:trPr>
        <w:tc>
          <w:tcPr>
            <w:tcW w:w="3970" w:type="dxa"/>
            <w:vMerge/>
          </w:tcPr>
          <w:p w14:paraId="66115A50" w14:textId="77777777" w:rsidR="00A147A0" w:rsidRPr="000F69FD" w:rsidRDefault="00A147A0" w:rsidP="00A948FE">
            <w:pPr>
              <w:contextualSpacing/>
              <w:rPr>
                <w:color w:val="000000" w:themeColor="text1"/>
                <w:sz w:val="22"/>
                <w:szCs w:val="22"/>
              </w:rPr>
            </w:pPr>
          </w:p>
        </w:tc>
        <w:tc>
          <w:tcPr>
            <w:tcW w:w="1559" w:type="dxa"/>
          </w:tcPr>
          <w:p w14:paraId="42C2ADFE" w14:textId="77777777" w:rsidR="00A147A0" w:rsidRPr="000F69FD" w:rsidRDefault="00A147A0" w:rsidP="00A948FE">
            <w:pPr>
              <w:contextualSpacing/>
              <w:rPr>
                <w:color w:val="000000" w:themeColor="text1"/>
                <w:sz w:val="22"/>
                <w:szCs w:val="22"/>
              </w:rPr>
            </w:pPr>
          </w:p>
        </w:tc>
        <w:tc>
          <w:tcPr>
            <w:tcW w:w="4218" w:type="dxa"/>
          </w:tcPr>
          <w:p w14:paraId="4199B793" w14:textId="77777777" w:rsidR="00A147A0" w:rsidRPr="000F69FD" w:rsidRDefault="00A147A0" w:rsidP="00AF6CEC">
            <w:pPr>
              <w:contextualSpacing/>
              <w:rPr>
                <w:color w:val="000000" w:themeColor="text1"/>
                <w:sz w:val="22"/>
                <w:szCs w:val="22"/>
              </w:rPr>
            </w:pPr>
          </w:p>
        </w:tc>
        <w:tc>
          <w:tcPr>
            <w:tcW w:w="2181" w:type="dxa"/>
          </w:tcPr>
          <w:p w14:paraId="41245520" w14:textId="77777777" w:rsidR="00A147A0" w:rsidRPr="000F69FD" w:rsidRDefault="00A147A0" w:rsidP="00A948FE">
            <w:pPr>
              <w:contextualSpacing/>
              <w:rPr>
                <w:color w:val="00B0F0"/>
                <w:sz w:val="22"/>
                <w:szCs w:val="22"/>
              </w:rPr>
            </w:pPr>
          </w:p>
        </w:tc>
      </w:tr>
      <w:tr w:rsidR="00A147A0" w:rsidRPr="000F69FD" w14:paraId="39BBB58D" w14:textId="77777777" w:rsidTr="00E563FD">
        <w:trPr>
          <w:gridAfter w:val="1"/>
          <w:wAfter w:w="2181" w:type="dxa"/>
          <w:trHeight w:hRule="exact" w:val="807"/>
        </w:trPr>
        <w:tc>
          <w:tcPr>
            <w:tcW w:w="9747" w:type="dxa"/>
            <w:gridSpan w:val="3"/>
          </w:tcPr>
          <w:p w14:paraId="376D8E98" w14:textId="77777777" w:rsidR="00473262" w:rsidRPr="000F69FD" w:rsidRDefault="00473262" w:rsidP="00A948FE">
            <w:pPr>
              <w:contextualSpacing/>
              <w:rPr>
                <w:color w:val="000000" w:themeColor="text1"/>
                <w:sz w:val="22"/>
                <w:szCs w:val="22"/>
              </w:rPr>
            </w:pPr>
          </w:p>
          <w:p w14:paraId="722F74AF" w14:textId="77777777" w:rsidR="00D5549B" w:rsidRPr="000F69FD" w:rsidRDefault="00D5549B" w:rsidP="00A948FE">
            <w:pPr>
              <w:contextualSpacing/>
              <w:rPr>
                <w:color w:val="000000" w:themeColor="text1"/>
                <w:sz w:val="22"/>
                <w:szCs w:val="22"/>
              </w:rPr>
            </w:pPr>
            <w:r w:rsidRPr="000F69FD">
              <w:rPr>
                <w:color w:val="000000" w:themeColor="text1"/>
                <w:sz w:val="22"/>
                <w:szCs w:val="22"/>
              </w:rPr>
              <w:t>Kopija:</w:t>
            </w:r>
          </w:p>
          <w:p w14:paraId="05567D99" w14:textId="77777777" w:rsidR="00D5549B" w:rsidRPr="000F69FD" w:rsidRDefault="00D5549B" w:rsidP="00A948FE">
            <w:pPr>
              <w:contextualSpacing/>
              <w:rPr>
                <w:color w:val="000000" w:themeColor="text1"/>
                <w:sz w:val="22"/>
                <w:szCs w:val="22"/>
              </w:rPr>
            </w:pPr>
            <w:r w:rsidRPr="000F69FD">
              <w:rPr>
                <w:color w:val="000000" w:themeColor="text1"/>
                <w:sz w:val="22"/>
                <w:szCs w:val="22"/>
              </w:rPr>
              <w:t>Vyriausybės atstovo Kauno apskrityje</w:t>
            </w:r>
          </w:p>
          <w:p w14:paraId="71F89022" w14:textId="77777777" w:rsidR="00D5549B" w:rsidRPr="000F69FD" w:rsidRDefault="00D5549B" w:rsidP="00A948FE">
            <w:pPr>
              <w:contextualSpacing/>
              <w:rPr>
                <w:color w:val="000000" w:themeColor="text1"/>
                <w:sz w:val="22"/>
                <w:szCs w:val="22"/>
              </w:rPr>
            </w:pPr>
          </w:p>
          <w:p w14:paraId="0EA1D86D" w14:textId="77777777" w:rsidR="00D5549B" w:rsidRPr="000F69FD" w:rsidRDefault="00D5549B" w:rsidP="00A948FE">
            <w:pPr>
              <w:contextualSpacing/>
              <w:rPr>
                <w:color w:val="000000" w:themeColor="text1"/>
                <w:sz w:val="22"/>
                <w:szCs w:val="22"/>
              </w:rPr>
            </w:pPr>
          </w:p>
          <w:p w14:paraId="6F9B73F0" w14:textId="77777777" w:rsidR="00D5549B" w:rsidRPr="000F69FD" w:rsidRDefault="00D5549B" w:rsidP="00A948FE">
            <w:pPr>
              <w:contextualSpacing/>
              <w:rPr>
                <w:color w:val="000000" w:themeColor="text1"/>
                <w:sz w:val="22"/>
                <w:szCs w:val="22"/>
              </w:rPr>
            </w:pPr>
          </w:p>
        </w:tc>
      </w:tr>
      <w:tr w:rsidR="00A147A0" w:rsidRPr="000F69FD" w14:paraId="291B8585" w14:textId="77777777" w:rsidTr="00A44A7D">
        <w:trPr>
          <w:gridAfter w:val="1"/>
          <w:wAfter w:w="2181" w:type="dxa"/>
          <w:trHeight w:val="284"/>
        </w:trPr>
        <w:tc>
          <w:tcPr>
            <w:tcW w:w="9747" w:type="dxa"/>
            <w:gridSpan w:val="3"/>
          </w:tcPr>
          <w:p w14:paraId="67BE4D94" w14:textId="1275719A" w:rsidR="00D5549B" w:rsidRPr="000F69FD" w:rsidRDefault="00D5549B" w:rsidP="00A44A7D">
            <w:pPr>
              <w:contextualSpacing/>
              <w:jc w:val="both"/>
              <w:rPr>
                <w:color w:val="000000" w:themeColor="text1"/>
                <w:sz w:val="22"/>
                <w:szCs w:val="22"/>
              </w:rPr>
            </w:pPr>
            <w:r w:rsidRPr="000F69FD">
              <w:rPr>
                <w:color w:val="000000" w:themeColor="text1"/>
                <w:sz w:val="22"/>
                <w:szCs w:val="22"/>
              </w:rPr>
              <w:t>tarnybai</w:t>
            </w:r>
          </w:p>
          <w:p w14:paraId="0AB30FE5" w14:textId="68CCDB6E" w:rsidR="00D5549B" w:rsidRPr="000F69FD" w:rsidRDefault="00D5549B" w:rsidP="00A44A7D">
            <w:pPr>
              <w:contextualSpacing/>
              <w:jc w:val="both"/>
              <w:rPr>
                <w:color w:val="000000" w:themeColor="text1"/>
                <w:sz w:val="22"/>
                <w:szCs w:val="22"/>
              </w:rPr>
            </w:pPr>
            <w:r w:rsidRPr="000F69FD">
              <w:rPr>
                <w:color w:val="000000" w:themeColor="text1"/>
                <w:sz w:val="22"/>
                <w:szCs w:val="22"/>
              </w:rPr>
              <w:t>El.p.VATkaunas@lrv.lt</w:t>
            </w:r>
          </w:p>
          <w:p w14:paraId="48B63FFE" w14:textId="77777777" w:rsidR="00D5549B" w:rsidRPr="000F69FD" w:rsidRDefault="00D5549B" w:rsidP="00A44A7D">
            <w:pPr>
              <w:contextualSpacing/>
              <w:jc w:val="both"/>
              <w:rPr>
                <w:b/>
                <w:color w:val="000000" w:themeColor="text1"/>
                <w:sz w:val="22"/>
                <w:szCs w:val="22"/>
              </w:rPr>
            </w:pPr>
          </w:p>
          <w:p w14:paraId="7130A355" w14:textId="77777777" w:rsidR="000F0709" w:rsidRPr="000F69FD" w:rsidRDefault="009C7F64" w:rsidP="00A44A7D">
            <w:pPr>
              <w:contextualSpacing/>
              <w:jc w:val="both"/>
              <w:rPr>
                <w:b/>
                <w:color w:val="000000" w:themeColor="text1"/>
                <w:sz w:val="22"/>
                <w:szCs w:val="22"/>
              </w:rPr>
            </w:pPr>
            <w:r w:rsidRPr="000F69FD">
              <w:rPr>
                <w:b/>
                <w:color w:val="000000" w:themeColor="text1"/>
                <w:sz w:val="22"/>
                <w:szCs w:val="22"/>
              </w:rPr>
              <w:t>DĖL KORUPCIJOS RIZIKOS ANALIZĖS IŠVADOS</w:t>
            </w:r>
            <w:bookmarkStart w:id="2" w:name="_GoBack"/>
            <w:bookmarkEnd w:id="2"/>
          </w:p>
          <w:p w14:paraId="71F6EE29" w14:textId="77777777" w:rsidR="00473262" w:rsidRPr="000F69FD" w:rsidRDefault="00473262" w:rsidP="00A44A7D">
            <w:pPr>
              <w:contextualSpacing/>
              <w:jc w:val="both"/>
              <w:rPr>
                <w:b/>
                <w:color w:val="000000" w:themeColor="text1"/>
                <w:sz w:val="22"/>
                <w:szCs w:val="22"/>
              </w:rPr>
            </w:pPr>
          </w:p>
        </w:tc>
      </w:tr>
    </w:tbl>
    <w:p w14:paraId="1FDE0514" w14:textId="77777777" w:rsidR="00A147A0" w:rsidRPr="000F69FD" w:rsidRDefault="00A147A0" w:rsidP="00A44A7D">
      <w:pPr>
        <w:contextualSpacing/>
        <w:jc w:val="both"/>
        <w:rPr>
          <w:color w:val="00B0F0"/>
          <w:sz w:val="22"/>
          <w:szCs w:val="22"/>
        </w:rPr>
      </w:pPr>
    </w:p>
    <w:p w14:paraId="237587DD" w14:textId="77777777" w:rsidR="00A147A0" w:rsidRPr="000F69FD" w:rsidRDefault="00A147A0" w:rsidP="00A44A7D">
      <w:pPr>
        <w:contextualSpacing/>
        <w:jc w:val="both"/>
        <w:rPr>
          <w:color w:val="00B0F0"/>
          <w:sz w:val="22"/>
          <w:szCs w:val="22"/>
        </w:rPr>
      </w:pPr>
    </w:p>
    <w:p w14:paraId="6EE9FA94" w14:textId="77777777" w:rsidR="00A147A0" w:rsidRPr="000F69FD" w:rsidRDefault="00A147A0" w:rsidP="00A44A7D">
      <w:pPr>
        <w:tabs>
          <w:tab w:val="left" w:pos="1247"/>
        </w:tabs>
        <w:contextualSpacing/>
        <w:jc w:val="both"/>
        <w:rPr>
          <w:color w:val="00B0F0"/>
          <w:sz w:val="22"/>
          <w:szCs w:val="22"/>
        </w:rPr>
      </w:pPr>
    </w:p>
    <w:p w14:paraId="07DCEA3C" w14:textId="77777777" w:rsidR="00AB2623" w:rsidRPr="000F69FD" w:rsidRDefault="00AB2623" w:rsidP="009C7F64">
      <w:pPr>
        <w:spacing w:line="360" w:lineRule="auto"/>
        <w:ind w:firstLine="851"/>
        <w:jc w:val="both"/>
        <w:rPr>
          <w:color w:val="000000" w:themeColor="text1"/>
          <w:sz w:val="22"/>
          <w:szCs w:val="22"/>
        </w:rPr>
      </w:pPr>
    </w:p>
    <w:p w14:paraId="7A3186BF" w14:textId="77777777" w:rsidR="00AB2623" w:rsidRPr="000F69FD" w:rsidRDefault="00AB2623" w:rsidP="00AB2623">
      <w:pPr>
        <w:spacing w:line="360" w:lineRule="auto"/>
        <w:ind w:firstLine="851"/>
        <w:jc w:val="both"/>
        <w:rPr>
          <w:color w:val="000000" w:themeColor="text1"/>
          <w:sz w:val="22"/>
          <w:szCs w:val="22"/>
        </w:rPr>
      </w:pPr>
      <w:r w:rsidRPr="000F69FD">
        <w:rPr>
          <w:color w:val="000000" w:themeColor="text1"/>
          <w:sz w:val="22"/>
          <w:szCs w:val="22"/>
        </w:rPr>
        <w:t xml:space="preserve">Lietuvos Respublikos specialiųjų tyrimų tarnyba, vadovaudamasi Lietuvos Respublikos korupcijos </w:t>
      </w:r>
    </w:p>
    <w:p w14:paraId="213F030B" w14:textId="09972E6E" w:rsidR="00A948FE" w:rsidRPr="000F69FD" w:rsidRDefault="009C7F64" w:rsidP="00AB2623">
      <w:pPr>
        <w:spacing w:line="360" w:lineRule="auto"/>
        <w:jc w:val="both"/>
        <w:rPr>
          <w:color w:val="000000" w:themeColor="text1"/>
          <w:sz w:val="22"/>
          <w:szCs w:val="22"/>
        </w:rPr>
      </w:pPr>
      <w:r w:rsidRPr="000F69FD">
        <w:rPr>
          <w:color w:val="000000" w:themeColor="text1"/>
          <w:sz w:val="22"/>
          <w:szCs w:val="22"/>
        </w:rPr>
        <w:t>prevencijos įstatymu ir Korupcijos rizikos analizės atlikimo tvark</w:t>
      </w:r>
      <w:r w:rsidR="00A948FE" w:rsidRPr="000F69FD">
        <w:rPr>
          <w:color w:val="000000" w:themeColor="text1"/>
          <w:sz w:val="22"/>
          <w:szCs w:val="22"/>
        </w:rPr>
        <w:t>a</w:t>
      </w:r>
      <w:r w:rsidRPr="000F69FD">
        <w:rPr>
          <w:color w:val="000000" w:themeColor="text1"/>
          <w:sz w:val="22"/>
          <w:szCs w:val="22"/>
        </w:rPr>
        <w:t>, patvirtint</w:t>
      </w:r>
      <w:r w:rsidR="00A948FE" w:rsidRPr="000F69FD">
        <w:rPr>
          <w:color w:val="000000" w:themeColor="text1"/>
          <w:sz w:val="22"/>
          <w:szCs w:val="22"/>
        </w:rPr>
        <w:t>a</w:t>
      </w:r>
      <w:r w:rsidR="004A51E3" w:rsidRPr="000F69FD">
        <w:rPr>
          <w:color w:val="000000" w:themeColor="text1"/>
          <w:sz w:val="22"/>
          <w:szCs w:val="22"/>
        </w:rPr>
        <w:t xml:space="preserve"> </w:t>
      </w:r>
      <w:r w:rsidR="00A948FE" w:rsidRPr="000F69FD">
        <w:rPr>
          <w:color w:val="000000" w:themeColor="text1"/>
          <w:sz w:val="22"/>
          <w:szCs w:val="22"/>
        </w:rPr>
        <w:t xml:space="preserve">Lietuvos Respublikos </w:t>
      </w:r>
      <w:r w:rsidRPr="000F69FD">
        <w:rPr>
          <w:color w:val="000000" w:themeColor="text1"/>
          <w:sz w:val="22"/>
          <w:szCs w:val="22"/>
        </w:rPr>
        <w:t xml:space="preserve">Vyriausybės 2002 m. spalio 8 d. nutarimu Nr. 1601, atliko korupcijos rizikos analizę </w:t>
      </w:r>
      <w:r w:rsidR="00A948FE" w:rsidRPr="000F69FD">
        <w:rPr>
          <w:color w:val="000000" w:themeColor="text1"/>
          <w:sz w:val="22"/>
          <w:szCs w:val="22"/>
        </w:rPr>
        <w:t>Kauno rajono savivaldybės administracijos (išvada su priedais pridedama), veiklos srityse:</w:t>
      </w:r>
    </w:p>
    <w:p w14:paraId="09647978" w14:textId="77777777" w:rsidR="00A948FE" w:rsidRPr="000F69FD" w:rsidRDefault="00A948FE" w:rsidP="00AB2623">
      <w:pPr>
        <w:pStyle w:val="ListParagraph"/>
        <w:numPr>
          <w:ilvl w:val="0"/>
          <w:numId w:val="6"/>
        </w:numPr>
        <w:tabs>
          <w:tab w:val="left" w:pos="1134"/>
        </w:tabs>
        <w:spacing w:line="360" w:lineRule="auto"/>
        <w:ind w:left="0" w:firstLine="851"/>
        <w:jc w:val="both"/>
        <w:rPr>
          <w:color w:val="000000" w:themeColor="text1"/>
          <w:sz w:val="22"/>
          <w:szCs w:val="22"/>
        </w:rPr>
      </w:pPr>
      <w:r w:rsidRPr="000F69FD">
        <w:rPr>
          <w:color w:val="000000" w:themeColor="text1"/>
          <w:sz w:val="22"/>
          <w:szCs w:val="22"/>
        </w:rPr>
        <w:t>Viešųjų pirkimų organizavimas (nuo pirkimų poreikio formavimo iki pirkimo rezultato įvertinimo).</w:t>
      </w:r>
    </w:p>
    <w:p w14:paraId="6E94941B" w14:textId="77777777" w:rsidR="009C7F64" w:rsidRPr="000F69FD" w:rsidRDefault="00042531" w:rsidP="00AB2623">
      <w:pPr>
        <w:pStyle w:val="ListParagraph"/>
        <w:numPr>
          <w:ilvl w:val="0"/>
          <w:numId w:val="6"/>
        </w:numPr>
        <w:spacing w:line="360" w:lineRule="auto"/>
        <w:ind w:left="1134" w:hanging="283"/>
        <w:jc w:val="both"/>
        <w:rPr>
          <w:color w:val="000000" w:themeColor="text1"/>
          <w:sz w:val="22"/>
          <w:szCs w:val="22"/>
        </w:rPr>
      </w:pPr>
      <w:r w:rsidRPr="000F69FD">
        <w:rPr>
          <w:color w:val="000000" w:themeColor="text1"/>
          <w:sz w:val="22"/>
          <w:szCs w:val="22"/>
        </w:rPr>
        <w:t xml:space="preserve"> </w:t>
      </w:r>
      <w:r w:rsidR="00A948FE" w:rsidRPr="000F69FD">
        <w:rPr>
          <w:color w:val="000000" w:themeColor="text1"/>
          <w:sz w:val="22"/>
          <w:szCs w:val="22"/>
        </w:rPr>
        <w:t>Viešųjų pirkimų vidaus kontrolė.</w:t>
      </w:r>
    </w:p>
    <w:p w14:paraId="5502D3C2" w14:textId="77777777" w:rsidR="00A948FE" w:rsidRPr="000F69FD" w:rsidRDefault="00A948FE" w:rsidP="00AB2623">
      <w:pPr>
        <w:pStyle w:val="ListParagraph"/>
        <w:spacing w:line="360" w:lineRule="auto"/>
        <w:ind w:left="0" w:firstLine="851"/>
        <w:jc w:val="both"/>
        <w:rPr>
          <w:color w:val="000000" w:themeColor="text1"/>
          <w:sz w:val="22"/>
          <w:szCs w:val="22"/>
        </w:rPr>
      </w:pPr>
      <w:r w:rsidRPr="000F69FD">
        <w:rPr>
          <w:color w:val="000000" w:themeColor="text1"/>
          <w:sz w:val="22"/>
          <w:szCs w:val="22"/>
        </w:rPr>
        <w:t>Atliekant korupcijos rizikos analizę taip pat vertinta Kauno rajono savivaldybės 201</w:t>
      </w:r>
      <w:r w:rsidR="00EF1C3E" w:rsidRPr="000F69FD">
        <w:rPr>
          <w:color w:val="000000" w:themeColor="text1"/>
          <w:sz w:val="22"/>
          <w:szCs w:val="22"/>
        </w:rPr>
        <w:t>5</w:t>
      </w:r>
      <w:r w:rsidRPr="000F69FD">
        <w:rPr>
          <w:color w:val="000000" w:themeColor="text1"/>
          <w:sz w:val="22"/>
          <w:szCs w:val="22"/>
        </w:rPr>
        <w:t>-20</w:t>
      </w:r>
      <w:r w:rsidR="00EF1C3E" w:rsidRPr="000F69FD">
        <w:rPr>
          <w:color w:val="000000" w:themeColor="text1"/>
          <w:sz w:val="22"/>
          <w:szCs w:val="22"/>
        </w:rPr>
        <w:t>20</w:t>
      </w:r>
      <w:r w:rsidRPr="000F69FD">
        <w:rPr>
          <w:color w:val="000000" w:themeColor="text1"/>
          <w:sz w:val="22"/>
          <w:szCs w:val="22"/>
        </w:rPr>
        <w:t xml:space="preserve"> metų korupcijos prevencijos programa.</w:t>
      </w:r>
    </w:p>
    <w:p w14:paraId="68828E5E" w14:textId="77777777" w:rsidR="007F021C"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 xml:space="preserve">Korupcijos rizikos analizės atlikimo pagrindas: </w:t>
      </w:r>
      <w:bookmarkStart w:id="3" w:name="OLE_LINK8"/>
    </w:p>
    <w:p w14:paraId="739CA4A1" w14:textId="77777777" w:rsidR="009C7F64"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201</w:t>
      </w:r>
      <w:r w:rsidR="007F021C" w:rsidRPr="000F69FD">
        <w:rPr>
          <w:color w:val="000000" w:themeColor="text1"/>
          <w:sz w:val="22"/>
          <w:szCs w:val="22"/>
        </w:rPr>
        <w:t>8</w:t>
      </w:r>
      <w:r w:rsidRPr="000F69FD">
        <w:rPr>
          <w:color w:val="000000" w:themeColor="text1"/>
          <w:sz w:val="22"/>
          <w:szCs w:val="22"/>
        </w:rPr>
        <w:t xml:space="preserve"> m. </w:t>
      </w:r>
      <w:r w:rsidR="007F021C" w:rsidRPr="000F69FD">
        <w:rPr>
          <w:color w:val="000000" w:themeColor="text1"/>
          <w:sz w:val="22"/>
          <w:szCs w:val="22"/>
        </w:rPr>
        <w:t>sausio 29</w:t>
      </w:r>
      <w:r w:rsidRPr="000F69FD">
        <w:rPr>
          <w:color w:val="000000" w:themeColor="text1"/>
          <w:sz w:val="22"/>
          <w:szCs w:val="22"/>
        </w:rPr>
        <w:t xml:space="preserve"> d. rašt</w:t>
      </w:r>
      <w:r w:rsidR="00EF7066" w:rsidRPr="000F69FD">
        <w:rPr>
          <w:color w:val="000000" w:themeColor="text1"/>
          <w:sz w:val="22"/>
          <w:szCs w:val="22"/>
        </w:rPr>
        <w:t>e</w:t>
      </w:r>
      <w:r w:rsidR="00042531" w:rsidRPr="000F69FD">
        <w:rPr>
          <w:color w:val="000000" w:themeColor="text1"/>
          <w:sz w:val="22"/>
          <w:szCs w:val="22"/>
        </w:rPr>
        <w:t xml:space="preserve"> </w:t>
      </w:r>
      <w:r w:rsidRPr="000F69FD">
        <w:rPr>
          <w:color w:val="000000" w:themeColor="text1"/>
          <w:sz w:val="22"/>
          <w:szCs w:val="22"/>
        </w:rPr>
        <w:t xml:space="preserve">Nr. </w:t>
      </w:r>
      <w:bookmarkEnd w:id="3"/>
      <w:r w:rsidRPr="000F69FD">
        <w:rPr>
          <w:color w:val="000000" w:themeColor="text1"/>
          <w:sz w:val="22"/>
          <w:szCs w:val="22"/>
        </w:rPr>
        <w:t>4-01-</w:t>
      </w:r>
      <w:r w:rsidR="007F021C" w:rsidRPr="000F69FD">
        <w:rPr>
          <w:color w:val="000000" w:themeColor="text1"/>
          <w:sz w:val="22"/>
          <w:szCs w:val="22"/>
        </w:rPr>
        <w:t>736</w:t>
      </w:r>
      <w:r w:rsidRPr="000F69FD">
        <w:rPr>
          <w:color w:val="000000" w:themeColor="text1"/>
          <w:sz w:val="22"/>
          <w:szCs w:val="22"/>
        </w:rPr>
        <w:t xml:space="preserve"> nurodyt</w:t>
      </w:r>
      <w:r w:rsidR="00042531" w:rsidRPr="000F69FD">
        <w:rPr>
          <w:color w:val="000000" w:themeColor="text1"/>
          <w:sz w:val="22"/>
          <w:szCs w:val="22"/>
        </w:rPr>
        <w:t>as</w:t>
      </w:r>
      <w:r w:rsidRPr="000F69FD">
        <w:rPr>
          <w:color w:val="000000" w:themeColor="text1"/>
          <w:sz w:val="22"/>
          <w:szCs w:val="22"/>
        </w:rPr>
        <w:t xml:space="preserve"> sprendima</w:t>
      </w:r>
      <w:r w:rsidR="00042531" w:rsidRPr="000F69FD">
        <w:rPr>
          <w:color w:val="000000" w:themeColor="text1"/>
          <w:sz w:val="22"/>
          <w:szCs w:val="22"/>
        </w:rPr>
        <w:t>s</w:t>
      </w:r>
      <w:r w:rsidRPr="000F69FD">
        <w:rPr>
          <w:color w:val="000000" w:themeColor="text1"/>
          <w:sz w:val="22"/>
          <w:szCs w:val="22"/>
        </w:rPr>
        <w:t xml:space="preserve">. </w:t>
      </w:r>
    </w:p>
    <w:p w14:paraId="5B64B7B0" w14:textId="77777777" w:rsidR="009C7F64"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 xml:space="preserve">Korupcijos rizikos analizę atliko STT </w:t>
      </w:r>
      <w:r w:rsidR="007F021C" w:rsidRPr="000F69FD">
        <w:rPr>
          <w:color w:val="000000" w:themeColor="text1"/>
          <w:sz w:val="22"/>
          <w:szCs w:val="22"/>
        </w:rPr>
        <w:t xml:space="preserve">Kauno valdybos </w:t>
      </w:r>
      <w:r w:rsidRPr="000F69FD">
        <w:rPr>
          <w:color w:val="000000" w:themeColor="text1"/>
          <w:sz w:val="22"/>
          <w:szCs w:val="22"/>
        </w:rPr>
        <w:t>Korupcijos prevencijos poskyrio vyr</w:t>
      </w:r>
      <w:r w:rsidR="007F021C" w:rsidRPr="000F69FD">
        <w:rPr>
          <w:color w:val="000000" w:themeColor="text1"/>
          <w:sz w:val="22"/>
          <w:szCs w:val="22"/>
        </w:rPr>
        <w:t xml:space="preserve">esnioji </w:t>
      </w:r>
      <w:r w:rsidR="008F552D" w:rsidRPr="000F69FD">
        <w:rPr>
          <w:color w:val="000000" w:themeColor="text1"/>
          <w:sz w:val="22"/>
          <w:szCs w:val="22"/>
        </w:rPr>
        <w:t>specialist</w:t>
      </w:r>
      <w:r w:rsidR="007F021C" w:rsidRPr="000F69FD">
        <w:rPr>
          <w:color w:val="000000" w:themeColor="text1"/>
          <w:sz w:val="22"/>
          <w:szCs w:val="22"/>
        </w:rPr>
        <w:t>ė</w:t>
      </w:r>
      <w:r w:rsidR="008F552D" w:rsidRPr="000F69FD">
        <w:rPr>
          <w:color w:val="000000" w:themeColor="text1"/>
          <w:sz w:val="22"/>
          <w:szCs w:val="22"/>
        </w:rPr>
        <w:t xml:space="preserve"> </w:t>
      </w:r>
      <w:r w:rsidR="007F021C" w:rsidRPr="000F69FD">
        <w:rPr>
          <w:color w:val="000000" w:themeColor="text1"/>
          <w:sz w:val="22"/>
          <w:szCs w:val="22"/>
        </w:rPr>
        <w:t>Livija Rajackienė</w:t>
      </w:r>
      <w:r w:rsidRPr="000F69FD">
        <w:rPr>
          <w:color w:val="000000" w:themeColor="text1"/>
          <w:sz w:val="22"/>
          <w:szCs w:val="22"/>
        </w:rPr>
        <w:t>.</w:t>
      </w:r>
    </w:p>
    <w:p w14:paraId="41E7B6E0" w14:textId="0D261350" w:rsidR="009C7F64"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Korupcijos rizikos a</w:t>
      </w:r>
      <w:r w:rsidR="004A51E3" w:rsidRPr="000F69FD">
        <w:rPr>
          <w:color w:val="000000" w:themeColor="text1"/>
          <w:sz w:val="22"/>
          <w:szCs w:val="22"/>
        </w:rPr>
        <w:t>nalizė pradėta</w:t>
      </w:r>
      <w:r w:rsidR="00042531" w:rsidRPr="000F69FD">
        <w:rPr>
          <w:color w:val="000000" w:themeColor="text1"/>
          <w:sz w:val="22"/>
          <w:szCs w:val="22"/>
        </w:rPr>
        <w:t xml:space="preserve"> 2018</w:t>
      </w:r>
      <w:r w:rsidRPr="000F69FD">
        <w:rPr>
          <w:color w:val="000000" w:themeColor="text1"/>
          <w:sz w:val="22"/>
          <w:szCs w:val="22"/>
        </w:rPr>
        <w:t xml:space="preserve"> m. </w:t>
      </w:r>
      <w:r w:rsidR="007F021C" w:rsidRPr="000F69FD">
        <w:rPr>
          <w:color w:val="000000" w:themeColor="text1"/>
          <w:sz w:val="22"/>
          <w:szCs w:val="22"/>
        </w:rPr>
        <w:t xml:space="preserve">kovo </w:t>
      </w:r>
      <w:r w:rsidR="00042531" w:rsidRPr="000F69FD">
        <w:rPr>
          <w:color w:val="000000" w:themeColor="text1"/>
          <w:sz w:val="22"/>
          <w:szCs w:val="22"/>
        </w:rPr>
        <w:t>1</w:t>
      </w:r>
      <w:r w:rsidRPr="000F69FD">
        <w:rPr>
          <w:color w:val="000000" w:themeColor="text1"/>
          <w:sz w:val="22"/>
          <w:szCs w:val="22"/>
        </w:rPr>
        <w:t xml:space="preserve"> d.</w:t>
      </w:r>
      <w:r w:rsidR="004A51E3" w:rsidRPr="000F69FD">
        <w:rPr>
          <w:color w:val="000000" w:themeColor="text1"/>
          <w:sz w:val="22"/>
          <w:szCs w:val="22"/>
        </w:rPr>
        <w:t xml:space="preserve">, baigta </w:t>
      </w:r>
      <w:r w:rsidRPr="000F69FD">
        <w:rPr>
          <w:color w:val="000000" w:themeColor="text1"/>
          <w:sz w:val="22"/>
          <w:szCs w:val="22"/>
        </w:rPr>
        <w:t>201</w:t>
      </w:r>
      <w:r w:rsidR="008F552D" w:rsidRPr="000F69FD">
        <w:rPr>
          <w:color w:val="000000" w:themeColor="text1"/>
          <w:sz w:val="22"/>
          <w:szCs w:val="22"/>
        </w:rPr>
        <w:t>8</w:t>
      </w:r>
      <w:r w:rsidRPr="000F69FD">
        <w:rPr>
          <w:color w:val="000000" w:themeColor="text1"/>
          <w:sz w:val="22"/>
          <w:szCs w:val="22"/>
        </w:rPr>
        <w:t xml:space="preserve"> m. </w:t>
      </w:r>
      <w:r w:rsidR="00473262" w:rsidRPr="000F69FD">
        <w:rPr>
          <w:color w:val="000000" w:themeColor="text1"/>
          <w:sz w:val="22"/>
          <w:szCs w:val="22"/>
        </w:rPr>
        <w:t xml:space="preserve">birželio 20 </w:t>
      </w:r>
      <w:r w:rsidRPr="000F69FD">
        <w:rPr>
          <w:color w:val="000000" w:themeColor="text1"/>
          <w:sz w:val="22"/>
          <w:szCs w:val="22"/>
        </w:rPr>
        <w:t>d.</w:t>
      </w:r>
    </w:p>
    <w:p w14:paraId="715F8457" w14:textId="77777777" w:rsidR="009C7F64"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Nustatyta, kad egzistuoja korupcijos rizika minėtose veiklos srityse.</w:t>
      </w:r>
    </w:p>
    <w:p w14:paraId="7864FD0E" w14:textId="77777777" w:rsidR="009C7F64" w:rsidRPr="000F69FD" w:rsidRDefault="009C7F64" w:rsidP="00AB2623">
      <w:pPr>
        <w:spacing w:line="360" w:lineRule="auto"/>
        <w:ind w:firstLine="851"/>
        <w:jc w:val="both"/>
        <w:rPr>
          <w:color w:val="000000" w:themeColor="text1"/>
          <w:sz w:val="22"/>
          <w:szCs w:val="22"/>
        </w:rPr>
      </w:pPr>
      <w:r w:rsidRPr="000F69FD">
        <w:rPr>
          <w:color w:val="000000" w:themeColor="text1"/>
          <w:sz w:val="22"/>
          <w:szCs w:val="22"/>
        </w:rPr>
        <w:t xml:space="preserve">Vadovaudamiesi Korupcijos rizikos analizės atlikimo tvarkos </w:t>
      </w:r>
      <w:r w:rsidR="008F552D" w:rsidRPr="000F69FD">
        <w:rPr>
          <w:color w:val="000000" w:themeColor="text1"/>
          <w:sz w:val="22"/>
          <w:szCs w:val="22"/>
        </w:rPr>
        <w:t xml:space="preserve">aprašo </w:t>
      </w:r>
      <w:r w:rsidRPr="000F69FD">
        <w:rPr>
          <w:color w:val="000000" w:themeColor="text1"/>
          <w:sz w:val="22"/>
          <w:szCs w:val="22"/>
        </w:rPr>
        <w:t>19 punktu, prašome per 3 mėnesius nuo išvados gavimo dienos S</w:t>
      </w:r>
      <w:r w:rsidR="003F44D2" w:rsidRPr="000F69FD">
        <w:rPr>
          <w:color w:val="000000" w:themeColor="text1"/>
          <w:sz w:val="22"/>
          <w:szCs w:val="22"/>
        </w:rPr>
        <w:t>TT</w:t>
      </w:r>
      <w:r w:rsidRPr="000F69FD">
        <w:rPr>
          <w:color w:val="000000" w:themeColor="text1"/>
          <w:sz w:val="22"/>
          <w:szCs w:val="22"/>
        </w:rPr>
        <w:t xml:space="preserve"> pateikti informaciją, kaip įvykdyti ar numatomi vykdyti šioje išvadoje pateikti pasiūlymai (lentelė pridedama – 2 priedas). </w:t>
      </w:r>
    </w:p>
    <w:p w14:paraId="554D013D" w14:textId="0CBCBC12" w:rsidR="009C7F64" w:rsidRPr="000F69FD" w:rsidRDefault="009C7F64" w:rsidP="00AB2623">
      <w:pPr>
        <w:pStyle w:val="ListParagraph"/>
        <w:spacing w:line="360" w:lineRule="auto"/>
        <w:ind w:firstLine="131"/>
        <w:jc w:val="both"/>
        <w:rPr>
          <w:color w:val="000000" w:themeColor="text1"/>
          <w:sz w:val="22"/>
          <w:szCs w:val="22"/>
        </w:rPr>
      </w:pPr>
      <w:r w:rsidRPr="000F69FD">
        <w:rPr>
          <w:color w:val="000000" w:themeColor="text1"/>
          <w:sz w:val="22"/>
          <w:szCs w:val="22"/>
        </w:rPr>
        <w:t xml:space="preserve">PRIDEDAMA. </w:t>
      </w:r>
      <w:r w:rsidR="00D026A4">
        <w:rPr>
          <w:color w:val="000000" w:themeColor="text1"/>
          <w:sz w:val="22"/>
          <w:szCs w:val="22"/>
        </w:rPr>
        <w:t xml:space="preserve">52 </w:t>
      </w:r>
      <w:r w:rsidRPr="000F69FD">
        <w:rPr>
          <w:color w:val="000000" w:themeColor="text1"/>
          <w:sz w:val="22"/>
          <w:szCs w:val="22"/>
        </w:rPr>
        <w:t>lap</w:t>
      </w:r>
      <w:r w:rsidR="006C60E5" w:rsidRPr="000F69FD">
        <w:rPr>
          <w:color w:val="000000" w:themeColor="text1"/>
          <w:sz w:val="22"/>
          <w:szCs w:val="22"/>
        </w:rPr>
        <w:t>ai</w:t>
      </w:r>
      <w:r w:rsidRPr="000F69FD">
        <w:rPr>
          <w:color w:val="000000" w:themeColor="text1"/>
          <w:sz w:val="22"/>
          <w:szCs w:val="22"/>
        </w:rPr>
        <w:t>.</w:t>
      </w:r>
    </w:p>
    <w:p w14:paraId="16E92279" w14:textId="77777777" w:rsidR="00FE3533" w:rsidRPr="000F69FD" w:rsidRDefault="00FE3533" w:rsidP="004A51E3">
      <w:pPr>
        <w:tabs>
          <w:tab w:val="left" w:pos="0"/>
        </w:tabs>
        <w:rPr>
          <w:color w:val="000000" w:themeColor="text1"/>
          <w:sz w:val="22"/>
          <w:szCs w:val="22"/>
        </w:rPr>
      </w:pPr>
    </w:p>
    <w:p w14:paraId="5E9C8870" w14:textId="2725DF19" w:rsidR="00AB2623" w:rsidRPr="000F69FD" w:rsidRDefault="008F552D" w:rsidP="000F69FD">
      <w:pPr>
        <w:tabs>
          <w:tab w:val="left" w:pos="0"/>
        </w:tabs>
        <w:spacing w:after="240" w:line="360" w:lineRule="auto"/>
        <w:rPr>
          <w:sz w:val="22"/>
          <w:szCs w:val="22"/>
        </w:rPr>
      </w:pPr>
      <w:r w:rsidRPr="000F69FD">
        <w:rPr>
          <w:color w:val="000000" w:themeColor="text1"/>
          <w:sz w:val="22"/>
          <w:szCs w:val="22"/>
        </w:rPr>
        <w:t xml:space="preserve">Direktoriaus pavaduotojas </w:t>
      </w:r>
      <w:r w:rsidRPr="000F69FD">
        <w:rPr>
          <w:color w:val="000000" w:themeColor="text1"/>
          <w:sz w:val="22"/>
          <w:szCs w:val="22"/>
        </w:rPr>
        <w:tab/>
      </w:r>
      <w:r w:rsidRPr="000F69FD">
        <w:rPr>
          <w:color w:val="000000" w:themeColor="text1"/>
          <w:sz w:val="22"/>
          <w:szCs w:val="22"/>
        </w:rPr>
        <w:tab/>
      </w:r>
      <w:r w:rsidRPr="000F69FD">
        <w:rPr>
          <w:color w:val="000000" w:themeColor="text1"/>
          <w:sz w:val="22"/>
          <w:szCs w:val="22"/>
        </w:rPr>
        <w:tab/>
      </w:r>
      <w:r w:rsidRPr="000F69FD">
        <w:rPr>
          <w:color w:val="000000" w:themeColor="text1"/>
          <w:sz w:val="22"/>
          <w:szCs w:val="22"/>
        </w:rPr>
        <w:tab/>
        <w:t xml:space="preserve">                  Egidijus Radzevičius</w:t>
      </w:r>
    </w:p>
    <w:p w14:paraId="44DF7C26" w14:textId="36161BA5" w:rsidR="00FE3533" w:rsidRPr="000F69FD" w:rsidRDefault="003F44D2" w:rsidP="000F69FD">
      <w:pPr>
        <w:tabs>
          <w:tab w:val="left" w:pos="0"/>
        </w:tabs>
        <w:spacing w:after="240"/>
        <w:rPr>
          <w:sz w:val="22"/>
          <w:szCs w:val="22"/>
        </w:rPr>
      </w:pPr>
      <w:r w:rsidRPr="000F69FD">
        <w:rPr>
          <w:sz w:val="22"/>
          <w:szCs w:val="22"/>
        </w:rPr>
        <w:t xml:space="preserve">Livija Rajackienė, tel. (8 37) 20 94 24, el. p. </w:t>
      </w:r>
      <w:hyperlink r:id="rId9" w:history="1">
        <w:r w:rsidR="00FE3533" w:rsidRPr="000F69FD">
          <w:rPr>
            <w:rStyle w:val="Hyperlink"/>
            <w:sz w:val="22"/>
            <w:szCs w:val="22"/>
          </w:rPr>
          <w:t>livijar@stt.lt</w:t>
        </w:r>
      </w:hyperlink>
    </w:p>
    <w:p w14:paraId="4CAA9A31" w14:textId="5D9D2ED1" w:rsidR="00086502" w:rsidRPr="000F69FD" w:rsidRDefault="00086502" w:rsidP="00AB2623">
      <w:pPr>
        <w:jc w:val="center"/>
        <w:rPr>
          <w:b/>
          <w:bCs/>
          <w:color w:val="000000" w:themeColor="text1"/>
        </w:rPr>
      </w:pPr>
      <w:r w:rsidRPr="000F69FD">
        <w:rPr>
          <w:b/>
          <w:bCs/>
          <w:color w:val="000000" w:themeColor="text1"/>
        </w:rPr>
        <w:t xml:space="preserve">LIETUVOS RESPUBLIKOS SPECIALIŲJŲ TYRIMŲ TARNYBOS IŠVADA DĖL KORUPCIJOS RIZIKOS ANALIZĖS </w:t>
      </w:r>
      <w:r w:rsidR="00CA6BC8" w:rsidRPr="000F69FD">
        <w:rPr>
          <w:b/>
          <w:bCs/>
          <w:color w:val="000000" w:themeColor="text1"/>
        </w:rPr>
        <w:t xml:space="preserve">KAUNO RAJONO SAVIVALDYBĖS ADMINISTRACIJOS </w:t>
      </w:r>
      <w:r w:rsidRPr="000F69FD">
        <w:rPr>
          <w:b/>
          <w:bCs/>
          <w:color w:val="000000" w:themeColor="text1"/>
        </w:rPr>
        <w:t>VEIKLOS SRITYSE</w:t>
      </w:r>
    </w:p>
    <w:p w14:paraId="47EA2237" w14:textId="77777777" w:rsidR="00D00F22" w:rsidRPr="000F69FD" w:rsidRDefault="00D00F22" w:rsidP="00AB2623">
      <w:pPr>
        <w:spacing w:line="360" w:lineRule="auto"/>
        <w:ind w:firstLine="851"/>
        <w:jc w:val="center"/>
        <w:rPr>
          <w:b/>
          <w:bCs/>
          <w:color w:val="000000" w:themeColor="text1"/>
        </w:rPr>
      </w:pPr>
    </w:p>
    <w:p w14:paraId="7C2F7EB4" w14:textId="77777777" w:rsidR="00086502" w:rsidRPr="000F69FD" w:rsidRDefault="00086502" w:rsidP="00330DA2">
      <w:pPr>
        <w:spacing w:line="360" w:lineRule="auto"/>
        <w:ind w:firstLine="851"/>
        <w:jc w:val="center"/>
        <w:rPr>
          <w:b/>
          <w:bCs/>
          <w:color w:val="000000" w:themeColor="text1"/>
        </w:rPr>
      </w:pPr>
      <w:r w:rsidRPr="000F69FD">
        <w:rPr>
          <w:b/>
          <w:bCs/>
          <w:color w:val="000000" w:themeColor="text1"/>
        </w:rPr>
        <w:t>TU</w:t>
      </w:r>
      <w:bookmarkStart w:id="4" w:name="_Toc354994756"/>
      <w:r w:rsidRPr="000F69FD">
        <w:rPr>
          <w:b/>
          <w:bCs/>
          <w:color w:val="000000" w:themeColor="text1"/>
        </w:rPr>
        <w:t>RINYS</w:t>
      </w:r>
    </w:p>
    <w:sdt>
      <w:sdtPr>
        <w:rPr>
          <w:rFonts w:ascii="Times New Roman" w:eastAsia="Times New Roman" w:hAnsi="Times New Roman" w:cs="Times New Roman"/>
          <w:color w:val="00B0F0"/>
          <w:sz w:val="24"/>
          <w:szCs w:val="24"/>
          <w:lang w:eastAsia="en-US"/>
        </w:rPr>
        <w:id w:val="-1899270302"/>
        <w:docPartObj>
          <w:docPartGallery w:val="Table of Contents"/>
          <w:docPartUnique/>
        </w:docPartObj>
      </w:sdtPr>
      <w:sdtEndPr>
        <w:rPr>
          <w:rFonts w:eastAsiaTheme="minorHAnsi"/>
        </w:rPr>
      </w:sdtEndPr>
      <w:sdtContent>
        <w:p w14:paraId="451CC0B8" w14:textId="77777777" w:rsidR="00086502" w:rsidRPr="000F69FD" w:rsidRDefault="00086502" w:rsidP="00330DA2">
          <w:pPr>
            <w:pStyle w:val="TOCHeading"/>
            <w:jc w:val="center"/>
            <w:rPr>
              <w:rFonts w:ascii="Times New Roman" w:hAnsi="Times New Roman" w:cs="Times New Roman"/>
              <w:color w:val="00B0F0"/>
              <w:sz w:val="24"/>
              <w:szCs w:val="24"/>
            </w:rPr>
          </w:pPr>
        </w:p>
        <w:p w14:paraId="7B1A1A19" w14:textId="226FCA23" w:rsidR="00086502" w:rsidRPr="00680B0B" w:rsidRDefault="00832784" w:rsidP="00832784">
          <w:pPr>
            <w:pStyle w:val="TOC1"/>
            <w:rPr>
              <w:rFonts w:ascii="Times New Roman" w:hAnsi="Times New Roman"/>
              <w:sz w:val="24"/>
              <w:szCs w:val="24"/>
            </w:rPr>
          </w:pPr>
          <w:r w:rsidRPr="00680B0B">
            <w:rPr>
              <w:rFonts w:ascii="Times New Roman" w:hAnsi="Times New Roman"/>
              <w:sz w:val="24"/>
              <w:szCs w:val="24"/>
            </w:rPr>
            <w:t xml:space="preserve">1. </w:t>
          </w:r>
          <w:r w:rsidR="009F4EFE" w:rsidRPr="00680B0B">
            <w:rPr>
              <w:rFonts w:ascii="Times New Roman" w:hAnsi="Times New Roman"/>
              <w:sz w:val="24"/>
              <w:szCs w:val="24"/>
            </w:rPr>
            <w:t>KORUPCIJOS RIZIKOS ANALIZĖS APIMTIS IR METODAI</w:t>
          </w:r>
          <w:r w:rsidR="00086502" w:rsidRPr="00680B0B">
            <w:rPr>
              <w:rFonts w:ascii="Times New Roman" w:hAnsi="Times New Roman"/>
              <w:sz w:val="24"/>
              <w:szCs w:val="24"/>
            </w:rPr>
            <w:ptab w:relativeTo="margin" w:alignment="right" w:leader="dot"/>
          </w:r>
          <w:r w:rsidR="00D00F22" w:rsidRPr="00680B0B">
            <w:rPr>
              <w:rFonts w:ascii="Times New Roman" w:hAnsi="Times New Roman"/>
              <w:sz w:val="24"/>
              <w:szCs w:val="24"/>
            </w:rPr>
            <w:t>.</w:t>
          </w:r>
          <w:r w:rsidR="00D026A4" w:rsidRPr="00680B0B">
            <w:rPr>
              <w:rFonts w:ascii="Times New Roman" w:hAnsi="Times New Roman"/>
              <w:sz w:val="24"/>
              <w:szCs w:val="24"/>
            </w:rPr>
            <w:t>2</w:t>
          </w:r>
        </w:p>
        <w:p w14:paraId="33682752" w14:textId="0096C425" w:rsidR="00086502" w:rsidRPr="00680B0B" w:rsidRDefault="00832784" w:rsidP="00832784">
          <w:pPr>
            <w:pStyle w:val="TOC1"/>
            <w:rPr>
              <w:rFonts w:ascii="Times New Roman" w:hAnsi="Times New Roman"/>
              <w:sz w:val="24"/>
              <w:szCs w:val="24"/>
            </w:rPr>
          </w:pPr>
          <w:r w:rsidRPr="00680B0B">
            <w:rPr>
              <w:rFonts w:ascii="Times New Roman" w:hAnsi="Times New Roman"/>
              <w:sz w:val="24"/>
              <w:szCs w:val="24"/>
            </w:rPr>
            <w:t xml:space="preserve">2. </w:t>
          </w:r>
          <w:r w:rsidR="009F4EFE" w:rsidRPr="00680B0B">
            <w:rPr>
              <w:rFonts w:ascii="Times New Roman" w:hAnsi="Times New Roman"/>
              <w:sz w:val="24"/>
              <w:szCs w:val="24"/>
            </w:rPr>
            <w:t>KORUPCIJOS RIZIKA VIEŠŲJŲ PIRKIMŲ ORGANIZAVIMO SRITYJE</w:t>
          </w:r>
          <w:r w:rsidR="00086502" w:rsidRPr="00680B0B">
            <w:rPr>
              <w:rFonts w:ascii="Times New Roman" w:hAnsi="Times New Roman"/>
              <w:sz w:val="24"/>
              <w:szCs w:val="24"/>
            </w:rPr>
            <w:ptab w:relativeTo="margin" w:alignment="right" w:leader="dot"/>
          </w:r>
          <w:r w:rsidR="001D387A" w:rsidRPr="00680B0B">
            <w:rPr>
              <w:rFonts w:ascii="Times New Roman" w:hAnsi="Times New Roman"/>
              <w:sz w:val="24"/>
              <w:szCs w:val="24"/>
            </w:rPr>
            <w:t>.</w:t>
          </w:r>
          <w:r w:rsidR="0041780A">
            <w:rPr>
              <w:rFonts w:ascii="Times New Roman" w:hAnsi="Times New Roman"/>
              <w:sz w:val="24"/>
              <w:szCs w:val="24"/>
            </w:rPr>
            <w:t>3</w:t>
          </w:r>
        </w:p>
        <w:p w14:paraId="3DB9408B" w14:textId="32EF6475" w:rsidR="00A1331B" w:rsidRPr="00680B0B" w:rsidRDefault="00832784" w:rsidP="00680B0B">
          <w:pPr>
            <w:pStyle w:val="TOC1"/>
            <w:ind w:firstLine="425"/>
            <w:rPr>
              <w:rFonts w:ascii="Times New Roman" w:hAnsi="Times New Roman"/>
              <w:sz w:val="24"/>
              <w:szCs w:val="24"/>
            </w:rPr>
          </w:pPr>
          <w:r w:rsidRPr="00680B0B">
            <w:rPr>
              <w:rFonts w:ascii="Times New Roman" w:hAnsi="Times New Roman"/>
              <w:sz w:val="24"/>
              <w:szCs w:val="24"/>
            </w:rPr>
            <w:t>2.1.</w:t>
          </w:r>
          <w:r w:rsidR="00680B0B" w:rsidRPr="00680B0B">
            <w:rPr>
              <w:rFonts w:ascii="Times New Roman" w:hAnsi="Times New Roman"/>
              <w:sz w:val="24"/>
              <w:szCs w:val="24"/>
            </w:rPr>
            <w:t xml:space="preserve"> </w:t>
          </w:r>
          <w:r w:rsidR="009F4EFE" w:rsidRPr="00680B0B">
            <w:rPr>
              <w:rFonts w:ascii="Times New Roman" w:hAnsi="Times New Roman"/>
              <w:sz w:val="24"/>
              <w:szCs w:val="24"/>
            </w:rPr>
            <w:t xml:space="preserve">Pirkimo poreikio formavimo etapas </w:t>
          </w:r>
          <w:r w:rsidR="007C5AB7" w:rsidRPr="00680B0B">
            <w:rPr>
              <w:rFonts w:ascii="Times New Roman" w:hAnsi="Times New Roman"/>
              <w:sz w:val="24"/>
              <w:szCs w:val="24"/>
            </w:rPr>
            <w:t>....</w:t>
          </w:r>
          <w:r w:rsidR="00086502" w:rsidRPr="00680B0B">
            <w:rPr>
              <w:rFonts w:ascii="Times New Roman" w:hAnsi="Times New Roman"/>
              <w:sz w:val="24"/>
              <w:szCs w:val="24"/>
            </w:rPr>
            <w:ptab w:relativeTo="margin" w:alignment="right" w:leader="dot"/>
          </w:r>
          <w:r w:rsidR="001D387A" w:rsidRPr="00680B0B">
            <w:rPr>
              <w:rFonts w:ascii="Times New Roman" w:hAnsi="Times New Roman"/>
              <w:sz w:val="24"/>
              <w:szCs w:val="24"/>
            </w:rPr>
            <w:t>.</w:t>
          </w:r>
          <w:r w:rsidR="0041780A">
            <w:rPr>
              <w:rFonts w:ascii="Times New Roman" w:hAnsi="Times New Roman"/>
              <w:sz w:val="24"/>
              <w:szCs w:val="24"/>
            </w:rPr>
            <w:t>4</w:t>
          </w:r>
        </w:p>
        <w:p w14:paraId="06EDE07A" w14:textId="24EDAC02" w:rsidR="00086502" w:rsidRPr="00680B0B" w:rsidRDefault="00832784" w:rsidP="00680B0B">
          <w:pPr>
            <w:pStyle w:val="TOC1"/>
            <w:ind w:firstLine="425"/>
            <w:rPr>
              <w:rFonts w:ascii="Times New Roman" w:hAnsi="Times New Roman"/>
              <w:sz w:val="24"/>
              <w:szCs w:val="24"/>
            </w:rPr>
          </w:pPr>
          <w:r w:rsidRPr="00680B0B">
            <w:rPr>
              <w:rFonts w:ascii="Times New Roman" w:hAnsi="Times New Roman"/>
              <w:sz w:val="24"/>
              <w:szCs w:val="24"/>
            </w:rPr>
            <w:t>2.2.</w:t>
          </w:r>
          <w:r w:rsidR="00680B0B" w:rsidRPr="00680B0B">
            <w:rPr>
              <w:rFonts w:ascii="Times New Roman" w:hAnsi="Times New Roman"/>
              <w:sz w:val="24"/>
              <w:szCs w:val="24"/>
            </w:rPr>
            <w:t xml:space="preserve"> </w:t>
          </w:r>
          <w:r w:rsidR="009F4EFE" w:rsidRPr="00680B0B">
            <w:rPr>
              <w:rFonts w:ascii="Times New Roman" w:hAnsi="Times New Roman"/>
              <w:sz w:val="24"/>
              <w:szCs w:val="24"/>
            </w:rPr>
            <w:t>Pirkimų planavimo etapas</w:t>
          </w:r>
          <w:r w:rsidR="00086502" w:rsidRPr="00680B0B">
            <w:rPr>
              <w:rFonts w:ascii="Times New Roman" w:hAnsi="Times New Roman"/>
              <w:sz w:val="24"/>
              <w:szCs w:val="24"/>
            </w:rPr>
            <w:ptab w:relativeTo="margin" w:alignment="right" w:leader="dot"/>
          </w:r>
          <w:r w:rsidR="0041780A">
            <w:rPr>
              <w:rFonts w:ascii="Times New Roman" w:hAnsi="Times New Roman"/>
              <w:sz w:val="24"/>
              <w:szCs w:val="24"/>
            </w:rPr>
            <w:t>6</w:t>
          </w:r>
        </w:p>
        <w:p w14:paraId="6EC962D6" w14:textId="4CEC7CFD" w:rsidR="00086502" w:rsidRPr="00680B0B" w:rsidRDefault="00D026A4" w:rsidP="007C5AB7">
          <w:pPr>
            <w:pStyle w:val="TOC2"/>
            <w:rPr>
              <w:rFonts w:ascii="Times New Roman" w:hAnsi="Times New Roman"/>
              <w:sz w:val="24"/>
              <w:szCs w:val="24"/>
            </w:rPr>
          </w:pPr>
          <w:r w:rsidRPr="00680B0B">
            <w:rPr>
              <w:rFonts w:ascii="Times New Roman" w:hAnsi="Times New Roman"/>
              <w:sz w:val="24"/>
              <w:szCs w:val="24"/>
            </w:rPr>
            <w:t xml:space="preserve">2.3. </w:t>
          </w:r>
          <w:r w:rsidR="009F4EFE" w:rsidRPr="00680B0B">
            <w:rPr>
              <w:rFonts w:ascii="Times New Roman" w:hAnsi="Times New Roman"/>
              <w:sz w:val="24"/>
              <w:szCs w:val="24"/>
            </w:rPr>
            <w:t>Pirkimų inicijavimo ir pasirengimo pirkimui etapas</w:t>
          </w:r>
          <w:r w:rsidR="00086502" w:rsidRPr="00680B0B">
            <w:rPr>
              <w:rFonts w:ascii="Times New Roman" w:hAnsi="Times New Roman"/>
              <w:sz w:val="24"/>
              <w:szCs w:val="24"/>
            </w:rPr>
            <w:ptab w:relativeTo="margin" w:alignment="right" w:leader="dot"/>
          </w:r>
          <w:r w:rsidR="0041780A">
            <w:rPr>
              <w:rFonts w:ascii="Times New Roman" w:hAnsi="Times New Roman"/>
              <w:sz w:val="24"/>
              <w:szCs w:val="24"/>
            </w:rPr>
            <w:t>8</w:t>
          </w:r>
        </w:p>
        <w:p w14:paraId="3EE1A6A0" w14:textId="2783D735" w:rsidR="00086502" w:rsidRPr="00680B0B" w:rsidRDefault="00D026A4" w:rsidP="007C5AB7">
          <w:pPr>
            <w:pStyle w:val="TOC2"/>
            <w:rPr>
              <w:rFonts w:ascii="Times New Roman" w:hAnsi="Times New Roman"/>
              <w:sz w:val="24"/>
              <w:szCs w:val="24"/>
            </w:rPr>
          </w:pPr>
          <w:r w:rsidRPr="00680B0B">
            <w:rPr>
              <w:rFonts w:ascii="Times New Roman" w:hAnsi="Times New Roman"/>
              <w:sz w:val="24"/>
              <w:szCs w:val="24"/>
            </w:rPr>
            <w:t xml:space="preserve">2.4. </w:t>
          </w:r>
          <w:r w:rsidR="009F4EFE" w:rsidRPr="00680B0B">
            <w:rPr>
              <w:rFonts w:ascii="Times New Roman" w:hAnsi="Times New Roman"/>
              <w:sz w:val="24"/>
              <w:szCs w:val="24"/>
            </w:rPr>
            <w:t>Pirkimo vykdymo etapas</w:t>
          </w:r>
          <w:r w:rsidR="00086502" w:rsidRPr="00680B0B">
            <w:rPr>
              <w:rFonts w:ascii="Times New Roman" w:hAnsi="Times New Roman"/>
              <w:sz w:val="24"/>
              <w:szCs w:val="24"/>
            </w:rPr>
            <w:ptab w:relativeTo="margin" w:alignment="right" w:leader="dot"/>
          </w:r>
          <w:r w:rsidR="001D387A" w:rsidRPr="00680B0B">
            <w:rPr>
              <w:rFonts w:ascii="Times New Roman" w:hAnsi="Times New Roman"/>
              <w:sz w:val="24"/>
              <w:szCs w:val="24"/>
            </w:rPr>
            <w:t>.</w:t>
          </w:r>
          <w:r w:rsidR="0041780A">
            <w:rPr>
              <w:rFonts w:ascii="Times New Roman" w:hAnsi="Times New Roman"/>
              <w:sz w:val="24"/>
              <w:szCs w:val="24"/>
            </w:rPr>
            <w:t>10</w:t>
          </w:r>
        </w:p>
        <w:p w14:paraId="71C21DC4" w14:textId="07E3CD98" w:rsidR="00086502" w:rsidRPr="00680B0B" w:rsidRDefault="00D026A4" w:rsidP="007C5AB7">
          <w:pPr>
            <w:pStyle w:val="TOC2"/>
            <w:rPr>
              <w:rFonts w:ascii="Times New Roman" w:hAnsi="Times New Roman"/>
              <w:sz w:val="24"/>
              <w:szCs w:val="24"/>
            </w:rPr>
          </w:pPr>
          <w:r w:rsidRPr="00680B0B">
            <w:rPr>
              <w:rFonts w:ascii="Times New Roman" w:hAnsi="Times New Roman"/>
              <w:sz w:val="24"/>
              <w:szCs w:val="24"/>
            </w:rPr>
            <w:t xml:space="preserve">2.5. </w:t>
          </w:r>
          <w:r w:rsidR="0052767D" w:rsidRPr="00680B0B">
            <w:rPr>
              <w:rFonts w:ascii="Times New Roman" w:hAnsi="Times New Roman"/>
              <w:sz w:val="24"/>
              <w:szCs w:val="24"/>
            </w:rPr>
            <w:t>Pirkimo sutarties sudarymo etapas</w:t>
          </w:r>
          <w:r w:rsidR="00086502" w:rsidRPr="00680B0B">
            <w:rPr>
              <w:rFonts w:ascii="Times New Roman" w:hAnsi="Times New Roman"/>
              <w:sz w:val="24"/>
              <w:szCs w:val="24"/>
            </w:rPr>
            <w:ptab w:relativeTo="margin" w:alignment="right" w:leader="dot"/>
          </w:r>
          <w:r w:rsidR="001D387A" w:rsidRPr="00680B0B">
            <w:rPr>
              <w:rFonts w:ascii="Times New Roman" w:hAnsi="Times New Roman"/>
              <w:sz w:val="24"/>
              <w:szCs w:val="24"/>
            </w:rPr>
            <w:t>.</w:t>
          </w:r>
          <w:r w:rsidR="0041780A">
            <w:rPr>
              <w:rFonts w:ascii="Times New Roman" w:hAnsi="Times New Roman"/>
              <w:sz w:val="24"/>
              <w:szCs w:val="24"/>
            </w:rPr>
            <w:t>16</w:t>
          </w:r>
        </w:p>
        <w:p w14:paraId="3EFCD9A5" w14:textId="109AAB79" w:rsidR="00086502" w:rsidRPr="00680B0B" w:rsidRDefault="00D026A4" w:rsidP="007C5AB7">
          <w:pPr>
            <w:pStyle w:val="TOC2"/>
            <w:rPr>
              <w:rFonts w:ascii="Times New Roman" w:hAnsi="Times New Roman"/>
              <w:sz w:val="24"/>
              <w:szCs w:val="24"/>
            </w:rPr>
          </w:pPr>
          <w:r w:rsidRPr="00680B0B">
            <w:rPr>
              <w:rFonts w:ascii="Times New Roman" w:hAnsi="Times New Roman"/>
              <w:sz w:val="24"/>
              <w:szCs w:val="24"/>
            </w:rPr>
            <w:t xml:space="preserve">2.6. </w:t>
          </w:r>
          <w:r w:rsidR="0052767D" w:rsidRPr="00680B0B">
            <w:rPr>
              <w:rFonts w:ascii="Times New Roman" w:hAnsi="Times New Roman"/>
              <w:sz w:val="24"/>
              <w:szCs w:val="24"/>
            </w:rPr>
            <w:t>Pirkimo sutarties vykdymo etapas</w:t>
          </w:r>
          <w:r w:rsidR="00086502" w:rsidRPr="00680B0B">
            <w:rPr>
              <w:rFonts w:ascii="Times New Roman" w:hAnsi="Times New Roman"/>
              <w:sz w:val="24"/>
              <w:szCs w:val="24"/>
            </w:rPr>
            <w:ptab w:relativeTo="margin" w:alignment="right" w:leader="dot"/>
          </w:r>
          <w:r w:rsidR="0041780A">
            <w:rPr>
              <w:rFonts w:ascii="Times New Roman" w:hAnsi="Times New Roman"/>
              <w:sz w:val="24"/>
              <w:szCs w:val="24"/>
            </w:rPr>
            <w:t>17</w:t>
          </w:r>
        </w:p>
        <w:p w14:paraId="05366916" w14:textId="67BAC381" w:rsidR="00FE69F3" w:rsidRPr="00680B0B" w:rsidRDefault="00832784" w:rsidP="00BE6F17">
          <w:pPr>
            <w:pStyle w:val="TOC1"/>
            <w:tabs>
              <w:tab w:val="left" w:pos="9356"/>
            </w:tabs>
            <w:jc w:val="left"/>
            <w:rPr>
              <w:rFonts w:ascii="Times New Roman" w:hAnsi="Times New Roman"/>
              <w:i/>
              <w:sz w:val="24"/>
              <w:szCs w:val="24"/>
              <w:u w:val="single"/>
            </w:rPr>
          </w:pPr>
          <w:r w:rsidRPr="00680B0B">
            <w:rPr>
              <w:rFonts w:ascii="Times New Roman" w:hAnsi="Times New Roman"/>
              <w:sz w:val="24"/>
              <w:szCs w:val="24"/>
            </w:rPr>
            <w:t>3.</w:t>
          </w:r>
          <w:r w:rsidR="00680B0B" w:rsidRPr="00680B0B">
            <w:rPr>
              <w:rFonts w:ascii="Times New Roman" w:hAnsi="Times New Roman"/>
              <w:sz w:val="24"/>
              <w:szCs w:val="24"/>
            </w:rPr>
            <w:t xml:space="preserve"> </w:t>
          </w:r>
          <w:r w:rsidR="008F77AB" w:rsidRPr="00680B0B">
            <w:rPr>
              <w:rFonts w:ascii="Times New Roman" w:hAnsi="Times New Roman"/>
              <w:sz w:val="24"/>
              <w:szCs w:val="24"/>
            </w:rPr>
            <w:t xml:space="preserve">DETALI </w:t>
          </w:r>
          <w:r w:rsidR="00FE69F3" w:rsidRPr="00680B0B">
            <w:rPr>
              <w:rFonts w:ascii="Times New Roman" w:hAnsi="Times New Roman"/>
              <w:sz w:val="24"/>
              <w:szCs w:val="24"/>
            </w:rPr>
            <w:t xml:space="preserve">SAVIVALDYBĖS </w:t>
          </w:r>
          <w:r w:rsidR="00794A26" w:rsidRPr="00680B0B">
            <w:rPr>
              <w:rFonts w:ascii="Times New Roman" w:hAnsi="Times New Roman"/>
              <w:sz w:val="24"/>
              <w:szCs w:val="24"/>
            </w:rPr>
            <w:t xml:space="preserve">ATLIKTŲ </w:t>
          </w:r>
          <w:r w:rsidR="008F77AB" w:rsidRPr="00680B0B">
            <w:rPr>
              <w:rFonts w:ascii="Times New Roman" w:hAnsi="Times New Roman"/>
              <w:sz w:val="24"/>
              <w:szCs w:val="24"/>
            </w:rPr>
            <w:t>VIEŠ</w:t>
          </w:r>
          <w:r w:rsidR="00DC71E4" w:rsidRPr="00680B0B">
            <w:rPr>
              <w:rFonts w:ascii="Times New Roman" w:hAnsi="Times New Roman"/>
              <w:sz w:val="24"/>
              <w:szCs w:val="24"/>
            </w:rPr>
            <w:t xml:space="preserve">ŲJŲ </w:t>
          </w:r>
          <w:r w:rsidR="008F77AB" w:rsidRPr="00680B0B">
            <w:rPr>
              <w:rFonts w:ascii="Times New Roman" w:hAnsi="Times New Roman"/>
              <w:sz w:val="24"/>
              <w:szCs w:val="24"/>
            </w:rPr>
            <w:t>PIRKIM</w:t>
          </w:r>
          <w:r w:rsidR="00DC71E4" w:rsidRPr="00680B0B">
            <w:rPr>
              <w:rFonts w:ascii="Times New Roman" w:hAnsi="Times New Roman"/>
              <w:sz w:val="24"/>
              <w:szCs w:val="24"/>
            </w:rPr>
            <w:t>Ų</w:t>
          </w:r>
          <w:r w:rsidR="008F77AB" w:rsidRPr="00680B0B">
            <w:rPr>
              <w:rFonts w:ascii="Times New Roman" w:hAnsi="Times New Roman"/>
              <w:sz w:val="24"/>
              <w:szCs w:val="24"/>
            </w:rPr>
            <w:t xml:space="preserve"> </w:t>
          </w:r>
          <w:r w:rsidR="00FE69F3" w:rsidRPr="00680B0B">
            <w:rPr>
              <w:rFonts w:ascii="Times New Roman" w:hAnsi="Times New Roman"/>
              <w:sz w:val="24"/>
              <w:szCs w:val="24"/>
            </w:rPr>
            <w:t xml:space="preserve">ANALIZĖ </w:t>
          </w:r>
          <w:r w:rsidR="00D00F22" w:rsidRPr="00680B0B">
            <w:rPr>
              <w:rFonts w:ascii="Times New Roman" w:hAnsi="Times New Roman"/>
              <w:sz w:val="24"/>
              <w:szCs w:val="24"/>
            </w:rPr>
            <w:t>...............</w:t>
          </w:r>
          <w:r w:rsidR="005677E1" w:rsidRPr="00680B0B">
            <w:rPr>
              <w:rFonts w:ascii="Times New Roman" w:hAnsi="Times New Roman"/>
              <w:sz w:val="24"/>
              <w:szCs w:val="24"/>
            </w:rPr>
            <w:t>..........</w:t>
          </w:r>
          <w:r w:rsidR="001D387A" w:rsidRPr="00680B0B">
            <w:rPr>
              <w:rFonts w:ascii="Times New Roman" w:hAnsi="Times New Roman"/>
              <w:sz w:val="24"/>
              <w:szCs w:val="24"/>
            </w:rPr>
            <w:t>.</w:t>
          </w:r>
          <w:r w:rsidR="00BE6F17">
            <w:rPr>
              <w:rFonts w:ascii="Times New Roman" w:hAnsi="Times New Roman"/>
              <w:sz w:val="24"/>
              <w:szCs w:val="24"/>
            </w:rPr>
            <w:t>...</w:t>
          </w:r>
          <w:r w:rsidR="0041780A">
            <w:rPr>
              <w:rFonts w:ascii="Times New Roman" w:hAnsi="Times New Roman"/>
              <w:sz w:val="24"/>
              <w:szCs w:val="24"/>
            </w:rPr>
            <w:t>18</w:t>
          </w:r>
        </w:p>
        <w:p w14:paraId="136A11D0" w14:textId="5A83B6A1" w:rsidR="00DC71E4" w:rsidRPr="00680B0B" w:rsidRDefault="00DC71E4" w:rsidP="00BE6F17">
          <w:pPr>
            <w:spacing w:line="360" w:lineRule="auto"/>
            <w:ind w:firstLine="709"/>
            <w:jc w:val="center"/>
            <w:rPr>
              <w:color w:val="000000" w:themeColor="text1"/>
              <w:lang w:eastAsia="lt-LT"/>
            </w:rPr>
          </w:pPr>
          <w:r w:rsidRPr="00680B0B">
            <w:rPr>
              <w:color w:val="000000" w:themeColor="text1"/>
              <w:lang w:eastAsia="lt-LT"/>
            </w:rPr>
            <w:t>3.1. Savivaldybės vietinės reikšmės kelių (gatvių) priežiūra ir taisymas (remontas)</w:t>
          </w:r>
          <w:r w:rsidR="005677E1" w:rsidRPr="00680B0B">
            <w:rPr>
              <w:color w:val="000000" w:themeColor="text1"/>
              <w:lang w:eastAsia="lt-LT"/>
            </w:rPr>
            <w:t>.............</w:t>
          </w:r>
          <w:r w:rsidR="0041780A">
            <w:rPr>
              <w:color w:val="000000" w:themeColor="text1"/>
              <w:lang w:eastAsia="lt-LT"/>
            </w:rPr>
            <w:t>18</w:t>
          </w:r>
        </w:p>
        <w:p w14:paraId="673A2177" w14:textId="4ECBAE44" w:rsidR="00DC71E4" w:rsidRPr="00680B0B" w:rsidRDefault="00DC71E4" w:rsidP="00680B0B">
          <w:pPr>
            <w:tabs>
              <w:tab w:val="left" w:pos="567"/>
              <w:tab w:val="left" w:pos="9356"/>
            </w:tabs>
            <w:spacing w:line="360" w:lineRule="auto"/>
            <w:ind w:left="284" w:firstLine="425"/>
            <w:rPr>
              <w:color w:val="000000" w:themeColor="text1"/>
              <w:lang w:eastAsia="lt-LT"/>
            </w:rPr>
          </w:pPr>
          <w:r w:rsidRPr="00680B0B">
            <w:rPr>
              <w:color w:val="000000" w:themeColor="text1"/>
              <w:lang w:eastAsia="lt-LT"/>
            </w:rPr>
            <w:t xml:space="preserve">3.2. </w:t>
          </w:r>
          <w:r w:rsidR="00C70FCE" w:rsidRPr="00680B0B">
            <w:rPr>
              <w:color w:val="000000" w:themeColor="text1"/>
            </w:rPr>
            <w:t>V</w:t>
          </w:r>
          <w:r w:rsidRPr="00680B0B">
            <w:rPr>
              <w:color w:val="000000" w:themeColor="text1"/>
            </w:rPr>
            <w:t>alstybei nuosavybės teise priklausančių melioracijos ir hidrotechnikos statinių priežiūra ir</w:t>
          </w:r>
          <w:r w:rsidR="00D026A4" w:rsidRPr="00680B0B">
            <w:rPr>
              <w:color w:val="000000" w:themeColor="text1"/>
            </w:rPr>
            <w:t xml:space="preserve"> remonta........................................................................................................................</w:t>
          </w:r>
          <w:r w:rsidR="0041780A">
            <w:rPr>
              <w:color w:val="000000" w:themeColor="text1"/>
            </w:rPr>
            <w:t>24</w:t>
          </w:r>
        </w:p>
        <w:p w14:paraId="3C22C851" w14:textId="3D886D95" w:rsidR="00DC71E4" w:rsidRPr="00680B0B" w:rsidRDefault="00DC71E4" w:rsidP="00E32CB4">
          <w:pPr>
            <w:spacing w:line="360" w:lineRule="auto"/>
            <w:ind w:firstLine="709"/>
            <w:jc w:val="center"/>
            <w:rPr>
              <w:color w:val="000000" w:themeColor="text1"/>
              <w:lang w:eastAsia="lt-LT"/>
            </w:rPr>
          </w:pPr>
          <w:r w:rsidRPr="00680B0B">
            <w:rPr>
              <w:color w:val="000000" w:themeColor="text1"/>
              <w:lang w:eastAsia="lt-LT"/>
            </w:rPr>
            <w:t>3.3. Aplinkosauga</w:t>
          </w:r>
          <w:r w:rsidR="00D00F22" w:rsidRPr="00680B0B">
            <w:rPr>
              <w:color w:val="000000" w:themeColor="text1"/>
              <w:lang w:eastAsia="lt-LT"/>
            </w:rPr>
            <w:t>.................................................................................</w:t>
          </w:r>
          <w:r w:rsidR="005677E1" w:rsidRPr="00680B0B">
            <w:rPr>
              <w:color w:val="000000" w:themeColor="text1"/>
              <w:lang w:eastAsia="lt-LT"/>
            </w:rPr>
            <w:t>..</w:t>
          </w:r>
          <w:r w:rsidR="0041780A">
            <w:rPr>
              <w:color w:val="000000" w:themeColor="text1"/>
              <w:lang w:eastAsia="lt-LT"/>
            </w:rPr>
            <w:t>...............................</w:t>
          </w:r>
          <w:r w:rsidR="00E32CB4" w:rsidRPr="00680B0B">
            <w:rPr>
              <w:color w:val="000000" w:themeColor="text1"/>
              <w:lang w:eastAsia="lt-LT"/>
            </w:rPr>
            <w:t>.</w:t>
          </w:r>
          <w:r w:rsidR="0041780A">
            <w:rPr>
              <w:color w:val="000000" w:themeColor="text1"/>
              <w:lang w:eastAsia="lt-LT"/>
            </w:rPr>
            <w:t>31</w:t>
          </w:r>
          <w:r w:rsidR="005677E1" w:rsidRPr="00680B0B">
            <w:rPr>
              <w:color w:val="000000" w:themeColor="text1"/>
              <w:lang w:eastAsia="lt-LT"/>
            </w:rPr>
            <w:t xml:space="preserve"> </w:t>
          </w:r>
        </w:p>
        <w:p w14:paraId="1D6BAF75" w14:textId="77749912" w:rsidR="00DC71E4" w:rsidRPr="00680B0B" w:rsidRDefault="00DC71E4" w:rsidP="00BE6F17">
          <w:pPr>
            <w:spacing w:line="360" w:lineRule="auto"/>
            <w:ind w:firstLine="709"/>
            <w:rPr>
              <w:color w:val="000000" w:themeColor="text1"/>
              <w:lang w:eastAsia="lt-LT"/>
            </w:rPr>
          </w:pPr>
          <w:r w:rsidRPr="00680B0B">
            <w:rPr>
              <w:color w:val="000000" w:themeColor="text1"/>
              <w:lang w:eastAsia="lt-LT"/>
            </w:rPr>
            <w:lastRenderedPageBreak/>
            <w:t xml:space="preserve">3.4. Savivaldybės veiklos informavimas ir </w:t>
          </w:r>
          <w:r w:rsidR="00BE6F17">
            <w:rPr>
              <w:color w:val="000000" w:themeColor="text1"/>
              <w:lang w:eastAsia="lt-LT"/>
            </w:rPr>
            <w:t>v</w:t>
          </w:r>
          <w:r w:rsidRPr="00680B0B">
            <w:rPr>
              <w:color w:val="000000" w:themeColor="text1"/>
              <w:lang w:eastAsia="lt-LT"/>
            </w:rPr>
            <w:t>iešinimas</w:t>
          </w:r>
          <w:r w:rsidR="005677E1" w:rsidRPr="00680B0B">
            <w:rPr>
              <w:color w:val="000000" w:themeColor="text1"/>
              <w:lang w:eastAsia="lt-LT"/>
            </w:rPr>
            <w:t>...........................................................</w:t>
          </w:r>
          <w:r w:rsidR="0041780A">
            <w:rPr>
              <w:color w:val="000000" w:themeColor="text1"/>
              <w:lang w:eastAsia="lt-LT"/>
            </w:rPr>
            <w:t>33</w:t>
          </w:r>
        </w:p>
        <w:p w14:paraId="4736E1C9" w14:textId="084CCBA7" w:rsidR="00086502" w:rsidRPr="00680B0B" w:rsidRDefault="00832784" w:rsidP="00832784">
          <w:pPr>
            <w:pStyle w:val="TOC1"/>
            <w:rPr>
              <w:rFonts w:ascii="Times New Roman" w:hAnsi="Times New Roman"/>
              <w:sz w:val="24"/>
              <w:szCs w:val="24"/>
            </w:rPr>
          </w:pPr>
          <w:r w:rsidRPr="00680B0B">
            <w:rPr>
              <w:rFonts w:ascii="Times New Roman" w:hAnsi="Times New Roman"/>
              <w:sz w:val="24"/>
              <w:szCs w:val="24"/>
            </w:rPr>
            <w:t xml:space="preserve">4. </w:t>
          </w:r>
          <w:r w:rsidR="0052767D" w:rsidRPr="00680B0B">
            <w:rPr>
              <w:rFonts w:ascii="Times New Roman" w:hAnsi="Times New Roman"/>
              <w:sz w:val="24"/>
              <w:szCs w:val="24"/>
            </w:rPr>
            <w:t>KORUPCIJOS RIZIKA VIEŠŲJŲ PIRKIMŲ VIDAUS KONTROLĖS SRITYJE</w:t>
          </w:r>
          <w:r w:rsidR="00086502" w:rsidRPr="00680B0B">
            <w:rPr>
              <w:rFonts w:ascii="Times New Roman" w:hAnsi="Times New Roman"/>
              <w:sz w:val="24"/>
              <w:szCs w:val="24"/>
            </w:rPr>
            <w:ptab w:relativeTo="margin" w:alignment="right" w:leader="dot"/>
          </w:r>
          <w:r w:rsidR="005677E1" w:rsidRPr="00680B0B">
            <w:rPr>
              <w:rFonts w:ascii="Times New Roman" w:hAnsi="Times New Roman"/>
              <w:sz w:val="24"/>
              <w:szCs w:val="24"/>
            </w:rPr>
            <w:t>....</w:t>
          </w:r>
          <w:r w:rsidR="0041780A">
            <w:rPr>
              <w:rFonts w:ascii="Times New Roman" w:hAnsi="Times New Roman"/>
              <w:sz w:val="24"/>
              <w:szCs w:val="24"/>
            </w:rPr>
            <w:t>35</w:t>
          </w:r>
        </w:p>
        <w:p w14:paraId="1F80C466" w14:textId="052D7E3E" w:rsidR="00086502" w:rsidRPr="00680B0B" w:rsidRDefault="00832784" w:rsidP="00832784">
          <w:pPr>
            <w:pStyle w:val="TOC1"/>
            <w:rPr>
              <w:rFonts w:ascii="Times New Roman" w:hAnsi="Times New Roman"/>
              <w:sz w:val="24"/>
              <w:szCs w:val="24"/>
            </w:rPr>
          </w:pPr>
          <w:r w:rsidRPr="00680B0B">
            <w:rPr>
              <w:rFonts w:ascii="Times New Roman" w:hAnsi="Times New Roman"/>
              <w:sz w:val="24"/>
              <w:szCs w:val="24"/>
            </w:rPr>
            <w:t xml:space="preserve">5. </w:t>
          </w:r>
          <w:r w:rsidR="00086502" w:rsidRPr="00680B0B">
            <w:rPr>
              <w:rFonts w:ascii="Times New Roman" w:hAnsi="Times New Roman"/>
              <w:sz w:val="24"/>
              <w:szCs w:val="24"/>
            </w:rPr>
            <w:t>M</w:t>
          </w:r>
          <w:r w:rsidR="0052767D" w:rsidRPr="00680B0B">
            <w:rPr>
              <w:rFonts w:ascii="Times New Roman" w:hAnsi="Times New Roman"/>
              <w:sz w:val="24"/>
              <w:szCs w:val="24"/>
            </w:rPr>
            <w:t>OTYVUOTOS IŠVADOS</w:t>
          </w:r>
          <w:r w:rsidR="00086502" w:rsidRPr="00680B0B">
            <w:rPr>
              <w:rFonts w:ascii="Times New Roman" w:hAnsi="Times New Roman"/>
              <w:sz w:val="24"/>
              <w:szCs w:val="24"/>
            </w:rPr>
            <w:ptab w:relativeTo="margin" w:alignment="right" w:leader="dot"/>
          </w:r>
          <w:r w:rsidR="005677E1" w:rsidRPr="00680B0B">
            <w:rPr>
              <w:rFonts w:ascii="Times New Roman" w:hAnsi="Times New Roman"/>
              <w:sz w:val="24"/>
              <w:szCs w:val="24"/>
            </w:rPr>
            <w:t>.</w:t>
          </w:r>
          <w:r w:rsidR="0041780A">
            <w:rPr>
              <w:rFonts w:ascii="Times New Roman" w:hAnsi="Times New Roman"/>
              <w:sz w:val="24"/>
              <w:szCs w:val="24"/>
            </w:rPr>
            <w:t>36</w:t>
          </w:r>
        </w:p>
        <w:p w14:paraId="29FB3182" w14:textId="3D50C952" w:rsidR="00086502" w:rsidRPr="00680B0B" w:rsidRDefault="00832784" w:rsidP="00832784">
          <w:pPr>
            <w:pStyle w:val="TOC1"/>
            <w:rPr>
              <w:rFonts w:ascii="Times New Roman" w:hAnsi="Times New Roman"/>
              <w:sz w:val="24"/>
              <w:szCs w:val="24"/>
            </w:rPr>
          </w:pPr>
          <w:r w:rsidRPr="00680B0B">
            <w:rPr>
              <w:rFonts w:ascii="Times New Roman" w:hAnsi="Times New Roman"/>
              <w:sz w:val="24"/>
              <w:szCs w:val="24"/>
            </w:rPr>
            <w:t xml:space="preserve">6. </w:t>
          </w:r>
          <w:r w:rsidR="0052767D" w:rsidRPr="00680B0B">
            <w:rPr>
              <w:rFonts w:ascii="Times New Roman" w:hAnsi="Times New Roman"/>
              <w:sz w:val="24"/>
              <w:szCs w:val="24"/>
            </w:rPr>
            <w:t>PASIŪLYMAI</w:t>
          </w:r>
          <w:r w:rsidR="00086502" w:rsidRPr="00680B0B">
            <w:rPr>
              <w:rFonts w:ascii="Times New Roman" w:hAnsi="Times New Roman"/>
              <w:b/>
              <w:sz w:val="24"/>
              <w:szCs w:val="24"/>
            </w:rPr>
            <w:t xml:space="preserve"> </w:t>
          </w:r>
          <w:r w:rsidR="00086502" w:rsidRPr="00680B0B">
            <w:rPr>
              <w:rFonts w:ascii="Times New Roman" w:hAnsi="Times New Roman"/>
              <w:sz w:val="24"/>
              <w:szCs w:val="24"/>
            </w:rPr>
            <w:ptab w:relativeTo="margin" w:alignment="right" w:leader="dot"/>
          </w:r>
          <w:r w:rsidR="0041780A">
            <w:rPr>
              <w:rFonts w:ascii="Times New Roman" w:hAnsi="Times New Roman"/>
              <w:sz w:val="24"/>
              <w:szCs w:val="24"/>
            </w:rPr>
            <w:t>38</w:t>
          </w:r>
        </w:p>
        <w:p w14:paraId="24A70166" w14:textId="77777777" w:rsidR="00086502" w:rsidRPr="00680B0B" w:rsidRDefault="00086502" w:rsidP="007C5AB7">
          <w:pPr>
            <w:pStyle w:val="TOC2"/>
            <w:rPr>
              <w:rFonts w:ascii="Times New Roman" w:hAnsi="Times New Roman"/>
              <w:sz w:val="24"/>
              <w:szCs w:val="24"/>
            </w:rPr>
          </w:pPr>
          <w:r w:rsidRPr="00680B0B">
            <w:rPr>
              <w:rFonts w:ascii="Times New Roman" w:hAnsi="Times New Roman"/>
              <w:sz w:val="24"/>
              <w:szCs w:val="24"/>
            </w:rPr>
            <w:t>Priedai:</w:t>
          </w:r>
        </w:p>
        <w:p w14:paraId="35ED703C" w14:textId="18AB626E" w:rsidR="00086502" w:rsidRPr="00832784" w:rsidRDefault="00086502" w:rsidP="007C5AB7">
          <w:pPr>
            <w:pStyle w:val="TOC2"/>
            <w:rPr>
              <w:rFonts w:ascii="Times New Roman" w:hAnsi="Times New Roman"/>
              <w:sz w:val="24"/>
              <w:szCs w:val="24"/>
            </w:rPr>
          </w:pPr>
          <w:r w:rsidRPr="00680B0B">
            <w:rPr>
              <w:rFonts w:ascii="Times New Roman" w:hAnsi="Times New Roman"/>
              <w:sz w:val="24"/>
              <w:szCs w:val="24"/>
            </w:rPr>
            <w:t>1 priedas. Atliekant korupcijos rizikos</w:t>
          </w:r>
          <w:r w:rsidRPr="00832784">
            <w:rPr>
              <w:rFonts w:ascii="Times New Roman" w:hAnsi="Times New Roman"/>
              <w:sz w:val="24"/>
              <w:szCs w:val="24"/>
            </w:rPr>
            <w:t xml:space="preserve"> analizę naudoti ir įvertinti teisės aktai, dokumentai ir informacija</w:t>
          </w:r>
          <w:r w:rsidRPr="00832784">
            <w:rPr>
              <w:rFonts w:ascii="Times New Roman" w:hAnsi="Times New Roman"/>
              <w:sz w:val="24"/>
              <w:szCs w:val="24"/>
            </w:rPr>
            <w:ptab w:relativeTo="margin" w:alignment="right" w:leader="dot"/>
          </w:r>
          <w:r w:rsidR="00BE6F17">
            <w:rPr>
              <w:rFonts w:ascii="Times New Roman" w:hAnsi="Times New Roman"/>
              <w:sz w:val="24"/>
              <w:szCs w:val="24"/>
            </w:rPr>
            <w:t>.</w:t>
          </w:r>
          <w:r w:rsidR="0041780A">
            <w:rPr>
              <w:rFonts w:ascii="Times New Roman" w:hAnsi="Times New Roman"/>
              <w:sz w:val="24"/>
              <w:szCs w:val="24"/>
            </w:rPr>
            <w:t>42</w:t>
          </w:r>
        </w:p>
        <w:p w14:paraId="70F780E4" w14:textId="01EBDB33" w:rsidR="0052767D" w:rsidRPr="00832784" w:rsidRDefault="00086502" w:rsidP="007C5AB7">
          <w:pPr>
            <w:pStyle w:val="TOC2"/>
            <w:rPr>
              <w:rFonts w:ascii="Times New Roman" w:hAnsi="Times New Roman"/>
              <w:sz w:val="24"/>
              <w:szCs w:val="24"/>
            </w:rPr>
          </w:pPr>
          <w:r w:rsidRPr="00832784">
            <w:rPr>
              <w:rFonts w:ascii="Times New Roman" w:hAnsi="Times New Roman"/>
              <w:sz w:val="24"/>
              <w:szCs w:val="24"/>
            </w:rPr>
            <w:t>2 priedas. Pateiktų pasiūlymų įgyvendinimas</w:t>
          </w:r>
          <w:r w:rsidRPr="00832784">
            <w:rPr>
              <w:rFonts w:ascii="Times New Roman" w:hAnsi="Times New Roman"/>
              <w:sz w:val="24"/>
              <w:szCs w:val="24"/>
            </w:rPr>
            <w:ptab w:relativeTo="margin" w:alignment="right" w:leader="dot"/>
          </w:r>
          <w:r w:rsidR="00BE6F17">
            <w:rPr>
              <w:rFonts w:ascii="Times New Roman" w:hAnsi="Times New Roman"/>
              <w:sz w:val="24"/>
              <w:szCs w:val="24"/>
            </w:rPr>
            <w:t>.</w:t>
          </w:r>
          <w:r w:rsidR="0041780A">
            <w:rPr>
              <w:rFonts w:ascii="Times New Roman" w:hAnsi="Times New Roman"/>
              <w:sz w:val="24"/>
              <w:szCs w:val="24"/>
            </w:rPr>
            <w:t>47</w:t>
          </w:r>
        </w:p>
        <w:p w14:paraId="62189586" w14:textId="7D6D6DE6" w:rsidR="0052767D" w:rsidRPr="00832784" w:rsidRDefault="00D00F22" w:rsidP="00D026A4">
          <w:pPr>
            <w:spacing w:line="360" w:lineRule="auto"/>
            <w:ind w:left="284" w:firstLine="425"/>
            <w:rPr>
              <w:color w:val="000000" w:themeColor="text1"/>
              <w:lang w:eastAsia="lt-LT"/>
            </w:rPr>
          </w:pPr>
          <w:r w:rsidRPr="00832784">
            <w:rPr>
              <w:color w:val="000000" w:themeColor="text1"/>
              <w:lang w:eastAsia="lt-LT"/>
            </w:rPr>
            <w:t xml:space="preserve">3 priedas. Kauno rajono savivaldybės 2015-2020 metų korupcijos prevencijos programos </w:t>
          </w:r>
          <w:r w:rsidR="00BE6F17">
            <w:rPr>
              <w:color w:val="000000" w:themeColor="text1"/>
              <w:lang w:eastAsia="lt-LT"/>
            </w:rPr>
            <w:t xml:space="preserve">   </w:t>
          </w:r>
          <w:r w:rsidRPr="00832784">
            <w:rPr>
              <w:color w:val="000000" w:themeColor="text1"/>
              <w:lang w:eastAsia="lt-LT"/>
            </w:rPr>
            <w:t>vertinimas......................................................................................................................................</w:t>
          </w:r>
          <w:r w:rsidR="00BE6F17">
            <w:rPr>
              <w:color w:val="000000" w:themeColor="text1"/>
              <w:lang w:eastAsia="lt-LT"/>
            </w:rPr>
            <w:t>.</w:t>
          </w:r>
          <w:r w:rsidR="0041780A">
            <w:rPr>
              <w:color w:val="000000" w:themeColor="text1"/>
              <w:lang w:eastAsia="lt-LT"/>
            </w:rPr>
            <w:t>48</w:t>
          </w:r>
        </w:p>
        <w:p w14:paraId="642D28B1" w14:textId="77777777" w:rsidR="0052767D" w:rsidRPr="000F69FD" w:rsidRDefault="0052767D" w:rsidP="00330DA2">
          <w:pPr>
            <w:spacing w:line="360" w:lineRule="auto"/>
            <w:jc w:val="center"/>
            <w:rPr>
              <w:color w:val="000000" w:themeColor="text1"/>
              <w:lang w:eastAsia="lt-LT"/>
            </w:rPr>
          </w:pPr>
        </w:p>
        <w:p w14:paraId="337F0789" w14:textId="77777777" w:rsidR="0052767D" w:rsidRPr="000F69FD" w:rsidRDefault="0052767D" w:rsidP="00330DA2">
          <w:pPr>
            <w:spacing w:line="360" w:lineRule="auto"/>
            <w:jc w:val="center"/>
            <w:rPr>
              <w:color w:val="00B0F0"/>
              <w:lang w:eastAsia="lt-LT"/>
            </w:rPr>
          </w:pPr>
        </w:p>
        <w:p w14:paraId="2B50E890" w14:textId="77777777" w:rsidR="0052767D" w:rsidRPr="000F69FD" w:rsidRDefault="0052767D" w:rsidP="00330DA2">
          <w:pPr>
            <w:jc w:val="center"/>
            <w:rPr>
              <w:color w:val="00B0F0"/>
              <w:lang w:eastAsia="lt-LT"/>
            </w:rPr>
          </w:pPr>
        </w:p>
        <w:p w14:paraId="59F6B553" w14:textId="77777777" w:rsidR="0052767D" w:rsidRPr="000F69FD" w:rsidRDefault="0052767D" w:rsidP="00330DA2">
          <w:pPr>
            <w:jc w:val="center"/>
            <w:rPr>
              <w:color w:val="00B0F0"/>
              <w:lang w:eastAsia="lt-LT"/>
            </w:rPr>
          </w:pPr>
        </w:p>
        <w:p w14:paraId="68972943" w14:textId="77777777" w:rsidR="0052767D" w:rsidRPr="000F69FD" w:rsidRDefault="0052767D" w:rsidP="00330DA2">
          <w:pPr>
            <w:jc w:val="center"/>
            <w:rPr>
              <w:color w:val="00B0F0"/>
              <w:lang w:eastAsia="lt-LT"/>
            </w:rPr>
          </w:pPr>
        </w:p>
        <w:p w14:paraId="0A16CFB4" w14:textId="77777777" w:rsidR="000A4408" w:rsidRPr="000F69FD" w:rsidRDefault="000A4408" w:rsidP="00330DA2">
          <w:pPr>
            <w:jc w:val="center"/>
            <w:rPr>
              <w:color w:val="00B0F0"/>
              <w:lang w:eastAsia="lt-LT"/>
            </w:rPr>
          </w:pPr>
        </w:p>
        <w:p w14:paraId="282AD022" w14:textId="77777777" w:rsidR="0052767D" w:rsidRPr="000F69FD" w:rsidRDefault="0052767D" w:rsidP="00330DA2">
          <w:pPr>
            <w:jc w:val="center"/>
            <w:rPr>
              <w:color w:val="00B0F0"/>
              <w:lang w:eastAsia="lt-LT"/>
            </w:rPr>
          </w:pPr>
        </w:p>
        <w:p w14:paraId="5251E502" w14:textId="77777777" w:rsidR="00330DA2" w:rsidRPr="000F69FD" w:rsidRDefault="00330DA2" w:rsidP="00330DA2">
          <w:pPr>
            <w:jc w:val="center"/>
            <w:rPr>
              <w:color w:val="00B0F0"/>
              <w:lang w:eastAsia="lt-LT"/>
            </w:rPr>
          </w:pPr>
        </w:p>
        <w:p w14:paraId="2ACB5E76" w14:textId="77777777" w:rsidR="00330DA2" w:rsidRPr="000F69FD" w:rsidRDefault="00330DA2" w:rsidP="00330DA2">
          <w:pPr>
            <w:jc w:val="center"/>
            <w:rPr>
              <w:color w:val="00B0F0"/>
              <w:lang w:eastAsia="lt-LT"/>
            </w:rPr>
          </w:pPr>
        </w:p>
        <w:p w14:paraId="0E5EE498" w14:textId="77777777" w:rsidR="00AB2623" w:rsidRPr="000F69FD" w:rsidRDefault="00AB2623" w:rsidP="00330DA2">
          <w:pPr>
            <w:jc w:val="center"/>
            <w:rPr>
              <w:color w:val="00B0F0"/>
              <w:lang w:eastAsia="lt-LT"/>
            </w:rPr>
          </w:pPr>
        </w:p>
        <w:p w14:paraId="0D7F747B" w14:textId="77777777" w:rsidR="00086502" w:rsidRPr="000F69FD" w:rsidRDefault="00053799" w:rsidP="00330DA2">
          <w:pPr>
            <w:jc w:val="center"/>
            <w:rPr>
              <w:color w:val="00B0F0"/>
              <w:lang w:eastAsia="lt-LT"/>
            </w:rPr>
          </w:pPr>
        </w:p>
      </w:sdtContent>
    </w:sdt>
    <w:p w14:paraId="5549405B" w14:textId="77777777" w:rsidR="00086502" w:rsidRPr="000F69FD" w:rsidRDefault="00086502" w:rsidP="001510D9">
      <w:pPr>
        <w:pStyle w:val="ListParagraph"/>
        <w:numPr>
          <w:ilvl w:val="0"/>
          <w:numId w:val="1"/>
        </w:numPr>
        <w:spacing w:line="360" w:lineRule="auto"/>
        <w:contextualSpacing w:val="0"/>
        <w:jc w:val="center"/>
        <w:rPr>
          <w:b/>
          <w:bCs/>
          <w:color w:val="000000" w:themeColor="text1"/>
        </w:rPr>
      </w:pPr>
      <w:r w:rsidRPr="000F69FD">
        <w:rPr>
          <w:b/>
          <w:bCs/>
          <w:color w:val="000000" w:themeColor="text1"/>
        </w:rPr>
        <w:t>KORUPCIJOS RIZIKOS ANALIZĖS APIMTIS IR METODAI</w:t>
      </w:r>
      <w:bookmarkEnd w:id="4"/>
    </w:p>
    <w:p w14:paraId="7636B999" w14:textId="77777777" w:rsidR="00B51806" w:rsidRPr="000F69FD" w:rsidRDefault="00B51806" w:rsidP="008F77AB">
      <w:pPr>
        <w:pStyle w:val="NoSpacing"/>
        <w:spacing w:line="360" w:lineRule="auto"/>
        <w:ind w:firstLine="709"/>
        <w:jc w:val="both"/>
        <w:rPr>
          <w:rFonts w:ascii="Times New Roman" w:hAnsi="Times New Roman" w:cs="Times New Roman"/>
          <w:color w:val="000000" w:themeColor="text1"/>
          <w:sz w:val="24"/>
          <w:szCs w:val="24"/>
        </w:rPr>
      </w:pPr>
    </w:p>
    <w:p w14:paraId="2C7B1AEB" w14:textId="77777777" w:rsidR="008F77AB" w:rsidRPr="000F69FD" w:rsidRDefault="008F77AB" w:rsidP="008F77AB">
      <w:pPr>
        <w:pStyle w:val="NoSpacing"/>
        <w:spacing w:line="360" w:lineRule="auto"/>
        <w:ind w:firstLine="709"/>
        <w:jc w:val="both"/>
        <w:rPr>
          <w:rFonts w:ascii="Times New Roman" w:hAnsi="Times New Roman" w:cs="Times New Roman"/>
          <w:b/>
          <w:color w:val="000000" w:themeColor="text1"/>
          <w:sz w:val="24"/>
          <w:szCs w:val="24"/>
        </w:rPr>
      </w:pPr>
      <w:r w:rsidRPr="000F69FD">
        <w:rPr>
          <w:rFonts w:ascii="Times New Roman" w:hAnsi="Times New Roman" w:cs="Times New Roman"/>
          <w:b/>
          <w:color w:val="000000" w:themeColor="text1"/>
          <w:sz w:val="24"/>
          <w:szCs w:val="24"/>
        </w:rPr>
        <w:t>Tikslai:</w:t>
      </w:r>
    </w:p>
    <w:p w14:paraId="09C4786D" w14:textId="77777777" w:rsidR="008F77AB" w:rsidRPr="000F69FD" w:rsidRDefault="008F77AB" w:rsidP="00E40D73">
      <w:pPr>
        <w:pStyle w:val="NoSpacing"/>
        <w:numPr>
          <w:ilvl w:val="0"/>
          <w:numId w:val="8"/>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Nustatyti korupcijos rizikos veiksnius, galinčius sudaryti prielaidas korupcijai pasireikšti, Kauno rajono savivaldybės administracijai organizuojant viešuosius pirkimus ir vykdant jų vidaus kontrolę.</w:t>
      </w:r>
    </w:p>
    <w:p w14:paraId="514C92E9" w14:textId="77777777" w:rsidR="008F77AB" w:rsidRPr="000F69FD" w:rsidRDefault="008F77AB" w:rsidP="00E40D73">
      <w:pPr>
        <w:pStyle w:val="NoSpacing"/>
        <w:numPr>
          <w:ilvl w:val="0"/>
          <w:numId w:val="8"/>
        </w:numPr>
        <w:tabs>
          <w:tab w:val="left" w:pos="1134"/>
        </w:tabs>
        <w:spacing w:line="360" w:lineRule="auto"/>
        <w:ind w:left="993" w:hanging="284"/>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Pateikti pasiūlymus dėl nustatytų korupcijos rizikos veiksnių mažinimo ir valdymo.</w:t>
      </w:r>
    </w:p>
    <w:p w14:paraId="01ACE005" w14:textId="77777777" w:rsidR="008F77AB" w:rsidRPr="000F69FD" w:rsidRDefault="00D00F22" w:rsidP="00E40D73">
      <w:pPr>
        <w:pStyle w:val="NoSpacing"/>
        <w:numPr>
          <w:ilvl w:val="0"/>
          <w:numId w:val="8"/>
        </w:numPr>
        <w:tabs>
          <w:tab w:val="left" w:pos="993"/>
        </w:tabs>
        <w:spacing w:line="360" w:lineRule="auto"/>
        <w:ind w:left="0" w:firstLine="709"/>
        <w:jc w:val="both"/>
        <w:rPr>
          <w:rFonts w:ascii="Times New Roman" w:hAnsi="Times New Roman" w:cs="Times New Roman"/>
          <w:color w:val="00B0F0"/>
          <w:sz w:val="24"/>
          <w:szCs w:val="24"/>
        </w:rPr>
      </w:pPr>
      <w:r w:rsidRPr="000F69FD">
        <w:rPr>
          <w:rFonts w:ascii="Times New Roman" w:hAnsi="Times New Roman" w:cs="Times New Roman"/>
          <w:color w:val="000000" w:themeColor="text1"/>
          <w:sz w:val="24"/>
          <w:szCs w:val="24"/>
        </w:rPr>
        <w:lastRenderedPageBreak/>
        <w:t xml:space="preserve">Įvertinti </w:t>
      </w:r>
      <w:r w:rsidR="008F77AB" w:rsidRPr="000F69FD">
        <w:rPr>
          <w:rFonts w:ascii="Times New Roman" w:hAnsi="Times New Roman" w:cs="Times New Roman"/>
          <w:color w:val="000000" w:themeColor="text1"/>
          <w:sz w:val="24"/>
          <w:szCs w:val="24"/>
        </w:rPr>
        <w:t>Kauno rajono savivaldybės 2015-2020 metų korupcijos prevencijos program</w:t>
      </w:r>
      <w:r w:rsidR="00B30F26" w:rsidRPr="000F69FD">
        <w:rPr>
          <w:rFonts w:ascii="Times New Roman" w:hAnsi="Times New Roman" w:cs="Times New Roman"/>
          <w:color w:val="000000" w:themeColor="text1"/>
          <w:sz w:val="24"/>
          <w:szCs w:val="24"/>
        </w:rPr>
        <w:t>ą</w:t>
      </w:r>
      <w:r w:rsidR="008F77AB" w:rsidRPr="000F69FD">
        <w:rPr>
          <w:rFonts w:ascii="Times New Roman" w:hAnsi="Times New Roman" w:cs="Times New Roman"/>
          <w:color w:val="000000" w:themeColor="text1"/>
          <w:sz w:val="24"/>
          <w:szCs w:val="24"/>
        </w:rPr>
        <w:t xml:space="preserve"> ir jos įgyvendinim</w:t>
      </w:r>
      <w:r w:rsidR="00B30F26" w:rsidRPr="000F69FD">
        <w:rPr>
          <w:rFonts w:ascii="Times New Roman" w:hAnsi="Times New Roman" w:cs="Times New Roman"/>
          <w:color w:val="000000" w:themeColor="text1"/>
          <w:sz w:val="24"/>
          <w:szCs w:val="24"/>
        </w:rPr>
        <w:t>ą 2017 metais.</w:t>
      </w:r>
    </w:p>
    <w:p w14:paraId="601ADE74"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b/>
          <w:bCs/>
          <w:color w:val="000000" w:themeColor="text1"/>
          <w:sz w:val="24"/>
          <w:szCs w:val="24"/>
        </w:rPr>
        <w:t>Uždaviniai</w:t>
      </w:r>
      <w:r w:rsidRPr="000F69FD">
        <w:rPr>
          <w:rFonts w:ascii="Times New Roman" w:hAnsi="Times New Roman" w:cs="Times New Roman"/>
          <w:color w:val="000000" w:themeColor="text1"/>
          <w:sz w:val="24"/>
          <w:szCs w:val="24"/>
        </w:rPr>
        <w:t xml:space="preserve">: </w:t>
      </w:r>
    </w:p>
    <w:p w14:paraId="01D502A8" w14:textId="77777777" w:rsidR="008F77AB" w:rsidRPr="000F69FD" w:rsidRDefault="008F77AB" w:rsidP="00E40D73">
      <w:pPr>
        <w:pStyle w:val="NoSpacing"/>
        <w:numPr>
          <w:ilvl w:val="0"/>
          <w:numId w:val="3"/>
        </w:numPr>
        <w:tabs>
          <w:tab w:val="left" w:pos="851"/>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 xml:space="preserve">Nustatyti, ar teisės aktuose pakankamai reglamentuota Kauno rajono savivaldybės administracijos veikla viešųjų pirkimų organizavimo ir viešųjų pirkimų vidaus kontrolės srityse. </w:t>
      </w:r>
    </w:p>
    <w:p w14:paraId="63D38A78" w14:textId="230DB794" w:rsidR="008F77AB" w:rsidRPr="000F69FD" w:rsidRDefault="008F77AB" w:rsidP="00E40D73">
      <w:pPr>
        <w:pStyle w:val="NoSpacing"/>
        <w:numPr>
          <w:ilvl w:val="0"/>
          <w:numId w:val="3"/>
        </w:numPr>
        <w:tabs>
          <w:tab w:val="left" w:pos="993"/>
          <w:tab w:val="left" w:pos="1134"/>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Išanalizuoti ir nustatyti antikorupciniu požiūriu ydingas procedūras Kauno rajono savivaldybės administracijai organizuojant viešuosius pirkimus ir atliekant viešųjų pirkimų vidaus kontrol</w:t>
      </w:r>
      <w:r w:rsidR="00C70FCE" w:rsidRPr="000F69FD">
        <w:rPr>
          <w:rFonts w:ascii="Times New Roman" w:hAnsi="Times New Roman" w:cs="Times New Roman"/>
          <w:color w:val="000000" w:themeColor="text1"/>
          <w:sz w:val="24"/>
          <w:szCs w:val="24"/>
        </w:rPr>
        <w:t>ę</w:t>
      </w:r>
      <w:r w:rsidRPr="000F69FD">
        <w:rPr>
          <w:rFonts w:ascii="Times New Roman" w:hAnsi="Times New Roman" w:cs="Times New Roman"/>
          <w:color w:val="000000" w:themeColor="text1"/>
          <w:sz w:val="24"/>
          <w:szCs w:val="24"/>
        </w:rPr>
        <w:t xml:space="preserve">. </w:t>
      </w:r>
    </w:p>
    <w:p w14:paraId="45741A94" w14:textId="77777777" w:rsidR="008F77AB" w:rsidRPr="000F69FD" w:rsidRDefault="008F77AB" w:rsidP="00E40D73">
      <w:pPr>
        <w:pStyle w:val="NoSpacing"/>
        <w:numPr>
          <w:ilvl w:val="0"/>
          <w:numId w:val="3"/>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Pasiūlyti korupcijos riziką mažinančių priemonių.</w:t>
      </w:r>
    </w:p>
    <w:p w14:paraId="122C6959" w14:textId="023CB26E" w:rsidR="008F77AB" w:rsidRPr="000F69FD" w:rsidRDefault="00B30F26" w:rsidP="00E40D73">
      <w:pPr>
        <w:pStyle w:val="NoSpacing"/>
        <w:numPr>
          <w:ilvl w:val="0"/>
          <w:numId w:val="3"/>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Pateikti pasiūlymus dėl</w:t>
      </w:r>
      <w:r w:rsidR="008F77AB" w:rsidRPr="000F69FD">
        <w:rPr>
          <w:rFonts w:ascii="Times New Roman" w:hAnsi="Times New Roman" w:cs="Times New Roman"/>
          <w:color w:val="000000" w:themeColor="text1"/>
          <w:sz w:val="24"/>
          <w:szCs w:val="24"/>
        </w:rPr>
        <w:t xml:space="preserve"> Kauno rajono savivaldybės korupcijos prevencijos programos ir jos įgyvendinimo priemonių plano </w:t>
      </w:r>
      <w:r w:rsidRPr="000F69FD">
        <w:rPr>
          <w:rFonts w:ascii="Times New Roman" w:hAnsi="Times New Roman" w:cs="Times New Roman"/>
          <w:color w:val="000000" w:themeColor="text1"/>
          <w:sz w:val="24"/>
          <w:szCs w:val="24"/>
        </w:rPr>
        <w:t xml:space="preserve">tobulinimo, </w:t>
      </w:r>
      <w:r w:rsidR="008F77AB" w:rsidRPr="000F69FD">
        <w:rPr>
          <w:rFonts w:ascii="Times New Roman" w:hAnsi="Times New Roman" w:cs="Times New Roman"/>
          <w:color w:val="000000" w:themeColor="text1"/>
          <w:sz w:val="24"/>
          <w:szCs w:val="24"/>
        </w:rPr>
        <w:t xml:space="preserve">atsižvelgiant į analizės metu nustatytą problematiką. </w:t>
      </w:r>
    </w:p>
    <w:p w14:paraId="4CD23D0B" w14:textId="1D30E267" w:rsidR="00B30F26" w:rsidRPr="000F69FD" w:rsidRDefault="00B30F26" w:rsidP="00E40D73">
      <w:pPr>
        <w:pStyle w:val="NoSpacing"/>
        <w:spacing w:line="360" w:lineRule="auto"/>
        <w:ind w:left="720"/>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 xml:space="preserve">Analizuotas laikotarpis – 2017 metai. </w:t>
      </w:r>
    </w:p>
    <w:p w14:paraId="387CB44D"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b/>
          <w:bCs/>
          <w:color w:val="000000" w:themeColor="text1"/>
          <w:sz w:val="24"/>
          <w:szCs w:val="24"/>
        </w:rPr>
        <w:t>Objektas</w:t>
      </w:r>
      <w:r w:rsidRPr="000F69FD">
        <w:rPr>
          <w:rFonts w:ascii="Times New Roman" w:hAnsi="Times New Roman" w:cs="Times New Roman"/>
          <w:color w:val="000000" w:themeColor="text1"/>
          <w:sz w:val="24"/>
          <w:szCs w:val="24"/>
        </w:rPr>
        <w:t>:</w:t>
      </w:r>
    </w:p>
    <w:p w14:paraId="231DB7A1" w14:textId="77777777" w:rsidR="008F77AB" w:rsidRPr="000F69FD" w:rsidRDefault="008F77AB" w:rsidP="00E40D73">
      <w:pPr>
        <w:pStyle w:val="NoSpacing"/>
        <w:spacing w:line="360" w:lineRule="auto"/>
        <w:ind w:firstLine="709"/>
        <w:jc w:val="both"/>
        <w:rPr>
          <w:rFonts w:ascii="Times New Roman" w:hAnsi="Times New Roman" w:cs="Times New Roman"/>
          <w:b/>
          <w:color w:val="000000" w:themeColor="text1"/>
          <w:sz w:val="24"/>
          <w:szCs w:val="24"/>
        </w:rPr>
      </w:pPr>
      <w:r w:rsidRPr="000F69FD">
        <w:rPr>
          <w:rFonts w:ascii="Times New Roman" w:hAnsi="Times New Roman" w:cs="Times New Roman"/>
          <w:color w:val="000000" w:themeColor="text1"/>
          <w:sz w:val="24"/>
          <w:szCs w:val="24"/>
        </w:rPr>
        <w:t xml:space="preserve">Kauno rajono savivaldybės administracijos veikla viešųjų pirkimų organizavimo ir viešųjų pirkimų vidaus kontrolės srityse. </w:t>
      </w:r>
    </w:p>
    <w:p w14:paraId="461A642B"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b/>
          <w:bCs/>
          <w:color w:val="000000" w:themeColor="text1"/>
          <w:sz w:val="24"/>
          <w:szCs w:val="24"/>
        </w:rPr>
        <w:t>Subjektas</w:t>
      </w:r>
      <w:r w:rsidRPr="000F69FD">
        <w:rPr>
          <w:rFonts w:ascii="Times New Roman" w:hAnsi="Times New Roman" w:cs="Times New Roman"/>
          <w:color w:val="000000" w:themeColor="text1"/>
          <w:sz w:val="24"/>
          <w:szCs w:val="24"/>
        </w:rPr>
        <w:t xml:space="preserve">: </w:t>
      </w:r>
    </w:p>
    <w:p w14:paraId="7D81A6CD"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 xml:space="preserve">Kauno rajono savivaldybės administracija (toliau - Savivaldybė). </w:t>
      </w:r>
    </w:p>
    <w:p w14:paraId="71E8F6DD"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b/>
          <w:bCs/>
          <w:color w:val="000000" w:themeColor="text1"/>
          <w:sz w:val="24"/>
          <w:szCs w:val="24"/>
        </w:rPr>
        <w:t>Duomenų rinkimo ir vertinimo metodai</w:t>
      </w:r>
      <w:r w:rsidRPr="000F69FD">
        <w:rPr>
          <w:rFonts w:ascii="Times New Roman" w:hAnsi="Times New Roman" w:cs="Times New Roman"/>
          <w:color w:val="000000" w:themeColor="text1"/>
          <w:sz w:val="24"/>
          <w:szCs w:val="24"/>
        </w:rPr>
        <w:t xml:space="preserve">: </w:t>
      </w:r>
    </w:p>
    <w:p w14:paraId="115367CF" w14:textId="77777777" w:rsidR="008F77AB" w:rsidRPr="000F69FD" w:rsidRDefault="008F77AB" w:rsidP="00E40D73">
      <w:pPr>
        <w:pStyle w:val="NoSpacing"/>
        <w:numPr>
          <w:ilvl w:val="0"/>
          <w:numId w:val="4"/>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Teisės aktų ir dokumentų turinio analizė.</w:t>
      </w:r>
    </w:p>
    <w:p w14:paraId="47C23CDA" w14:textId="77777777" w:rsidR="008F77AB" w:rsidRPr="000F69FD" w:rsidRDefault="008F77AB" w:rsidP="00E40D73">
      <w:pPr>
        <w:pStyle w:val="NoSpacing"/>
        <w:numPr>
          <w:ilvl w:val="0"/>
          <w:numId w:val="4"/>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Interviu metodas (Kauno rajono savivaldybės administracijos darbuotojams pateikti klausimai).</w:t>
      </w:r>
    </w:p>
    <w:p w14:paraId="01A54A12" w14:textId="3866B201" w:rsidR="008F77AB" w:rsidRPr="00621127" w:rsidRDefault="008F77AB" w:rsidP="00621127">
      <w:pPr>
        <w:pStyle w:val="NoSpacing"/>
        <w:numPr>
          <w:ilvl w:val="0"/>
          <w:numId w:val="4"/>
        </w:numPr>
        <w:tabs>
          <w:tab w:val="left" w:pos="993"/>
        </w:tabs>
        <w:spacing w:line="360" w:lineRule="auto"/>
        <w:ind w:left="0" w:firstLine="709"/>
        <w:jc w:val="both"/>
        <w:rPr>
          <w:rFonts w:ascii="Times New Roman" w:hAnsi="Times New Roman" w:cs="Times New Roman"/>
          <w:color w:val="000000" w:themeColor="text1"/>
          <w:sz w:val="24"/>
          <w:szCs w:val="24"/>
        </w:rPr>
      </w:pPr>
      <w:r w:rsidRPr="00621127">
        <w:rPr>
          <w:rFonts w:ascii="Times New Roman" w:hAnsi="Times New Roman" w:cs="Times New Roman"/>
          <w:color w:val="000000" w:themeColor="text1"/>
          <w:sz w:val="24"/>
          <w:szCs w:val="24"/>
        </w:rPr>
        <w:t xml:space="preserve">Viešai prieinamos informacijos stebėjimas ir analizavimas (Kauno rajono savivaldybės interneto svetainė </w:t>
      </w:r>
      <w:hyperlink r:id="rId10" w:history="1">
        <w:r w:rsidR="00621127" w:rsidRPr="00621127">
          <w:rPr>
            <w:rStyle w:val="Hyperlink"/>
            <w:rFonts w:ascii="Times New Roman" w:hAnsi="Times New Roman"/>
            <w:sz w:val="24"/>
            <w:szCs w:val="24"/>
          </w:rPr>
          <w:t>http://www.krs.lt</w:t>
        </w:r>
      </w:hyperlink>
      <w:r w:rsidRPr="00621127">
        <w:rPr>
          <w:rFonts w:ascii="Times New Roman" w:hAnsi="Times New Roman" w:cs="Times New Roman"/>
          <w:color w:val="000000" w:themeColor="text1"/>
          <w:sz w:val="24"/>
          <w:szCs w:val="24"/>
        </w:rPr>
        <w:t xml:space="preserve">, Viešųjų pirkimų tarnybos interneto svetainė </w:t>
      </w:r>
      <w:hyperlink r:id="rId11" w:history="1">
        <w:r w:rsidR="00621127" w:rsidRPr="00621127">
          <w:rPr>
            <w:rStyle w:val="Hyperlink"/>
            <w:rFonts w:ascii="Times New Roman" w:hAnsi="Times New Roman"/>
            <w:sz w:val="24"/>
            <w:szCs w:val="24"/>
          </w:rPr>
          <w:t>http://vpt.lrv.lt/</w:t>
        </w:r>
      </w:hyperlink>
      <w:r w:rsidRPr="00621127">
        <w:rPr>
          <w:rFonts w:ascii="Times New Roman" w:hAnsi="Times New Roman" w:cs="Times New Roman"/>
          <w:color w:val="000000" w:themeColor="text1"/>
          <w:sz w:val="24"/>
          <w:szCs w:val="24"/>
        </w:rPr>
        <w:t>, centrinė viešųjų pirkimų informacinė sistema</w:t>
      </w:r>
      <w:r w:rsidR="00621127" w:rsidRPr="00621127">
        <w:rPr>
          <w:rFonts w:ascii="Times New Roman" w:hAnsi="Times New Roman" w:cs="Times New Roman"/>
          <w:color w:val="000000" w:themeColor="text1"/>
          <w:sz w:val="24"/>
          <w:szCs w:val="24"/>
        </w:rPr>
        <w:t xml:space="preserve"> </w:t>
      </w:r>
      <w:hyperlink r:id="rId12" w:history="1">
        <w:r w:rsidR="00621127" w:rsidRPr="00621127">
          <w:rPr>
            <w:rStyle w:val="Hyperlink"/>
            <w:rFonts w:ascii="Times New Roman" w:hAnsi="Times New Roman"/>
            <w:sz w:val="24"/>
            <w:szCs w:val="24"/>
          </w:rPr>
          <w:t>https://pirkimai.eviesiejipirkimai.lt/</w:t>
        </w:r>
      </w:hyperlink>
      <w:r w:rsidRPr="00621127">
        <w:rPr>
          <w:rFonts w:ascii="Times New Roman" w:hAnsi="Times New Roman" w:cs="Times New Roman"/>
          <w:color w:val="000000" w:themeColor="text1"/>
          <w:sz w:val="24"/>
          <w:szCs w:val="24"/>
        </w:rPr>
        <w:t xml:space="preserve">, </w:t>
      </w:r>
      <w:hyperlink r:id="rId13" w:history="1">
        <w:r w:rsidRPr="00621127">
          <w:rPr>
            <w:rStyle w:val="Hyperlink"/>
            <w:rFonts w:ascii="Times New Roman" w:hAnsi="Times New Roman"/>
            <w:sz w:val="24"/>
            <w:szCs w:val="24"/>
          </w:rPr>
          <w:t>www.cvpp.lt,</w:t>
        </w:r>
      </w:hyperlink>
      <w:r w:rsidRPr="00621127">
        <w:rPr>
          <w:rFonts w:ascii="Times New Roman" w:hAnsi="Times New Roman" w:cs="Times New Roman"/>
          <w:color w:val="000000" w:themeColor="text1"/>
          <w:sz w:val="24"/>
          <w:szCs w:val="24"/>
        </w:rPr>
        <w:t xml:space="preserve"> ir kitos interneto svetainės, informacija žiniasklaidoje ir pan.)</w:t>
      </w:r>
      <w:r w:rsidR="00020E9B" w:rsidRPr="00621127">
        <w:rPr>
          <w:rFonts w:ascii="Times New Roman" w:hAnsi="Times New Roman" w:cs="Times New Roman"/>
          <w:color w:val="000000" w:themeColor="text1"/>
          <w:sz w:val="24"/>
          <w:szCs w:val="24"/>
        </w:rPr>
        <w:t>.</w:t>
      </w:r>
      <w:r w:rsidRPr="00621127">
        <w:rPr>
          <w:rFonts w:ascii="Times New Roman" w:hAnsi="Times New Roman" w:cs="Times New Roman"/>
          <w:color w:val="000000" w:themeColor="text1"/>
          <w:sz w:val="24"/>
          <w:szCs w:val="24"/>
        </w:rPr>
        <w:t xml:space="preserve"> </w:t>
      </w:r>
    </w:p>
    <w:p w14:paraId="3D1743F8" w14:textId="77777777" w:rsidR="008F77AB" w:rsidRPr="000F69FD" w:rsidRDefault="008F77AB" w:rsidP="00E40D73">
      <w:pPr>
        <w:pStyle w:val="NoSpacing"/>
        <w:spacing w:line="360" w:lineRule="auto"/>
        <w:ind w:firstLine="709"/>
        <w:jc w:val="both"/>
        <w:rPr>
          <w:rFonts w:ascii="Times New Roman" w:hAnsi="Times New Roman" w:cs="Times New Roman"/>
          <w:b/>
          <w:bCs/>
          <w:color w:val="000000" w:themeColor="text1"/>
          <w:sz w:val="24"/>
          <w:szCs w:val="24"/>
        </w:rPr>
      </w:pPr>
      <w:r w:rsidRPr="000F69FD">
        <w:rPr>
          <w:rFonts w:ascii="Times New Roman" w:hAnsi="Times New Roman" w:cs="Times New Roman"/>
          <w:b/>
          <w:bCs/>
          <w:color w:val="000000" w:themeColor="text1"/>
          <w:sz w:val="24"/>
          <w:szCs w:val="24"/>
        </w:rPr>
        <w:lastRenderedPageBreak/>
        <w:t>Atliekant korupcijos rizikos analizę išnagrinėta ir (ar) įvertinta:</w:t>
      </w:r>
    </w:p>
    <w:p w14:paraId="40975A1C" w14:textId="77777777" w:rsidR="008F77AB" w:rsidRPr="000F69FD" w:rsidRDefault="008F77AB" w:rsidP="00E40D73">
      <w:pPr>
        <w:pStyle w:val="NoSpacing"/>
        <w:numPr>
          <w:ilvl w:val="0"/>
          <w:numId w:val="7"/>
        </w:numPr>
        <w:tabs>
          <w:tab w:val="left" w:pos="993"/>
          <w:tab w:val="left" w:pos="1134"/>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 xml:space="preserve">Išvados dėl korupcijos rizikos analizės 1 priede nurodyti teisės aktai, dokumentai ir informacija. </w:t>
      </w:r>
    </w:p>
    <w:p w14:paraId="0968C163" w14:textId="77777777" w:rsidR="008F77AB" w:rsidRPr="000F69FD" w:rsidRDefault="008F77AB" w:rsidP="00E40D73">
      <w:pPr>
        <w:pStyle w:val="NoSpacing"/>
        <w:numPr>
          <w:ilvl w:val="0"/>
          <w:numId w:val="7"/>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Kauno rajono savivaldybės ir kitose interneto svetainėse skelbiama informacija, susijusi su analizuojamomis veiklos sritimis.</w:t>
      </w:r>
    </w:p>
    <w:p w14:paraId="12CFA4F2" w14:textId="77777777" w:rsidR="008F77AB" w:rsidRPr="000F69FD" w:rsidRDefault="008F77AB" w:rsidP="00E40D73">
      <w:pPr>
        <w:pStyle w:val="NoSpacing"/>
        <w:numPr>
          <w:ilvl w:val="0"/>
          <w:numId w:val="7"/>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Per susitikimus su Kauno rajono savivaldybės darbuotojais gauta informacija apie darbo praktiką ir veiklos rezultatus analizuojamose veiklos srityse.</w:t>
      </w:r>
    </w:p>
    <w:p w14:paraId="42F7914F" w14:textId="77777777" w:rsidR="008F77AB" w:rsidRPr="000F69FD" w:rsidRDefault="008F77AB" w:rsidP="00E40D73">
      <w:pPr>
        <w:pStyle w:val="NoSpacing"/>
        <w:numPr>
          <w:ilvl w:val="0"/>
          <w:numId w:val="7"/>
        </w:numPr>
        <w:tabs>
          <w:tab w:val="left" w:pos="993"/>
        </w:tabs>
        <w:spacing w:line="360" w:lineRule="auto"/>
        <w:ind w:left="0"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 xml:space="preserve">Kauno rajono savivaldybės administracijos darbuotojų elektroniniu paštu ir telefonu pateikta informacija apie darbo praktiką ir veiklos rezultatus analizuojamose veiklos srityse. </w:t>
      </w:r>
    </w:p>
    <w:p w14:paraId="2E8E62C9" w14:textId="77777777" w:rsidR="008F77AB" w:rsidRPr="000F69FD" w:rsidRDefault="008F77AB" w:rsidP="00E40D73">
      <w:pPr>
        <w:pStyle w:val="NoSpacing"/>
        <w:spacing w:line="360" w:lineRule="auto"/>
        <w:ind w:left="-142" w:firstLine="851"/>
        <w:jc w:val="both"/>
        <w:rPr>
          <w:rFonts w:ascii="Times New Roman" w:hAnsi="Times New Roman" w:cs="Times New Roman"/>
          <w:color w:val="000000" w:themeColor="text1"/>
          <w:sz w:val="24"/>
          <w:szCs w:val="24"/>
        </w:rPr>
      </w:pPr>
      <w:r w:rsidRPr="000F69FD">
        <w:rPr>
          <w:rFonts w:ascii="Times New Roman" w:hAnsi="Times New Roman" w:cs="Times New Roman"/>
          <w:bCs/>
          <w:color w:val="000000" w:themeColor="text1"/>
          <w:sz w:val="24"/>
          <w:szCs w:val="24"/>
        </w:rPr>
        <w:t>Korupcijos rizikos analizės išvados padarytos remiantis nurodytų dokumentų ir duomenų analize, v</w:t>
      </w:r>
      <w:r w:rsidRPr="000F69FD">
        <w:rPr>
          <w:rFonts w:ascii="Times New Roman" w:hAnsi="Times New Roman" w:cs="Times New Roman"/>
          <w:color w:val="000000" w:themeColor="text1"/>
          <w:sz w:val="24"/>
          <w:szCs w:val="24"/>
        </w:rPr>
        <w:t>ertinant:</w:t>
      </w:r>
    </w:p>
    <w:p w14:paraId="27707FC1"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1. Sociologinių tyrimų duomenis („Lietuvos korupcijos žemėlapis 2016“)</w:t>
      </w:r>
      <w:r w:rsidR="00020E9B" w:rsidRPr="000F69FD">
        <w:rPr>
          <w:rFonts w:ascii="Times New Roman" w:hAnsi="Times New Roman" w:cs="Times New Roman"/>
          <w:color w:val="000000" w:themeColor="text1"/>
          <w:sz w:val="24"/>
          <w:szCs w:val="24"/>
        </w:rPr>
        <w:t>.</w:t>
      </w:r>
    </w:p>
    <w:p w14:paraId="21E1D493"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2. Galimybę vienam darbuotojui priimti sprendimus analizuojamose srityse</w:t>
      </w:r>
      <w:r w:rsidR="00020E9B" w:rsidRPr="000F69FD">
        <w:rPr>
          <w:rFonts w:ascii="Times New Roman" w:hAnsi="Times New Roman" w:cs="Times New Roman"/>
          <w:color w:val="000000" w:themeColor="text1"/>
          <w:sz w:val="24"/>
          <w:szCs w:val="24"/>
        </w:rPr>
        <w:t>.</w:t>
      </w:r>
    </w:p>
    <w:p w14:paraId="6FA4CD7D"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3. Darbuotojų ir padalinių atstumą nuo centrinio padalinio</w:t>
      </w:r>
      <w:r w:rsidR="00020E9B" w:rsidRPr="000F69FD">
        <w:rPr>
          <w:rFonts w:ascii="Times New Roman" w:hAnsi="Times New Roman" w:cs="Times New Roman"/>
          <w:color w:val="000000" w:themeColor="text1"/>
          <w:sz w:val="24"/>
          <w:szCs w:val="24"/>
        </w:rPr>
        <w:t>.</w:t>
      </w:r>
    </w:p>
    <w:p w14:paraId="206C1632"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4. Darbuotojų savarankiškumą priimant sprendimus ir sprendimų priėmimo diskreciją</w:t>
      </w:r>
      <w:r w:rsidR="00020E9B" w:rsidRPr="000F69FD">
        <w:rPr>
          <w:rFonts w:ascii="Times New Roman" w:hAnsi="Times New Roman" w:cs="Times New Roman"/>
          <w:color w:val="000000" w:themeColor="text1"/>
          <w:sz w:val="24"/>
          <w:szCs w:val="24"/>
        </w:rPr>
        <w:t>.</w:t>
      </w:r>
    </w:p>
    <w:p w14:paraId="6D9C3149"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5. Darbuotojų ir padalinių priežiūros ir kontrolės lygį</w:t>
      </w:r>
      <w:r w:rsidR="00020E9B" w:rsidRPr="000F69FD">
        <w:rPr>
          <w:rFonts w:ascii="Times New Roman" w:hAnsi="Times New Roman" w:cs="Times New Roman"/>
          <w:color w:val="000000" w:themeColor="text1"/>
          <w:sz w:val="24"/>
          <w:szCs w:val="24"/>
        </w:rPr>
        <w:t>.</w:t>
      </w:r>
    </w:p>
    <w:p w14:paraId="1C1BB568"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6. Reikalavimus laikytis įprastos darbo tvarkos</w:t>
      </w:r>
      <w:r w:rsidR="00020E9B" w:rsidRPr="000F69FD">
        <w:rPr>
          <w:rFonts w:ascii="Times New Roman" w:hAnsi="Times New Roman" w:cs="Times New Roman"/>
          <w:color w:val="000000" w:themeColor="text1"/>
          <w:sz w:val="24"/>
          <w:szCs w:val="24"/>
        </w:rPr>
        <w:t>.</w:t>
      </w:r>
    </w:p>
    <w:p w14:paraId="6E0B223B" w14:textId="77777777" w:rsidR="008F77AB" w:rsidRPr="000F69FD" w:rsidRDefault="008F77AB" w:rsidP="00E40D73">
      <w:pPr>
        <w:pStyle w:val="NoSpacing"/>
        <w:tabs>
          <w:tab w:val="left" w:pos="1134"/>
        </w:tabs>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7. Analizuojamose procedūrose dalyvaujančių įstaigos darbuotojų rotacijos lygį</w:t>
      </w:r>
      <w:r w:rsidR="00020E9B" w:rsidRPr="000F69FD">
        <w:rPr>
          <w:rFonts w:ascii="Times New Roman" w:hAnsi="Times New Roman" w:cs="Times New Roman"/>
          <w:color w:val="000000" w:themeColor="text1"/>
          <w:sz w:val="24"/>
          <w:szCs w:val="24"/>
        </w:rPr>
        <w:t>.</w:t>
      </w:r>
    </w:p>
    <w:p w14:paraId="3C2D2E44"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8. Atliekamos veiklos ir sudaromų sandorių dokumentavimo reikalavimus</w:t>
      </w:r>
      <w:r w:rsidR="00020E9B" w:rsidRPr="000F69FD">
        <w:rPr>
          <w:rFonts w:ascii="Times New Roman" w:hAnsi="Times New Roman" w:cs="Times New Roman"/>
          <w:color w:val="000000" w:themeColor="text1"/>
          <w:sz w:val="24"/>
          <w:szCs w:val="24"/>
        </w:rPr>
        <w:t>.</w:t>
      </w:r>
    </w:p>
    <w:p w14:paraId="2C54B1DC"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9. Teisės aktų priėmimo ir vertinimo sistemą</w:t>
      </w:r>
      <w:r w:rsidR="00020E9B" w:rsidRPr="000F69FD">
        <w:rPr>
          <w:rFonts w:ascii="Times New Roman" w:hAnsi="Times New Roman" w:cs="Times New Roman"/>
          <w:color w:val="000000" w:themeColor="text1"/>
          <w:sz w:val="24"/>
          <w:szCs w:val="24"/>
        </w:rPr>
        <w:t>.</w:t>
      </w:r>
    </w:p>
    <w:p w14:paraId="4837FF84" w14:textId="77777777" w:rsidR="008F77AB" w:rsidRPr="000F69FD" w:rsidRDefault="008F77AB" w:rsidP="00E40D73">
      <w:pPr>
        <w:pStyle w:val="NoSpacing"/>
        <w:spacing w:line="360" w:lineRule="auto"/>
        <w:ind w:firstLine="709"/>
        <w:jc w:val="both"/>
        <w:rPr>
          <w:rFonts w:ascii="Times New Roman" w:hAnsi="Times New Roman" w:cs="Times New Roman"/>
          <w:color w:val="000000" w:themeColor="text1"/>
          <w:sz w:val="24"/>
          <w:szCs w:val="24"/>
        </w:rPr>
      </w:pPr>
      <w:r w:rsidRPr="000F69FD">
        <w:rPr>
          <w:rFonts w:ascii="Times New Roman" w:hAnsi="Times New Roman" w:cs="Times New Roman"/>
          <w:color w:val="000000" w:themeColor="text1"/>
          <w:sz w:val="24"/>
          <w:szCs w:val="24"/>
        </w:rPr>
        <w:t>10. Veiklos, dokumentų viešumą ir prieinamumą visuomenei.</w:t>
      </w:r>
    </w:p>
    <w:p w14:paraId="27524671" w14:textId="77777777" w:rsidR="00086502" w:rsidRPr="000F69FD" w:rsidRDefault="00EC7F88" w:rsidP="00E40D73">
      <w:pPr>
        <w:spacing w:line="360" w:lineRule="auto"/>
        <w:ind w:firstLine="709"/>
        <w:jc w:val="both"/>
        <w:rPr>
          <w:b/>
          <w:bCs/>
          <w:color w:val="000000" w:themeColor="text1"/>
        </w:rPr>
      </w:pPr>
      <w:r w:rsidRPr="000F69FD">
        <w:rPr>
          <w:color w:val="000000" w:themeColor="text1"/>
        </w:rPr>
        <w:lastRenderedPageBreak/>
        <w:t>Kor</w:t>
      </w:r>
      <w:r w:rsidR="008F77AB" w:rsidRPr="000F69FD">
        <w:rPr>
          <w:color w:val="000000" w:themeColor="text1"/>
        </w:rPr>
        <w:t>upcijos rizikos analizės išvados padarytos remiantis nurodytų dokumentų ir duomenų analize bei darant prielaidą, jog visi analizei pateikti dokumentai yra išsamūs ir galutiniai, o jų kopijos atitinka originalus. Jei Savivaldybė prašomų pateikti dokumentų ar duomenų nepateikė, buvo laikoma, kad jų nėra.</w:t>
      </w:r>
    </w:p>
    <w:p w14:paraId="1A652E93" w14:textId="77777777" w:rsidR="00C4641D" w:rsidRPr="000F69FD" w:rsidRDefault="00C4641D" w:rsidP="00E40D73">
      <w:pPr>
        <w:spacing w:line="360" w:lineRule="auto"/>
        <w:jc w:val="both"/>
        <w:rPr>
          <w:b/>
          <w:color w:val="00B0F0"/>
        </w:rPr>
      </w:pPr>
      <w:bookmarkStart w:id="5" w:name="data_metai"/>
      <w:bookmarkStart w:id="6" w:name="data_menuo"/>
      <w:bookmarkStart w:id="7" w:name="data_diena"/>
      <w:bookmarkEnd w:id="5"/>
      <w:bookmarkEnd w:id="6"/>
      <w:bookmarkEnd w:id="7"/>
    </w:p>
    <w:p w14:paraId="36B888DB" w14:textId="77777777" w:rsidR="00086502" w:rsidRPr="000F69FD" w:rsidRDefault="00086502" w:rsidP="00E40D73">
      <w:pPr>
        <w:pStyle w:val="ListParagraph"/>
        <w:numPr>
          <w:ilvl w:val="0"/>
          <w:numId w:val="1"/>
        </w:numPr>
        <w:jc w:val="both"/>
        <w:rPr>
          <w:b/>
          <w:bCs/>
          <w:color w:val="00B0F0"/>
        </w:rPr>
      </w:pPr>
      <w:r w:rsidRPr="000F69FD">
        <w:rPr>
          <w:b/>
          <w:bCs/>
          <w:color w:val="000000" w:themeColor="text1"/>
        </w:rPr>
        <w:t>KORUPCIJOS RIZIK</w:t>
      </w:r>
      <w:r w:rsidR="00080159" w:rsidRPr="000F69FD">
        <w:rPr>
          <w:b/>
          <w:bCs/>
          <w:color w:val="000000" w:themeColor="text1"/>
        </w:rPr>
        <w:t>A VIEŠŲJŲ PIRKIMŲ ORGANIZAVIMO SRITYJE</w:t>
      </w:r>
    </w:p>
    <w:p w14:paraId="60671006" w14:textId="77777777" w:rsidR="00086502" w:rsidRPr="000F69FD" w:rsidRDefault="00086502" w:rsidP="00E40D73">
      <w:pPr>
        <w:ind w:firstLine="851"/>
        <w:jc w:val="both"/>
        <w:rPr>
          <w:b/>
          <w:color w:val="00B0F0"/>
        </w:rPr>
      </w:pPr>
    </w:p>
    <w:p w14:paraId="6CDEA78B" w14:textId="77777777" w:rsidR="005808D1" w:rsidRPr="000F69FD" w:rsidRDefault="005808D1" w:rsidP="00E40D73">
      <w:pPr>
        <w:ind w:firstLine="851"/>
        <w:jc w:val="both"/>
        <w:rPr>
          <w:rFonts w:eastAsia="Times New Roman"/>
          <w:color w:val="00B0F0"/>
          <w:sz w:val="27"/>
          <w:szCs w:val="27"/>
          <w:lang w:eastAsia="lt-LT"/>
        </w:rPr>
      </w:pPr>
      <w:r w:rsidRPr="000F69FD">
        <w:rPr>
          <w:rFonts w:eastAsia="Times New Roman"/>
          <w:b/>
          <w:bCs/>
          <w:color w:val="00B0F0"/>
          <w:sz w:val="22"/>
          <w:szCs w:val="22"/>
          <w:lang w:eastAsia="lt-LT"/>
        </w:rPr>
        <w:t> </w:t>
      </w:r>
    </w:p>
    <w:p w14:paraId="34CE78E2" w14:textId="77777777" w:rsidR="008F77AB" w:rsidRPr="000F69FD" w:rsidRDefault="008F77AB" w:rsidP="00E40D73">
      <w:pPr>
        <w:pStyle w:val="BodyText1"/>
        <w:spacing w:line="360" w:lineRule="auto"/>
        <w:ind w:firstLine="709"/>
        <w:rPr>
          <w:color w:val="000000" w:themeColor="text1"/>
          <w:sz w:val="24"/>
          <w:szCs w:val="24"/>
        </w:rPr>
      </w:pPr>
      <w:r w:rsidRPr="000F69FD">
        <w:rPr>
          <w:color w:val="000000" w:themeColor="text1"/>
          <w:sz w:val="24"/>
          <w:szCs w:val="24"/>
        </w:rPr>
        <w:t>Pagal nuo 2017 metų liepos 1 d. įsigaliojusį Viešųjų pirkimų įstatymą</w:t>
      </w:r>
      <w:r w:rsidR="005E6C88" w:rsidRPr="000F69FD">
        <w:rPr>
          <w:rStyle w:val="FootnoteReference"/>
          <w:color w:val="000000" w:themeColor="text1"/>
          <w:sz w:val="24"/>
          <w:szCs w:val="24"/>
        </w:rPr>
        <w:footnoteReference w:id="1"/>
      </w:r>
      <w:r w:rsidRPr="000F69FD">
        <w:rPr>
          <w:color w:val="000000" w:themeColor="text1"/>
          <w:sz w:val="24"/>
          <w:szCs w:val="24"/>
        </w:rPr>
        <w:t xml:space="preserve"> perkančiosios organizacijos supaprastintiems pirkimams nebetaiko savo pasitvirtintų supaprastintų viešųjų pirkimų taisyklių - supaprastintus pirkimus atlieka pagal Viešųjų pirkimų įstatymą, o mažos vertės pirkimus pagal Viešųjų pirkimų tarnybos patvirtintą Mažos vertės pirkimų tvarkos aprašą</w:t>
      </w:r>
      <w:r w:rsidR="00020E9B" w:rsidRPr="000F69FD">
        <w:rPr>
          <w:rStyle w:val="FootnoteReference"/>
          <w:color w:val="000000" w:themeColor="text1"/>
          <w:sz w:val="24"/>
          <w:szCs w:val="24"/>
        </w:rPr>
        <w:footnoteReference w:id="2"/>
      </w:r>
      <w:r w:rsidR="00020E9B" w:rsidRPr="000F69FD">
        <w:rPr>
          <w:color w:val="000000" w:themeColor="text1"/>
          <w:sz w:val="24"/>
          <w:szCs w:val="24"/>
        </w:rPr>
        <w:t>, t</w:t>
      </w:r>
      <w:r w:rsidRPr="000F69FD">
        <w:rPr>
          <w:color w:val="000000" w:themeColor="text1"/>
          <w:sz w:val="24"/>
          <w:szCs w:val="24"/>
        </w:rPr>
        <w:t xml:space="preserve">odėl antikorupciniu požiūriu šiuo metu yra ypač aktualus perkančiųjų organizacijų nustatytas pirkimų organizavimo teisinis reglamentavimas ir procedūrų praktinis vykdymas. </w:t>
      </w:r>
    </w:p>
    <w:p w14:paraId="70003377" w14:textId="77777777" w:rsidR="008F77AB" w:rsidRPr="000F69FD" w:rsidRDefault="008F77AB" w:rsidP="00E40D73">
      <w:pPr>
        <w:pStyle w:val="BodyText1"/>
        <w:spacing w:line="360" w:lineRule="auto"/>
        <w:ind w:firstLine="709"/>
        <w:rPr>
          <w:color w:val="000000" w:themeColor="text1"/>
          <w:sz w:val="24"/>
          <w:szCs w:val="24"/>
          <w:vertAlign w:val="superscript"/>
        </w:rPr>
      </w:pPr>
      <w:r w:rsidRPr="000F69FD">
        <w:rPr>
          <w:color w:val="000000" w:themeColor="text1"/>
          <w:sz w:val="24"/>
          <w:szCs w:val="24"/>
        </w:rPr>
        <w:t>Perkančiųjų organizacijų viešųjų pirkimų organizavimo ir vidaus kontrolės rekomendacijos</w:t>
      </w:r>
      <w:r w:rsidR="002073DC" w:rsidRPr="000F69FD">
        <w:rPr>
          <w:rStyle w:val="FootnoteReference"/>
          <w:color w:val="000000" w:themeColor="text1"/>
          <w:sz w:val="24"/>
          <w:szCs w:val="24"/>
        </w:rPr>
        <w:footnoteReference w:id="3"/>
      </w:r>
      <w:r w:rsidRPr="000F69FD">
        <w:rPr>
          <w:color w:val="000000" w:themeColor="text1"/>
          <w:sz w:val="24"/>
          <w:szCs w:val="24"/>
          <w:vertAlign w:val="superscript"/>
        </w:rPr>
        <w:t xml:space="preserve"> </w:t>
      </w:r>
    </w:p>
    <w:p w14:paraId="52C3535E" w14:textId="77777777" w:rsidR="008F77AB" w:rsidRPr="000F69FD" w:rsidRDefault="008F77AB" w:rsidP="00E40D73">
      <w:pPr>
        <w:pStyle w:val="BodyText1"/>
        <w:spacing w:line="360" w:lineRule="auto"/>
        <w:ind w:firstLine="0"/>
        <w:rPr>
          <w:color w:val="00B0F0"/>
          <w:sz w:val="24"/>
          <w:szCs w:val="24"/>
        </w:rPr>
      </w:pPr>
      <w:r w:rsidRPr="000F69FD">
        <w:rPr>
          <w:color w:val="000000" w:themeColor="text1"/>
          <w:sz w:val="24"/>
          <w:szCs w:val="24"/>
        </w:rPr>
        <w:t xml:space="preserve">(toliau tekste - Pirkimų organizavimo ir vidaus kontrolės rekomendacijos) nurodo, jog siekiant užtikrinti tinkamą pirkimų proceso valdymą, identifikuoti galimas klaidas ar pažeidimus bet kuriame pirkimų proceso etape, užkirsti jiems kelią ateityje, perkančiosios organizacijos pirkimų organizavimas ir vidaus kontrolė turi apimti visą pirkimų procesą, t. y. perkančiosios organizacijos poreikių formavimą, pirkimų planavimą, iniciavimą ir pasirengimą jiems, </w:t>
      </w:r>
      <w:r w:rsidRPr="000F69FD">
        <w:rPr>
          <w:color w:val="000000" w:themeColor="text1"/>
          <w:sz w:val="24"/>
          <w:szCs w:val="24"/>
        </w:rPr>
        <w:lastRenderedPageBreak/>
        <w:t>pirkimų vykdymą, pirkimo sutarties sudarymą, vykdymą ir jos rezultatų įvertinimą.</w:t>
      </w:r>
    </w:p>
    <w:p w14:paraId="2A620FCC" w14:textId="03E0D96B" w:rsidR="008F77AB" w:rsidRPr="000F69FD" w:rsidRDefault="008F77AB" w:rsidP="00E40D73">
      <w:pPr>
        <w:pStyle w:val="BodyText1"/>
        <w:spacing w:line="360" w:lineRule="auto"/>
        <w:ind w:firstLine="709"/>
        <w:rPr>
          <w:color w:val="000000" w:themeColor="text1"/>
          <w:sz w:val="24"/>
          <w:szCs w:val="24"/>
        </w:rPr>
      </w:pPr>
      <w:r w:rsidRPr="000F69FD">
        <w:rPr>
          <w:color w:val="000000" w:themeColor="text1"/>
          <w:sz w:val="24"/>
          <w:szCs w:val="24"/>
        </w:rPr>
        <w:t xml:space="preserve">Analizuojamu laikotarpiu Savivaldybės viešųjų pirkimų planavimo, inicijavimo, organizavimo, atlikimo ir atskaitomybės tvarką reglamentavo Savivaldybės administracijos direktoriaus 2015 m. balandžio 15 d. įsakymu Nr. ĮS-650 patvirtintas ir 2017 m. rugpjūčio 7 d. įsakymu Nr. ĮS-1522 iš dalies pakeistas Kauno </w:t>
      </w:r>
      <w:r w:rsidR="00CA0A7E">
        <w:rPr>
          <w:color w:val="000000" w:themeColor="text1"/>
          <w:sz w:val="24"/>
          <w:szCs w:val="24"/>
        </w:rPr>
        <w:t>rajono</w:t>
      </w:r>
      <w:r w:rsidRPr="000F69FD">
        <w:rPr>
          <w:color w:val="000000" w:themeColor="text1"/>
          <w:sz w:val="24"/>
          <w:szCs w:val="24"/>
        </w:rPr>
        <w:t xml:space="preserve"> savivaldybės administracijos viešųjų pirkimų planavimo, inicijavimo, organizavimo, atlikimo ir atskaitomybės tvarkos aprašas (toliau</w:t>
      </w:r>
      <w:r w:rsidR="006352EC" w:rsidRPr="000F69FD">
        <w:rPr>
          <w:color w:val="000000" w:themeColor="text1"/>
          <w:sz w:val="24"/>
          <w:szCs w:val="24"/>
        </w:rPr>
        <w:t xml:space="preserve"> </w:t>
      </w:r>
      <w:r w:rsidRPr="000F69FD">
        <w:rPr>
          <w:color w:val="000000" w:themeColor="text1"/>
          <w:sz w:val="24"/>
          <w:szCs w:val="24"/>
        </w:rPr>
        <w:t xml:space="preserve">- Aprašas). </w:t>
      </w:r>
    </w:p>
    <w:p w14:paraId="0F04C600" w14:textId="77777777" w:rsidR="008F77AB" w:rsidRPr="000F69FD" w:rsidRDefault="008F77AB" w:rsidP="00E40D73">
      <w:pPr>
        <w:pStyle w:val="BodyText1"/>
        <w:spacing w:line="360" w:lineRule="auto"/>
        <w:ind w:firstLine="709"/>
        <w:rPr>
          <w:color w:val="00B0F0"/>
          <w:sz w:val="24"/>
          <w:szCs w:val="24"/>
        </w:rPr>
      </w:pPr>
      <w:r w:rsidRPr="000F69FD">
        <w:rPr>
          <w:color w:val="000000" w:themeColor="text1"/>
          <w:sz w:val="24"/>
          <w:szCs w:val="24"/>
        </w:rPr>
        <w:t>Atlikus Aprašo ir kitų teisės aktų, reglamentuojančių Savivaldybės veiklą viešųjų pirkimų organizavimo srityje, turinio analizę bei įvertinus Savivaldybės darbo praktiką, nustatyta, kad atskiri Savivaldybės viešųjų pirkimų organizavimo ir vidaus kontrolės etapai yra nereglamentuoti arba nepakankamai aiškiai reglamentuoti, daugelyje pirkimo etapų nėra identifikuota rizika ir numatytos papildomos vidaus kontrolės priemonės šiai rizikai valdyti. Visa tai yra korupcijos rizikos veiksniai, galintys neigiamai įtakoti Savivaldybės vykdomų viešųjų pirkimų procedūrų skaidrumą ir efektyvumą. Detali informacija apie analizės metu atskiruose Savivaldybės viešųjų pirkimų organizavimo etapuose nustatytus korupcijos rizikos veiksnius pateikiama 2.1-2.</w:t>
      </w:r>
      <w:r w:rsidR="00E254D9" w:rsidRPr="000F69FD">
        <w:rPr>
          <w:color w:val="000000" w:themeColor="text1"/>
          <w:sz w:val="24"/>
          <w:szCs w:val="24"/>
        </w:rPr>
        <w:t>6</w:t>
      </w:r>
      <w:r w:rsidRPr="000F69FD">
        <w:rPr>
          <w:color w:val="000000" w:themeColor="text1"/>
          <w:sz w:val="24"/>
          <w:szCs w:val="24"/>
        </w:rPr>
        <w:t xml:space="preserve"> skyriuose</w:t>
      </w:r>
      <w:r w:rsidRPr="000F69FD">
        <w:rPr>
          <w:color w:val="auto"/>
          <w:sz w:val="24"/>
          <w:szCs w:val="24"/>
        </w:rPr>
        <w:t>.</w:t>
      </w:r>
      <w:r w:rsidRPr="000F69FD">
        <w:rPr>
          <w:color w:val="00B0F0"/>
          <w:sz w:val="24"/>
          <w:szCs w:val="24"/>
        </w:rPr>
        <w:t xml:space="preserve"> </w:t>
      </w:r>
    </w:p>
    <w:p w14:paraId="452CAD04" w14:textId="77777777" w:rsidR="0042514C" w:rsidRPr="000F69FD" w:rsidRDefault="001F31F2" w:rsidP="00E40D73">
      <w:pPr>
        <w:pStyle w:val="BodyText1"/>
        <w:spacing w:line="360" w:lineRule="auto"/>
        <w:ind w:firstLine="709"/>
        <w:rPr>
          <w:color w:val="00B0F0"/>
          <w:sz w:val="24"/>
          <w:szCs w:val="24"/>
        </w:rPr>
      </w:pPr>
      <w:r w:rsidRPr="000F69FD">
        <w:rPr>
          <w:color w:val="00B0F0"/>
          <w:sz w:val="24"/>
          <w:szCs w:val="24"/>
        </w:rPr>
        <w:t xml:space="preserve"> </w:t>
      </w:r>
      <w:r w:rsidR="002C2889" w:rsidRPr="000F69FD">
        <w:rPr>
          <w:color w:val="00B0F0"/>
          <w:sz w:val="24"/>
          <w:szCs w:val="24"/>
        </w:rPr>
        <w:t xml:space="preserve"> </w:t>
      </w:r>
    </w:p>
    <w:p w14:paraId="5DF64313" w14:textId="2A1EE641" w:rsidR="00CA38E6" w:rsidRPr="000F69FD" w:rsidRDefault="0041780A" w:rsidP="00076BAE">
      <w:pPr>
        <w:pStyle w:val="BodyText1"/>
        <w:numPr>
          <w:ilvl w:val="1"/>
          <w:numId w:val="1"/>
        </w:numPr>
        <w:spacing w:line="360" w:lineRule="auto"/>
        <w:jc w:val="center"/>
        <w:rPr>
          <w:b/>
          <w:color w:val="000000" w:themeColor="text1"/>
          <w:sz w:val="24"/>
          <w:szCs w:val="24"/>
        </w:rPr>
      </w:pPr>
      <w:r>
        <w:rPr>
          <w:b/>
          <w:color w:val="000000" w:themeColor="text1"/>
          <w:sz w:val="24"/>
          <w:szCs w:val="24"/>
        </w:rPr>
        <w:t xml:space="preserve"> </w:t>
      </w:r>
      <w:r w:rsidR="00143F20" w:rsidRPr="000F69FD">
        <w:rPr>
          <w:b/>
          <w:color w:val="000000" w:themeColor="text1"/>
          <w:sz w:val="24"/>
          <w:szCs w:val="24"/>
        </w:rPr>
        <w:t>P</w:t>
      </w:r>
      <w:r w:rsidR="00B51806" w:rsidRPr="000F69FD">
        <w:rPr>
          <w:b/>
          <w:color w:val="000000" w:themeColor="text1"/>
          <w:sz w:val="24"/>
          <w:szCs w:val="24"/>
        </w:rPr>
        <w:t>irkimų poreikio formavimo etapas</w:t>
      </w:r>
    </w:p>
    <w:p w14:paraId="4B781AD3" w14:textId="77777777" w:rsidR="00C97B65" w:rsidRPr="000F69FD" w:rsidRDefault="0042514C" w:rsidP="00E40D73">
      <w:pPr>
        <w:pStyle w:val="ListParagraph"/>
        <w:shd w:val="clear" w:color="auto" w:fill="FFFFFF" w:themeFill="background1"/>
        <w:spacing w:line="360" w:lineRule="auto"/>
        <w:ind w:left="0" w:firstLine="709"/>
        <w:jc w:val="both"/>
        <w:rPr>
          <w:color w:val="000000" w:themeColor="text1"/>
          <w:lang w:eastAsia="lt-LT"/>
        </w:rPr>
      </w:pPr>
      <w:r w:rsidRPr="000F69FD">
        <w:rPr>
          <w:rFonts w:eastAsia="Times New Roman"/>
          <w:color w:val="000000" w:themeColor="text1"/>
          <w:lang w:eastAsia="lt-LT"/>
        </w:rPr>
        <w:t xml:space="preserve">Vadovaujantis </w:t>
      </w:r>
      <w:r w:rsidR="00FA25B2" w:rsidRPr="000F69FD">
        <w:rPr>
          <w:rFonts w:eastAsia="Times New Roman"/>
          <w:color w:val="000000" w:themeColor="text1"/>
          <w:lang w:eastAsia="lt-LT"/>
        </w:rPr>
        <w:t>P</w:t>
      </w:r>
      <w:r w:rsidR="00A4051E" w:rsidRPr="000F69FD">
        <w:rPr>
          <w:rFonts w:eastAsia="Times New Roman"/>
          <w:color w:val="000000" w:themeColor="text1"/>
          <w:lang w:eastAsia="lt-LT"/>
        </w:rPr>
        <w:t xml:space="preserve">irkimų </w:t>
      </w:r>
      <w:r w:rsidRPr="000F69FD">
        <w:rPr>
          <w:rFonts w:eastAsia="Times New Roman"/>
          <w:color w:val="000000" w:themeColor="text1"/>
          <w:lang w:eastAsia="lt-LT"/>
        </w:rPr>
        <w:t xml:space="preserve">organizavimo ir vidaus kontrolės </w:t>
      </w:r>
      <w:r w:rsidR="00F20962" w:rsidRPr="000F69FD">
        <w:rPr>
          <w:color w:val="000000" w:themeColor="text1"/>
          <w:lang w:eastAsia="lt-LT"/>
        </w:rPr>
        <w:t>rekomendacijų 34 punktu, perkančiosios organizacijos reikmėms</w:t>
      </w:r>
      <w:r w:rsidR="00A4051E" w:rsidRPr="000F69FD">
        <w:rPr>
          <w:color w:val="000000" w:themeColor="text1"/>
          <w:lang w:eastAsia="lt-LT"/>
        </w:rPr>
        <w:t xml:space="preserve"> </w:t>
      </w:r>
      <w:r w:rsidR="00F20962" w:rsidRPr="000F69FD">
        <w:rPr>
          <w:color w:val="000000" w:themeColor="text1"/>
          <w:lang w:eastAsia="lt-LT"/>
        </w:rPr>
        <w:t>reikalingų</w:t>
      </w:r>
      <w:r w:rsidR="00A4051E" w:rsidRPr="000F69FD">
        <w:rPr>
          <w:color w:val="000000" w:themeColor="text1"/>
          <w:lang w:eastAsia="lt-LT"/>
        </w:rPr>
        <w:t xml:space="preserve"> </w:t>
      </w:r>
      <w:r w:rsidR="00F20962" w:rsidRPr="000F69FD">
        <w:rPr>
          <w:color w:val="000000" w:themeColor="text1"/>
          <w:lang w:eastAsia="lt-LT"/>
        </w:rPr>
        <w:t>pirkti</w:t>
      </w:r>
      <w:r w:rsidR="00A4051E" w:rsidRPr="000F69FD">
        <w:rPr>
          <w:color w:val="000000" w:themeColor="text1"/>
          <w:lang w:eastAsia="lt-LT"/>
        </w:rPr>
        <w:t xml:space="preserve"> </w:t>
      </w:r>
      <w:r w:rsidR="00F20962" w:rsidRPr="000F69FD">
        <w:rPr>
          <w:color w:val="000000" w:themeColor="text1"/>
          <w:lang w:eastAsia="lt-LT"/>
        </w:rPr>
        <w:t>prekių,</w:t>
      </w:r>
      <w:r w:rsidR="00A4051E" w:rsidRPr="000F69FD">
        <w:rPr>
          <w:color w:val="000000" w:themeColor="text1"/>
          <w:lang w:eastAsia="lt-LT"/>
        </w:rPr>
        <w:t xml:space="preserve"> </w:t>
      </w:r>
      <w:r w:rsidR="00F20962" w:rsidRPr="000F69FD">
        <w:rPr>
          <w:color w:val="000000" w:themeColor="text1"/>
          <w:lang w:eastAsia="lt-LT"/>
        </w:rPr>
        <w:t>paslaugų</w:t>
      </w:r>
      <w:r w:rsidR="00A4051E" w:rsidRPr="000F69FD">
        <w:rPr>
          <w:color w:val="000000" w:themeColor="text1"/>
          <w:lang w:eastAsia="lt-LT"/>
        </w:rPr>
        <w:t xml:space="preserve"> ar darbų poreikį turėtų</w:t>
      </w:r>
      <w:r w:rsidR="000B1760" w:rsidRPr="000F69FD">
        <w:rPr>
          <w:color w:val="000000" w:themeColor="text1"/>
          <w:lang w:eastAsia="lt-LT"/>
        </w:rPr>
        <w:t xml:space="preserve"> </w:t>
      </w:r>
      <w:r w:rsidR="00B51806" w:rsidRPr="000F69FD">
        <w:rPr>
          <w:color w:val="000000" w:themeColor="text1"/>
          <w:lang w:eastAsia="lt-LT"/>
        </w:rPr>
        <w:t xml:space="preserve">formuoti perkančiosios organizacijos vadovo paskirti pirkimų iniciatoriai, pateikdami už pirkimų planavimą atsakingam asmeniui pirkimų sąrašus ateinantiems biudžetiniams metams. Rengdamas pirkimų sąrašą (Pirkimų organizavimo ir vidaus kontrolės rekomendacijų 35 punktas) pirkimų iniciatorius turi: </w:t>
      </w:r>
      <w:r w:rsidR="00B51806" w:rsidRPr="000F69FD">
        <w:rPr>
          <w:color w:val="000000" w:themeColor="text1"/>
          <w:lang w:eastAsia="lt-LT"/>
        </w:rPr>
        <w:lastRenderedPageBreak/>
        <w:t>atlikti rinkos tyrimus</w:t>
      </w:r>
      <w:r w:rsidR="000B1760" w:rsidRPr="000F69FD">
        <w:rPr>
          <w:color w:val="000000" w:themeColor="text1"/>
          <w:lang w:eastAsia="lt-LT"/>
        </w:rPr>
        <w:t xml:space="preserve">, </w:t>
      </w:r>
      <w:r w:rsidR="00B51806" w:rsidRPr="000F69FD">
        <w:rPr>
          <w:color w:val="000000" w:themeColor="text1"/>
          <w:lang w:eastAsia="lt-LT"/>
        </w:rPr>
        <w:t xml:space="preserve">įvertinti galimybę </w:t>
      </w:r>
      <w:r w:rsidR="000B1760" w:rsidRPr="000F69FD">
        <w:rPr>
          <w:color w:val="000000" w:themeColor="text1"/>
          <w:lang w:eastAsia="lt-LT"/>
        </w:rPr>
        <w:t>prekes, paslaugas</w:t>
      </w:r>
      <w:r w:rsidR="00B51806" w:rsidRPr="000F69FD">
        <w:rPr>
          <w:color w:val="000000" w:themeColor="text1"/>
          <w:lang w:eastAsia="lt-LT"/>
        </w:rPr>
        <w:t xml:space="preserve"> ir darbus įsigyti</w:t>
      </w:r>
      <w:r w:rsidR="001C78AC" w:rsidRPr="000F69FD">
        <w:rPr>
          <w:color w:val="000000" w:themeColor="text1"/>
        </w:rPr>
        <w:t xml:space="preserve"> </w:t>
      </w:r>
      <w:r w:rsidR="00FA25B2" w:rsidRPr="000F69FD">
        <w:rPr>
          <w:color w:val="000000" w:themeColor="text1"/>
          <w:lang w:eastAsia="lt-LT"/>
        </w:rPr>
        <w:t>naudojantis CPO katalogu</w:t>
      </w:r>
      <w:r w:rsidR="000B1760" w:rsidRPr="000F69FD">
        <w:rPr>
          <w:color w:val="000000" w:themeColor="text1"/>
          <w:lang w:eastAsia="lt-LT"/>
        </w:rPr>
        <w:t xml:space="preserve">, </w:t>
      </w:r>
      <w:r w:rsidR="00FA25B2" w:rsidRPr="000F69FD">
        <w:rPr>
          <w:color w:val="000000" w:themeColor="text1"/>
          <w:lang w:eastAsia="lt-LT"/>
        </w:rPr>
        <w:t>įvertinti galimybę pirkimą atlikti CVP IS priemonėmis</w:t>
      </w:r>
      <w:r w:rsidR="000B1760" w:rsidRPr="000F69FD">
        <w:rPr>
          <w:color w:val="000000" w:themeColor="text1"/>
          <w:lang w:eastAsia="lt-LT"/>
        </w:rPr>
        <w:t xml:space="preserve">, </w:t>
      </w:r>
      <w:r w:rsidR="00FA25B2" w:rsidRPr="000F69FD">
        <w:rPr>
          <w:color w:val="000000" w:themeColor="text1"/>
          <w:lang w:eastAsia="lt-LT"/>
        </w:rPr>
        <w:t>įvertinti, ar ketinamoms įsigyti prekėms, paslaugoms</w:t>
      </w:r>
      <w:r w:rsidR="000B1760" w:rsidRPr="000F69FD">
        <w:rPr>
          <w:color w:val="000000" w:themeColor="text1"/>
          <w:lang w:eastAsia="lt-LT"/>
        </w:rPr>
        <w:t xml:space="preserve">, </w:t>
      </w:r>
      <w:r w:rsidR="00FA25B2" w:rsidRPr="000F69FD">
        <w:rPr>
          <w:color w:val="000000" w:themeColor="text1"/>
          <w:lang w:eastAsia="lt-LT"/>
        </w:rPr>
        <w:t xml:space="preserve">darbams taikytini aplinkos apsaugos kriterijai, energijos vartojimo efektyvumo reikalavimai bei parengti pirkimų pagrindimą. </w:t>
      </w:r>
    </w:p>
    <w:p w14:paraId="59A9F235" w14:textId="77777777" w:rsidR="00423AEC" w:rsidRPr="000F69FD" w:rsidRDefault="00423AEC" w:rsidP="00E40D73">
      <w:pPr>
        <w:pStyle w:val="BodyText1"/>
        <w:tabs>
          <w:tab w:val="left" w:pos="1134"/>
        </w:tabs>
        <w:spacing w:line="360" w:lineRule="auto"/>
        <w:ind w:firstLine="709"/>
        <w:rPr>
          <w:color w:val="000000" w:themeColor="text1"/>
          <w:sz w:val="24"/>
          <w:szCs w:val="24"/>
        </w:rPr>
      </w:pPr>
      <w:r w:rsidRPr="000F69FD">
        <w:rPr>
          <w:color w:val="000000" w:themeColor="text1"/>
          <w:sz w:val="24"/>
          <w:szCs w:val="24"/>
        </w:rPr>
        <w:t>Analizės metu nustatyta, kad Savivaldybės teisės aktai nepakankamai reglamentuoja Savivaldybės veiklą prekių, paslaugų ir (ar) darbų pirkim</w:t>
      </w:r>
      <w:r w:rsidR="00FC5C97" w:rsidRPr="000F69FD">
        <w:rPr>
          <w:color w:val="000000" w:themeColor="text1"/>
          <w:sz w:val="24"/>
          <w:szCs w:val="24"/>
        </w:rPr>
        <w:t>ų</w:t>
      </w:r>
      <w:r w:rsidRPr="000F69FD">
        <w:rPr>
          <w:color w:val="000000" w:themeColor="text1"/>
          <w:sz w:val="24"/>
          <w:szCs w:val="24"/>
        </w:rPr>
        <w:t xml:space="preserve"> poreikio formavimo etape, o tai sąlygoja korupcijos rizikos veiksnių, galinčių sudaryti prielaidas korupcijai pasireikšti, Savivaldybei organizuojant viešuosius pirkimus</w:t>
      </w:r>
      <w:r w:rsidR="000867CF" w:rsidRPr="000F69FD">
        <w:rPr>
          <w:color w:val="000000" w:themeColor="text1"/>
          <w:sz w:val="24"/>
          <w:szCs w:val="24"/>
        </w:rPr>
        <w:t>, atsiradimą</w:t>
      </w:r>
      <w:r w:rsidRPr="000F69FD">
        <w:rPr>
          <w:color w:val="000000" w:themeColor="text1"/>
          <w:sz w:val="24"/>
          <w:szCs w:val="24"/>
        </w:rPr>
        <w:t>. Tai yra, analizės metu nustatyta, kad Savivaldybėje</w:t>
      </w:r>
      <w:r w:rsidR="00890350" w:rsidRPr="000F69FD">
        <w:rPr>
          <w:color w:val="000000" w:themeColor="text1"/>
          <w:sz w:val="24"/>
          <w:szCs w:val="24"/>
        </w:rPr>
        <w:t xml:space="preserve"> egzistuoja šie korupcijos rizikos veiksniai</w:t>
      </w:r>
      <w:r w:rsidRPr="000F69FD">
        <w:rPr>
          <w:color w:val="000000" w:themeColor="text1"/>
          <w:sz w:val="24"/>
          <w:szCs w:val="24"/>
        </w:rPr>
        <w:t>:</w:t>
      </w:r>
    </w:p>
    <w:p w14:paraId="67BDC81F" w14:textId="5B9E5A09" w:rsidR="00B50A26" w:rsidRPr="000F69FD" w:rsidRDefault="00351B53" w:rsidP="00E40D73">
      <w:pPr>
        <w:pStyle w:val="BodyText1"/>
        <w:numPr>
          <w:ilvl w:val="2"/>
          <w:numId w:val="1"/>
        </w:numPr>
        <w:tabs>
          <w:tab w:val="left" w:pos="709"/>
          <w:tab w:val="left" w:pos="1418"/>
        </w:tabs>
        <w:spacing w:line="360" w:lineRule="auto"/>
        <w:ind w:left="0" w:firstLine="851"/>
        <w:rPr>
          <w:color w:val="000000" w:themeColor="text1"/>
          <w:sz w:val="24"/>
          <w:szCs w:val="24"/>
          <w:lang w:eastAsia="lt-LT"/>
        </w:rPr>
      </w:pPr>
      <w:r>
        <w:rPr>
          <w:i/>
          <w:color w:val="000000" w:themeColor="text1"/>
          <w:sz w:val="24"/>
          <w:szCs w:val="24"/>
        </w:rPr>
        <w:t xml:space="preserve"> N</w:t>
      </w:r>
      <w:r w:rsidR="001D1071" w:rsidRPr="000F69FD">
        <w:rPr>
          <w:i/>
          <w:color w:val="000000" w:themeColor="text1"/>
          <w:sz w:val="24"/>
          <w:szCs w:val="24"/>
        </w:rPr>
        <w:t>epaskirti už pirkim</w:t>
      </w:r>
      <w:r w:rsidR="00FC5C97" w:rsidRPr="000F69FD">
        <w:rPr>
          <w:i/>
          <w:color w:val="000000" w:themeColor="text1"/>
          <w:sz w:val="24"/>
          <w:szCs w:val="24"/>
        </w:rPr>
        <w:t>ų</w:t>
      </w:r>
      <w:r w:rsidR="001D1071" w:rsidRPr="000F69FD">
        <w:rPr>
          <w:i/>
          <w:color w:val="000000" w:themeColor="text1"/>
          <w:sz w:val="24"/>
          <w:szCs w:val="24"/>
        </w:rPr>
        <w:t xml:space="preserve"> poreikio formavimą atsakingi asmenys</w:t>
      </w:r>
      <w:r w:rsidR="00B50A26" w:rsidRPr="000F69FD">
        <w:rPr>
          <w:i/>
          <w:color w:val="000000" w:themeColor="text1"/>
          <w:sz w:val="24"/>
          <w:szCs w:val="24"/>
        </w:rPr>
        <w:t xml:space="preserve">, </w:t>
      </w:r>
      <w:r w:rsidR="001D1071" w:rsidRPr="000F69FD">
        <w:rPr>
          <w:i/>
          <w:color w:val="000000" w:themeColor="text1"/>
          <w:sz w:val="24"/>
          <w:szCs w:val="24"/>
        </w:rPr>
        <w:t xml:space="preserve">nenustatytos jų funkcijos </w:t>
      </w:r>
      <w:r w:rsidR="005E6203" w:rsidRPr="000F69FD">
        <w:rPr>
          <w:i/>
          <w:color w:val="000000" w:themeColor="text1"/>
          <w:sz w:val="24"/>
          <w:szCs w:val="24"/>
        </w:rPr>
        <w:t>ir</w:t>
      </w:r>
      <w:r w:rsidR="001D1071" w:rsidRPr="000F69FD">
        <w:rPr>
          <w:i/>
          <w:color w:val="000000" w:themeColor="text1"/>
          <w:sz w:val="24"/>
          <w:szCs w:val="24"/>
        </w:rPr>
        <w:t xml:space="preserve"> atsakomybė</w:t>
      </w:r>
      <w:r w:rsidR="00387611" w:rsidRPr="000F69FD">
        <w:rPr>
          <w:color w:val="000000" w:themeColor="text1"/>
          <w:sz w:val="24"/>
          <w:szCs w:val="24"/>
        </w:rPr>
        <w:t xml:space="preserve">, </w:t>
      </w:r>
      <w:r w:rsidR="00FC5C97" w:rsidRPr="000F69FD">
        <w:rPr>
          <w:color w:val="000000" w:themeColor="text1"/>
          <w:sz w:val="24"/>
          <w:szCs w:val="24"/>
        </w:rPr>
        <w:t>ir dėl to neužtikrintas</w:t>
      </w:r>
      <w:r w:rsidR="00387611" w:rsidRPr="000F69FD">
        <w:rPr>
          <w:color w:val="000000" w:themeColor="text1"/>
          <w:sz w:val="24"/>
          <w:szCs w:val="24"/>
        </w:rPr>
        <w:t xml:space="preserve"> </w:t>
      </w:r>
      <w:r w:rsidR="00FC5C97" w:rsidRPr="000F69FD">
        <w:rPr>
          <w:color w:val="000000" w:themeColor="text1"/>
          <w:sz w:val="24"/>
          <w:szCs w:val="24"/>
        </w:rPr>
        <w:t>P</w:t>
      </w:r>
      <w:r w:rsidR="00B50A26" w:rsidRPr="000F69FD">
        <w:rPr>
          <w:color w:val="000000" w:themeColor="text1"/>
          <w:sz w:val="24"/>
          <w:szCs w:val="24"/>
          <w:lang w:eastAsia="lt-LT"/>
        </w:rPr>
        <w:t>irkimų organizavimo ir vidaus kontrolės rekomendacijų 35 punkto nuostat</w:t>
      </w:r>
      <w:r w:rsidR="00387611" w:rsidRPr="000F69FD">
        <w:rPr>
          <w:color w:val="000000" w:themeColor="text1"/>
          <w:sz w:val="24"/>
          <w:szCs w:val="24"/>
          <w:lang w:eastAsia="lt-LT"/>
        </w:rPr>
        <w:t>ų vykdym</w:t>
      </w:r>
      <w:r w:rsidR="00FC5C97" w:rsidRPr="000F69FD">
        <w:rPr>
          <w:color w:val="000000" w:themeColor="text1"/>
          <w:sz w:val="24"/>
          <w:szCs w:val="24"/>
          <w:lang w:eastAsia="lt-LT"/>
        </w:rPr>
        <w:t>as</w:t>
      </w:r>
      <w:r w:rsidR="00387611" w:rsidRPr="000F69FD">
        <w:rPr>
          <w:color w:val="000000" w:themeColor="text1"/>
          <w:sz w:val="24"/>
          <w:szCs w:val="24"/>
          <w:lang w:eastAsia="lt-LT"/>
        </w:rPr>
        <w:t xml:space="preserve"> bei šiomis nuostatomis pagrįsto </w:t>
      </w:r>
      <w:r w:rsidR="00B50A26" w:rsidRPr="000F69FD">
        <w:rPr>
          <w:color w:val="000000" w:themeColor="text1"/>
          <w:sz w:val="24"/>
          <w:szCs w:val="24"/>
        </w:rPr>
        <w:t>Savivaldybės pirkimų sąrašo parengim</w:t>
      </w:r>
      <w:r w:rsidR="00FC5C97" w:rsidRPr="000F69FD">
        <w:rPr>
          <w:color w:val="000000" w:themeColor="text1"/>
          <w:sz w:val="24"/>
          <w:szCs w:val="24"/>
        </w:rPr>
        <w:t>as</w:t>
      </w:r>
      <w:r w:rsidR="002F79E8" w:rsidRPr="000F69FD">
        <w:rPr>
          <w:color w:val="000000" w:themeColor="text1"/>
          <w:sz w:val="24"/>
          <w:szCs w:val="24"/>
        </w:rPr>
        <w:t>.</w:t>
      </w:r>
      <w:r w:rsidR="00B50A26" w:rsidRPr="000F69FD">
        <w:rPr>
          <w:color w:val="000000" w:themeColor="text1"/>
          <w:sz w:val="24"/>
          <w:szCs w:val="24"/>
          <w:lang w:eastAsia="lt-LT"/>
        </w:rPr>
        <w:t xml:space="preserve"> </w:t>
      </w:r>
    </w:p>
    <w:p w14:paraId="5BEC2166" w14:textId="602BF921" w:rsidR="007B0AB7" w:rsidRPr="000F69FD" w:rsidRDefault="004B1FFC"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Pagal Pirkimų organizavimo ir vidaus kontrolės re</w:t>
      </w:r>
      <w:r w:rsidR="005E7DFE" w:rsidRPr="000F69FD">
        <w:rPr>
          <w:color w:val="000000" w:themeColor="text1"/>
          <w:sz w:val="24"/>
          <w:szCs w:val="24"/>
        </w:rPr>
        <w:t>k</w:t>
      </w:r>
      <w:r w:rsidRPr="000F69FD">
        <w:rPr>
          <w:color w:val="000000" w:themeColor="text1"/>
          <w:sz w:val="24"/>
          <w:szCs w:val="24"/>
        </w:rPr>
        <w:t>omendacijas p</w:t>
      </w:r>
      <w:r w:rsidR="007B0AB7" w:rsidRPr="000F69FD">
        <w:rPr>
          <w:color w:val="000000" w:themeColor="text1"/>
          <w:sz w:val="24"/>
          <w:szCs w:val="24"/>
        </w:rPr>
        <w:t>erkančiosios organizacijos reikmėms reikalingų pirkti prekių, paslaugų ar darbų poreikį formuoja perkančiosios organizacijos vadovo paskirti pirkimų iniciatoriai</w:t>
      </w:r>
      <w:r w:rsidRPr="000F69FD">
        <w:rPr>
          <w:color w:val="000000" w:themeColor="text1"/>
          <w:sz w:val="24"/>
          <w:szCs w:val="24"/>
        </w:rPr>
        <w:t>, kurie parengia kiekvienų metų pirkimų sąrašą</w:t>
      </w:r>
      <w:r w:rsidR="007B0AB7" w:rsidRPr="000F69FD">
        <w:rPr>
          <w:color w:val="000000" w:themeColor="text1"/>
          <w:sz w:val="24"/>
          <w:szCs w:val="24"/>
        </w:rPr>
        <w:t xml:space="preserve">. </w:t>
      </w:r>
    </w:p>
    <w:p w14:paraId="0FD12E73" w14:textId="5F488051" w:rsidR="007B0AB7" w:rsidRPr="000F69FD" w:rsidRDefault="007B0AB7" w:rsidP="00E40D73">
      <w:pPr>
        <w:pStyle w:val="BodyText1"/>
        <w:tabs>
          <w:tab w:val="left" w:pos="709"/>
        </w:tabs>
        <w:spacing w:line="360" w:lineRule="auto"/>
        <w:ind w:left="709" w:firstLine="0"/>
        <w:rPr>
          <w:color w:val="000000" w:themeColor="text1"/>
          <w:sz w:val="24"/>
          <w:szCs w:val="24"/>
        </w:rPr>
      </w:pPr>
      <w:r w:rsidRPr="000F69FD">
        <w:rPr>
          <w:color w:val="000000" w:themeColor="text1"/>
          <w:sz w:val="24"/>
          <w:szCs w:val="24"/>
        </w:rPr>
        <w:t>Pirkimų iniciatorius, rengdamas pirkimų sąrašą, turi:</w:t>
      </w:r>
    </w:p>
    <w:p w14:paraId="487401B3" w14:textId="7B9012D7" w:rsidR="007B0AB7" w:rsidRPr="000F69FD" w:rsidRDefault="007B0AB7"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 xml:space="preserve">- atlikti rinkos tyrimą, reikalingą potencialiems </w:t>
      </w:r>
      <w:r w:rsidR="007A52BE" w:rsidRPr="000F69FD">
        <w:rPr>
          <w:color w:val="000000" w:themeColor="text1"/>
          <w:sz w:val="24"/>
          <w:szCs w:val="24"/>
        </w:rPr>
        <w:t xml:space="preserve">tiekėjams ir </w:t>
      </w:r>
      <w:r w:rsidRPr="000F69FD">
        <w:rPr>
          <w:color w:val="000000" w:themeColor="text1"/>
          <w:sz w:val="24"/>
          <w:szCs w:val="24"/>
        </w:rPr>
        <w:t>numatomai pirkimo vertei nustatyti;</w:t>
      </w:r>
    </w:p>
    <w:p w14:paraId="70D11C0A" w14:textId="1B8BC3D2" w:rsidR="007B0AB7" w:rsidRPr="000F69FD" w:rsidRDefault="007B0AB7"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 įvertinti galimybę prekes, paslaugas ir darbus įsigyti naudojantis CPO elektroniniu katalogu ir pirkimų pagrindime pateikti vieną iš toliau pateiktų siūlymų, suderintą su už pirkimų vykdymą naudojantis CPO elektroniniu katalogu atsakingu asmeniu</w:t>
      </w:r>
      <w:r w:rsidR="00351B53">
        <w:rPr>
          <w:color w:val="000000" w:themeColor="text1"/>
          <w:sz w:val="24"/>
          <w:szCs w:val="24"/>
        </w:rPr>
        <w:t>;</w:t>
      </w:r>
    </w:p>
    <w:p w14:paraId="3E6C0204" w14:textId="2D4FDFC4" w:rsidR="007B0AB7" w:rsidRPr="000F69FD" w:rsidRDefault="007B0AB7"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 xml:space="preserve">- pirkimą vykdyti naudojantis CPO elektroniniu katalogu, kai jame siūlomos prekės, paslaugos ar darbai atitinka pirkimo iniciatoriaus </w:t>
      </w:r>
      <w:r w:rsidRPr="000F69FD">
        <w:rPr>
          <w:color w:val="000000" w:themeColor="text1"/>
          <w:sz w:val="24"/>
          <w:szCs w:val="24"/>
        </w:rPr>
        <w:lastRenderedPageBreak/>
        <w:t>suformuotus poreikius ir pirkimas negali būti atliktas efektyvesniu būdu racionaliai naudojant lėšas;</w:t>
      </w:r>
    </w:p>
    <w:p w14:paraId="76B997BF" w14:textId="5A7A50D7" w:rsidR="007B0AB7" w:rsidRPr="000F69FD" w:rsidRDefault="007B0AB7"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14:paraId="2F5E0F64" w14:textId="52679956" w:rsidR="007B0AB7" w:rsidRPr="000F69FD" w:rsidRDefault="007B0AB7" w:rsidP="00E40D73">
      <w:pPr>
        <w:pStyle w:val="BodyText1"/>
        <w:tabs>
          <w:tab w:val="left" w:pos="709"/>
        </w:tabs>
        <w:spacing w:line="360" w:lineRule="auto"/>
        <w:ind w:left="1571" w:hanging="862"/>
        <w:rPr>
          <w:color w:val="000000" w:themeColor="text1"/>
          <w:sz w:val="24"/>
          <w:szCs w:val="24"/>
        </w:rPr>
      </w:pPr>
      <w:r w:rsidRPr="000F69FD">
        <w:rPr>
          <w:color w:val="000000" w:themeColor="text1"/>
          <w:sz w:val="24"/>
          <w:szCs w:val="24"/>
        </w:rPr>
        <w:t>- įvertinti galimybę atlikti pirkimą CVP IS priemonėmis;</w:t>
      </w:r>
    </w:p>
    <w:p w14:paraId="49E1BC59" w14:textId="4313000A" w:rsidR="007B0AB7" w:rsidRPr="000F69FD" w:rsidRDefault="007B0AB7" w:rsidP="0067449C">
      <w:pPr>
        <w:pStyle w:val="BodyText1"/>
        <w:tabs>
          <w:tab w:val="left" w:pos="709"/>
          <w:tab w:val="left" w:pos="851"/>
          <w:tab w:val="left" w:pos="1134"/>
        </w:tabs>
        <w:spacing w:line="360" w:lineRule="auto"/>
        <w:ind w:firstLine="709"/>
        <w:rPr>
          <w:color w:val="000000" w:themeColor="text1"/>
          <w:sz w:val="24"/>
          <w:szCs w:val="24"/>
        </w:rPr>
      </w:pPr>
      <w:r w:rsidRPr="000F69FD">
        <w:rPr>
          <w:color w:val="000000" w:themeColor="text1"/>
          <w:sz w:val="24"/>
          <w:szCs w:val="24"/>
        </w:rPr>
        <w:t>-</w:t>
      </w:r>
      <w:r w:rsidR="0067449C" w:rsidRPr="000F69FD">
        <w:rPr>
          <w:color w:val="000000" w:themeColor="text1"/>
          <w:sz w:val="24"/>
          <w:szCs w:val="24"/>
        </w:rPr>
        <w:t xml:space="preserve"> </w:t>
      </w:r>
      <w:r w:rsidRPr="000F69FD">
        <w:rPr>
          <w:color w:val="000000" w:themeColor="text1"/>
          <w:sz w:val="24"/>
          <w:szCs w:val="24"/>
        </w:rPr>
        <w:t>įvertinti, ar ketinamoms įsigyti prekėms, paslaugoms ar darbams taikytini aplinkos apsaugos kriterijai, energijos vartojimo efektyvumo reikalavimai, ir pirkimų pagrindime pateikti siūlymus dėl šių kriterijų taikymo vykdant pirkimą;</w:t>
      </w:r>
    </w:p>
    <w:p w14:paraId="25AFA998" w14:textId="4EA635D3" w:rsidR="007B0AB7" w:rsidRPr="000F69FD" w:rsidRDefault="007B0AB7" w:rsidP="00E40D73">
      <w:pPr>
        <w:pStyle w:val="BodyText1"/>
        <w:tabs>
          <w:tab w:val="left" w:pos="709"/>
        </w:tabs>
        <w:spacing w:line="360" w:lineRule="auto"/>
        <w:ind w:firstLine="709"/>
        <w:rPr>
          <w:color w:val="000000" w:themeColor="text1"/>
          <w:sz w:val="24"/>
          <w:szCs w:val="24"/>
        </w:rPr>
      </w:pPr>
      <w:r w:rsidRPr="000F69FD">
        <w:rPr>
          <w:color w:val="000000" w:themeColor="text1"/>
          <w:sz w:val="24"/>
          <w:szCs w:val="24"/>
        </w:rPr>
        <w:t xml:space="preserve">- parengti pirkimų pagrindimą, kuriame būtų nurodytas išlaidų būtinumas, atsižvelgdamas į savo veiklos uždavinius ir tikslus, ir </w:t>
      </w:r>
      <w:r w:rsidR="004B1FFC" w:rsidRPr="000F69FD">
        <w:rPr>
          <w:color w:val="000000" w:themeColor="text1"/>
          <w:sz w:val="24"/>
          <w:szCs w:val="24"/>
        </w:rPr>
        <w:t xml:space="preserve">pan. </w:t>
      </w:r>
    </w:p>
    <w:p w14:paraId="76B34A8A" w14:textId="53458891" w:rsidR="008D603E" w:rsidRPr="000F69FD" w:rsidRDefault="004229BF" w:rsidP="00E40D73">
      <w:pPr>
        <w:pStyle w:val="BodyText1"/>
        <w:tabs>
          <w:tab w:val="left" w:pos="1134"/>
        </w:tabs>
        <w:spacing w:line="360" w:lineRule="auto"/>
        <w:ind w:firstLine="709"/>
        <w:rPr>
          <w:color w:val="000000" w:themeColor="text1"/>
          <w:sz w:val="24"/>
          <w:szCs w:val="24"/>
        </w:rPr>
      </w:pPr>
      <w:r w:rsidRPr="000F69FD">
        <w:rPr>
          <w:color w:val="000000" w:themeColor="text1"/>
          <w:sz w:val="24"/>
          <w:szCs w:val="24"/>
        </w:rPr>
        <w:t>2.1.2.</w:t>
      </w:r>
      <w:r w:rsidR="00FC5C97" w:rsidRPr="000F69FD">
        <w:rPr>
          <w:i/>
          <w:color w:val="000000" w:themeColor="text1"/>
          <w:sz w:val="24"/>
          <w:szCs w:val="24"/>
        </w:rPr>
        <w:t xml:space="preserve"> </w:t>
      </w:r>
      <w:r w:rsidR="00351B53">
        <w:rPr>
          <w:i/>
          <w:color w:val="000000" w:themeColor="text1"/>
          <w:sz w:val="24"/>
          <w:szCs w:val="24"/>
        </w:rPr>
        <w:t>N</w:t>
      </w:r>
      <w:r w:rsidR="001D1071" w:rsidRPr="000F69FD">
        <w:rPr>
          <w:i/>
          <w:color w:val="000000" w:themeColor="text1"/>
          <w:sz w:val="24"/>
          <w:szCs w:val="24"/>
        </w:rPr>
        <w:t xml:space="preserve">eapibrėžta rinkos tyrimo </w:t>
      </w:r>
      <w:r w:rsidR="002F1532" w:rsidRPr="000F69FD">
        <w:rPr>
          <w:i/>
          <w:color w:val="000000" w:themeColor="text1"/>
          <w:sz w:val="24"/>
          <w:szCs w:val="24"/>
        </w:rPr>
        <w:t xml:space="preserve">sąvoka, </w:t>
      </w:r>
      <w:r w:rsidR="00F838AE" w:rsidRPr="000F69FD">
        <w:rPr>
          <w:i/>
          <w:color w:val="000000" w:themeColor="text1"/>
          <w:sz w:val="24"/>
          <w:szCs w:val="24"/>
        </w:rPr>
        <w:t xml:space="preserve">nenustatyta </w:t>
      </w:r>
      <w:r w:rsidR="002F1532" w:rsidRPr="000F69FD">
        <w:rPr>
          <w:i/>
          <w:color w:val="000000" w:themeColor="text1"/>
          <w:sz w:val="24"/>
          <w:szCs w:val="24"/>
        </w:rPr>
        <w:t xml:space="preserve">rinkos </w:t>
      </w:r>
      <w:r w:rsidR="00F838AE" w:rsidRPr="000F69FD">
        <w:rPr>
          <w:i/>
          <w:color w:val="000000" w:themeColor="text1"/>
          <w:sz w:val="24"/>
          <w:szCs w:val="24"/>
        </w:rPr>
        <w:t>tyrimo</w:t>
      </w:r>
      <w:r w:rsidR="002F1532" w:rsidRPr="000F69FD">
        <w:rPr>
          <w:i/>
          <w:color w:val="000000" w:themeColor="text1"/>
          <w:sz w:val="24"/>
          <w:szCs w:val="24"/>
        </w:rPr>
        <w:t xml:space="preserve"> tvarka</w:t>
      </w:r>
      <w:r w:rsidR="00F838AE" w:rsidRPr="000F69FD">
        <w:rPr>
          <w:i/>
          <w:color w:val="000000" w:themeColor="text1"/>
          <w:sz w:val="24"/>
          <w:szCs w:val="24"/>
        </w:rPr>
        <w:t xml:space="preserve">, </w:t>
      </w:r>
      <w:r w:rsidR="00423AEC" w:rsidRPr="000F69FD">
        <w:rPr>
          <w:i/>
          <w:color w:val="000000" w:themeColor="text1"/>
          <w:sz w:val="24"/>
          <w:szCs w:val="24"/>
        </w:rPr>
        <w:t xml:space="preserve">nenumatytos </w:t>
      </w:r>
      <w:r w:rsidR="001D1071" w:rsidRPr="000F69FD">
        <w:rPr>
          <w:i/>
          <w:color w:val="000000" w:themeColor="text1"/>
          <w:sz w:val="24"/>
          <w:szCs w:val="24"/>
        </w:rPr>
        <w:t xml:space="preserve">rinkos tyrimą atliekančių darbuotojų </w:t>
      </w:r>
      <w:r w:rsidR="00F838AE" w:rsidRPr="000F69FD">
        <w:rPr>
          <w:i/>
          <w:color w:val="000000" w:themeColor="text1"/>
          <w:sz w:val="24"/>
          <w:szCs w:val="24"/>
        </w:rPr>
        <w:t>funkcijos ir atsakomybė</w:t>
      </w:r>
      <w:r w:rsidR="00D80F65" w:rsidRPr="000F69FD">
        <w:rPr>
          <w:i/>
          <w:color w:val="000000" w:themeColor="text1"/>
          <w:sz w:val="24"/>
          <w:szCs w:val="24"/>
        </w:rPr>
        <w:t>,</w:t>
      </w:r>
      <w:r w:rsidR="00FC5C97" w:rsidRPr="000F69FD">
        <w:rPr>
          <w:color w:val="000000" w:themeColor="text1"/>
          <w:sz w:val="24"/>
          <w:szCs w:val="24"/>
        </w:rPr>
        <w:t xml:space="preserve"> ir dėl to </w:t>
      </w:r>
      <w:r w:rsidR="002F1532" w:rsidRPr="000F69FD">
        <w:rPr>
          <w:color w:val="000000" w:themeColor="text1"/>
          <w:sz w:val="24"/>
          <w:szCs w:val="24"/>
        </w:rPr>
        <w:t>neužtikrin</w:t>
      </w:r>
      <w:r w:rsidR="00FC5C97" w:rsidRPr="000F69FD">
        <w:rPr>
          <w:color w:val="000000" w:themeColor="text1"/>
          <w:sz w:val="24"/>
          <w:szCs w:val="24"/>
        </w:rPr>
        <w:t>tas</w:t>
      </w:r>
      <w:r w:rsidR="00E920BC" w:rsidRPr="000F69FD">
        <w:rPr>
          <w:color w:val="000000" w:themeColor="text1"/>
          <w:sz w:val="24"/>
          <w:szCs w:val="24"/>
        </w:rPr>
        <w:t xml:space="preserve"> rinkos tyrimų, kurie gali suteikti perkančiajai organizacijai informacijos apie galimybes įsigyti jos poreikius atitinkančias prekes, paslaugas ar darbus, padėti apsispręsti dėl tinkamiausio viešojo pirkimo būdo pasirinkimo, sužinoti apie naujus, dar nežinomus produktus, paslaugas, rasti naujų, inovatyvių sprendimų</w:t>
      </w:r>
      <w:r w:rsidR="00FC5C97" w:rsidRPr="000F69FD">
        <w:rPr>
          <w:color w:val="000000" w:themeColor="text1"/>
          <w:sz w:val="24"/>
          <w:szCs w:val="24"/>
        </w:rPr>
        <w:t>, atlikimas</w:t>
      </w:r>
      <w:r w:rsidR="00E920BC" w:rsidRPr="000F69FD">
        <w:rPr>
          <w:color w:val="000000" w:themeColor="text1"/>
          <w:sz w:val="24"/>
          <w:szCs w:val="24"/>
        </w:rPr>
        <w:t xml:space="preserve">. </w:t>
      </w:r>
      <w:r w:rsidR="008D603E" w:rsidRPr="000F69FD">
        <w:rPr>
          <w:color w:val="000000" w:themeColor="text1"/>
          <w:sz w:val="24"/>
          <w:szCs w:val="24"/>
        </w:rPr>
        <w:t>Be to, paminėtina</w:t>
      </w:r>
      <w:r w:rsidR="00E920BC" w:rsidRPr="000F69FD">
        <w:rPr>
          <w:color w:val="000000" w:themeColor="text1"/>
          <w:sz w:val="24"/>
          <w:szCs w:val="24"/>
        </w:rPr>
        <w:t>, kad naujas viešųjų pirkimų reglamentavimas</w:t>
      </w:r>
      <w:r w:rsidR="00FC5C97" w:rsidRPr="000F69FD">
        <w:rPr>
          <w:rStyle w:val="FootnoteReference"/>
          <w:color w:val="000000" w:themeColor="text1"/>
          <w:sz w:val="24"/>
          <w:szCs w:val="24"/>
        </w:rPr>
        <w:footnoteReference w:id="4"/>
      </w:r>
      <w:r w:rsidR="00E920BC" w:rsidRPr="000F69FD">
        <w:rPr>
          <w:color w:val="000000" w:themeColor="text1"/>
          <w:sz w:val="24"/>
          <w:szCs w:val="24"/>
        </w:rPr>
        <w:t xml:space="preserve"> suteikia perkančiosioms organizacijoms pirkimo pasirengimo etape galimybę prašyti suteikti ir gauti nepriklausomų ekspertų, institucijų ar rinkos dalyvių konsultacijas, o šiomis konsultacijomis remtis pirkimo metu, jeigu dėl tokių konsultacijų, nėra iškreipiama konkurencija ir pažeidžiami nediskri</w:t>
      </w:r>
      <w:r w:rsidR="008D6487" w:rsidRPr="000F69FD">
        <w:rPr>
          <w:color w:val="000000" w:themeColor="text1"/>
          <w:sz w:val="24"/>
          <w:szCs w:val="24"/>
        </w:rPr>
        <w:t>minavimo ir skaidrumo principai</w:t>
      </w:r>
      <w:r w:rsidR="002F79E8" w:rsidRPr="000F69FD">
        <w:rPr>
          <w:color w:val="000000" w:themeColor="text1"/>
          <w:sz w:val="24"/>
          <w:szCs w:val="24"/>
        </w:rPr>
        <w:t>.</w:t>
      </w:r>
    </w:p>
    <w:p w14:paraId="5937CC53" w14:textId="71944D2E" w:rsidR="003F5BDE" w:rsidRPr="000F69FD" w:rsidRDefault="003F5BDE" w:rsidP="00E40D73">
      <w:pPr>
        <w:pStyle w:val="BodyText1"/>
        <w:tabs>
          <w:tab w:val="left" w:pos="1134"/>
        </w:tabs>
        <w:spacing w:line="360" w:lineRule="auto"/>
        <w:ind w:firstLine="709"/>
        <w:rPr>
          <w:color w:val="000000" w:themeColor="text1"/>
          <w:sz w:val="24"/>
          <w:szCs w:val="24"/>
        </w:rPr>
      </w:pPr>
      <w:r w:rsidRPr="000F69FD">
        <w:rPr>
          <w:color w:val="000000" w:themeColor="text1"/>
          <w:sz w:val="24"/>
          <w:szCs w:val="24"/>
        </w:rPr>
        <w:lastRenderedPageBreak/>
        <w:t xml:space="preserve">2.1.3. </w:t>
      </w:r>
      <w:r w:rsidR="00351B53" w:rsidRPr="00EC27E9">
        <w:rPr>
          <w:i/>
          <w:color w:val="000000" w:themeColor="text1"/>
          <w:sz w:val="24"/>
          <w:szCs w:val="24"/>
        </w:rPr>
        <w:t>N</w:t>
      </w:r>
      <w:r w:rsidRPr="000F69FD">
        <w:rPr>
          <w:i/>
          <w:color w:val="000000" w:themeColor="text1"/>
          <w:sz w:val="24"/>
          <w:szCs w:val="24"/>
        </w:rPr>
        <w:t xml:space="preserve">ereglamentuotos Savivaldybės darbuotojų mokymo paslaugų, Savivaldybės teritorinių padalinių (seniūnijų) ir Savivaldybės administracijos Kultūros, švietimo ir sporto skyriaus (šie padaliniai patys atlieka viešuosius pirkimus) atliekamų pirkimų poreikio formavimo procedūros, </w:t>
      </w:r>
      <w:r w:rsidRPr="000F69FD">
        <w:rPr>
          <w:color w:val="000000" w:themeColor="text1"/>
          <w:sz w:val="24"/>
          <w:szCs w:val="24"/>
        </w:rPr>
        <w:t xml:space="preserve">ir tuo neužtikrinamas skaidrus šių pirkimų poreikio formavimo etapo vykdymas. </w:t>
      </w:r>
    </w:p>
    <w:p w14:paraId="1886781D" w14:textId="5C065A77" w:rsidR="003F5BDE" w:rsidRPr="000F69FD" w:rsidRDefault="003F5BDE" w:rsidP="00E40D73">
      <w:pPr>
        <w:pStyle w:val="BodyText1"/>
        <w:tabs>
          <w:tab w:val="left" w:pos="1134"/>
        </w:tabs>
        <w:spacing w:line="360" w:lineRule="auto"/>
        <w:ind w:firstLine="709"/>
        <w:rPr>
          <w:color w:val="000000" w:themeColor="text1"/>
          <w:sz w:val="24"/>
          <w:szCs w:val="24"/>
        </w:rPr>
      </w:pPr>
      <w:r w:rsidRPr="000F69FD">
        <w:rPr>
          <w:color w:val="000000" w:themeColor="text1"/>
          <w:sz w:val="24"/>
          <w:szCs w:val="24"/>
        </w:rPr>
        <w:t xml:space="preserve">Aprašas Savivaldybės darbuotojų mokymo paslaugų bei seniūnijų ir Kultūros, švietimo ir sporto skyriaus </w:t>
      </w:r>
      <w:r w:rsidR="008310A2" w:rsidRPr="000F69FD">
        <w:rPr>
          <w:color w:val="000000" w:themeColor="text1"/>
          <w:sz w:val="24"/>
          <w:szCs w:val="24"/>
        </w:rPr>
        <w:t xml:space="preserve">atliekamų pirkimų </w:t>
      </w:r>
      <w:r w:rsidRPr="000F69FD">
        <w:rPr>
          <w:color w:val="000000" w:themeColor="text1"/>
          <w:sz w:val="24"/>
          <w:szCs w:val="24"/>
        </w:rPr>
        <w:t xml:space="preserve">atžvilgiu, įtvirtina išimtis, tačiau atskirai </w:t>
      </w:r>
      <w:r w:rsidR="008310A2" w:rsidRPr="000F69FD">
        <w:rPr>
          <w:color w:val="000000" w:themeColor="text1"/>
          <w:sz w:val="24"/>
          <w:szCs w:val="24"/>
        </w:rPr>
        <w:t>šios išimtys</w:t>
      </w:r>
      <w:r w:rsidRPr="000F69FD">
        <w:rPr>
          <w:color w:val="000000" w:themeColor="text1"/>
          <w:sz w:val="24"/>
          <w:szCs w:val="24"/>
        </w:rPr>
        <w:t xml:space="preserve"> nėra reglamentuojamos. Tokiu būdu </w:t>
      </w:r>
      <w:r w:rsidR="008310A2" w:rsidRPr="000F69FD">
        <w:rPr>
          <w:color w:val="000000" w:themeColor="text1"/>
          <w:sz w:val="24"/>
          <w:szCs w:val="24"/>
        </w:rPr>
        <w:t xml:space="preserve">minėti </w:t>
      </w:r>
      <w:r w:rsidRPr="000F69FD">
        <w:rPr>
          <w:color w:val="000000" w:themeColor="text1"/>
          <w:sz w:val="24"/>
          <w:szCs w:val="24"/>
        </w:rPr>
        <w:t>pirkimai vykdomi nesivad</w:t>
      </w:r>
      <w:r w:rsidR="008310A2" w:rsidRPr="000F69FD">
        <w:rPr>
          <w:color w:val="000000" w:themeColor="text1"/>
          <w:sz w:val="24"/>
          <w:szCs w:val="24"/>
        </w:rPr>
        <w:t xml:space="preserve">ovaujant </w:t>
      </w:r>
      <w:r w:rsidRPr="000F69FD">
        <w:rPr>
          <w:color w:val="000000" w:themeColor="text1"/>
          <w:sz w:val="24"/>
          <w:szCs w:val="24"/>
        </w:rPr>
        <w:t>jokiu Savivaldybės norminiu teisės aktu</w:t>
      </w:r>
      <w:r w:rsidR="00F30640" w:rsidRPr="000F69FD">
        <w:rPr>
          <w:color w:val="000000" w:themeColor="text1"/>
          <w:sz w:val="24"/>
          <w:szCs w:val="24"/>
        </w:rPr>
        <w:t>, o jų poreikis nėra pagrindžiamas.</w:t>
      </w:r>
      <w:r w:rsidR="008310A2" w:rsidRPr="000F69FD">
        <w:rPr>
          <w:color w:val="000000" w:themeColor="text1"/>
          <w:sz w:val="24"/>
          <w:szCs w:val="24"/>
        </w:rPr>
        <w:t xml:space="preserve"> Dėl to </w:t>
      </w:r>
      <w:r w:rsidR="00F30640" w:rsidRPr="000F69FD">
        <w:rPr>
          <w:color w:val="000000" w:themeColor="text1"/>
          <w:sz w:val="24"/>
          <w:szCs w:val="24"/>
        </w:rPr>
        <w:t xml:space="preserve">galimos situacijos, kai mokymo paslaugų bei seniūnijų ir Kultūros, švietimo ir sporto skyriaus </w:t>
      </w:r>
      <w:r w:rsidR="008310A2" w:rsidRPr="000F69FD">
        <w:rPr>
          <w:color w:val="000000" w:themeColor="text1"/>
          <w:sz w:val="24"/>
          <w:szCs w:val="24"/>
        </w:rPr>
        <w:t xml:space="preserve">vykdomų </w:t>
      </w:r>
      <w:r w:rsidR="00F30640" w:rsidRPr="000F69FD">
        <w:rPr>
          <w:color w:val="000000" w:themeColor="text1"/>
          <w:sz w:val="24"/>
          <w:szCs w:val="24"/>
        </w:rPr>
        <w:t>pirkimų poreikis gali būti sukurtas dirbtinai, o tai jau yra korupcijos rizikos veiksnys.</w:t>
      </w:r>
    </w:p>
    <w:p w14:paraId="28AA5EE4" w14:textId="5C3ACD86" w:rsidR="00B51806" w:rsidRPr="000F69FD" w:rsidRDefault="00B51806" w:rsidP="00E40D73">
      <w:pPr>
        <w:pStyle w:val="BodyText1"/>
        <w:tabs>
          <w:tab w:val="left" w:pos="0"/>
          <w:tab w:val="left" w:pos="1134"/>
        </w:tabs>
        <w:spacing w:line="360" w:lineRule="auto"/>
        <w:ind w:firstLine="709"/>
        <w:rPr>
          <w:b/>
          <w:color w:val="00B0F0"/>
          <w:sz w:val="24"/>
          <w:szCs w:val="24"/>
        </w:rPr>
      </w:pPr>
      <w:r w:rsidRPr="000F69FD">
        <w:rPr>
          <w:b/>
          <w:color w:val="000000" w:themeColor="text1"/>
          <w:sz w:val="24"/>
          <w:szCs w:val="24"/>
        </w:rPr>
        <w:t xml:space="preserve">Siekiant sumažinti korupcijos riziką Savivaldybės </w:t>
      </w:r>
      <w:r w:rsidR="003A28C2" w:rsidRPr="000F69FD">
        <w:rPr>
          <w:b/>
          <w:color w:val="000000" w:themeColor="text1"/>
          <w:sz w:val="24"/>
          <w:szCs w:val="24"/>
        </w:rPr>
        <w:t xml:space="preserve">viešųjų pirkimų </w:t>
      </w:r>
      <w:r w:rsidRPr="000F69FD">
        <w:rPr>
          <w:b/>
          <w:color w:val="000000" w:themeColor="text1"/>
          <w:sz w:val="24"/>
          <w:szCs w:val="24"/>
        </w:rPr>
        <w:t>poreikio formavimo etape, siūlome:</w:t>
      </w:r>
    </w:p>
    <w:p w14:paraId="2B07085A" w14:textId="77777777" w:rsidR="00B51806" w:rsidRPr="000F69FD" w:rsidRDefault="00B51806" w:rsidP="00E40D73">
      <w:pPr>
        <w:pStyle w:val="BodyText1"/>
        <w:numPr>
          <w:ilvl w:val="0"/>
          <w:numId w:val="9"/>
        </w:numPr>
        <w:tabs>
          <w:tab w:val="left" w:pos="0"/>
          <w:tab w:val="left" w:pos="993"/>
        </w:tabs>
        <w:spacing w:line="360" w:lineRule="auto"/>
        <w:ind w:left="0" w:firstLine="709"/>
        <w:rPr>
          <w:color w:val="auto"/>
          <w:sz w:val="24"/>
          <w:szCs w:val="24"/>
        </w:rPr>
      </w:pPr>
      <w:r w:rsidRPr="000F69FD">
        <w:rPr>
          <w:color w:val="auto"/>
          <w:sz w:val="24"/>
          <w:szCs w:val="24"/>
        </w:rPr>
        <w:t>Paskirti už pirkimo poreikio formavimą atsakingus asmenis, nustatyti jų funkcijas ir atsakomybę.</w:t>
      </w:r>
    </w:p>
    <w:p w14:paraId="47D82F06" w14:textId="7CB34FF0" w:rsidR="00231DB1" w:rsidRPr="000F69FD" w:rsidRDefault="00231DB1" w:rsidP="00E40D73">
      <w:pPr>
        <w:pStyle w:val="BodyText1"/>
        <w:numPr>
          <w:ilvl w:val="0"/>
          <w:numId w:val="9"/>
        </w:numPr>
        <w:tabs>
          <w:tab w:val="left" w:pos="0"/>
          <w:tab w:val="left" w:pos="993"/>
        </w:tabs>
        <w:spacing w:line="360" w:lineRule="auto"/>
        <w:ind w:left="0" w:firstLine="709"/>
        <w:rPr>
          <w:color w:val="auto"/>
          <w:sz w:val="24"/>
          <w:szCs w:val="24"/>
        </w:rPr>
      </w:pPr>
      <w:r w:rsidRPr="000F69FD">
        <w:rPr>
          <w:bCs/>
          <w:color w:val="auto"/>
          <w:sz w:val="24"/>
          <w:szCs w:val="24"/>
        </w:rPr>
        <w:t>Nustatyti rinkos tyrimo tvark</w:t>
      </w:r>
      <w:r w:rsidR="008D1662" w:rsidRPr="000F69FD">
        <w:rPr>
          <w:bCs/>
          <w:color w:val="auto"/>
          <w:sz w:val="24"/>
          <w:szCs w:val="24"/>
        </w:rPr>
        <w:t>ą</w:t>
      </w:r>
      <w:r w:rsidRPr="000F69FD">
        <w:rPr>
          <w:bCs/>
          <w:color w:val="auto"/>
          <w:sz w:val="24"/>
          <w:szCs w:val="24"/>
        </w:rPr>
        <w:t xml:space="preserve">, paskirti rinkos tyrimą atliekančius </w:t>
      </w:r>
      <w:r w:rsidR="008D1662" w:rsidRPr="000F69FD">
        <w:rPr>
          <w:bCs/>
          <w:color w:val="auto"/>
          <w:sz w:val="24"/>
          <w:szCs w:val="24"/>
        </w:rPr>
        <w:t>asmenis</w:t>
      </w:r>
      <w:r w:rsidRPr="000F69FD">
        <w:rPr>
          <w:bCs/>
          <w:color w:val="auto"/>
          <w:sz w:val="24"/>
          <w:szCs w:val="24"/>
        </w:rPr>
        <w:t xml:space="preserve"> ir nustatyti jų funkcijas </w:t>
      </w:r>
      <w:r w:rsidR="008D1662" w:rsidRPr="000F69FD">
        <w:rPr>
          <w:bCs/>
          <w:color w:val="auto"/>
          <w:sz w:val="24"/>
          <w:szCs w:val="24"/>
        </w:rPr>
        <w:t>bei</w:t>
      </w:r>
      <w:r w:rsidRPr="000F69FD">
        <w:rPr>
          <w:bCs/>
          <w:color w:val="auto"/>
          <w:sz w:val="24"/>
          <w:szCs w:val="24"/>
        </w:rPr>
        <w:t xml:space="preserve"> atsakomybę.</w:t>
      </w:r>
    </w:p>
    <w:p w14:paraId="4B90DA36" w14:textId="3A091415" w:rsidR="008D1662" w:rsidRPr="000F69FD" w:rsidRDefault="008D1662" w:rsidP="00E40D73">
      <w:pPr>
        <w:pStyle w:val="BodyText1"/>
        <w:numPr>
          <w:ilvl w:val="0"/>
          <w:numId w:val="9"/>
        </w:numPr>
        <w:tabs>
          <w:tab w:val="left" w:pos="0"/>
          <w:tab w:val="left" w:pos="993"/>
        </w:tabs>
        <w:spacing w:line="360" w:lineRule="auto"/>
        <w:ind w:left="0" w:firstLine="709"/>
        <w:rPr>
          <w:color w:val="000000" w:themeColor="text1"/>
          <w:sz w:val="24"/>
          <w:szCs w:val="24"/>
        </w:rPr>
      </w:pPr>
      <w:r w:rsidRPr="000F69FD">
        <w:rPr>
          <w:color w:val="000000" w:themeColor="text1"/>
          <w:sz w:val="24"/>
          <w:szCs w:val="24"/>
        </w:rPr>
        <w:t xml:space="preserve">Reglamentuoti </w:t>
      </w:r>
      <w:r w:rsidR="008310A2" w:rsidRPr="000F69FD">
        <w:rPr>
          <w:color w:val="000000" w:themeColor="text1"/>
          <w:sz w:val="24"/>
          <w:szCs w:val="24"/>
        </w:rPr>
        <w:t xml:space="preserve">Savivaldybės darbuotojų </w:t>
      </w:r>
      <w:r w:rsidRPr="000F69FD">
        <w:rPr>
          <w:color w:val="000000" w:themeColor="text1"/>
          <w:sz w:val="24"/>
          <w:szCs w:val="24"/>
        </w:rPr>
        <w:t>mokymo paslaugų pirkimo poreikio formavimo procedūrą.</w:t>
      </w:r>
    </w:p>
    <w:p w14:paraId="0F102C14" w14:textId="77777777" w:rsidR="008D1662" w:rsidRPr="000F69FD" w:rsidRDefault="008D1662" w:rsidP="00E40D73">
      <w:pPr>
        <w:pStyle w:val="BodyText1"/>
        <w:numPr>
          <w:ilvl w:val="0"/>
          <w:numId w:val="9"/>
        </w:numPr>
        <w:tabs>
          <w:tab w:val="left" w:pos="0"/>
          <w:tab w:val="left" w:pos="993"/>
        </w:tabs>
        <w:spacing w:line="360" w:lineRule="auto"/>
        <w:ind w:left="0" w:firstLine="709"/>
        <w:rPr>
          <w:color w:val="000000" w:themeColor="text1"/>
          <w:sz w:val="24"/>
          <w:szCs w:val="24"/>
        </w:rPr>
      </w:pPr>
      <w:r w:rsidRPr="000F69FD">
        <w:rPr>
          <w:color w:val="000000" w:themeColor="text1"/>
          <w:sz w:val="24"/>
          <w:szCs w:val="24"/>
        </w:rPr>
        <w:t xml:space="preserve">Nustatyti seniūnijų ir Savivaldybės administracijos Kultūros, švietimo ir sporto skyriaus vykdomų pirkimų poreikio formavimo procedūras. </w:t>
      </w:r>
    </w:p>
    <w:p w14:paraId="7A77A24D" w14:textId="77777777" w:rsidR="00F838AE" w:rsidRPr="000F69FD" w:rsidRDefault="00F33B92" w:rsidP="00E40D73">
      <w:pPr>
        <w:pStyle w:val="BodyText1"/>
        <w:numPr>
          <w:ilvl w:val="0"/>
          <w:numId w:val="9"/>
        </w:numPr>
        <w:tabs>
          <w:tab w:val="left" w:pos="0"/>
          <w:tab w:val="left" w:pos="993"/>
        </w:tabs>
        <w:spacing w:line="360" w:lineRule="auto"/>
        <w:ind w:left="0" w:firstLine="709"/>
        <w:rPr>
          <w:color w:val="000000" w:themeColor="text1"/>
          <w:sz w:val="24"/>
          <w:szCs w:val="24"/>
        </w:rPr>
      </w:pPr>
      <w:r w:rsidRPr="000F69FD">
        <w:rPr>
          <w:color w:val="000000" w:themeColor="text1"/>
          <w:sz w:val="24"/>
          <w:szCs w:val="24"/>
        </w:rPr>
        <w:t>Paskirti Savivaldybės pirkimų poreikio formavimo etapo prevencinę kontrolę vykdantį asmenį ir nustatyti jo funkcijas</w:t>
      </w:r>
      <w:r w:rsidR="0075514F" w:rsidRPr="000F69FD">
        <w:rPr>
          <w:color w:val="000000" w:themeColor="text1"/>
          <w:sz w:val="24"/>
          <w:szCs w:val="24"/>
        </w:rPr>
        <w:t xml:space="preserve">. </w:t>
      </w:r>
    </w:p>
    <w:p w14:paraId="5A9A5629" w14:textId="77777777" w:rsidR="00F838AE" w:rsidRPr="000F69FD" w:rsidRDefault="00F838AE" w:rsidP="00E40D73">
      <w:pPr>
        <w:pStyle w:val="BodyText1"/>
        <w:tabs>
          <w:tab w:val="left" w:pos="1134"/>
        </w:tabs>
        <w:spacing w:line="360" w:lineRule="auto"/>
        <w:rPr>
          <w:color w:val="C00000"/>
          <w:sz w:val="24"/>
          <w:szCs w:val="24"/>
        </w:rPr>
      </w:pPr>
    </w:p>
    <w:p w14:paraId="6DE85C33" w14:textId="22B18727" w:rsidR="00F838AE" w:rsidRPr="000F69FD" w:rsidRDefault="0041780A" w:rsidP="0041780A">
      <w:pPr>
        <w:pStyle w:val="BodyText1"/>
        <w:numPr>
          <w:ilvl w:val="1"/>
          <w:numId w:val="1"/>
        </w:numPr>
        <w:tabs>
          <w:tab w:val="left" w:pos="1134"/>
        </w:tabs>
        <w:spacing w:line="360" w:lineRule="auto"/>
        <w:jc w:val="center"/>
        <w:rPr>
          <w:b/>
          <w:color w:val="000000" w:themeColor="text1"/>
          <w:sz w:val="24"/>
          <w:szCs w:val="24"/>
        </w:rPr>
      </w:pPr>
      <w:r>
        <w:rPr>
          <w:b/>
          <w:color w:val="000000" w:themeColor="text1"/>
          <w:sz w:val="24"/>
          <w:szCs w:val="24"/>
        </w:rPr>
        <w:t xml:space="preserve"> </w:t>
      </w:r>
      <w:r w:rsidR="00F838AE" w:rsidRPr="000F69FD">
        <w:rPr>
          <w:b/>
          <w:color w:val="000000" w:themeColor="text1"/>
          <w:sz w:val="24"/>
          <w:szCs w:val="24"/>
        </w:rPr>
        <w:t>Pirkimų planavimo etapas</w:t>
      </w:r>
    </w:p>
    <w:p w14:paraId="062613A8" w14:textId="52879A4D" w:rsidR="00853C9C" w:rsidRPr="000F69FD" w:rsidRDefault="00F838AE" w:rsidP="00E40D73">
      <w:pPr>
        <w:pStyle w:val="BodyText1"/>
        <w:tabs>
          <w:tab w:val="left" w:pos="1134"/>
        </w:tabs>
        <w:spacing w:line="360" w:lineRule="auto"/>
        <w:ind w:firstLine="709"/>
        <w:rPr>
          <w:color w:val="00B0F0"/>
          <w:sz w:val="24"/>
          <w:szCs w:val="24"/>
        </w:rPr>
      </w:pPr>
      <w:r w:rsidRPr="000F69FD">
        <w:rPr>
          <w:color w:val="000000" w:themeColor="text1"/>
          <w:sz w:val="24"/>
          <w:szCs w:val="24"/>
        </w:rPr>
        <w:lastRenderedPageBreak/>
        <w:t>Pagal Lietuvos Respublikos viešųjų pirkimų įstatymo</w:t>
      </w:r>
      <w:r w:rsidR="0006381B" w:rsidRPr="000F69FD">
        <w:rPr>
          <w:rStyle w:val="FootnoteReference"/>
          <w:color w:val="000000" w:themeColor="text1"/>
          <w:sz w:val="24"/>
          <w:szCs w:val="24"/>
        </w:rPr>
        <w:footnoteReference w:id="5"/>
      </w:r>
      <w:r w:rsidRPr="000F69FD">
        <w:rPr>
          <w:color w:val="000000" w:themeColor="text1"/>
          <w:sz w:val="24"/>
          <w:szCs w:val="24"/>
          <w:vertAlign w:val="superscript"/>
        </w:rPr>
        <w:t xml:space="preserve"> </w:t>
      </w:r>
      <w:r w:rsidRPr="000F69FD">
        <w:rPr>
          <w:color w:val="000000" w:themeColor="text1"/>
          <w:sz w:val="24"/>
          <w:szCs w:val="24"/>
        </w:rPr>
        <w:t xml:space="preserve">(toliau- Įstatymas) 7 straipsnio 1 dalį, 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(toliau – CVP IS) ir savo </w:t>
      </w:r>
      <w:r w:rsidR="0006381B" w:rsidRPr="000F69FD">
        <w:rPr>
          <w:color w:val="000000" w:themeColor="text1"/>
          <w:sz w:val="24"/>
          <w:szCs w:val="24"/>
        </w:rPr>
        <w:t xml:space="preserve">tinklalapyje, jeigu </w:t>
      </w:r>
      <w:r w:rsidRPr="000F69FD">
        <w:rPr>
          <w:color w:val="000000" w:themeColor="text1"/>
          <w:sz w:val="24"/>
          <w:szCs w:val="24"/>
        </w:rPr>
        <w:t>toks yra, sk</w:t>
      </w:r>
      <w:r w:rsidR="00890350" w:rsidRPr="000F69FD">
        <w:rPr>
          <w:color w:val="000000" w:themeColor="text1"/>
          <w:sz w:val="24"/>
          <w:szCs w:val="24"/>
        </w:rPr>
        <w:t>e</w:t>
      </w:r>
      <w:r w:rsidRPr="000F69FD">
        <w:rPr>
          <w:color w:val="000000" w:themeColor="text1"/>
          <w:sz w:val="24"/>
          <w:szCs w:val="24"/>
        </w:rPr>
        <w:t>lbia tais metais planuojamų atlikti viešųjų pirkimų suvestinę</w:t>
      </w:r>
      <w:r w:rsidR="0006381B" w:rsidRPr="000F69FD">
        <w:rPr>
          <w:color w:val="000000" w:themeColor="text1"/>
          <w:sz w:val="24"/>
          <w:szCs w:val="24"/>
        </w:rPr>
        <w:t>,</w:t>
      </w:r>
      <w:r w:rsidR="0006381B" w:rsidRPr="000F69FD">
        <w:rPr>
          <w:color w:val="00B0F0"/>
          <w:sz w:val="24"/>
          <w:szCs w:val="24"/>
        </w:rPr>
        <w:t xml:space="preserve"> </w:t>
      </w:r>
      <w:r w:rsidR="008D603E" w:rsidRPr="000F69FD">
        <w:rPr>
          <w:color w:val="000000" w:themeColor="text1"/>
          <w:sz w:val="24"/>
          <w:szCs w:val="24"/>
        </w:rPr>
        <w:t>kurioje nurodo perkančiosios organizacijos pavadinimą, adresą, kontaktinius duomenis, pirkimo objekto pavadinimą ir kodą, numatomą kiekį ir apimtį (jeigu įmanoma), numatomą pirkimo pradžią, pirkimo būdą, ketinamos sudaryti pirkimo sutarties trukmę. Ši Įstatymo nustatyta prievolė CVP IS viešinti planuojamų atlikti viešųjų pirkimų suvestines pirmiausia yra siejama su viešųjų pirkimų skaidrumu ir konkurencijos didinimu</w:t>
      </w:r>
      <w:r w:rsidR="000C677F" w:rsidRPr="000F69FD">
        <w:rPr>
          <w:color w:val="000000" w:themeColor="text1"/>
          <w:sz w:val="24"/>
          <w:szCs w:val="24"/>
        </w:rPr>
        <w:t xml:space="preserve">. </w:t>
      </w:r>
      <w:r w:rsidR="00F0004B" w:rsidRPr="000F69FD">
        <w:rPr>
          <w:color w:val="000000" w:themeColor="text1"/>
          <w:sz w:val="24"/>
          <w:szCs w:val="24"/>
        </w:rPr>
        <w:t>Tačiau Viešųjų pirkimų tarnyba 2017 metais atliktoje Lietuvos Respublikos Savivaldybių administracijų 2017 metais planuojamų atlikti viešųjų pirkimų suvestinių viešinimo apžvalgoje</w:t>
      </w:r>
      <w:r w:rsidR="0006381B" w:rsidRPr="000F69FD">
        <w:rPr>
          <w:rStyle w:val="FootnoteReference"/>
          <w:color w:val="000000" w:themeColor="text1"/>
          <w:sz w:val="24"/>
          <w:szCs w:val="24"/>
        </w:rPr>
        <w:footnoteReference w:id="6"/>
      </w:r>
      <w:r w:rsidR="003061D7" w:rsidRPr="000F69FD">
        <w:rPr>
          <w:color w:val="000000" w:themeColor="text1"/>
          <w:sz w:val="24"/>
          <w:szCs w:val="24"/>
          <w:vertAlign w:val="superscript"/>
        </w:rPr>
        <w:t xml:space="preserve"> </w:t>
      </w:r>
      <w:r w:rsidR="003061D7" w:rsidRPr="000F69FD">
        <w:rPr>
          <w:color w:val="000000" w:themeColor="text1"/>
          <w:sz w:val="24"/>
          <w:szCs w:val="24"/>
        </w:rPr>
        <w:t xml:space="preserve">konstatavo, </w:t>
      </w:r>
      <w:r w:rsidR="000867CF" w:rsidRPr="000F69FD">
        <w:rPr>
          <w:color w:val="000000" w:themeColor="text1"/>
          <w:sz w:val="24"/>
          <w:szCs w:val="24"/>
        </w:rPr>
        <w:t xml:space="preserve">jog </w:t>
      </w:r>
      <w:r w:rsidR="003061D7" w:rsidRPr="000F69FD">
        <w:rPr>
          <w:color w:val="000000" w:themeColor="text1"/>
          <w:sz w:val="24"/>
          <w:szCs w:val="24"/>
        </w:rPr>
        <w:t>savivaldybės nepakankamai</w:t>
      </w:r>
      <w:r w:rsidR="0086141E" w:rsidRPr="000F69FD">
        <w:rPr>
          <w:color w:val="000000" w:themeColor="text1"/>
          <w:sz w:val="24"/>
          <w:szCs w:val="24"/>
        </w:rPr>
        <w:t xml:space="preserve"> atsakingai planuoja </w:t>
      </w:r>
      <w:r w:rsidR="00853C9C" w:rsidRPr="000F69FD">
        <w:rPr>
          <w:color w:val="000000" w:themeColor="text1"/>
          <w:sz w:val="24"/>
          <w:szCs w:val="24"/>
        </w:rPr>
        <w:t>viešuosius pirkimus ir viešina pirkimų suvestines. Apžvalgos duomenimis, Kauno rajono savivaldy</w:t>
      </w:r>
      <w:r w:rsidR="004F7497" w:rsidRPr="000F69FD">
        <w:rPr>
          <w:color w:val="000000" w:themeColor="text1"/>
          <w:sz w:val="24"/>
          <w:szCs w:val="24"/>
        </w:rPr>
        <w:t xml:space="preserve">bės </w:t>
      </w:r>
      <w:r w:rsidR="00853C9C" w:rsidRPr="000F69FD">
        <w:rPr>
          <w:color w:val="000000" w:themeColor="text1"/>
          <w:sz w:val="24"/>
          <w:szCs w:val="24"/>
        </w:rPr>
        <w:t>administracijos 2017 m. I pusmetį paskelbtų pirkimų</w:t>
      </w:r>
      <w:r w:rsidR="004229BF" w:rsidRPr="000F69FD">
        <w:rPr>
          <w:rStyle w:val="FootnoteReference"/>
          <w:color w:val="000000" w:themeColor="text1"/>
          <w:sz w:val="24"/>
          <w:szCs w:val="24"/>
        </w:rPr>
        <w:footnoteReference w:id="7"/>
      </w:r>
      <w:r w:rsidR="00853C9C" w:rsidRPr="000F69FD">
        <w:rPr>
          <w:color w:val="000000" w:themeColor="text1"/>
          <w:sz w:val="24"/>
          <w:szCs w:val="24"/>
        </w:rPr>
        <w:t xml:space="preserve"> skaičius, palyginti su planuotų vykdyti skaičiumi sudarė 51-75 procentus.</w:t>
      </w:r>
    </w:p>
    <w:p w14:paraId="7DCCC2B5" w14:textId="77777777" w:rsidR="009F4874" w:rsidRPr="000F69FD" w:rsidRDefault="004F7497" w:rsidP="00E40D73">
      <w:pPr>
        <w:pStyle w:val="ListParagraph"/>
        <w:spacing w:line="360" w:lineRule="auto"/>
        <w:ind w:left="0" w:firstLine="709"/>
        <w:jc w:val="both"/>
        <w:rPr>
          <w:color w:val="000000" w:themeColor="text1"/>
        </w:rPr>
      </w:pPr>
      <w:r w:rsidRPr="000F69FD">
        <w:rPr>
          <w:color w:val="000000" w:themeColor="text1"/>
        </w:rPr>
        <w:t>Pagal Aprašą</w:t>
      </w:r>
      <w:r w:rsidR="004229BF" w:rsidRPr="000F69FD">
        <w:rPr>
          <w:rStyle w:val="FootnoteReference"/>
          <w:color w:val="000000" w:themeColor="text1"/>
        </w:rPr>
        <w:footnoteReference w:id="8"/>
      </w:r>
      <w:r w:rsidRPr="000F69FD">
        <w:rPr>
          <w:color w:val="000000" w:themeColor="text1"/>
        </w:rPr>
        <w:t xml:space="preserve"> </w:t>
      </w:r>
      <w:r w:rsidR="000728F9" w:rsidRPr="000F69FD">
        <w:rPr>
          <w:color w:val="000000" w:themeColor="text1"/>
        </w:rPr>
        <w:t xml:space="preserve">Savivaldybės </w:t>
      </w:r>
      <w:r w:rsidR="005A4333" w:rsidRPr="000F69FD">
        <w:rPr>
          <w:color w:val="000000" w:themeColor="text1"/>
        </w:rPr>
        <w:t xml:space="preserve">pirkimų planą, </w:t>
      </w:r>
      <w:r w:rsidR="00C803B7" w:rsidRPr="000F69FD">
        <w:rPr>
          <w:color w:val="000000" w:themeColor="text1"/>
        </w:rPr>
        <w:t xml:space="preserve">įvertinusi </w:t>
      </w:r>
      <w:r w:rsidR="005A4333" w:rsidRPr="000F69FD">
        <w:rPr>
          <w:color w:val="000000" w:themeColor="text1"/>
        </w:rPr>
        <w:t>patvirtin</w:t>
      </w:r>
      <w:r w:rsidR="00C803B7" w:rsidRPr="000F69FD">
        <w:rPr>
          <w:color w:val="000000" w:themeColor="text1"/>
        </w:rPr>
        <w:t xml:space="preserve">tą </w:t>
      </w:r>
      <w:r w:rsidR="005A4333" w:rsidRPr="000F69FD">
        <w:rPr>
          <w:color w:val="000000" w:themeColor="text1"/>
        </w:rPr>
        <w:t xml:space="preserve">Kauno rajono </w:t>
      </w:r>
      <w:r w:rsidR="00BA6B21" w:rsidRPr="000F69FD">
        <w:rPr>
          <w:color w:val="000000" w:themeColor="text1"/>
        </w:rPr>
        <w:t>savivaldybės</w:t>
      </w:r>
      <w:r w:rsidR="00890350" w:rsidRPr="000F69FD">
        <w:rPr>
          <w:color w:val="000000" w:themeColor="text1"/>
        </w:rPr>
        <w:t xml:space="preserve"> </w:t>
      </w:r>
    </w:p>
    <w:p w14:paraId="3356A02D" w14:textId="2A461F9C" w:rsidR="004F7497" w:rsidRPr="000F69FD" w:rsidRDefault="00BA6B21" w:rsidP="00E40D73">
      <w:pPr>
        <w:pStyle w:val="ListParagraph"/>
        <w:spacing w:line="360" w:lineRule="auto"/>
        <w:ind w:left="0"/>
        <w:jc w:val="both"/>
        <w:rPr>
          <w:rStyle w:val="FontStyle12"/>
          <w:color w:val="000000" w:themeColor="text1"/>
          <w:sz w:val="24"/>
        </w:rPr>
      </w:pPr>
      <w:r w:rsidRPr="000F69FD">
        <w:rPr>
          <w:color w:val="000000" w:themeColor="text1"/>
        </w:rPr>
        <w:t>biudžetą bei atsižvelgdama į Administracijos struktūrinių ir struktūrinių teritorinių padalinių</w:t>
      </w:r>
      <w:r w:rsidR="00A4051E" w:rsidRPr="000F69FD">
        <w:rPr>
          <w:color w:val="000000" w:themeColor="text1"/>
        </w:rPr>
        <w:t xml:space="preserve"> pateiktą informaciją apie ateinančiais metais numatomus vykdyti viešuosius prekių, paslaugų ir darbų pirkimus, parengia </w:t>
      </w:r>
      <w:r w:rsidR="00A4051E" w:rsidRPr="000F69FD">
        <w:rPr>
          <w:color w:val="000000" w:themeColor="text1"/>
        </w:rPr>
        <w:lastRenderedPageBreak/>
        <w:t>Viešųjų pirkimų skyriaus vedėja, o tvirtina Savivaldybės administracijos</w:t>
      </w:r>
      <w:r w:rsidR="00B51806" w:rsidRPr="000F69FD">
        <w:rPr>
          <w:color w:val="000000" w:themeColor="text1"/>
        </w:rPr>
        <w:t xml:space="preserve"> </w:t>
      </w:r>
      <w:r w:rsidR="00B51806" w:rsidRPr="000F69FD">
        <w:rPr>
          <w:rStyle w:val="FontStyle12"/>
          <w:color w:val="000000" w:themeColor="text1"/>
          <w:sz w:val="24"/>
        </w:rPr>
        <w:t>direktorius. Patvirtinus pirkimų planą iki kiekvienų kalendorinių metų kovo 15 dienos, o patikslinus (</w:t>
      </w:r>
      <w:r w:rsidR="00B51806" w:rsidRPr="000F69FD">
        <w:rPr>
          <w:rStyle w:val="FontStyle12"/>
          <w:i/>
          <w:color w:val="000000" w:themeColor="text1"/>
          <w:sz w:val="24"/>
        </w:rPr>
        <w:t>pagal Aprašą planas tikslinamas 1 kartą per mėnesį</w:t>
      </w:r>
      <w:r w:rsidR="00B51806" w:rsidRPr="000F69FD">
        <w:rPr>
          <w:rStyle w:val="FontStyle12"/>
          <w:color w:val="000000" w:themeColor="text1"/>
          <w:sz w:val="24"/>
        </w:rPr>
        <w:t>) – per 5 darbo</w:t>
      </w:r>
      <w:r w:rsidR="004229BF" w:rsidRPr="000F69FD">
        <w:rPr>
          <w:rStyle w:val="FontStyle12"/>
          <w:color w:val="000000" w:themeColor="text1"/>
          <w:sz w:val="24"/>
        </w:rPr>
        <w:t xml:space="preserve"> dienas </w:t>
      </w:r>
      <w:r w:rsidR="00B51806" w:rsidRPr="000F69FD">
        <w:rPr>
          <w:rStyle w:val="FontStyle12"/>
          <w:color w:val="000000" w:themeColor="text1"/>
          <w:sz w:val="24"/>
        </w:rPr>
        <w:t xml:space="preserve">CVP IS paskelbiama tais metais planuojamų atlikti viešųjų </w:t>
      </w:r>
      <w:r w:rsidR="003A76E5" w:rsidRPr="000F69FD">
        <w:rPr>
          <w:rStyle w:val="FontStyle12"/>
          <w:color w:val="000000" w:themeColor="text1"/>
          <w:sz w:val="24"/>
        </w:rPr>
        <w:t xml:space="preserve">pirkimų suvestinė, kurioje nurodomas pavadinimas, adresas, kontaktiniai duomenys, pirkimo objekto pavadinimas ir kodas, numatomas kiekis ar apimtis, numatoma pirkimo pradžia, pirkimo būdas, ketinamos sudaryti pirkimo sutarties trukmė. </w:t>
      </w:r>
    </w:p>
    <w:p w14:paraId="1D4BB318" w14:textId="77777777" w:rsidR="000867CF" w:rsidRPr="000F69FD" w:rsidRDefault="00FE6383" w:rsidP="00E40D73">
      <w:pPr>
        <w:pStyle w:val="ListParagraph"/>
        <w:spacing w:line="360" w:lineRule="auto"/>
        <w:ind w:left="0" w:firstLine="709"/>
        <w:jc w:val="both"/>
        <w:rPr>
          <w:color w:val="000000" w:themeColor="text1"/>
        </w:rPr>
      </w:pPr>
      <w:r w:rsidRPr="000F69FD">
        <w:rPr>
          <w:color w:val="000000" w:themeColor="text1"/>
        </w:rPr>
        <w:t xml:space="preserve">Išanalizavus teisės aktus, reglamentuojančius Savivaldybės veiklą viešųjų pirkimų planavimo etape </w:t>
      </w:r>
      <w:r w:rsidR="00063C81" w:rsidRPr="000F69FD">
        <w:rPr>
          <w:color w:val="000000" w:themeColor="text1"/>
        </w:rPr>
        <w:t>ir darbo praktiką, nustatyta, kad</w:t>
      </w:r>
      <w:r w:rsidR="00890350" w:rsidRPr="000F69FD">
        <w:rPr>
          <w:color w:val="000000" w:themeColor="text1"/>
        </w:rPr>
        <w:t xml:space="preserve"> pirkimų planavimo etape egzistuoja šie korupcijos rizikos veiksniai</w:t>
      </w:r>
      <w:r w:rsidR="00063C81" w:rsidRPr="000F69FD">
        <w:rPr>
          <w:color w:val="000000" w:themeColor="text1"/>
        </w:rPr>
        <w:t>:</w:t>
      </w:r>
    </w:p>
    <w:p w14:paraId="7C2263E6" w14:textId="38AB55B8" w:rsidR="00435FAA" w:rsidRPr="000F69FD" w:rsidRDefault="004229BF" w:rsidP="00E40D73">
      <w:pPr>
        <w:tabs>
          <w:tab w:val="left" w:pos="851"/>
          <w:tab w:val="left" w:pos="993"/>
          <w:tab w:val="left" w:pos="2127"/>
          <w:tab w:val="left" w:pos="2552"/>
        </w:tabs>
        <w:spacing w:line="360" w:lineRule="auto"/>
        <w:ind w:firstLine="709"/>
        <w:jc w:val="both"/>
        <w:textAlignment w:val="baseline"/>
        <w:rPr>
          <w:rFonts w:eastAsia="Times New Roman"/>
          <w:color w:val="000000" w:themeColor="text1"/>
        </w:rPr>
      </w:pPr>
      <w:r w:rsidRPr="000F69FD">
        <w:rPr>
          <w:rStyle w:val="FontStyle12"/>
          <w:color w:val="000000" w:themeColor="text1"/>
          <w:sz w:val="24"/>
        </w:rPr>
        <w:t>2.2.1</w:t>
      </w:r>
      <w:r w:rsidR="00344105" w:rsidRPr="000F69FD">
        <w:rPr>
          <w:rStyle w:val="FontStyle12"/>
          <w:i/>
          <w:color w:val="000000" w:themeColor="text1"/>
          <w:sz w:val="24"/>
        </w:rPr>
        <w:t xml:space="preserve">. </w:t>
      </w:r>
      <w:r w:rsidR="008D22B9" w:rsidRPr="000F69FD">
        <w:rPr>
          <w:rStyle w:val="FontStyle12"/>
          <w:i/>
          <w:color w:val="000000" w:themeColor="text1"/>
          <w:sz w:val="24"/>
        </w:rPr>
        <w:t xml:space="preserve">Savivaldybės struktūriniai teritoriniai padaliniai (seniūnijos) neviešina informacijos apie savo </w:t>
      </w:r>
      <w:r w:rsidR="00CA0A7E">
        <w:rPr>
          <w:rStyle w:val="FontStyle12"/>
          <w:i/>
          <w:color w:val="000000" w:themeColor="text1"/>
          <w:sz w:val="24"/>
        </w:rPr>
        <w:t xml:space="preserve">planuojamus </w:t>
      </w:r>
      <w:r w:rsidR="008D22B9" w:rsidRPr="000F69FD">
        <w:rPr>
          <w:rStyle w:val="FontStyle12"/>
          <w:i/>
          <w:color w:val="000000" w:themeColor="text1"/>
          <w:sz w:val="24"/>
        </w:rPr>
        <w:t xml:space="preserve">pirkimus, </w:t>
      </w:r>
      <w:r w:rsidR="00366DAB">
        <w:rPr>
          <w:rStyle w:val="FontStyle12"/>
          <w:i/>
          <w:color w:val="000000" w:themeColor="text1"/>
          <w:sz w:val="24"/>
        </w:rPr>
        <w:t xml:space="preserve">pirkimai </w:t>
      </w:r>
      <w:r w:rsidR="008D22B9" w:rsidRPr="000F69FD">
        <w:rPr>
          <w:rStyle w:val="FontStyle12"/>
          <w:i/>
          <w:color w:val="000000" w:themeColor="text1"/>
          <w:sz w:val="24"/>
        </w:rPr>
        <w:t xml:space="preserve">nėra įtraukiami </w:t>
      </w:r>
      <w:r w:rsidR="00435FAA" w:rsidRPr="000F69FD">
        <w:rPr>
          <w:rStyle w:val="FontStyle12"/>
          <w:i/>
          <w:color w:val="000000" w:themeColor="text1"/>
          <w:sz w:val="24"/>
        </w:rPr>
        <w:t>į Savivaldybės pirkimų planą</w:t>
      </w:r>
      <w:r w:rsidR="00435FAA" w:rsidRPr="000F69FD">
        <w:rPr>
          <w:rStyle w:val="FontStyle12"/>
          <w:color w:val="000000" w:themeColor="text1"/>
          <w:sz w:val="24"/>
        </w:rPr>
        <w:t xml:space="preserve">, tuo </w:t>
      </w:r>
      <w:r w:rsidR="00435FAA" w:rsidRPr="000F69FD">
        <w:rPr>
          <w:rFonts w:eastAsia="Times New Roman"/>
          <w:color w:val="000000" w:themeColor="text1"/>
        </w:rPr>
        <w:t>neužtikrina</w:t>
      </w:r>
      <w:r w:rsidR="00344105" w:rsidRPr="000F69FD">
        <w:rPr>
          <w:rFonts w:eastAsia="Times New Roman"/>
          <w:color w:val="000000" w:themeColor="text1"/>
        </w:rPr>
        <w:t>mas</w:t>
      </w:r>
      <w:r w:rsidR="00435FAA" w:rsidRPr="000F69FD">
        <w:rPr>
          <w:rFonts w:eastAsia="Times New Roman"/>
          <w:color w:val="000000" w:themeColor="text1"/>
        </w:rPr>
        <w:t xml:space="preserve"> Savivaldybės veiklos skaidrum</w:t>
      </w:r>
      <w:r w:rsidR="00344105" w:rsidRPr="000F69FD">
        <w:rPr>
          <w:rFonts w:eastAsia="Times New Roman"/>
          <w:color w:val="000000" w:themeColor="text1"/>
        </w:rPr>
        <w:t>as</w:t>
      </w:r>
      <w:r w:rsidR="00435FAA" w:rsidRPr="000F69FD">
        <w:rPr>
          <w:rFonts w:eastAsia="Times New Roman"/>
          <w:color w:val="000000" w:themeColor="text1"/>
        </w:rPr>
        <w:t xml:space="preserve"> ir sudar</w:t>
      </w:r>
      <w:r w:rsidR="00344105" w:rsidRPr="000F69FD">
        <w:rPr>
          <w:rFonts w:eastAsia="Times New Roman"/>
          <w:color w:val="000000" w:themeColor="text1"/>
        </w:rPr>
        <w:t xml:space="preserve">omos </w:t>
      </w:r>
      <w:r w:rsidR="00435FAA" w:rsidRPr="000F69FD">
        <w:rPr>
          <w:rFonts w:eastAsia="Times New Roman"/>
          <w:color w:val="000000" w:themeColor="text1"/>
        </w:rPr>
        <w:t>prielaid</w:t>
      </w:r>
      <w:r w:rsidR="00344105" w:rsidRPr="000F69FD">
        <w:rPr>
          <w:rFonts w:eastAsia="Times New Roman"/>
          <w:color w:val="000000" w:themeColor="text1"/>
        </w:rPr>
        <w:t>o</w:t>
      </w:r>
      <w:r w:rsidR="00435FAA" w:rsidRPr="000F69FD">
        <w:rPr>
          <w:rFonts w:eastAsia="Times New Roman"/>
          <w:color w:val="000000" w:themeColor="text1"/>
        </w:rPr>
        <w:t>s kilti abejonėms dėl seniūnijose atliekamų pirkimų nešališkumo</w:t>
      </w:r>
      <w:r w:rsidR="002F79E8" w:rsidRPr="000F69FD">
        <w:rPr>
          <w:rFonts w:eastAsia="Times New Roman"/>
          <w:color w:val="000000" w:themeColor="text1"/>
        </w:rPr>
        <w:t>.</w:t>
      </w:r>
      <w:r w:rsidR="00435FAA" w:rsidRPr="000F69FD">
        <w:rPr>
          <w:rFonts w:eastAsia="Times New Roman"/>
          <w:color w:val="000000" w:themeColor="text1"/>
        </w:rPr>
        <w:t xml:space="preserve"> </w:t>
      </w:r>
    </w:p>
    <w:p w14:paraId="4E5F79FF" w14:textId="594DBF58" w:rsidR="00B7354E" w:rsidRPr="000F69FD" w:rsidRDefault="00B7354E" w:rsidP="00E40D73">
      <w:pPr>
        <w:pStyle w:val="ListParagraph"/>
        <w:tabs>
          <w:tab w:val="left" w:pos="851"/>
          <w:tab w:val="left" w:pos="993"/>
          <w:tab w:val="left" w:pos="2127"/>
          <w:tab w:val="left" w:pos="2552"/>
        </w:tabs>
        <w:spacing w:line="360" w:lineRule="auto"/>
        <w:ind w:left="0" w:firstLine="708"/>
        <w:jc w:val="both"/>
        <w:textAlignment w:val="baseline"/>
        <w:rPr>
          <w:rFonts w:eastAsia="Times New Roman"/>
          <w:color w:val="00B0F0"/>
        </w:rPr>
      </w:pPr>
      <w:r w:rsidRPr="000F69FD">
        <w:rPr>
          <w:rStyle w:val="FontStyle12"/>
          <w:color w:val="000000" w:themeColor="text1"/>
          <w:sz w:val="24"/>
        </w:rPr>
        <w:t>Savivaldybės pateiktais duomenimis</w:t>
      </w:r>
      <w:r w:rsidR="004707B3" w:rsidRPr="000F69FD">
        <w:rPr>
          <w:rStyle w:val="FontStyle12"/>
          <w:color w:val="000000" w:themeColor="text1"/>
          <w:sz w:val="24"/>
        </w:rPr>
        <w:t>,</w:t>
      </w:r>
      <w:r w:rsidRPr="000F69FD">
        <w:rPr>
          <w:rStyle w:val="FontStyle12"/>
          <w:color w:val="000000" w:themeColor="text1"/>
          <w:sz w:val="24"/>
        </w:rPr>
        <w:t xml:space="preserve"> visi 2017 metais Savivaldybės seniūnij</w:t>
      </w:r>
      <w:r w:rsidR="004707B3" w:rsidRPr="000F69FD">
        <w:rPr>
          <w:rStyle w:val="FontStyle12"/>
          <w:color w:val="000000" w:themeColor="text1"/>
          <w:sz w:val="24"/>
        </w:rPr>
        <w:t>ų</w:t>
      </w:r>
      <w:r w:rsidRPr="000F69FD">
        <w:rPr>
          <w:rStyle w:val="FontStyle12"/>
          <w:color w:val="000000" w:themeColor="text1"/>
          <w:sz w:val="24"/>
        </w:rPr>
        <w:t xml:space="preserve"> atlik</w:t>
      </w:r>
      <w:r w:rsidR="004707B3" w:rsidRPr="000F69FD">
        <w:rPr>
          <w:rStyle w:val="FontStyle12"/>
          <w:color w:val="000000" w:themeColor="text1"/>
          <w:sz w:val="24"/>
        </w:rPr>
        <w:t xml:space="preserve">ti - </w:t>
      </w:r>
      <w:r w:rsidRPr="000F69FD">
        <w:rPr>
          <w:rStyle w:val="FontStyle12"/>
          <w:color w:val="000000" w:themeColor="text1"/>
          <w:sz w:val="24"/>
        </w:rPr>
        <w:t>2 569 pirkim</w:t>
      </w:r>
      <w:r w:rsidR="004707B3" w:rsidRPr="000F69FD">
        <w:rPr>
          <w:rStyle w:val="FontStyle12"/>
          <w:color w:val="000000" w:themeColor="text1"/>
          <w:sz w:val="24"/>
        </w:rPr>
        <w:t xml:space="preserve">ai, kurių </w:t>
      </w:r>
      <w:r w:rsidRPr="000F69FD">
        <w:rPr>
          <w:rStyle w:val="FontStyle12"/>
          <w:color w:val="000000" w:themeColor="text1"/>
          <w:sz w:val="24"/>
        </w:rPr>
        <w:t xml:space="preserve">bendra vertė 2,1 mln. </w:t>
      </w:r>
      <w:r w:rsidR="00076BAE" w:rsidRPr="000F69FD">
        <w:rPr>
          <w:rStyle w:val="FontStyle12"/>
          <w:color w:val="000000" w:themeColor="text1"/>
          <w:sz w:val="24"/>
        </w:rPr>
        <w:t>e</w:t>
      </w:r>
      <w:r w:rsidRPr="000F69FD">
        <w:rPr>
          <w:rStyle w:val="FontStyle12"/>
          <w:color w:val="000000" w:themeColor="text1"/>
          <w:sz w:val="24"/>
        </w:rPr>
        <w:t>urų</w:t>
      </w:r>
      <w:r w:rsidR="00890350" w:rsidRPr="000F69FD">
        <w:rPr>
          <w:rStyle w:val="FontStyle12"/>
          <w:color w:val="000000" w:themeColor="text1"/>
          <w:sz w:val="24"/>
        </w:rPr>
        <w:t>,</w:t>
      </w:r>
      <w:r w:rsidR="004707B3" w:rsidRPr="000F69FD">
        <w:rPr>
          <w:rStyle w:val="FontStyle12"/>
          <w:color w:val="000000" w:themeColor="text1"/>
          <w:sz w:val="24"/>
        </w:rPr>
        <w:t xml:space="preserve"> į 2017 metų Savivaldybės pirkimų planą buvo neįtraukti</w:t>
      </w:r>
      <w:r w:rsidR="004707B3" w:rsidRPr="000F69FD">
        <w:rPr>
          <w:rStyle w:val="FontStyle12"/>
          <w:color w:val="00B0F0"/>
          <w:sz w:val="24"/>
        </w:rPr>
        <w:t xml:space="preserve">. </w:t>
      </w:r>
    </w:p>
    <w:p w14:paraId="3FD806D3" w14:textId="28BED164" w:rsidR="00FE6383" w:rsidRPr="000F69FD" w:rsidRDefault="00344105" w:rsidP="00E40D73">
      <w:pPr>
        <w:pStyle w:val="ListParagraph"/>
        <w:tabs>
          <w:tab w:val="left" w:pos="851"/>
        </w:tabs>
        <w:spacing w:line="360" w:lineRule="auto"/>
        <w:ind w:left="0" w:firstLine="709"/>
        <w:jc w:val="both"/>
        <w:textAlignment w:val="baseline"/>
        <w:rPr>
          <w:color w:val="000000" w:themeColor="text1"/>
        </w:rPr>
      </w:pPr>
      <w:r w:rsidRPr="000F69FD">
        <w:rPr>
          <w:rStyle w:val="FontStyle12"/>
          <w:color w:val="000000" w:themeColor="text1"/>
          <w:sz w:val="24"/>
        </w:rPr>
        <w:t>2.2.2.</w:t>
      </w:r>
      <w:r w:rsidR="00BA6B21" w:rsidRPr="000F69FD">
        <w:rPr>
          <w:rStyle w:val="FontStyle12"/>
          <w:color w:val="000000" w:themeColor="text1"/>
          <w:sz w:val="24"/>
        </w:rPr>
        <w:t xml:space="preserve"> </w:t>
      </w:r>
      <w:r w:rsidR="009933B0" w:rsidRPr="000F69FD">
        <w:rPr>
          <w:rStyle w:val="FontStyle12"/>
          <w:i/>
          <w:color w:val="000000" w:themeColor="text1"/>
          <w:sz w:val="24"/>
        </w:rPr>
        <w:t xml:space="preserve">Savivaldybėje nepakankamas dėmesys skiriamas </w:t>
      </w:r>
      <w:r w:rsidR="008D1662" w:rsidRPr="000F69FD">
        <w:rPr>
          <w:rStyle w:val="FontStyle12"/>
          <w:i/>
          <w:color w:val="000000" w:themeColor="text1"/>
          <w:sz w:val="24"/>
        </w:rPr>
        <w:t xml:space="preserve">savalaikiam </w:t>
      </w:r>
      <w:r w:rsidRPr="000F69FD">
        <w:rPr>
          <w:rStyle w:val="FontStyle12"/>
          <w:i/>
          <w:color w:val="000000" w:themeColor="text1"/>
          <w:sz w:val="24"/>
        </w:rPr>
        <w:t xml:space="preserve">Savivaldybės </w:t>
      </w:r>
      <w:r w:rsidR="009933B0" w:rsidRPr="000F69FD">
        <w:rPr>
          <w:rStyle w:val="FontStyle12"/>
          <w:i/>
          <w:color w:val="000000" w:themeColor="text1"/>
          <w:sz w:val="24"/>
        </w:rPr>
        <w:t>pirkimo plano atnaujinimui</w:t>
      </w:r>
      <w:r w:rsidR="008152A3" w:rsidRPr="000F69FD">
        <w:rPr>
          <w:rStyle w:val="FontStyle12"/>
          <w:color w:val="000000" w:themeColor="text1"/>
          <w:sz w:val="24"/>
        </w:rPr>
        <w:t xml:space="preserve">, </w:t>
      </w:r>
      <w:r w:rsidRPr="000F69FD">
        <w:rPr>
          <w:rStyle w:val="FontStyle12"/>
          <w:color w:val="000000" w:themeColor="text1"/>
          <w:sz w:val="24"/>
        </w:rPr>
        <w:t xml:space="preserve">ir </w:t>
      </w:r>
      <w:r w:rsidR="009933B0" w:rsidRPr="000F69FD">
        <w:rPr>
          <w:rStyle w:val="FontStyle12"/>
          <w:color w:val="000000" w:themeColor="text1"/>
          <w:sz w:val="24"/>
        </w:rPr>
        <w:t xml:space="preserve">tuo </w:t>
      </w:r>
      <w:r w:rsidR="009933B0" w:rsidRPr="000F69FD">
        <w:rPr>
          <w:rFonts w:eastAsia="Times New Roman"/>
          <w:color w:val="000000" w:themeColor="text1"/>
        </w:rPr>
        <w:t>apriboja</w:t>
      </w:r>
      <w:r w:rsidR="00AF642C" w:rsidRPr="000F69FD">
        <w:rPr>
          <w:rFonts w:eastAsia="Times New Roman"/>
          <w:color w:val="000000" w:themeColor="text1"/>
        </w:rPr>
        <w:t>ma</w:t>
      </w:r>
      <w:r w:rsidR="009933B0" w:rsidRPr="000F69FD">
        <w:rPr>
          <w:rFonts w:eastAsia="Times New Roman"/>
          <w:color w:val="000000" w:themeColor="text1"/>
        </w:rPr>
        <w:t xml:space="preserve"> suinteresuot</w:t>
      </w:r>
      <w:r w:rsidR="00AF642C" w:rsidRPr="000F69FD">
        <w:rPr>
          <w:rFonts w:eastAsia="Times New Roman"/>
          <w:color w:val="000000" w:themeColor="text1"/>
        </w:rPr>
        <w:t xml:space="preserve">iems subjektams </w:t>
      </w:r>
      <w:r w:rsidR="009933B0" w:rsidRPr="000F69FD">
        <w:rPr>
          <w:rFonts w:eastAsia="Times New Roman"/>
          <w:color w:val="000000" w:themeColor="text1"/>
        </w:rPr>
        <w:t>galimyb</w:t>
      </w:r>
      <w:r w:rsidR="00AF642C" w:rsidRPr="000F69FD">
        <w:rPr>
          <w:rFonts w:eastAsia="Times New Roman"/>
          <w:color w:val="000000" w:themeColor="text1"/>
        </w:rPr>
        <w:t>ė</w:t>
      </w:r>
      <w:r w:rsidR="009933B0" w:rsidRPr="000F69FD">
        <w:rPr>
          <w:rFonts w:eastAsia="Times New Roman"/>
          <w:color w:val="000000" w:themeColor="text1"/>
        </w:rPr>
        <w:t xml:space="preserve"> savalaikiai gauti aktualią ir išsamią informaciją apie Savivaldybės </w:t>
      </w:r>
      <w:r w:rsidR="00366DAB">
        <w:rPr>
          <w:rFonts w:eastAsia="Times New Roman"/>
          <w:color w:val="000000" w:themeColor="text1"/>
        </w:rPr>
        <w:t>planuojamus</w:t>
      </w:r>
      <w:r w:rsidR="009933B0" w:rsidRPr="000F69FD">
        <w:rPr>
          <w:rFonts w:eastAsia="Times New Roman"/>
          <w:color w:val="000000" w:themeColor="text1"/>
        </w:rPr>
        <w:t xml:space="preserve"> viešuosius pirkimus. </w:t>
      </w:r>
    </w:p>
    <w:p w14:paraId="5D8AA8AA" w14:textId="251464F2" w:rsidR="002F79E8" w:rsidRDefault="009933B0" w:rsidP="00E40D73">
      <w:pPr>
        <w:pStyle w:val="ListParagraph"/>
        <w:tabs>
          <w:tab w:val="left" w:pos="851"/>
        </w:tabs>
        <w:spacing w:line="360" w:lineRule="auto"/>
        <w:ind w:left="0" w:firstLine="709"/>
        <w:jc w:val="both"/>
        <w:textAlignment w:val="baseline"/>
        <w:rPr>
          <w:color w:val="000000" w:themeColor="text1"/>
        </w:rPr>
      </w:pPr>
      <w:r w:rsidRPr="000F69FD">
        <w:rPr>
          <w:rFonts w:eastAsia="Times New Roman"/>
          <w:color w:val="000000" w:themeColor="text1"/>
        </w:rPr>
        <w:t xml:space="preserve">Analizės metu nustatyta, kad </w:t>
      </w:r>
      <w:r w:rsidR="002F79E8" w:rsidRPr="000F69FD">
        <w:rPr>
          <w:rFonts w:eastAsia="Times New Roman"/>
          <w:color w:val="000000" w:themeColor="text1"/>
        </w:rPr>
        <w:t xml:space="preserve">2017 m. kovo 8 d. patvirtintas Savivaldybės 2017 metų viešųjų pirkimų planas, analizuojamu laikotarpiu buvo </w:t>
      </w:r>
      <w:r w:rsidR="009755FA" w:rsidRPr="000F69FD">
        <w:rPr>
          <w:rFonts w:eastAsia="Times New Roman"/>
          <w:color w:val="000000" w:themeColor="text1"/>
        </w:rPr>
        <w:t xml:space="preserve">tikslinamas 9 kartus, paskutinį kartą - </w:t>
      </w:r>
      <w:r w:rsidR="008152A3" w:rsidRPr="000F69FD">
        <w:rPr>
          <w:rStyle w:val="FontStyle12"/>
          <w:color w:val="000000" w:themeColor="text1"/>
          <w:sz w:val="24"/>
        </w:rPr>
        <w:t>2017 m. gruodžio 28 d.</w:t>
      </w:r>
      <w:r w:rsidR="00AF642C" w:rsidRPr="000F69FD">
        <w:rPr>
          <w:rStyle w:val="FootnoteReference"/>
          <w:color w:val="000000" w:themeColor="text1"/>
        </w:rPr>
        <w:footnoteReference w:id="9"/>
      </w:r>
      <w:r w:rsidR="008152A3" w:rsidRPr="000F69FD">
        <w:rPr>
          <w:rStyle w:val="FontStyle12"/>
          <w:color w:val="000000" w:themeColor="text1"/>
          <w:sz w:val="24"/>
        </w:rPr>
        <w:t>, t.</w:t>
      </w:r>
      <w:r w:rsidR="00E22B91">
        <w:rPr>
          <w:rStyle w:val="FontStyle12"/>
          <w:color w:val="000000" w:themeColor="text1"/>
          <w:sz w:val="24"/>
        </w:rPr>
        <w:t xml:space="preserve"> </w:t>
      </w:r>
      <w:r w:rsidR="008152A3" w:rsidRPr="000F69FD">
        <w:rPr>
          <w:rStyle w:val="FontStyle12"/>
          <w:color w:val="000000" w:themeColor="text1"/>
          <w:sz w:val="24"/>
        </w:rPr>
        <w:t>y., likus 1 darbo dienai iki metų pabaigos. Tokiu būdu</w:t>
      </w:r>
      <w:r w:rsidR="00E078C1" w:rsidRPr="000F69FD">
        <w:rPr>
          <w:rStyle w:val="FontStyle12"/>
          <w:color w:val="000000" w:themeColor="text1"/>
          <w:sz w:val="24"/>
        </w:rPr>
        <w:t xml:space="preserve">, </w:t>
      </w:r>
      <w:r w:rsidR="009755FA" w:rsidRPr="000F69FD">
        <w:rPr>
          <w:rStyle w:val="FontStyle12"/>
          <w:color w:val="000000" w:themeColor="text1"/>
          <w:sz w:val="24"/>
        </w:rPr>
        <w:t xml:space="preserve">paskutinis </w:t>
      </w:r>
      <w:r w:rsidR="008152A3" w:rsidRPr="000F69FD">
        <w:rPr>
          <w:rStyle w:val="FontStyle12"/>
          <w:color w:val="000000" w:themeColor="text1"/>
          <w:sz w:val="24"/>
        </w:rPr>
        <w:t xml:space="preserve">Savivaldybės </w:t>
      </w:r>
      <w:r w:rsidR="009755FA" w:rsidRPr="000F69FD">
        <w:rPr>
          <w:rStyle w:val="FontStyle12"/>
          <w:color w:val="000000" w:themeColor="text1"/>
          <w:sz w:val="24"/>
        </w:rPr>
        <w:t xml:space="preserve">2017 m. </w:t>
      </w:r>
      <w:r w:rsidR="008152A3" w:rsidRPr="000F69FD">
        <w:rPr>
          <w:rStyle w:val="FontStyle12"/>
          <w:color w:val="000000" w:themeColor="text1"/>
          <w:sz w:val="24"/>
        </w:rPr>
        <w:t xml:space="preserve">viešųjų pirkimų plano tikslinimas prarado savo </w:t>
      </w:r>
      <w:r w:rsidR="008152A3" w:rsidRPr="000F69FD">
        <w:rPr>
          <w:rStyle w:val="FontStyle12"/>
          <w:color w:val="000000" w:themeColor="text1"/>
          <w:sz w:val="24"/>
        </w:rPr>
        <w:lastRenderedPageBreak/>
        <w:t>prasmę, nes tik l</w:t>
      </w:r>
      <w:r w:rsidR="008152A3" w:rsidRPr="000F69FD">
        <w:rPr>
          <w:color w:val="000000" w:themeColor="text1"/>
        </w:rPr>
        <w:t>aiku</w:t>
      </w:r>
      <w:r w:rsidR="00F10895" w:rsidRPr="000F69FD">
        <w:rPr>
          <w:color w:val="000000" w:themeColor="text1"/>
        </w:rPr>
        <w:t xml:space="preserve"> </w:t>
      </w:r>
      <w:r w:rsidR="008152A3" w:rsidRPr="000F69FD">
        <w:rPr>
          <w:color w:val="000000" w:themeColor="text1"/>
        </w:rPr>
        <w:t>ir</w:t>
      </w:r>
      <w:r w:rsidR="00F10895" w:rsidRPr="000F69FD">
        <w:rPr>
          <w:color w:val="000000" w:themeColor="text1"/>
        </w:rPr>
        <w:t xml:space="preserve"> </w:t>
      </w:r>
      <w:r w:rsidR="008152A3" w:rsidRPr="000F69FD">
        <w:rPr>
          <w:color w:val="000000" w:themeColor="text1"/>
        </w:rPr>
        <w:t>tiksliai paviešinta</w:t>
      </w:r>
      <w:r w:rsidR="00F10895" w:rsidRPr="000F69FD">
        <w:rPr>
          <w:color w:val="000000" w:themeColor="text1"/>
        </w:rPr>
        <w:t xml:space="preserve"> </w:t>
      </w:r>
      <w:r w:rsidR="008152A3" w:rsidRPr="000F69FD">
        <w:rPr>
          <w:color w:val="000000" w:themeColor="text1"/>
        </w:rPr>
        <w:t xml:space="preserve">informacija apie planuojamus </w:t>
      </w:r>
      <w:r w:rsidR="003F2861" w:rsidRPr="000F69FD">
        <w:rPr>
          <w:color w:val="000000" w:themeColor="text1"/>
        </w:rPr>
        <w:t>pirkimus padeda tiekėjams iš anksto ruoštis būsimiems pirkimams ir pasiūlyti perkančiajai organizacijai tinkamai parengtus pasiūlymus</w:t>
      </w:r>
      <w:r w:rsidR="003971D5" w:rsidRPr="000F69FD">
        <w:rPr>
          <w:color w:val="000000" w:themeColor="text1"/>
        </w:rPr>
        <w:t xml:space="preserve"> ir dėl </w:t>
      </w:r>
      <w:r w:rsidR="003F2861" w:rsidRPr="000F69FD">
        <w:rPr>
          <w:color w:val="000000" w:themeColor="text1"/>
        </w:rPr>
        <w:t>to padidėja tikimybė, kad planuojamame pirkime dalyvaus daugiau tiekėjų, o tai savo ruožtu užtikrins didesnę konkurenciją ir turės įtakos galutinei pasiūlymo kainai.</w:t>
      </w:r>
      <w:r w:rsidR="00162C87" w:rsidRPr="000F69FD">
        <w:rPr>
          <w:color w:val="000000" w:themeColor="text1"/>
        </w:rPr>
        <w:t xml:space="preserve"> </w:t>
      </w:r>
    </w:p>
    <w:p w14:paraId="2AACD737" w14:textId="0C6CB705" w:rsidR="00DA7449" w:rsidRPr="000F69FD" w:rsidRDefault="00E22B91" w:rsidP="00E22B91">
      <w:pPr>
        <w:tabs>
          <w:tab w:val="left" w:pos="851"/>
        </w:tabs>
        <w:spacing w:line="360" w:lineRule="auto"/>
        <w:ind w:firstLine="709"/>
        <w:jc w:val="both"/>
        <w:textAlignment w:val="baseline"/>
      </w:pPr>
      <w:r w:rsidRPr="00E22B91">
        <w:t>2.2.3</w:t>
      </w:r>
      <w:r>
        <w:t>.</w:t>
      </w:r>
      <w:r>
        <w:rPr>
          <w:i/>
        </w:rPr>
        <w:t xml:space="preserve"> </w:t>
      </w:r>
      <w:r w:rsidR="00464B1B" w:rsidRPr="00E22B91">
        <w:rPr>
          <w:i/>
        </w:rPr>
        <w:t>Savivaldybės teisės aktai nenumato neplaninių pirkimų inicijavimo</w:t>
      </w:r>
      <w:r w:rsidR="001C2546" w:rsidRPr="00E22B91">
        <w:rPr>
          <w:i/>
        </w:rPr>
        <w:t xml:space="preserve"> </w:t>
      </w:r>
      <w:r w:rsidR="00464B1B" w:rsidRPr="00E22B91">
        <w:rPr>
          <w:i/>
        </w:rPr>
        <w:t>ir vykdymo</w:t>
      </w:r>
      <w:r w:rsidR="001C2546" w:rsidRPr="00E22B91">
        <w:rPr>
          <w:i/>
        </w:rPr>
        <w:t xml:space="preserve"> procedūrų</w:t>
      </w:r>
      <w:r w:rsidR="001C2546" w:rsidRPr="000F69FD">
        <w:t xml:space="preserve"> ir tuo sudaromos sąlygos </w:t>
      </w:r>
      <w:r w:rsidR="00902022" w:rsidRPr="000F69FD">
        <w:t xml:space="preserve">jų atžvilgiu </w:t>
      </w:r>
      <w:r w:rsidR="001C2546" w:rsidRPr="000F69FD">
        <w:t xml:space="preserve">veikti neobjektyviai. </w:t>
      </w:r>
    </w:p>
    <w:p w14:paraId="2B755DB2" w14:textId="324CA050" w:rsidR="00063C81" w:rsidRPr="000F69FD" w:rsidRDefault="001C2546" w:rsidP="00366DAB">
      <w:pPr>
        <w:tabs>
          <w:tab w:val="left" w:pos="709"/>
        </w:tabs>
        <w:spacing w:line="360" w:lineRule="auto"/>
        <w:ind w:firstLine="709"/>
        <w:jc w:val="both"/>
        <w:textAlignment w:val="baseline"/>
      </w:pPr>
      <w:r w:rsidRPr="000F69FD">
        <w:t>Apraš</w:t>
      </w:r>
      <w:r w:rsidR="009C3955" w:rsidRPr="000F69FD">
        <w:t>as (</w:t>
      </w:r>
      <w:r w:rsidRPr="000F69FD">
        <w:t>9</w:t>
      </w:r>
      <w:r w:rsidR="009C3955" w:rsidRPr="000F69FD">
        <w:t>, 18 ir 20</w:t>
      </w:r>
      <w:r w:rsidRPr="000F69FD">
        <w:t xml:space="preserve"> punkta</w:t>
      </w:r>
      <w:r w:rsidR="009C3955" w:rsidRPr="000F69FD">
        <w:t xml:space="preserve">i) </w:t>
      </w:r>
      <w:r w:rsidRPr="000F69FD">
        <w:t>numato</w:t>
      </w:r>
      <w:r w:rsidR="009C3955" w:rsidRPr="000F69FD">
        <w:t xml:space="preserve">, pirkimų, atliekamų iki pirkimų plano patvirtinimo, inicijavimo ir vykdymo procedūras, bet visai nereglamentuoja į pirkimų planą </w:t>
      </w:r>
      <w:r w:rsidR="00FD2951" w:rsidRPr="000F69FD">
        <w:t xml:space="preserve">savalaikiai </w:t>
      </w:r>
      <w:r w:rsidR="009C3955" w:rsidRPr="000F69FD">
        <w:t>neįtrauktų pirkimų. Tokiu būdu</w:t>
      </w:r>
      <w:r w:rsidR="00966C86" w:rsidRPr="000F69FD">
        <w:t>,</w:t>
      </w:r>
      <w:r w:rsidR="009C3955" w:rsidRPr="000F69FD">
        <w:t xml:space="preserve"> </w:t>
      </w:r>
      <w:r w:rsidR="00966C86" w:rsidRPr="000F69FD">
        <w:t xml:space="preserve">tampa nepagrįstas </w:t>
      </w:r>
      <w:r w:rsidR="00FD2951" w:rsidRPr="000F69FD">
        <w:t xml:space="preserve">savalaikiai į pirkimų planą neįtraukto </w:t>
      </w:r>
      <w:r w:rsidR="00966C86" w:rsidRPr="000F69FD">
        <w:t>pirkimo poreikis ir jo atžvilgiu priimtas Savivaldybės administracijos vadovo (ar jo įgalioto asmens) sprendimas</w:t>
      </w:r>
      <w:r w:rsidR="00D20845" w:rsidRPr="000F69FD">
        <w:t>, o tai yra korupcijos rizikos veiksnys</w:t>
      </w:r>
      <w:r w:rsidR="00966C86" w:rsidRPr="000F69FD">
        <w:t xml:space="preserve">. </w:t>
      </w:r>
    </w:p>
    <w:p w14:paraId="50984AA2" w14:textId="77777777" w:rsidR="00B51806" w:rsidRPr="000F69FD" w:rsidRDefault="00B51806" w:rsidP="00E40D73">
      <w:pPr>
        <w:pStyle w:val="ListParagraph"/>
        <w:spacing w:line="360" w:lineRule="auto"/>
        <w:ind w:left="0" w:firstLine="709"/>
        <w:jc w:val="both"/>
        <w:rPr>
          <w:b/>
          <w:color w:val="000000" w:themeColor="text1"/>
        </w:rPr>
      </w:pPr>
      <w:r w:rsidRPr="000F69FD">
        <w:rPr>
          <w:b/>
          <w:color w:val="000000" w:themeColor="text1"/>
        </w:rPr>
        <w:t xml:space="preserve">Siekiant sumažinti korupcijos riziką Savivaldybės </w:t>
      </w:r>
      <w:r w:rsidR="004A4652" w:rsidRPr="000F69FD">
        <w:rPr>
          <w:b/>
          <w:color w:val="000000" w:themeColor="text1"/>
        </w:rPr>
        <w:t xml:space="preserve">viešųjų </w:t>
      </w:r>
      <w:r w:rsidRPr="000F69FD">
        <w:rPr>
          <w:b/>
          <w:color w:val="000000" w:themeColor="text1"/>
        </w:rPr>
        <w:t>pirkimų planavimo etape, siūlome:</w:t>
      </w:r>
    </w:p>
    <w:p w14:paraId="7D7401F0" w14:textId="77777777" w:rsidR="00B51806" w:rsidRPr="000F69FD" w:rsidRDefault="00B51806" w:rsidP="00E40D73">
      <w:pPr>
        <w:pStyle w:val="ListParagraph"/>
        <w:numPr>
          <w:ilvl w:val="0"/>
          <w:numId w:val="13"/>
        </w:numPr>
        <w:tabs>
          <w:tab w:val="left" w:pos="851"/>
          <w:tab w:val="left" w:pos="993"/>
        </w:tabs>
        <w:spacing w:line="360" w:lineRule="auto"/>
        <w:ind w:left="0" w:firstLine="709"/>
        <w:jc w:val="both"/>
        <w:textAlignment w:val="baseline"/>
        <w:rPr>
          <w:color w:val="000000" w:themeColor="text1"/>
        </w:rPr>
      </w:pPr>
      <w:r w:rsidRPr="000F69FD">
        <w:rPr>
          <w:color w:val="000000" w:themeColor="text1"/>
        </w:rPr>
        <w:t xml:space="preserve">Reglamentuoti Savivaldybės struktūrinių teritorinių padalinių (seniūnijų) </w:t>
      </w:r>
      <w:r w:rsidR="00117F43" w:rsidRPr="000F69FD">
        <w:rPr>
          <w:color w:val="000000" w:themeColor="text1"/>
        </w:rPr>
        <w:t xml:space="preserve">viešųjų </w:t>
      </w:r>
      <w:r w:rsidR="00995D21" w:rsidRPr="000F69FD">
        <w:rPr>
          <w:color w:val="000000" w:themeColor="text1"/>
        </w:rPr>
        <w:t xml:space="preserve">pirkimų planavimo procedūras. </w:t>
      </w:r>
    </w:p>
    <w:p w14:paraId="667B5344" w14:textId="6DF572EC" w:rsidR="004C2EF4" w:rsidRPr="000F69FD" w:rsidRDefault="00A449E1" w:rsidP="00E40D73">
      <w:pPr>
        <w:pStyle w:val="ListParagraph"/>
        <w:numPr>
          <w:ilvl w:val="0"/>
          <w:numId w:val="13"/>
        </w:numPr>
        <w:tabs>
          <w:tab w:val="left" w:pos="0"/>
          <w:tab w:val="left" w:pos="993"/>
        </w:tabs>
        <w:spacing w:line="360" w:lineRule="auto"/>
        <w:ind w:left="0" w:firstLine="709"/>
        <w:jc w:val="both"/>
        <w:rPr>
          <w:color w:val="000000" w:themeColor="text1"/>
        </w:rPr>
      </w:pPr>
      <w:r w:rsidRPr="000F69FD">
        <w:rPr>
          <w:color w:val="000000" w:themeColor="text1"/>
        </w:rPr>
        <w:t>Užtikrinti savalaikį Savivaldybės viešųjų pirkimų plano tikslinimą.</w:t>
      </w:r>
    </w:p>
    <w:p w14:paraId="243633F1" w14:textId="40DDEF7C" w:rsidR="006569B8" w:rsidRPr="000F69FD" w:rsidRDefault="00A449E1" w:rsidP="0067449C">
      <w:pPr>
        <w:pStyle w:val="ListParagraph"/>
        <w:numPr>
          <w:ilvl w:val="0"/>
          <w:numId w:val="13"/>
        </w:numPr>
        <w:tabs>
          <w:tab w:val="left" w:pos="0"/>
          <w:tab w:val="left" w:pos="993"/>
        </w:tabs>
        <w:spacing w:line="360" w:lineRule="auto"/>
        <w:ind w:left="0" w:firstLine="709"/>
        <w:jc w:val="both"/>
        <w:rPr>
          <w:strike/>
          <w:color w:val="000000" w:themeColor="text1"/>
        </w:rPr>
      </w:pPr>
      <w:r w:rsidRPr="000F69FD">
        <w:rPr>
          <w:color w:val="000000" w:themeColor="text1"/>
        </w:rPr>
        <w:t>Reglamentuoti į Savivaldybės pirkimų planą neįtrauktų pirkimų inicijavimo ir vykdymo sąlygas (aplinkybes) ir procedūras.</w:t>
      </w:r>
    </w:p>
    <w:p w14:paraId="4E736F07" w14:textId="77777777" w:rsidR="00117F43" w:rsidRPr="000F69FD" w:rsidRDefault="00117F43" w:rsidP="00E40D73">
      <w:pPr>
        <w:pStyle w:val="ListParagraph"/>
        <w:tabs>
          <w:tab w:val="left" w:pos="993"/>
        </w:tabs>
        <w:spacing w:line="360" w:lineRule="auto"/>
        <w:ind w:left="709"/>
        <w:jc w:val="both"/>
        <w:rPr>
          <w:color w:val="000000" w:themeColor="text1"/>
          <w:highlight w:val="green"/>
        </w:rPr>
      </w:pPr>
    </w:p>
    <w:p w14:paraId="3D774E83" w14:textId="3647314D" w:rsidR="004C7F68" w:rsidRPr="000F69FD" w:rsidRDefault="0067449C" w:rsidP="0067449C">
      <w:pPr>
        <w:spacing w:line="360" w:lineRule="auto"/>
        <w:jc w:val="center"/>
        <w:rPr>
          <w:b/>
          <w:color w:val="000000" w:themeColor="text1"/>
        </w:rPr>
      </w:pPr>
      <w:r w:rsidRPr="000F69FD">
        <w:rPr>
          <w:b/>
          <w:color w:val="000000" w:themeColor="text1"/>
        </w:rPr>
        <w:t xml:space="preserve">2.3. </w:t>
      </w:r>
      <w:r w:rsidR="004C7F68" w:rsidRPr="000F69FD">
        <w:rPr>
          <w:b/>
          <w:color w:val="000000" w:themeColor="text1"/>
        </w:rPr>
        <w:t xml:space="preserve">Pirkimų inicijavimo ir pasirengimo </w:t>
      </w:r>
      <w:r w:rsidR="00320E92" w:rsidRPr="000F69FD">
        <w:rPr>
          <w:b/>
          <w:color w:val="000000" w:themeColor="text1"/>
        </w:rPr>
        <w:t>jam</w:t>
      </w:r>
      <w:r w:rsidR="004C7F68" w:rsidRPr="000F69FD">
        <w:rPr>
          <w:b/>
          <w:color w:val="000000" w:themeColor="text1"/>
        </w:rPr>
        <w:t xml:space="preserve"> etapa</w:t>
      </w:r>
      <w:r w:rsidR="00C862A6" w:rsidRPr="000F69FD">
        <w:rPr>
          <w:b/>
          <w:color w:val="000000" w:themeColor="text1"/>
        </w:rPr>
        <w:t>s</w:t>
      </w:r>
    </w:p>
    <w:p w14:paraId="250BD1CE" w14:textId="77777777" w:rsidR="00D8326D" w:rsidRPr="000F69FD" w:rsidRDefault="00B7354E" w:rsidP="00E40D73">
      <w:pPr>
        <w:spacing w:line="360" w:lineRule="auto"/>
        <w:ind w:firstLine="709"/>
        <w:jc w:val="both"/>
        <w:rPr>
          <w:color w:val="000000" w:themeColor="text1"/>
        </w:rPr>
      </w:pPr>
      <w:r w:rsidRPr="000F69FD">
        <w:rPr>
          <w:color w:val="000000" w:themeColor="text1"/>
        </w:rPr>
        <w:t>V</w:t>
      </w:r>
      <w:r w:rsidR="006255D6" w:rsidRPr="000F69FD">
        <w:rPr>
          <w:color w:val="000000" w:themeColor="text1"/>
        </w:rPr>
        <w:t>iešųjų pirkimų organizavimo ir vidaus kontrolės rekomendacijų 50 punkte rekomenduojama pirkimų iniciatoriui kiekvieno pirkimo procedūroms atlikti pildyti paraišką, kurią tvirtina perkančiosios organizacijos vadovas</w:t>
      </w:r>
      <w:r w:rsidR="00C70772" w:rsidRPr="000F69FD">
        <w:rPr>
          <w:color w:val="000000" w:themeColor="text1"/>
        </w:rPr>
        <w:t xml:space="preserve">. Laikytina, kad šis perkančiosios organizacijos vadovo </w:t>
      </w:r>
      <w:r w:rsidR="00C70772" w:rsidRPr="000F69FD">
        <w:rPr>
          <w:color w:val="000000" w:themeColor="text1"/>
        </w:rPr>
        <w:lastRenderedPageBreak/>
        <w:t xml:space="preserve">patvirtinimas yra </w:t>
      </w:r>
      <w:r w:rsidR="008856D4" w:rsidRPr="000F69FD">
        <w:rPr>
          <w:color w:val="000000" w:themeColor="text1"/>
        </w:rPr>
        <w:t>formalus pagrindas pradėti atitinkamo pirkimo procedūras, t.</w:t>
      </w:r>
      <w:r w:rsidR="00265952" w:rsidRPr="000F69FD">
        <w:rPr>
          <w:color w:val="000000" w:themeColor="text1"/>
        </w:rPr>
        <w:t xml:space="preserve"> </w:t>
      </w:r>
      <w:r w:rsidR="008856D4" w:rsidRPr="000F69FD">
        <w:rPr>
          <w:color w:val="000000" w:themeColor="text1"/>
        </w:rPr>
        <w:t>y. šiuo veiksmu pradedamas pirkimo inicijavimo ir pasirengimo jam etapas.</w:t>
      </w:r>
    </w:p>
    <w:p w14:paraId="517C99FC" w14:textId="77777777" w:rsidR="00082777" w:rsidRPr="000F69FD" w:rsidRDefault="00EC52E6" w:rsidP="00E40D73">
      <w:pPr>
        <w:pStyle w:val="ListParagraph"/>
        <w:spacing w:line="360" w:lineRule="auto"/>
        <w:ind w:left="0" w:firstLine="709"/>
        <w:jc w:val="both"/>
        <w:rPr>
          <w:color w:val="00B0F0"/>
        </w:rPr>
      </w:pPr>
      <w:r w:rsidRPr="000F69FD">
        <w:rPr>
          <w:color w:val="000000" w:themeColor="text1"/>
        </w:rPr>
        <w:t>Nors a</w:t>
      </w:r>
      <w:r w:rsidR="008856D4" w:rsidRPr="000F69FD">
        <w:rPr>
          <w:color w:val="000000" w:themeColor="text1"/>
        </w:rPr>
        <w:t xml:space="preserve">nalizės metu nustatyta, kad </w:t>
      </w:r>
      <w:r w:rsidR="00417615" w:rsidRPr="000F69FD">
        <w:rPr>
          <w:color w:val="000000" w:themeColor="text1"/>
        </w:rPr>
        <w:t xml:space="preserve">principinės šių </w:t>
      </w:r>
      <w:r w:rsidR="008856D4" w:rsidRPr="000F69FD">
        <w:rPr>
          <w:color w:val="000000" w:themeColor="text1"/>
        </w:rPr>
        <w:t xml:space="preserve">rekomendacijų nuostatos </w:t>
      </w:r>
      <w:r w:rsidR="00995D21" w:rsidRPr="000F69FD">
        <w:rPr>
          <w:color w:val="000000" w:themeColor="text1"/>
        </w:rPr>
        <w:t xml:space="preserve">yra įtvirtintos Savivaldybės teisės aktuose </w:t>
      </w:r>
      <w:r w:rsidR="00304AAA" w:rsidRPr="000F69FD">
        <w:rPr>
          <w:color w:val="000000" w:themeColor="text1"/>
        </w:rPr>
        <w:t>(</w:t>
      </w:r>
      <w:r w:rsidR="00676A72" w:rsidRPr="000F69FD">
        <w:rPr>
          <w:i/>
          <w:color w:val="000000" w:themeColor="text1"/>
        </w:rPr>
        <w:t>Aprašo III skyriu</w:t>
      </w:r>
      <w:r w:rsidR="00995D21" w:rsidRPr="000F69FD">
        <w:rPr>
          <w:i/>
          <w:color w:val="000000" w:themeColor="text1"/>
        </w:rPr>
        <w:t>s</w:t>
      </w:r>
      <w:r w:rsidR="00676A72" w:rsidRPr="000F69FD">
        <w:rPr>
          <w:i/>
          <w:color w:val="000000" w:themeColor="text1"/>
        </w:rPr>
        <w:t xml:space="preserve"> „Viešųjų pirkimų inicijavimas, organizavimas ir atlikimas</w:t>
      </w:r>
      <w:r w:rsidR="00676A72" w:rsidRPr="000F69FD">
        <w:rPr>
          <w:color w:val="000000" w:themeColor="text1"/>
        </w:rPr>
        <w:t>“</w:t>
      </w:r>
      <w:r w:rsidR="00304AAA" w:rsidRPr="000F69FD">
        <w:rPr>
          <w:color w:val="000000" w:themeColor="text1"/>
        </w:rPr>
        <w:t>)</w:t>
      </w:r>
      <w:r w:rsidR="00676A72" w:rsidRPr="000F69FD">
        <w:rPr>
          <w:color w:val="000000" w:themeColor="text1"/>
        </w:rPr>
        <w:t xml:space="preserve"> ir </w:t>
      </w:r>
      <w:r w:rsidR="004707B3" w:rsidRPr="000F69FD">
        <w:rPr>
          <w:color w:val="000000" w:themeColor="text1"/>
        </w:rPr>
        <w:t xml:space="preserve">iš esmės </w:t>
      </w:r>
      <w:r w:rsidR="008856D4" w:rsidRPr="000F69FD">
        <w:rPr>
          <w:color w:val="000000" w:themeColor="text1"/>
        </w:rPr>
        <w:t>yra</w:t>
      </w:r>
      <w:r w:rsidR="00304AAA" w:rsidRPr="000F69FD">
        <w:rPr>
          <w:color w:val="000000" w:themeColor="text1"/>
        </w:rPr>
        <w:t xml:space="preserve"> vykdomos</w:t>
      </w:r>
      <w:r w:rsidR="00676A72" w:rsidRPr="000F69FD">
        <w:rPr>
          <w:color w:val="000000" w:themeColor="text1"/>
        </w:rPr>
        <w:t xml:space="preserve"> </w:t>
      </w:r>
      <w:r w:rsidR="00676A72" w:rsidRPr="000F69FD">
        <w:rPr>
          <w:i/>
          <w:color w:val="000000" w:themeColor="text1"/>
        </w:rPr>
        <w:t>(</w:t>
      </w:r>
      <w:r w:rsidR="00417615" w:rsidRPr="000F69FD">
        <w:rPr>
          <w:i/>
          <w:color w:val="000000" w:themeColor="text1"/>
        </w:rPr>
        <w:t>kiekvienam pirkimui yra pildomas Aprašo 1 priede nurodytas prašymas, kurį tvirtina Savivaldybės administracijos direktorius</w:t>
      </w:r>
      <w:r w:rsidR="00676A72" w:rsidRPr="000F69FD">
        <w:rPr>
          <w:color w:val="000000" w:themeColor="text1"/>
        </w:rPr>
        <w:t>)</w:t>
      </w:r>
      <w:r w:rsidRPr="000F69FD">
        <w:rPr>
          <w:color w:val="000000" w:themeColor="text1"/>
        </w:rPr>
        <w:t>, t</w:t>
      </w:r>
      <w:r w:rsidR="00417615" w:rsidRPr="000F69FD">
        <w:rPr>
          <w:color w:val="000000" w:themeColor="text1"/>
        </w:rPr>
        <w:t xml:space="preserve">ačiau </w:t>
      </w:r>
      <w:r w:rsidR="00304AAA" w:rsidRPr="000F69FD">
        <w:rPr>
          <w:color w:val="000000" w:themeColor="text1"/>
        </w:rPr>
        <w:t xml:space="preserve">išanalizavus teisės aktus, reglamentuojančius </w:t>
      </w:r>
      <w:r w:rsidR="003A689D" w:rsidRPr="000F69FD">
        <w:rPr>
          <w:color w:val="000000" w:themeColor="text1"/>
        </w:rPr>
        <w:t xml:space="preserve">Savivaldybės </w:t>
      </w:r>
      <w:r w:rsidR="00304AAA" w:rsidRPr="000F69FD">
        <w:rPr>
          <w:color w:val="000000" w:themeColor="text1"/>
        </w:rPr>
        <w:t xml:space="preserve">veiklą </w:t>
      </w:r>
      <w:r w:rsidR="00082777" w:rsidRPr="000F69FD">
        <w:rPr>
          <w:color w:val="000000" w:themeColor="text1"/>
        </w:rPr>
        <w:t>pirkim</w:t>
      </w:r>
      <w:r w:rsidR="003A689D" w:rsidRPr="000F69FD">
        <w:rPr>
          <w:color w:val="000000" w:themeColor="text1"/>
        </w:rPr>
        <w:t>ų</w:t>
      </w:r>
      <w:r w:rsidR="00082777" w:rsidRPr="000F69FD">
        <w:rPr>
          <w:color w:val="000000" w:themeColor="text1"/>
        </w:rPr>
        <w:t xml:space="preserve"> inicijavimo ir pasirengimo </w:t>
      </w:r>
      <w:r w:rsidR="003A689D" w:rsidRPr="000F69FD">
        <w:rPr>
          <w:color w:val="000000" w:themeColor="text1"/>
        </w:rPr>
        <w:t xml:space="preserve">jiems </w:t>
      </w:r>
      <w:r w:rsidR="00082777" w:rsidRPr="000F69FD">
        <w:rPr>
          <w:color w:val="000000" w:themeColor="text1"/>
        </w:rPr>
        <w:t>etape</w:t>
      </w:r>
      <w:r w:rsidR="00304AAA" w:rsidRPr="000F69FD">
        <w:rPr>
          <w:color w:val="000000" w:themeColor="text1"/>
        </w:rPr>
        <w:t xml:space="preserve">, </w:t>
      </w:r>
      <w:r w:rsidR="00082777" w:rsidRPr="000F69FD">
        <w:rPr>
          <w:color w:val="000000" w:themeColor="text1"/>
        </w:rPr>
        <w:t>pastebėti šie korupcijos rizikos veiksniai:</w:t>
      </w:r>
    </w:p>
    <w:p w14:paraId="342C43B2" w14:textId="77777777" w:rsidR="00557F04" w:rsidRPr="000F69FD" w:rsidRDefault="00995D21" w:rsidP="00E40D73">
      <w:pPr>
        <w:pStyle w:val="ListParagraph"/>
        <w:numPr>
          <w:ilvl w:val="2"/>
          <w:numId w:val="15"/>
        </w:numPr>
        <w:tabs>
          <w:tab w:val="left" w:pos="709"/>
        </w:tabs>
        <w:spacing w:line="360" w:lineRule="auto"/>
        <w:ind w:left="0" w:firstLine="709"/>
        <w:jc w:val="both"/>
        <w:rPr>
          <w:color w:val="000000" w:themeColor="text1"/>
        </w:rPr>
      </w:pPr>
      <w:r w:rsidRPr="000F69FD">
        <w:rPr>
          <w:i/>
          <w:color w:val="00B0F0"/>
        </w:rPr>
        <w:t xml:space="preserve"> </w:t>
      </w:r>
      <w:r w:rsidR="00E33590" w:rsidRPr="000F69FD">
        <w:rPr>
          <w:i/>
          <w:color w:val="000000" w:themeColor="text1"/>
        </w:rPr>
        <w:t>Savivaldybė</w:t>
      </w:r>
      <w:r w:rsidR="00304AAA" w:rsidRPr="000F69FD">
        <w:rPr>
          <w:i/>
          <w:color w:val="000000" w:themeColor="text1"/>
        </w:rPr>
        <w:t>s teisės</w:t>
      </w:r>
      <w:r w:rsidR="002B5D99" w:rsidRPr="000F69FD">
        <w:rPr>
          <w:i/>
          <w:color w:val="000000" w:themeColor="text1"/>
        </w:rPr>
        <w:t xml:space="preserve"> aktai nenurodo kas </w:t>
      </w:r>
      <w:r w:rsidR="00557F04" w:rsidRPr="000F69FD">
        <w:rPr>
          <w:i/>
          <w:color w:val="000000" w:themeColor="text1"/>
        </w:rPr>
        <w:t xml:space="preserve">yra </w:t>
      </w:r>
      <w:r w:rsidR="002B5D99" w:rsidRPr="000F69FD">
        <w:rPr>
          <w:i/>
          <w:color w:val="000000" w:themeColor="text1"/>
        </w:rPr>
        <w:t>seniūnijose</w:t>
      </w:r>
      <w:r w:rsidR="00557F04" w:rsidRPr="000F69FD">
        <w:rPr>
          <w:i/>
          <w:color w:val="000000" w:themeColor="text1"/>
        </w:rPr>
        <w:t xml:space="preserve">, </w:t>
      </w:r>
      <w:r w:rsidR="002B5D99" w:rsidRPr="000F69FD">
        <w:rPr>
          <w:i/>
          <w:color w:val="000000" w:themeColor="text1"/>
        </w:rPr>
        <w:t xml:space="preserve">Kultūros, švietimo ir sporto skyriuje bei </w:t>
      </w:r>
      <w:r w:rsidR="00557F04" w:rsidRPr="000F69FD">
        <w:rPr>
          <w:i/>
          <w:color w:val="000000" w:themeColor="text1"/>
        </w:rPr>
        <w:t xml:space="preserve">Savivaldybėje atliekamų </w:t>
      </w:r>
      <w:r w:rsidR="002B5D99" w:rsidRPr="000F69FD">
        <w:rPr>
          <w:i/>
          <w:color w:val="000000" w:themeColor="text1"/>
        </w:rPr>
        <w:t>mokymo paslaugų pirkim</w:t>
      </w:r>
      <w:r w:rsidR="00557F04" w:rsidRPr="000F69FD">
        <w:rPr>
          <w:i/>
          <w:color w:val="000000" w:themeColor="text1"/>
        </w:rPr>
        <w:t>ų iniciatori</w:t>
      </w:r>
      <w:r w:rsidR="00CF6DFE" w:rsidRPr="000F69FD">
        <w:rPr>
          <w:i/>
          <w:color w:val="000000" w:themeColor="text1"/>
        </w:rPr>
        <w:t>ai</w:t>
      </w:r>
      <w:r w:rsidR="00557F04" w:rsidRPr="000F69FD">
        <w:rPr>
          <w:i/>
          <w:color w:val="000000" w:themeColor="text1"/>
        </w:rPr>
        <w:t xml:space="preserve">, </w:t>
      </w:r>
      <w:r w:rsidR="00CE52C3" w:rsidRPr="000F69FD">
        <w:rPr>
          <w:color w:val="000000" w:themeColor="text1"/>
        </w:rPr>
        <w:t xml:space="preserve">ir </w:t>
      </w:r>
      <w:r w:rsidR="00557F04" w:rsidRPr="000F69FD">
        <w:rPr>
          <w:color w:val="000000" w:themeColor="text1"/>
        </w:rPr>
        <w:t>tuo neužtikrina viešųjų pirkimų inicijavimo ir organizavimo funkcijų atskyrimo</w:t>
      </w:r>
      <w:r w:rsidR="00557F04" w:rsidRPr="000F69FD">
        <w:rPr>
          <w:i/>
          <w:color w:val="000000" w:themeColor="text1"/>
        </w:rPr>
        <w:t xml:space="preserve">. </w:t>
      </w:r>
      <w:r w:rsidR="00557F04" w:rsidRPr="000F69FD">
        <w:rPr>
          <w:color w:val="000000" w:themeColor="text1"/>
        </w:rPr>
        <w:t>Savivaldybėje taikoma praktika, kai prekių, paslaugų ir (ar) darbų poreikį formuojantis asmuo pats organizuoja ir atlieka atitinkamą pirkimą, yra ydinga korupciniu požiūriu.</w:t>
      </w:r>
    </w:p>
    <w:p w14:paraId="212DD3C4" w14:textId="77777777" w:rsidR="00C449B6" w:rsidRPr="000F69FD" w:rsidRDefault="008526DE" w:rsidP="00E40D73">
      <w:pPr>
        <w:tabs>
          <w:tab w:val="left" w:pos="993"/>
        </w:tabs>
        <w:suppressAutoHyphens/>
        <w:autoSpaceDE w:val="0"/>
        <w:autoSpaceDN w:val="0"/>
        <w:adjustRightInd w:val="0"/>
        <w:spacing w:line="360" w:lineRule="auto"/>
        <w:ind w:firstLine="709"/>
        <w:jc w:val="both"/>
        <w:textAlignment w:val="center"/>
        <w:rPr>
          <w:rFonts w:eastAsia="Times New Roman"/>
          <w:i/>
          <w:color w:val="000000" w:themeColor="text1"/>
        </w:rPr>
      </w:pPr>
      <w:r w:rsidRPr="000F69FD">
        <w:rPr>
          <w:rFonts w:eastAsia="Times New Roman"/>
          <w:color w:val="000000" w:themeColor="text1"/>
        </w:rPr>
        <w:t>2.3.2</w:t>
      </w:r>
      <w:r w:rsidRPr="000F69FD">
        <w:rPr>
          <w:rFonts w:eastAsia="Times New Roman"/>
          <w:i/>
          <w:color w:val="000000" w:themeColor="text1"/>
        </w:rPr>
        <w:t>.</w:t>
      </w:r>
      <w:r w:rsidR="00CE52C3" w:rsidRPr="000F69FD">
        <w:rPr>
          <w:rFonts w:eastAsia="Times New Roman"/>
          <w:i/>
          <w:color w:val="000000" w:themeColor="text1"/>
        </w:rPr>
        <w:t xml:space="preserve"> </w:t>
      </w:r>
      <w:r w:rsidR="00C449B6" w:rsidRPr="000F69FD">
        <w:rPr>
          <w:rFonts w:eastAsia="Times New Roman"/>
          <w:i/>
          <w:color w:val="000000" w:themeColor="text1"/>
        </w:rPr>
        <w:t>Savivaldybės teisės aktuose, reglamentuojančiuose viešųjų pirkimų inicijavimo etap</w:t>
      </w:r>
      <w:r w:rsidR="00CE52C3" w:rsidRPr="000F69FD">
        <w:rPr>
          <w:rFonts w:eastAsia="Times New Roman"/>
          <w:i/>
          <w:color w:val="000000" w:themeColor="text1"/>
        </w:rPr>
        <w:t xml:space="preserve">o procedūras, </w:t>
      </w:r>
      <w:r w:rsidR="00C449B6" w:rsidRPr="000F69FD">
        <w:rPr>
          <w:rFonts w:eastAsia="Times New Roman"/>
          <w:i/>
          <w:color w:val="000000" w:themeColor="text1"/>
        </w:rPr>
        <w:t>nėra rekomendacijos/įpareigojimo pirkimų iniciatoriaus funkcijas atliekančiam darbuotojui prieš teikiant pirkimo paraišką peržiūrėti pirkimų sąrašo rengimo etape atlikto rinkos tyrimo duomenis, rezultatus ir atlikti išsamesnį rinkos tyrimą, būtiną pirkimo vertei ir reali</w:t>
      </w:r>
      <w:r w:rsidR="00CE52C3" w:rsidRPr="000F69FD">
        <w:rPr>
          <w:rFonts w:eastAsia="Times New Roman"/>
          <w:i/>
          <w:color w:val="000000" w:themeColor="text1"/>
        </w:rPr>
        <w:t>am</w:t>
      </w:r>
      <w:r w:rsidR="00C449B6" w:rsidRPr="000F69FD">
        <w:rPr>
          <w:rFonts w:eastAsia="Times New Roman"/>
          <w:i/>
          <w:color w:val="000000" w:themeColor="text1"/>
        </w:rPr>
        <w:t xml:space="preserve"> </w:t>
      </w:r>
      <w:r w:rsidR="00EE7936" w:rsidRPr="000F69FD">
        <w:rPr>
          <w:rFonts w:eastAsia="Times New Roman"/>
          <w:i/>
          <w:color w:val="000000" w:themeColor="text1"/>
        </w:rPr>
        <w:t xml:space="preserve">galimų </w:t>
      </w:r>
      <w:r w:rsidR="00C449B6" w:rsidRPr="000F69FD">
        <w:rPr>
          <w:rFonts w:eastAsia="Times New Roman"/>
          <w:i/>
          <w:color w:val="000000" w:themeColor="text1"/>
        </w:rPr>
        <w:t>tiekėjų skaičiui nustatyti.</w:t>
      </w:r>
    </w:p>
    <w:p w14:paraId="7621C058" w14:textId="1C05AA91" w:rsidR="00C449B6" w:rsidRDefault="00C449B6" w:rsidP="00E40D73">
      <w:pPr>
        <w:pStyle w:val="ListParagraph"/>
        <w:suppressAutoHyphens/>
        <w:autoSpaceDE w:val="0"/>
        <w:autoSpaceDN w:val="0"/>
        <w:adjustRightInd w:val="0"/>
        <w:spacing w:line="360" w:lineRule="auto"/>
        <w:ind w:left="0" w:firstLine="709"/>
        <w:jc w:val="both"/>
        <w:textAlignment w:val="center"/>
        <w:rPr>
          <w:rFonts w:eastAsia="Times New Roman"/>
          <w:color w:val="000000" w:themeColor="text1"/>
        </w:rPr>
      </w:pPr>
      <w:r w:rsidRPr="000F69FD">
        <w:rPr>
          <w:rFonts w:eastAsia="Times New Roman"/>
          <w:color w:val="000000" w:themeColor="text1"/>
        </w:rPr>
        <w:t xml:space="preserve">Atkreiptinas dėmesys į tai, kad situacija rinkoje paraiškos teikimo metu gali būti visiškai kitokia nei ta, kuri buvo tuomet, kai buvo rengiamas Savivaldybės metinis pirkimų planas. Neatnaujinus rinkos tyrimo duomenų prieš teikiant pirkimo paraišką didėja tikimybė, kad perkančiosios organizacijos planuojama maksimali pirkimo vertė gali neatitikti realios situacijos rinkoje. Kuo ilgesnis laiko tarpas praeina nuo </w:t>
      </w:r>
      <w:r w:rsidRPr="000F69FD">
        <w:rPr>
          <w:rFonts w:eastAsia="Times New Roman"/>
          <w:color w:val="000000" w:themeColor="text1"/>
        </w:rPr>
        <w:lastRenderedPageBreak/>
        <w:t>metinio pirkimų plano parengimo iki pirkimo paraiškos pateikimo, tuo labiau šis veiksmas (išsamesnis rinkos tyrimas) padidina viešojo pirkimo sėkmingos ir skaidrios baigties tikimybę.</w:t>
      </w:r>
    </w:p>
    <w:p w14:paraId="07DCEE60" w14:textId="5F2227AF" w:rsidR="00C449B6" w:rsidRPr="00334091" w:rsidRDefault="00E22B91" w:rsidP="00334091">
      <w:pPr>
        <w:pStyle w:val="ListParagraph"/>
        <w:suppressAutoHyphens/>
        <w:autoSpaceDE w:val="0"/>
        <w:autoSpaceDN w:val="0"/>
        <w:adjustRightInd w:val="0"/>
        <w:spacing w:line="360" w:lineRule="auto"/>
        <w:ind w:left="0" w:firstLine="709"/>
        <w:jc w:val="both"/>
        <w:textAlignment w:val="center"/>
        <w:rPr>
          <w:rFonts w:eastAsia="Times New Roman"/>
          <w:i/>
          <w:color w:val="000000" w:themeColor="text1"/>
        </w:rPr>
      </w:pPr>
      <w:r>
        <w:rPr>
          <w:rFonts w:eastAsia="Times New Roman"/>
          <w:color w:val="000000" w:themeColor="text1"/>
        </w:rPr>
        <w:t>2</w:t>
      </w:r>
      <w:r w:rsidR="00334091">
        <w:rPr>
          <w:rFonts w:eastAsia="Times New Roman"/>
          <w:color w:val="000000" w:themeColor="text1"/>
        </w:rPr>
        <w:t>.3.3</w:t>
      </w:r>
      <w:r w:rsidR="00366DAB">
        <w:rPr>
          <w:rFonts w:eastAsia="Times New Roman"/>
          <w:color w:val="000000" w:themeColor="text1"/>
        </w:rPr>
        <w:t>.</w:t>
      </w:r>
      <w:r w:rsidR="00334091">
        <w:rPr>
          <w:rFonts w:eastAsia="Times New Roman"/>
          <w:color w:val="000000" w:themeColor="text1"/>
        </w:rPr>
        <w:t xml:space="preserve"> </w:t>
      </w:r>
      <w:r w:rsidR="00C449B6" w:rsidRPr="00334091">
        <w:rPr>
          <w:rFonts w:eastAsia="Times New Roman"/>
          <w:i/>
          <w:color w:val="000000" w:themeColor="text1"/>
        </w:rPr>
        <w:t>Savivaldybės teisės aktuose neapibrėžta, kokiais atvejais (dėl kokių priežasčių) gali būti inicijuojamas skubus viešasis pirkimas, todėl atsakingiems asmenims atsiranda galimybė elgtis neobjektyviai siūlant ir priimant sprendimus dėl skubių pirkimų inicijavimo būtinumo Savivaldybėje.</w:t>
      </w:r>
    </w:p>
    <w:p w14:paraId="41B19CD6" w14:textId="49786837" w:rsidR="00C449B6" w:rsidRDefault="00C449B6" w:rsidP="00E40D73">
      <w:pPr>
        <w:pStyle w:val="ListParagraph"/>
        <w:tabs>
          <w:tab w:val="left" w:pos="851"/>
          <w:tab w:val="left" w:pos="2127"/>
        </w:tabs>
        <w:spacing w:line="360" w:lineRule="auto"/>
        <w:ind w:left="0" w:firstLine="709"/>
        <w:jc w:val="both"/>
        <w:rPr>
          <w:rFonts w:eastAsia="Calibri"/>
          <w:color w:val="000000" w:themeColor="text1"/>
        </w:rPr>
      </w:pPr>
      <w:r w:rsidRPr="000F69FD">
        <w:rPr>
          <w:rFonts w:eastAsia="Times New Roman"/>
          <w:color w:val="000000" w:themeColor="text1"/>
          <w:lang w:eastAsia="lt-LT"/>
        </w:rPr>
        <w:t>Manome, kad skubūs pirkimai galėtų būti inicijuojami tik esant staiga atsiradusiam poreikiui dėl įvykių, kurių perkančioji organizacija negalėjo iš anksto numatyti, aplinkybės, kuriomis grindžiama ypatinga skuba, negali priklausyti nuo perkančiosios organizacijos (</w:t>
      </w:r>
      <w:r w:rsidRPr="000F69FD">
        <w:rPr>
          <w:rFonts w:eastAsia="Calibri"/>
          <w:color w:val="000000" w:themeColor="text1"/>
        </w:rPr>
        <w:t>pavyzdžiui, perkančiosios organizacijos uždelsimo įsigyti reikiamas prekes, paslaugas ar darbus).</w:t>
      </w:r>
      <w:r w:rsidRPr="000F69FD">
        <w:rPr>
          <w:rFonts w:eastAsia="Times New Roman"/>
          <w:color w:val="000000" w:themeColor="text1"/>
          <w:lang w:eastAsia="lt-LT"/>
        </w:rPr>
        <w:t xml:space="preserve"> </w:t>
      </w:r>
      <w:r w:rsidRPr="000F69FD">
        <w:rPr>
          <w:rFonts w:eastAsia="Calibri"/>
          <w:color w:val="000000" w:themeColor="text1"/>
        </w:rPr>
        <w:t>Perkančiajai organizacijai, iniciavus viešojo pirkimo atlikimą skubos tvarka, atsiranda galimybė viešąjį pirkimą vykdyti patiriant mažiau įstatyminių suvaržymų ir tokiu būdu reikiamas prekes, paslaugas ar darbus įsigyti greičiau. Tačiau tuo pačiu padidėja korupcijos rizika ir tikimybė, kad reikiamos prekės, paslaugos ar darbai bus įsigyti brangiau. Todėl ypač svarbu aiškiai teisės aktuose apibrėžti atvejus, kuriais gali būti siūloma atlikti viešąjį pirkimą skubos tvarka.</w:t>
      </w:r>
    </w:p>
    <w:p w14:paraId="55DA8DEA" w14:textId="1AEC5616" w:rsidR="00362B7F" w:rsidRPr="00334091" w:rsidRDefault="00334091" w:rsidP="00334091">
      <w:pPr>
        <w:pStyle w:val="ListParagraph"/>
        <w:tabs>
          <w:tab w:val="left" w:pos="851"/>
          <w:tab w:val="left" w:pos="2127"/>
        </w:tabs>
        <w:spacing w:line="360" w:lineRule="auto"/>
        <w:ind w:left="0" w:firstLine="709"/>
        <w:jc w:val="both"/>
        <w:rPr>
          <w:rFonts w:eastAsia="Times New Roman"/>
          <w:i/>
          <w:color w:val="000000" w:themeColor="text1"/>
          <w:lang w:eastAsia="lt-LT"/>
        </w:rPr>
      </w:pPr>
      <w:r>
        <w:rPr>
          <w:rFonts w:eastAsia="Calibri"/>
          <w:color w:val="000000" w:themeColor="text1"/>
        </w:rPr>
        <w:t>2.3.4.</w:t>
      </w:r>
      <w:r w:rsidR="00CE52C3" w:rsidRPr="00334091">
        <w:rPr>
          <w:rFonts w:eastAsia="Times New Roman"/>
          <w:i/>
          <w:color w:val="00B0F0"/>
          <w:lang w:eastAsia="lt-LT"/>
        </w:rPr>
        <w:t xml:space="preserve"> </w:t>
      </w:r>
      <w:r w:rsidR="00C449B6" w:rsidRPr="00334091">
        <w:rPr>
          <w:rFonts w:eastAsia="Times New Roman"/>
          <w:i/>
          <w:color w:val="000000" w:themeColor="text1"/>
          <w:lang w:eastAsia="lt-LT"/>
        </w:rPr>
        <w:t>Viešųjų pirkimų inicijavimo etape, iniciatorių rengiama paraiška nederinama su asmeniu, atsakingu už pirkimų vykdymą naudojantis CPO elektroniniu katalogu bei asmeniu atsakingu už viešųjų pirkimų prevencinę kontrolę</w:t>
      </w:r>
      <w:r w:rsidR="00362B7F" w:rsidRPr="00334091">
        <w:rPr>
          <w:rFonts w:eastAsia="Times New Roman"/>
          <w:color w:val="000000" w:themeColor="text1"/>
          <w:lang w:eastAsia="lt-LT"/>
        </w:rPr>
        <w:t>, tuo neužtikrina</w:t>
      </w:r>
      <w:r w:rsidR="00CE52C3" w:rsidRPr="00334091">
        <w:rPr>
          <w:rFonts w:eastAsia="Times New Roman"/>
          <w:color w:val="000000" w:themeColor="text1"/>
          <w:lang w:eastAsia="lt-LT"/>
        </w:rPr>
        <w:t>mas</w:t>
      </w:r>
      <w:r w:rsidR="00362B7F" w:rsidRPr="00334091">
        <w:rPr>
          <w:rFonts w:eastAsia="Times New Roman"/>
          <w:color w:val="000000" w:themeColor="text1"/>
          <w:lang w:eastAsia="lt-LT"/>
        </w:rPr>
        <w:t xml:space="preserve"> tinkam</w:t>
      </w:r>
      <w:r w:rsidR="00CE52C3" w:rsidRPr="00334091">
        <w:rPr>
          <w:rFonts w:eastAsia="Times New Roman"/>
          <w:color w:val="000000" w:themeColor="text1"/>
          <w:lang w:eastAsia="lt-LT"/>
        </w:rPr>
        <w:t>as</w:t>
      </w:r>
      <w:r w:rsidR="00362B7F" w:rsidRPr="00334091">
        <w:rPr>
          <w:rFonts w:eastAsia="Times New Roman"/>
          <w:color w:val="000000" w:themeColor="text1"/>
          <w:lang w:eastAsia="lt-LT"/>
        </w:rPr>
        <w:t xml:space="preserve"> Pirkimų organizavimo ir vidaus kontrolės rekomendacijų įgyvendinim</w:t>
      </w:r>
      <w:r w:rsidR="00DC4B84" w:rsidRPr="00334091">
        <w:rPr>
          <w:rFonts w:eastAsia="Times New Roman"/>
          <w:color w:val="000000" w:themeColor="text1"/>
          <w:lang w:eastAsia="lt-LT"/>
        </w:rPr>
        <w:t>as</w:t>
      </w:r>
      <w:r w:rsidR="00362B7F" w:rsidRPr="00334091">
        <w:rPr>
          <w:rFonts w:eastAsia="Times New Roman"/>
          <w:color w:val="000000" w:themeColor="text1"/>
          <w:lang w:eastAsia="lt-LT"/>
        </w:rPr>
        <w:t>. Tai yra, Savivaldybės nustatyt</w:t>
      </w:r>
      <w:r w:rsidR="00DC4B84" w:rsidRPr="00334091">
        <w:rPr>
          <w:rFonts w:eastAsia="Times New Roman"/>
          <w:color w:val="000000" w:themeColor="text1"/>
          <w:lang w:eastAsia="lt-LT"/>
        </w:rPr>
        <w:t xml:space="preserve">os formos </w:t>
      </w:r>
      <w:r w:rsidR="00362B7F" w:rsidRPr="00334091">
        <w:rPr>
          <w:rFonts w:eastAsia="Times New Roman"/>
          <w:color w:val="000000" w:themeColor="text1"/>
          <w:lang w:eastAsia="lt-LT"/>
        </w:rPr>
        <w:t xml:space="preserve">pirkimų paraiška nenumato paraiškos derinimo su asmeniu, atsakingu už pirkimų vykdymą naudojantis CPO elektroniniu katalogu ir asmeniu, atliekančiu viešųjų pirkimų prevencinę kontrolę. </w:t>
      </w:r>
    </w:p>
    <w:p w14:paraId="3C83317C" w14:textId="77777777" w:rsidR="00362B7F" w:rsidRPr="000F69FD" w:rsidRDefault="00362B7F" w:rsidP="00E40D73">
      <w:pPr>
        <w:pStyle w:val="ListParagraph"/>
        <w:tabs>
          <w:tab w:val="left" w:pos="993"/>
        </w:tabs>
        <w:spacing w:line="360" w:lineRule="auto"/>
        <w:ind w:left="0" w:firstLine="708"/>
        <w:jc w:val="both"/>
        <w:rPr>
          <w:rFonts w:eastAsia="Times New Roman"/>
          <w:color w:val="000000" w:themeColor="text1"/>
          <w:lang w:eastAsia="lt-LT"/>
        </w:rPr>
      </w:pPr>
      <w:r w:rsidRPr="000F69FD">
        <w:rPr>
          <w:rFonts w:eastAsia="Times New Roman"/>
          <w:color w:val="000000" w:themeColor="text1"/>
          <w:lang w:eastAsia="lt-LT"/>
        </w:rPr>
        <w:lastRenderedPageBreak/>
        <w:t xml:space="preserve">Atkreiptinas dėmesys į tai, kad Savivaldybėje nėra paskirti už viešųjų pirkimų vykdymą naudojantis CPO elektroniniu katalogu ir viešųjų pirkimų </w:t>
      </w:r>
      <w:r w:rsidR="002269A8" w:rsidRPr="000F69FD">
        <w:rPr>
          <w:rFonts w:eastAsia="Times New Roman"/>
          <w:color w:val="000000" w:themeColor="text1"/>
          <w:lang w:eastAsia="lt-LT"/>
        </w:rPr>
        <w:t>prevencinę kontrolę atsakingi asmenys.</w:t>
      </w:r>
    </w:p>
    <w:p w14:paraId="100E35F8" w14:textId="77777777" w:rsidR="006255D6" w:rsidRPr="000F69FD" w:rsidRDefault="00DC4B84" w:rsidP="00E40D73">
      <w:pPr>
        <w:pStyle w:val="ListParagraph"/>
        <w:tabs>
          <w:tab w:val="left" w:pos="993"/>
        </w:tabs>
        <w:spacing w:line="360" w:lineRule="auto"/>
        <w:ind w:left="0" w:firstLine="708"/>
        <w:jc w:val="both"/>
        <w:rPr>
          <w:color w:val="000000" w:themeColor="text1"/>
        </w:rPr>
      </w:pPr>
      <w:r w:rsidRPr="000F69FD">
        <w:rPr>
          <w:rFonts w:eastAsia="Times New Roman"/>
          <w:color w:val="000000" w:themeColor="text1"/>
          <w:lang w:eastAsia="lt-LT"/>
        </w:rPr>
        <w:t>2.3.</w:t>
      </w:r>
      <w:r w:rsidR="008526DE" w:rsidRPr="000F69FD">
        <w:rPr>
          <w:rFonts w:eastAsia="Times New Roman"/>
          <w:color w:val="000000" w:themeColor="text1"/>
          <w:lang w:eastAsia="lt-LT"/>
        </w:rPr>
        <w:t>5</w:t>
      </w:r>
      <w:r w:rsidRPr="000F69FD">
        <w:rPr>
          <w:rFonts w:eastAsia="Times New Roman"/>
          <w:i/>
          <w:color w:val="000000" w:themeColor="text1"/>
          <w:lang w:eastAsia="lt-LT"/>
        </w:rPr>
        <w:t xml:space="preserve">. </w:t>
      </w:r>
      <w:r w:rsidR="004B33ED" w:rsidRPr="000F69FD">
        <w:rPr>
          <w:i/>
          <w:color w:val="000000" w:themeColor="text1"/>
        </w:rPr>
        <w:t>Savivaldybė</w:t>
      </w:r>
      <w:r w:rsidR="005674B2" w:rsidRPr="000F69FD">
        <w:rPr>
          <w:i/>
          <w:color w:val="000000" w:themeColor="text1"/>
        </w:rPr>
        <w:t>s teisės aktuose</w:t>
      </w:r>
      <w:r w:rsidR="004B33ED" w:rsidRPr="000F69FD">
        <w:rPr>
          <w:i/>
          <w:color w:val="000000" w:themeColor="text1"/>
        </w:rPr>
        <w:t xml:space="preserve"> nėra įtvirtinta vadovo </w:t>
      </w:r>
      <w:r w:rsidR="00CF6DFE" w:rsidRPr="000F69FD">
        <w:rPr>
          <w:i/>
          <w:color w:val="000000" w:themeColor="text1"/>
        </w:rPr>
        <w:t>teisė</w:t>
      </w:r>
      <w:r w:rsidR="004B33ED" w:rsidRPr="000F69FD">
        <w:rPr>
          <w:i/>
          <w:color w:val="000000" w:themeColor="text1"/>
        </w:rPr>
        <w:t xml:space="preserve"> priimti sprendimus </w:t>
      </w:r>
      <w:r w:rsidR="00642980" w:rsidRPr="000F69FD">
        <w:rPr>
          <w:i/>
          <w:color w:val="000000" w:themeColor="text1"/>
        </w:rPr>
        <w:t>kam pavesti atlikti konkretų pirkimą</w:t>
      </w:r>
      <w:r w:rsidR="00B20884" w:rsidRPr="000F69FD">
        <w:rPr>
          <w:i/>
          <w:color w:val="000000" w:themeColor="text1"/>
        </w:rPr>
        <w:t xml:space="preserve">, </w:t>
      </w:r>
      <w:r w:rsidR="00B20884" w:rsidRPr="000F69FD">
        <w:rPr>
          <w:color w:val="000000" w:themeColor="text1"/>
        </w:rPr>
        <w:t xml:space="preserve">tuo </w:t>
      </w:r>
      <w:r w:rsidR="00642980" w:rsidRPr="000F69FD">
        <w:rPr>
          <w:color w:val="000000" w:themeColor="text1"/>
        </w:rPr>
        <w:t>sukelia</w:t>
      </w:r>
      <w:r w:rsidRPr="000F69FD">
        <w:rPr>
          <w:color w:val="000000" w:themeColor="text1"/>
        </w:rPr>
        <w:t>mos</w:t>
      </w:r>
      <w:r w:rsidR="00642980" w:rsidRPr="000F69FD">
        <w:rPr>
          <w:color w:val="000000" w:themeColor="text1"/>
        </w:rPr>
        <w:t xml:space="preserve"> abejon</w:t>
      </w:r>
      <w:r w:rsidRPr="000F69FD">
        <w:rPr>
          <w:color w:val="000000" w:themeColor="text1"/>
        </w:rPr>
        <w:t>ė</w:t>
      </w:r>
      <w:r w:rsidR="00642980" w:rsidRPr="000F69FD">
        <w:rPr>
          <w:color w:val="000000" w:themeColor="text1"/>
        </w:rPr>
        <w:t>s</w:t>
      </w:r>
      <w:r w:rsidRPr="000F69FD">
        <w:rPr>
          <w:color w:val="000000" w:themeColor="text1"/>
        </w:rPr>
        <w:t>,</w:t>
      </w:r>
      <w:r w:rsidR="00642980" w:rsidRPr="000F69FD">
        <w:rPr>
          <w:color w:val="000000" w:themeColor="text1"/>
        </w:rPr>
        <w:t xml:space="preserve"> </w:t>
      </w:r>
      <w:r w:rsidRPr="000F69FD">
        <w:rPr>
          <w:color w:val="000000" w:themeColor="text1"/>
        </w:rPr>
        <w:t xml:space="preserve">dėl galimo </w:t>
      </w:r>
      <w:r w:rsidR="00557F04" w:rsidRPr="000F69FD">
        <w:rPr>
          <w:color w:val="000000" w:themeColor="text1"/>
        </w:rPr>
        <w:t xml:space="preserve">vadovo </w:t>
      </w:r>
      <w:r w:rsidR="00642980" w:rsidRPr="000F69FD">
        <w:rPr>
          <w:color w:val="000000" w:themeColor="text1"/>
        </w:rPr>
        <w:t>sprendim</w:t>
      </w:r>
      <w:r w:rsidRPr="000F69FD">
        <w:rPr>
          <w:color w:val="000000" w:themeColor="text1"/>
        </w:rPr>
        <w:t xml:space="preserve">o šališkumo. </w:t>
      </w:r>
      <w:r w:rsidR="00B20884" w:rsidRPr="000F69FD">
        <w:rPr>
          <w:color w:val="000000" w:themeColor="text1"/>
        </w:rPr>
        <w:t>T</w:t>
      </w:r>
      <w:r w:rsidR="004B33ED" w:rsidRPr="000F69FD">
        <w:rPr>
          <w:color w:val="000000" w:themeColor="text1"/>
        </w:rPr>
        <w:t xml:space="preserve">ai yra, Apraše nėra įtvirtinta Savivaldybės administracijos vadovo teisė priimti vieną iš </w:t>
      </w:r>
      <w:r w:rsidRPr="000F69FD">
        <w:rPr>
          <w:color w:val="000000" w:themeColor="text1"/>
        </w:rPr>
        <w:t>P</w:t>
      </w:r>
      <w:r w:rsidR="001070C6" w:rsidRPr="000F69FD">
        <w:rPr>
          <w:color w:val="000000" w:themeColor="text1"/>
        </w:rPr>
        <w:t xml:space="preserve">irkimų organizavimo ir vidaus kontrolės rekomendacijų 54 punkte nurodytų </w:t>
      </w:r>
      <w:r w:rsidR="004B33ED" w:rsidRPr="000F69FD">
        <w:rPr>
          <w:color w:val="000000" w:themeColor="text1"/>
        </w:rPr>
        <w:t>sprendimų</w:t>
      </w:r>
      <w:r w:rsidR="001070C6" w:rsidRPr="000F69FD">
        <w:rPr>
          <w:color w:val="000000" w:themeColor="text1"/>
        </w:rPr>
        <w:t xml:space="preserve"> (</w:t>
      </w:r>
      <w:r w:rsidR="004B33ED" w:rsidRPr="000F69FD">
        <w:rPr>
          <w:i/>
          <w:color w:val="000000" w:themeColor="text1"/>
        </w:rPr>
        <w:t>pavesti jau sudarytai Viešojo pirkimo komisijai atlikti pirkimo procedūras arba suformuoti naują Viešojo pirkimo komisiją ir pavesti jai atlikti šio pirkimo procedūras; pavesti pirkimo organizatoriui atlikti mažos vertės pirkimo procedūras; pavesti už pirkimų vykdymą naudojantis CPO elektroniniu katalogu atsakingam asmeniui atlikti pirkimą; įgalioti kitą perkančiąją organizaciją atlikti pirkimo procedūras iki pirkimo sutarties sudarymo, nustačius jai užduotis ir suteikus visus įgaliojimus toms užduotims vykdyti</w:t>
      </w:r>
      <w:r w:rsidR="001070C6" w:rsidRPr="000F69FD">
        <w:rPr>
          <w:color w:val="000000" w:themeColor="text1"/>
        </w:rPr>
        <w:t xml:space="preserve">) </w:t>
      </w:r>
      <w:r w:rsidR="00642980" w:rsidRPr="000F69FD">
        <w:rPr>
          <w:color w:val="000000" w:themeColor="text1"/>
        </w:rPr>
        <w:t xml:space="preserve">bei </w:t>
      </w:r>
      <w:r w:rsidR="00557F04" w:rsidRPr="000F69FD">
        <w:rPr>
          <w:color w:val="000000" w:themeColor="text1"/>
        </w:rPr>
        <w:t>nenu</w:t>
      </w:r>
      <w:r w:rsidR="00D52026" w:rsidRPr="000F69FD">
        <w:rPr>
          <w:color w:val="000000" w:themeColor="text1"/>
        </w:rPr>
        <w:t>statytos</w:t>
      </w:r>
      <w:r w:rsidR="002B5D99" w:rsidRPr="000F69FD">
        <w:rPr>
          <w:color w:val="000000" w:themeColor="text1"/>
        </w:rPr>
        <w:t xml:space="preserve"> aišk</w:t>
      </w:r>
      <w:r w:rsidR="00D52026" w:rsidRPr="000F69FD">
        <w:rPr>
          <w:color w:val="000000" w:themeColor="text1"/>
        </w:rPr>
        <w:t>ios</w:t>
      </w:r>
      <w:r w:rsidR="002B5D99" w:rsidRPr="000F69FD">
        <w:rPr>
          <w:color w:val="000000" w:themeColor="text1"/>
        </w:rPr>
        <w:t xml:space="preserve"> ir nedviprasmišk</w:t>
      </w:r>
      <w:r w:rsidR="00D52026" w:rsidRPr="000F69FD">
        <w:rPr>
          <w:color w:val="000000" w:themeColor="text1"/>
        </w:rPr>
        <w:t>os</w:t>
      </w:r>
      <w:r w:rsidR="00557F04" w:rsidRPr="000F69FD">
        <w:rPr>
          <w:color w:val="000000" w:themeColor="text1"/>
        </w:rPr>
        <w:t xml:space="preserve"> tokio </w:t>
      </w:r>
      <w:r w:rsidR="00642980" w:rsidRPr="000F69FD">
        <w:rPr>
          <w:color w:val="000000" w:themeColor="text1"/>
        </w:rPr>
        <w:t xml:space="preserve">sprendimo </w:t>
      </w:r>
      <w:r w:rsidRPr="000F69FD">
        <w:rPr>
          <w:color w:val="000000" w:themeColor="text1"/>
        </w:rPr>
        <w:t>galim</w:t>
      </w:r>
      <w:r w:rsidR="00D52026" w:rsidRPr="000F69FD">
        <w:rPr>
          <w:color w:val="000000" w:themeColor="text1"/>
        </w:rPr>
        <w:t>os sąlygos ar aplinkybės.</w:t>
      </w:r>
    </w:p>
    <w:p w14:paraId="0C392F5B" w14:textId="77777777" w:rsidR="00143ACD" w:rsidRPr="000F69FD" w:rsidRDefault="00143ACD" w:rsidP="00E40D73">
      <w:pPr>
        <w:spacing w:line="360" w:lineRule="auto"/>
        <w:ind w:firstLine="709"/>
        <w:jc w:val="both"/>
        <w:rPr>
          <w:b/>
          <w:color w:val="000000" w:themeColor="text1"/>
        </w:rPr>
      </w:pPr>
      <w:r w:rsidRPr="000F69FD">
        <w:rPr>
          <w:b/>
          <w:color w:val="000000" w:themeColor="text1"/>
        </w:rPr>
        <w:t xml:space="preserve">Siekiant sumažinti korupcijos riziką Savivaldybės </w:t>
      </w:r>
      <w:r w:rsidR="00803A80" w:rsidRPr="000F69FD">
        <w:rPr>
          <w:b/>
          <w:color w:val="000000" w:themeColor="text1"/>
        </w:rPr>
        <w:t xml:space="preserve">viešojo </w:t>
      </w:r>
      <w:r w:rsidRPr="000F69FD">
        <w:rPr>
          <w:b/>
          <w:color w:val="000000" w:themeColor="text1"/>
        </w:rPr>
        <w:t>pirkim</w:t>
      </w:r>
      <w:r w:rsidR="00803A80" w:rsidRPr="000F69FD">
        <w:rPr>
          <w:b/>
          <w:color w:val="000000" w:themeColor="text1"/>
        </w:rPr>
        <w:t>o</w:t>
      </w:r>
      <w:r w:rsidRPr="000F69FD">
        <w:rPr>
          <w:b/>
          <w:color w:val="000000" w:themeColor="text1"/>
        </w:rPr>
        <w:t xml:space="preserve"> inicijavimo ir pasirengimo jam etape, siūlome:</w:t>
      </w:r>
    </w:p>
    <w:p w14:paraId="08DA7BBF" w14:textId="77777777" w:rsidR="00143ACD" w:rsidRPr="000F69FD" w:rsidRDefault="006C4EC8" w:rsidP="00E40D73">
      <w:pPr>
        <w:pStyle w:val="ListParagraph"/>
        <w:spacing w:line="360" w:lineRule="auto"/>
        <w:ind w:left="0" w:firstLine="709"/>
        <w:jc w:val="both"/>
        <w:rPr>
          <w:color w:val="000000" w:themeColor="text1"/>
        </w:rPr>
      </w:pPr>
      <w:r w:rsidRPr="000F69FD">
        <w:rPr>
          <w:color w:val="000000" w:themeColor="text1"/>
        </w:rPr>
        <w:t xml:space="preserve">1. </w:t>
      </w:r>
      <w:r w:rsidR="00B65E37" w:rsidRPr="000F69FD">
        <w:rPr>
          <w:color w:val="000000" w:themeColor="text1"/>
        </w:rPr>
        <w:t xml:space="preserve">Savivaldybės teisės aktuose nustatyti </w:t>
      </w:r>
      <w:r w:rsidR="00143ACD" w:rsidRPr="000F69FD">
        <w:rPr>
          <w:color w:val="000000" w:themeColor="text1"/>
        </w:rPr>
        <w:t xml:space="preserve">kas </w:t>
      </w:r>
      <w:r w:rsidR="00B65E37" w:rsidRPr="000F69FD">
        <w:rPr>
          <w:color w:val="000000" w:themeColor="text1"/>
        </w:rPr>
        <w:t xml:space="preserve">yra </w:t>
      </w:r>
      <w:r w:rsidR="00143ACD" w:rsidRPr="000F69FD">
        <w:rPr>
          <w:color w:val="000000" w:themeColor="text1"/>
        </w:rPr>
        <w:t>seniūnijose, Kultūros, švietimo ir sporto skyriuje bei Savivaldybėje atliekamų mokymo paslaugų pirkimų</w:t>
      </w:r>
      <w:r w:rsidR="00B65E37" w:rsidRPr="000F69FD">
        <w:rPr>
          <w:color w:val="000000" w:themeColor="text1"/>
        </w:rPr>
        <w:t xml:space="preserve"> iniciatori</w:t>
      </w:r>
      <w:r w:rsidR="00CF6DFE" w:rsidRPr="000F69FD">
        <w:rPr>
          <w:color w:val="000000" w:themeColor="text1"/>
        </w:rPr>
        <w:t>ai</w:t>
      </w:r>
      <w:r w:rsidR="00B65E37" w:rsidRPr="000F69FD">
        <w:rPr>
          <w:color w:val="000000" w:themeColor="text1"/>
        </w:rPr>
        <w:t xml:space="preserve"> ir numatyti j</w:t>
      </w:r>
      <w:r w:rsidR="00CF6DFE" w:rsidRPr="000F69FD">
        <w:rPr>
          <w:color w:val="000000" w:themeColor="text1"/>
        </w:rPr>
        <w:t>ų</w:t>
      </w:r>
      <w:r w:rsidR="00B65E37" w:rsidRPr="000F69FD">
        <w:rPr>
          <w:color w:val="000000" w:themeColor="text1"/>
        </w:rPr>
        <w:t xml:space="preserve"> funkcijas.</w:t>
      </w:r>
    </w:p>
    <w:p w14:paraId="40C9FF04" w14:textId="77777777" w:rsidR="006C4EC8" w:rsidRPr="000F69FD" w:rsidRDefault="00143ACD" w:rsidP="00E40D73">
      <w:pPr>
        <w:pStyle w:val="ListParagraph"/>
        <w:spacing w:line="360" w:lineRule="auto"/>
        <w:ind w:left="0" w:firstLine="709"/>
        <w:jc w:val="both"/>
        <w:rPr>
          <w:color w:val="000000" w:themeColor="text1"/>
        </w:rPr>
      </w:pPr>
      <w:r w:rsidRPr="000F69FD">
        <w:rPr>
          <w:color w:val="000000" w:themeColor="text1"/>
        </w:rPr>
        <w:t xml:space="preserve">2. </w:t>
      </w:r>
      <w:r w:rsidR="006C4EC8" w:rsidRPr="000F69FD">
        <w:rPr>
          <w:color w:val="000000" w:themeColor="text1"/>
        </w:rPr>
        <w:t>Savivaldybės teisės aktuose nustatyti rekomendaciją /įpareigojimą pirkimo iniciatoriui prieš teikiant pirkimo paraišką peržiūrėti pirkimų plano rengimo etape atlikto rinkos tyrimo duomenis, rezultatus ir atlikti išsamesnį rinko tyrimą, būtiną pirkimo vertei, potencialiems tiekėjams nustatyti.</w:t>
      </w:r>
    </w:p>
    <w:p w14:paraId="204911E0" w14:textId="77777777" w:rsidR="006C4EC8" w:rsidRPr="000F69FD" w:rsidRDefault="008526DE" w:rsidP="00E40D73">
      <w:pPr>
        <w:spacing w:line="360" w:lineRule="auto"/>
        <w:ind w:firstLine="709"/>
        <w:jc w:val="both"/>
        <w:rPr>
          <w:color w:val="000000" w:themeColor="text1"/>
        </w:rPr>
      </w:pPr>
      <w:r w:rsidRPr="000F69FD">
        <w:rPr>
          <w:color w:val="000000" w:themeColor="text1"/>
        </w:rPr>
        <w:t>3</w:t>
      </w:r>
      <w:r w:rsidR="006C4EC8" w:rsidRPr="000F69FD">
        <w:rPr>
          <w:color w:val="000000" w:themeColor="text1"/>
        </w:rPr>
        <w:t>.</w:t>
      </w:r>
      <w:r w:rsidR="006C4EC8" w:rsidRPr="000F69FD">
        <w:rPr>
          <w:i/>
          <w:color w:val="000000" w:themeColor="text1"/>
        </w:rPr>
        <w:t xml:space="preserve"> </w:t>
      </w:r>
      <w:r w:rsidR="006C4EC8" w:rsidRPr="000F69FD">
        <w:rPr>
          <w:color w:val="000000" w:themeColor="text1"/>
        </w:rPr>
        <w:t>Savivaldybės teisės aktuose aiškiai apibrėžti, kada gali būti inicijuojamas skubus prekių, paslaugų ir (ar) darbų viešasis pirkimas bei reglamentuoti jo dalyvius ir procedūras</w:t>
      </w:r>
      <w:r w:rsidR="00C21545" w:rsidRPr="000F69FD">
        <w:rPr>
          <w:color w:val="000000" w:themeColor="text1"/>
        </w:rPr>
        <w:t>.</w:t>
      </w:r>
      <w:r w:rsidR="006C4EC8" w:rsidRPr="000F69FD">
        <w:rPr>
          <w:color w:val="000000" w:themeColor="text1"/>
        </w:rPr>
        <w:t xml:space="preserve"> </w:t>
      </w:r>
    </w:p>
    <w:p w14:paraId="2E3F748D" w14:textId="77777777" w:rsidR="00326141" w:rsidRPr="000F69FD" w:rsidRDefault="008526DE" w:rsidP="00E40D73">
      <w:pPr>
        <w:spacing w:line="360" w:lineRule="auto"/>
        <w:ind w:firstLine="709"/>
        <w:jc w:val="both"/>
        <w:rPr>
          <w:color w:val="000000" w:themeColor="text1"/>
        </w:rPr>
      </w:pPr>
      <w:r w:rsidRPr="000F69FD">
        <w:rPr>
          <w:color w:val="000000" w:themeColor="text1"/>
        </w:rPr>
        <w:lastRenderedPageBreak/>
        <w:t>4</w:t>
      </w:r>
      <w:r w:rsidR="00CF6DFE" w:rsidRPr="000F69FD">
        <w:rPr>
          <w:color w:val="000000" w:themeColor="text1"/>
        </w:rPr>
        <w:t xml:space="preserve">. </w:t>
      </w:r>
      <w:r w:rsidR="00326141" w:rsidRPr="000F69FD">
        <w:rPr>
          <w:color w:val="000000" w:themeColor="text1"/>
        </w:rPr>
        <w:t xml:space="preserve">Paskirti už </w:t>
      </w:r>
      <w:r w:rsidR="00326141" w:rsidRPr="000F69FD">
        <w:rPr>
          <w:rFonts w:eastAsia="Times New Roman"/>
          <w:color w:val="000000" w:themeColor="text1"/>
          <w:lang w:eastAsia="lt-LT"/>
        </w:rPr>
        <w:t xml:space="preserve">viešųjų pirkimų vykdymą naudojantis CPO elektroniniu katalogu ir viešųjų pirkimų prevencinę kontrolę atsakingą asmenį ir numatyti jo funkcijas. </w:t>
      </w:r>
    </w:p>
    <w:p w14:paraId="53670536" w14:textId="77777777" w:rsidR="00CF6DFE" w:rsidRPr="000F69FD" w:rsidRDefault="00326141" w:rsidP="00E40D73">
      <w:pPr>
        <w:tabs>
          <w:tab w:val="left" w:pos="851"/>
        </w:tabs>
        <w:spacing w:line="360" w:lineRule="auto"/>
        <w:ind w:firstLine="709"/>
        <w:jc w:val="both"/>
        <w:rPr>
          <w:color w:val="000000" w:themeColor="text1"/>
        </w:rPr>
      </w:pPr>
      <w:r w:rsidRPr="000F69FD">
        <w:rPr>
          <w:color w:val="000000" w:themeColor="text1"/>
        </w:rPr>
        <w:t xml:space="preserve">5. </w:t>
      </w:r>
      <w:r w:rsidR="00CF6DFE" w:rsidRPr="000F69FD">
        <w:rPr>
          <w:color w:val="000000" w:themeColor="text1"/>
        </w:rPr>
        <w:t>Savivaldybės teisės aktuose</w:t>
      </w:r>
      <w:r w:rsidR="00CF6DFE" w:rsidRPr="000F69FD">
        <w:rPr>
          <w:i/>
          <w:color w:val="000000" w:themeColor="text1"/>
        </w:rPr>
        <w:t xml:space="preserve"> </w:t>
      </w:r>
      <w:r w:rsidR="00CF6DFE" w:rsidRPr="000F69FD">
        <w:rPr>
          <w:color w:val="000000" w:themeColor="text1"/>
        </w:rPr>
        <w:t>įtvirtinti</w:t>
      </w:r>
      <w:r w:rsidR="00CF6DFE" w:rsidRPr="000F69FD">
        <w:rPr>
          <w:i/>
          <w:color w:val="000000" w:themeColor="text1"/>
        </w:rPr>
        <w:t xml:space="preserve"> </w:t>
      </w:r>
      <w:r w:rsidR="00CF6DFE" w:rsidRPr="000F69FD">
        <w:rPr>
          <w:color w:val="000000" w:themeColor="text1"/>
        </w:rPr>
        <w:t xml:space="preserve">vadovo teisę priimti sprendimus dėl </w:t>
      </w:r>
      <w:r w:rsidR="00D52026" w:rsidRPr="000F69FD">
        <w:rPr>
          <w:color w:val="000000" w:themeColor="text1"/>
        </w:rPr>
        <w:t xml:space="preserve">atskiriems pirkimams atlikti konkrečių pirkimo vykdytojų paskyrimo bei numatyti tokių sprendimų sąlygas ar aplinkybes. </w:t>
      </w:r>
    </w:p>
    <w:p w14:paraId="2617C363" w14:textId="77777777" w:rsidR="0067449C" w:rsidRPr="000F69FD" w:rsidRDefault="0067449C" w:rsidP="00E40D73">
      <w:pPr>
        <w:tabs>
          <w:tab w:val="left" w:pos="851"/>
        </w:tabs>
        <w:spacing w:line="360" w:lineRule="auto"/>
        <w:ind w:firstLine="709"/>
        <w:jc w:val="both"/>
        <w:rPr>
          <w:color w:val="000000" w:themeColor="text1"/>
        </w:rPr>
      </w:pPr>
    </w:p>
    <w:p w14:paraId="53C60C28" w14:textId="77777777" w:rsidR="00E0392B" w:rsidRPr="000F69FD" w:rsidRDefault="00B65E37" w:rsidP="0067449C">
      <w:pPr>
        <w:spacing w:line="360" w:lineRule="auto"/>
        <w:jc w:val="center"/>
        <w:rPr>
          <w:b/>
          <w:color w:val="000000" w:themeColor="text1"/>
        </w:rPr>
      </w:pPr>
      <w:r w:rsidRPr="000F69FD">
        <w:rPr>
          <w:b/>
          <w:color w:val="000000" w:themeColor="text1"/>
        </w:rPr>
        <w:t>2.</w:t>
      </w:r>
      <w:r w:rsidR="009A6887" w:rsidRPr="000F69FD">
        <w:rPr>
          <w:b/>
          <w:color w:val="000000" w:themeColor="text1"/>
        </w:rPr>
        <w:t>4</w:t>
      </w:r>
      <w:r w:rsidRPr="000F69FD">
        <w:rPr>
          <w:color w:val="000000" w:themeColor="text1"/>
        </w:rPr>
        <w:t>.</w:t>
      </w:r>
      <w:r w:rsidR="006C4EC8" w:rsidRPr="000F69FD">
        <w:rPr>
          <w:i/>
          <w:color w:val="000000" w:themeColor="text1"/>
        </w:rPr>
        <w:t xml:space="preserve"> </w:t>
      </w:r>
      <w:r w:rsidR="006C4EC8" w:rsidRPr="000F69FD">
        <w:rPr>
          <w:b/>
          <w:color w:val="000000" w:themeColor="text1"/>
        </w:rPr>
        <w:t>Pirkimo vykdymo etapas</w:t>
      </w:r>
    </w:p>
    <w:p w14:paraId="6FCD40F5" w14:textId="77777777" w:rsidR="009A2042" w:rsidRPr="000F69FD" w:rsidRDefault="008E7416" w:rsidP="00E40D73">
      <w:pPr>
        <w:pStyle w:val="ListParagraph"/>
        <w:spacing w:line="360" w:lineRule="auto"/>
        <w:ind w:left="0" w:firstLine="709"/>
        <w:jc w:val="both"/>
        <w:rPr>
          <w:color w:val="000000" w:themeColor="text1"/>
        </w:rPr>
      </w:pPr>
      <w:r w:rsidRPr="000F69FD">
        <w:rPr>
          <w:color w:val="000000" w:themeColor="text1"/>
        </w:rPr>
        <w:t>V</w:t>
      </w:r>
      <w:r w:rsidR="00C84E74" w:rsidRPr="000F69FD">
        <w:rPr>
          <w:color w:val="000000" w:themeColor="text1"/>
        </w:rPr>
        <w:t xml:space="preserve">iešųjų pirkimų organizavimo </w:t>
      </w:r>
      <w:r w:rsidR="00CC0951" w:rsidRPr="000F69FD">
        <w:rPr>
          <w:color w:val="000000" w:themeColor="text1"/>
        </w:rPr>
        <w:t>ir vidaus kontrolės rekomendacij</w:t>
      </w:r>
      <w:r w:rsidR="004F50CE" w:rsidRPr="000F69FD">
        <w:rPr>
          <w:color w:val="000000" w:themeColor="text1"/>
        </w:rPr>
        <w:t>o</w:t>
      </w:r>
      <w:r w:rsidR="00CC0951" w:rsidRPr="000F69FD">
        <w:rPr>
          <w:color w:val="000000" w:themeColor="text1"/>
        </w:rPr>
        <w:t>s (</w:t>
      </w:r>
      <w:r w:rsidR="00137F07" w:rsidRPr="000F69FD">
        <w:rPr>
          <w:color w:val="000000" w:themeColor="text1"/>
        </w:rPr>
        <w:t>60-63 punktai</w:t>
      </w:r>
      <w:r w:rsidR="00CC0951" w:rsidRPr="000F69FD">
        <w:rPr>
          <w:color w:val="000000" w:themeColor="text1"/>
        </w:rPr>
        <w:t>)</w:t>
      </w:r>
      <w:r w:rsidR="00137F07" w:rsidRPr="000F69FD">
        <w:rPr>
          <w:color w:val="000000" w:themeColor="text1"/>
        </w:rPr>
        <w:t xml:space="preserve"> labai detaliai aprašo </w:t>
      </w:r>
      <w:r w:rsidR="004F50CE" w:rsidRPr="000F69FD">
        <w:rPr>
          <w:color w:val="000000" w:themeColor="text1"/>
        </w:rPr>
        <w:t xml:space="preserve">pirkimų vykdytojų (perkančiosios organizacijos vadovo sudarytos Viešojo pirkimo komisijos ir paskirto Pirkimo organizatoriaus) atliekamas </w:t>
      </w:r>
      <w:r w:rsidR="00137F07" w:rsidRPr="000F69FD">
        <w:rPr>
          <w:color w:val="000000" w:themeColor="text1"/>
        </w:rPr>
        <w:t>pirkimo vykdymo procedūras</w:t>
      </w:r>
      <w:r w:rsidR="004F50CE" w:rsidRPr="000F69FD">
        <w:rPr>
          <w:color w:val="000000" w:themeColor="text1"/>
        </w:rPr>
        <w:t xml:space="preserve">. </w:t>
      </w:r>
    </w:p>
    <w:p w14:paraId="3041DC75" w14:textId="7BD9F7CC" w:rsidR="007116A0" w:rsidRPr="000F69FD" w:rsidRDefault="007116A0" w:rsidP="00E40D73">
      <w:pPr>
        <w:pStyle w:val="ListParagraph"/>
        <w:spacing w:line="360" w:lineRule="auto"/>
        <w:ind w:left="0" w:firstLine="709"/>
        <w:jc w:val="both"/>
        <w:rPr>
          <w:color w:val="000000" w:themeColor="text1"/>
        </w:rPr>
      </w:pPr>
      <w:r w:rsidRPr="000F69FD">
        <w:rPr>
          <w:color w:val="000000" w:themeColor="text1"/>
        </w:rPr>
        <w:t xml:space="preserve">Išanalizavus teisės aktus, reglamentuojančius Savivaldybės veiklą viešųjų pirkimų vykdymo </w:t>
      </w:r>
      <w:r w:rsidR="00591AA8" w:rsidRPr="000F69FD">
        <w:rPr>
          <w:color w:val="000000" w:themeColor="text1"/>
        </w:rPr>
        <w:t xml:space="preserve">etape </w:t>
      </w:r>
      <w:r w:rsidRPr="000F69FD">
        <w:rPr>
          <w:color w:val="000000" w:themeColor="text1"/>
        </w:rPr>
        <w:t xml:space="preserve">ir darbo praktiką, </w:t>
      </w:r>
      <w:r w:rsidR="00085CF8" w:rsidRPr="000F69FD">
        <w:rPr>
          <w:color w:val="000000" w:themeColor="text1"/>
        </w:rPr>
        <w:t>nustatėme šiuos korupcijos rizikos veiksnius:</w:t>
      </w:r>
    </w:p>
    <w:p w14:paraId="69B34C3E" w14:textId="77777777" w:rsidR="007D0F55" w:rsidRPr="000F69FD" w:rsidRDefault="009A6887" w:rsidP="00E40D73">
      <w:pPr>
        <w:pStyle w:val="ListParagraph"/>
        <w:spacing w:before="240" w:line="360" w:lineRule="auto"/>
        <w:ind w:left="0" w:firstLine="709"/>
        <w:jc w:val="both"/>
        <w:rPr>
          <w:color w:val="000000" w:themeColor="text1"/>
        </w:rPr>
      </w:pPr>
      <w:r w:rsidRPr="000F69FD">
        <w:rPr>
          <w:color w:val="000000" w:themeColor="text1"/>
        </w:rPr>
        <w:t xml:space="preserve">2.4.1. </w:t>
      </w:r>
      <w:r w:rsidR="009A2042" w:rsidRPr="000F69FD">
        <w:rPr>
          <w:i/>
          <w:color w:val="000000" w:themeColor="text1"/>
        </w:rPr>
        <w:t xml:space="preserve">Savivaldybės teisės aktai </w:t>
      </w:r>
      <w:r w:rsidR="007116A0" w:rsidRPr="000F69FD">
        <w:rPr>
          <w:i/>
          <w:color w:val="000000" w:themeColor="text1"/>
        </w:rPr>
        <w:t xml:space="preserve">nepakankamai </w:t>
      </w:r>
      <w:r w:rsidR="00DD0CC4" w:rsidRPr="000F69FD">
        <w:rPr>
          <w:i/>
          <w:color w:val="000000" w:themeColor="text1"/>
        </w:rPr>
        <w:t xml:space="preserve">detaliai reglamentuoja </w:t>
      </w:r>
      <w:r w:rsidR="009A2042" w:rsidRPr="000F69FD">
        <w:rPr>
          <w:i/>
          <w:color w:val="000000" w:themeColor="text1"/>
        </w:rPr>
        <w:t>pirkimo vykdymo etap</w:t>
      </w:r>
      <w:r w:rsidR="00F96CEE" w:rsidRPr="000F69FD">
        <w:rPr>
          <w:i/>
          <w:color w:val="000000" w:themeColor="text1"/>
        </w:rPr>
        <w:t>o procedūras</w:t>
      </w:r>
      <w:r w:rsidR="006C5AB1" w:rsidRPr="000F69FD">
        <w:rPr>
          <w:color w:val="000000" w:themeColor="text1"/>
        </w:rPr>
        <w:t xml:space="preserve"> (nenumato sudėtinių pirkimo vykdymo etapo procedūrų, jų </w:t>
      </w:r>
      <w:r w:rsidR="00DD0CC4" w:rsidRPr="000F69FD">
        <w:rPr>
          <w:color w:val="000000" w:themeColor="text1"/>
        </w:rPr>
        <w:t>dokume</w:t>
      </w:r>
      <w:r w:rsidR="006C5AB1" w:rsidRPr="000F69FD">
        <w:rPr>
          <w:color w:val="000000" w:themeColor="text1"/>
        </w:rPr>
        <w:t xml:space="preserve">ntavimo, </w:t>
      </w:r>
      <w:r w:rsidR="004F50CE" w:rsidRPr="000F69FD">
        <w:rPr>
          <w:color w:val="000000" w:themeColor="text1"/>
        </w:rPr>
        <w:t xml:space="preserve">neįvardina </w:t>
      </w:r>
      <w:r w:rsidR="00CC0951" w:rsidRPr="000F69FD">
        <w:rPr>
          <w:color w:val="000000" w:themeColor="text1"/>
        </w:rPr>
        <w:t xml:space="preserve">visų </w:t>
      </w:r>
      <w:r w:rsidR="006C5AB1" w:rsidRPr="000F69FD">
        <w:rPr>
          <w:color w:val="000000" w:themeColor="text1"/>
        </w:rPr>
        <w:t>dalyvių</w:t>
      </w:r>
      <w:r w:rsidR="004F50CE" w:rsidRPr="000F69FD">
        <w:rPr>
          <w:color w:val="000000" w:themeColor="text1"/>
        </w:rPr>
        <w:t xml:space="preserve"> </w:t>
      </w:r>
      <w:r w:rsidRPr="000F69FD">
        <w:rPr>
          <w:color w:val="000000" w:themeColor="text1"/>
        </w:rPr>
        <w:t xml:space="preserve">ir pan.), ir </w:t>
      </w:r>
      <w:r w:rsidR="007116A0" w:rsidRPr="000F69FD">
        <w:rPr>
          <w:color w:val="000000" w:themeColor="text1"/>
        </w:rPr>
        <w:t xml:space="preserve">tuo </w:t>
      </w:r>
      <w:r w:rsidR="004F50CE" w:rsidRPr="000F69FD">
        <w:rPr>
          <w:color w:val="000000" w:themeColor="text1"/>
        </w:rPr>
        <w:t xml:space="preserve">neužtikrina šiame pirkimo etape Savivaldybės vykdomos veiklos </w:t>
      </w:r>
      <w:r w:rsidRPr="000F69FD">
        <w:rPr>
          <w:color w:val="000000" w:themeColor="text1"/>
        </w:rPr>
        <w:t xml:space="preserve">aiškumo ir </w:t>
      </w:r>
      <w:r w:rsidR="004F50CE" w:rsidRPr="000F69FD">
        <w:rPr>
          <w:color w:val="000000" w:themeColor="text1"/>
        </w:rPr>
        <w:t>skaidrumo</w:t>
      </w:r>
      <w:r w:rsidRPr="000F69FD">
        <w:rPr>
          <w:color w:val="000000" w:themeColor="text1"/>
        </w:rPr>
        <w:t>.</w:t>
      </w:r>
    </w:p>
    <w:p w14:paraId="1E80DB44" w14:textId="4214C19C" w:rsidR="004F50CE" w:rsidRPr="000F69FD" w:rsidRDefault="00DD0CC4" w:rsidP="00E40D73">
      <w:pPr>
        <w:pStyle w:val="ListParagraph"/>
        <w:spacing w:line="360" w:lineRule="auto"/>
        <w:ind w:left="0" w:firstLine="709"/>
        <w:jc w:val="both"/>
        <w:rPr>
          <w:color w:val="000000" w:themeColor="text1"/>
        </w:rPr>
      </w:pPr>
      <w:r w:rsidRPr="000F69FD">
        <w:rPr>
          <w:b/>
          <w:color w:val="000000" w:themeColor="text1"/>
        </w:rPr>
        <w:t>Pavyzd</w:t>
      </w:r>
      <w:r w:rsidR="005425A1" w:rsidRPr="000F69FD">
        <w:rPr>
          <w:b/>
          <w:color w:val="000000" w:themeColor="text1"/>
        </w:rPr>
        <w:t xml:space="preserve">ys. </w:t>
      </w:r>
      <w:r w:rsidR="005425A1" w:rsidRPr="000F69FD">
        <w:rPr>
          <w:color w:val="000000" w:themeColor="text1"/>
        </w:rPr>
        <w:t>P</w:t>
      </w:r>
      <w:r w:rsidR="004F50CE" w:rsidRPr="000F69FD">
        <w:rPr>
          <w:color w:val="000000" w:themeColor="text1"/>
        </w:rPr>
        <w:t xml:space="preserve">agal </w:t>
      </w:r>
      <w:r w:rsidRPr="000F69FD">
        <w:rPr>
          <w:color w:val="000000" w:themeColor="text1"/>
        </w:rPr>
        <w:t>Aprašo 23 punkt</w:t>
      </w:r>
      <w:r w:rsidR="004F50CE" w:rsidRPr="000F69FD">
        <w:rPr>
          <w:color w:val="000000" w:themeColor="text1"/>
        </w:rPr>
        <w:t>ą</w:t>
      </w:r>
      <w:r w:rsidR="00CC0951" w:rsidRPr="000F69FD">
        <w:rPr>
          <w:color w:val="000000" w:themeColor="text1"/>
        </w:rPr>
        <w:t xml:space="preserve"> </w:t>
      </w:r>
      <w:r w:rsidRPr="000F69FD">
        <w:rPr>
          <w:color w:val="000000" w:themeColor="text1"/>
        </w:rPr>
        <w:t>„</w:t>
      </w:r>
      <w:r w:rsidR="00221DFF" w:rsidRPr="000F69FD">
        <w:rPr>
          <w:i/>
          <w:color w:val="000000" w:themeColor="text1"/>
        </w:rPr>
        <w:t>J</w:t>
      </w:r>
      <w:r w:rsidRPr="000F69FD">
        <w:rPr>
          <w:i/>
          <w:color w:val="000000" w:themeColor="text1"/>
        </w:rPr>
        <w:t>eigu Prašyme nurodyta neišsami informacija apie pirkimo objektą, pirkimo vykdytojas</w:t>
      </w:r>
      <w:r w:rsidRPr="000F69FD">
        <w:rPr>
          <w:color w:val="000000" w:themeColor="text1"/>
        </w:rPr>
        <w:t xml:space="preserve"> </w:t>
      </w:r>
      <w:r w:rsidRPr="000F69FD">
        <w:rPr>
          <w:i/>
          <w:color w:val="000000" w:themeColor="text1"/>
        </w:rPr>
        <w:t>(Pirkimų organizatorius, Komisija) turi teisę pareikalauti Pirkimų iniciatoriaus ją patikslinti raštu</w:t>
      </w:r>
      <w:r w:rsidR="00221DFF" w:rsidRPr="000F69FD">
        <w:rPr>
          <w:i/>
          <w:color w:val="000000" w:themeColor="text1"/>
        </w:rPr>
        <w:t>. Informacija turi būti patikslinta per Pirkimų organizatoriaus, Komisijos nurodytą terminą</w:t>
      </w:r>
      <w:r w:rsidRPr="000F69FD">
        <w:rPr>
          <w:color w:val="000000" w:themeColor="text1"/>
        </w:rPr>
        <w:t xml:space="preserve">“. </w:t>
      </w:r>
      <w:r w:rsidR="00334091">
        <w:rPr>
          <w:color w:val="000000" w:themeColor="text1"/>
        </w:rPr>
        <w:t>Š</w:t>
      </w:r>
      <w:r w:rsidR="004F50CE" w:rsidRPr="000F69FD">
        <w:rPr>
          <w:color w:val="000000" w:themeColor="text1"/>
        </w:rPr>
        <w:t>iame punkte įtvirtinta nuostata „</w:t>
      </w:r>
      <w:r w:rsidR="004F50CE" w:rsidRPr="000F69FD">
        <w:rPr>
          <w:i/>
          <w:color w:val="000000" w:themeColor="text1"/>
        </w:rPr>
        <w:t>turi teisę“</w:t>
      </w:r>
      <w:r w:rsidR="004F50CE" w:rsidRPr="000F69FD">
        <w:rPr>
          <w:color w:val="000000" w:themeColor="text1"/>
        </w:rPr>
        <w:t xml:space="preserve"> nenustato konkrečių jos taikymo sąlygų, o </w:t>
      </w:r>
      <w:r w:rsidR="00E21DAB" w:rsidRPr="000F69FD">
        <w:rPr>
          <w:color w:val="000000" w:themeColor="text1"/>
        </w:rPr>
        <w:t xml:space="preserve">Aprašas nenumato daugelio su šiuo pirkimo etapu susijusių procedūrų </w:t>
      </w:r>
      <w:r w:rsidR="004F50CE" w:rsidRPr="000F69FD">
        <w:rPr>
          <w:color w:val="000000" w:themeColor="text1"/>
        </w:rPr>
        <w:t>(</w:t>
      </w:r>
      <w:r w:rsidR="00E21DAB" w:rsidRPr="000F69FD">
        <w:rPr>
          <w:color w:val="000000" w:themeColor="text1"/>
        </w:rPr>
        <w:t xml:space="preserve">Apraše </w:t>
      </w:r>
      <w:r w:rsidR="004F50CE" w:rsidRPr="000F69FD">
        <w:rPr>
          <w:color w:val="000000" w:themeColor="text1"/>
        </w:rPr>
        <w:t>nenurodytas būdas (žodžiu, ar raštu), kuriuo Pirkimo organizatorius ar Viešųjų pirkimų komisija turi/gali kreiptis į Pirkimo iniciatorių, nenumatyt</w:t>
      </w:r>
      <w:r w:rsidR="00E21DAB" w:rsidRPr="000F69FD">
        <w:rPr>
          <w:color w:val="000000" w:themeColor="text1"/>
        </w:rPr>
        <w:t>a</w:t>
      </w:r>
      <w:r w:rsidR="004F50CE" w:rsidRPr="000F69FD">
        <w:rPr>
          <w:color w:val="000000" w:themeColor="text1"/>
        </w:rPr>
        <w:t xml:space="preserve"> Pirkimo iniciatoriaus </w:t>
      </w:r>
      <w:r w:rsidR="00227564" w:rsidRPr="000F69FD">
        <w:rPr>
          <w:color w:val="000000" w:themeColor="text1"/>
        </w:rPr>
        <w:t xml:space="preserve">papildomai </w:t>
      </w:r>
      <w:r w:rsidR="004F50CE" w:rsidRPr="000F69FD">
        <w:rPr>
          <w:color w:val="000000" w:themeColor="text1"/>
        </w:rPr>
        <w:t>pateiktos informacijos nagrinėjim</w:t>
      </w:r>
      <w:r w:rsidR="00B63B3A" w:rsidRPr="000F69FD">
        <w:rPr>
          <w:color w:val="000000" w:themeColor="text1"/>
        </w:rPr>
        <w:t>o procedūra</w:t>
      </w:r>
      <w:r w:rsidR="000412D1" w:rsidRPr="000F69FD">
        <w:rPr>
          <w:color w:val="000000" w:themeColor="text1"/>
        </w:rPr>
        <w:t xml:space="preserve">, nenumatyta, kaip sprendžiami ginčytini klausimai tarp </w:t>
      </w:r>
      <w:r w:rsidR="000412D1" w:rsidRPr="000F69FD">
        <w:rPr>
          <w:color w:val="000000" w:themeColor="text1"/>
        </w:rPr>
        <w:lastRenderedPageBreak/>
        <w:t xml:space="preserve">pirkimo vykdytojo ir pirkimo iniciatoriaus </w:t>
      </w:r>
      <w:r w:rsidR="004F50CE" w:rsidRPr="000F69FD">
        <w:rPr>
          <w:color w:val="000000" w:themeColor="text1"/>
        </w:rPr>
        <w:t>ir pan.</w:t>
      </w:r>
      <w:r w:rsidR="000412D1" w:rsidRPr="000F69FD">
        <w:rPr>
          <w:color w:val="000000" w:themeColor="text1"/>
        </w:rPr>
        <w:t>). Tokiu būdu</w:t>
      </w:r>
      <w:r w:rsidR="009A6887" w:rsidRPr="000F69FD">
        <w:rPr>
          <w:color w:val="000000" w:themeColor="text1"/>
        </w:rPr>
        <w:t>,</w:t>
      </w:r>
      <w:r w:rsidR="000412D1" w:rsidRPr="000F69FD">
        <w:rPr>
          <w:color w:val="000000" w:themeColor="text1"/>
        </w:rPr>
        <w:t xml:space="preserve"> pirkimų vykdytojams</w:t>
      </w:r>
      <w:r w:rsidR="009A6887" w:rsidRPr="000F69FD">
        <w:rPr>
          <w:color w:val="000000" w:themeColor="text1"/>
        </w:rPr>
        <w:t>,</w:t>
      </w:r>
      <w:r w:rsidR="000412D1" w:rsidRPr="000F69FD">
        <w:rPr>
          <w:color w:val="000000" w:themeColor="text1"/>
        </w:rPr>
        <w:t xml:space="preserve"> </w:t>
      </w:r>
      <w:r w:rsidR="00B63B3A" w:rsidRPr="000F69FD">
        <w:rPr>
          <w:color w:val="000000" w:themeColor="text1"/>
        </w:rPr>
        <w:t>pirkim</w:t>
      </w:r>
      <w:r w:rsidR="009A6887" w:rsidRPr="000F69FD">
        <w:rPr>
          <w:color w:val="000000" w:themeColor="text1"/>
        </w:rPr>
        <w:t>o</w:t>
      </w:r>
      <w:r w:rsidR="00B63B3A" w:rsidRPr="000F69FD">
        <w:rPr>
          <w:color w:val="000000" w:themeColor="text1"/>
        </w:rPr>
        <w:t xml:space="preserve"> vykdymo etape suteikiama teisė veikti savo nuožiūra</w:t>
      </w:r>
      <w:r w:rsidR="004F50CE" w:rsidRPr="000F69FD">
        <w:rPr>
          <w:color w:val="000000" w:themeColor="text1"/>
        </w:rPr>
        <w:t xml:space="preserve">, o tai gali sudaryti sąlygas </w:t>
      </w:r>
      <w:r w:rsidR="00085CF8" w:rsidRPr="000F69FD">
        <w:rPr>
          <w:color w:val="000000" w:themeColor="text1"/>
        </w:rPr>
        <w:t>pirkimų vykdytojams e</w:t>
      </w:r>
      <w:r w:rsidR="007A1F93" w:rsidRPr="000F69FD">
        <w:rPr>
          <w:color w:val="000000" w:themeColor="text1"/>
        </w:rPr>
        <w:t>l</w:t>
      </w:r>
      <w:r w:rsidR="00085CF8" w:rsidRPr="000F69FD">
        <w:rPr>
          <w:color w:val="000000" w:themeColor="text1"/>
        </w:rPr>
        <w:t>gtis neobjektyviai.</w:t>
      </w:r>
      <w:r w:rsidR="004F50CE" w:rsidRPr="000F69FD">
        <w:rPr>
          <w:color w:val="000000" w:themeColor="text1"/>
        </w:rPr>
        <w:t xml:space="preserve"> </w:t>
      </w:r>
    </w:p>
    <w:p w14:paraId="50687307" w14:textId="61A9E3BE" w:rsidR="006C5AB1" w:rsidRPr="000F69FD" w:rsidRDefault="009A6887" w:rsidP="00E40D73">
      <w:pPr>
        <w:pStyle w:val="ListParagraph"/>
        <w:spacing w:line="360" w:lineRule="auto"/>
        <w:ind w:left="0" w:firstLine="709"/>
        <w:jc w:val="both"/>
        <w:rPr>
          <w:color w:val="000000" w:themeColor="text1"/>
        </w:rPr>
      </w:pPr>
      <w:r w:rsidRPr="000F69FD">
        <w:t>2.4.2</w:t>
      </w:r>
      <w:r w:rsidRPr="000F69FD">
        <w:rPr>
          <w:i/>
        </w:rPr>
        <w:t xml:space="preserve">. </w:t>
      </w:r>
      <w:r w:rsidR="00C84E74" w:rsidRPr="000F69FD">
        <w:rPr>
          <w:i/>
          <w:color w:val="000000" w:themeColor="text1"/>
        </w:rPr>
        <w:t xml:space="preserve">Savivaldybėje nėra užtikrinama, jog pirkimus </w:t>
      </w:r>
      <w:r w:rsidR="008E53D8" w:rsidRPr="000F69FD">
        <w:rPr>
          <w:i/>
          <w:color w:val="000000" w:themeColor="text1"/>
        </w:rPr>
        <w:t xml:space="preserve">organizuotų ir </w:t>
      </w:r>
      <w:r w:rsidR="00C84E74" w:rsidRPr="000F69FD">
        <w:rPr>
          <w:i/>
          <w:color w:val="000000" w:themeColor="text1"/>
        </w:rPr>
        <w:t xml:space="preserve">atliktų Administracijos direktoriaus </w:t>
      </w:r>
      <w:r w:rsidR="005674B2" w:rsidRPr="000F69FD">
        <w:rPr>
          <w:i/>
          <w:color w:val="000000" w:themeColor="text1"/>
        </w:rPr>
        <w:t>įgalio</w:t>
      </w:r>
      <w:r w:rsidR="00464A72" w:rsidRPr="000F69FD">
        <w:rPr>
          <w:i/>
          <w:color w:val="000000" w:themeColor="text1"/>
        </w:rPr>
        <w:t xml:space="preserve">jimus tam turintys </w:t>
      </w:r>
      <w:r w:rsidR="00C84E74" w:rsidRPr="000F69FD">
        <w:rPr>
          <w:i/>
          <w:color w:val="000000" w:themeColor="text1"/>
        </w:rPr>
        <w:t xml:space="preserve">asmenys </w:t>
      </w:r>
      <w:r w:rsidR="005674B2" w:rsidRPr="000F69FD">
        <w:rPr>
          <w:i/>
          <w:color w:val="000000" w:themeColor="text1"/>
        </w:rPr>
        <w:t xml:space="preserve">ir </w:t>
      </w:r>
      <w:r w:rsidR="00C84E74" w:rsidRPr="000F69FD">
        <w:rPr>
          <w:i/>
          <w:color w:val="000000" w:themeColor="text1"/>
        </w:rPr>
        <w:t xml:space="preserve">struktūriniai padalinai, </w:t>
      </w:r>
      <w:r w:rsidR="00464A72" w:rsidRPr="000F69FD">
        <w:rPr>
          <w:color w:val="000000" w:themeColor="text1"/>
        </w:rPr>
        <w:t xml:space="preserve">ir </w:t>
      </w:r>
      <w:r w:rsidR="00C84E74" w:rsidRPr="000F69FD">
        <w:rPr>
          <w:color w:val="000000" w:themeColor="text1"/>
        </w:rPr>
        <w:t>tuo neužtikrina</w:t>
      </w:r>
      <w:r w:rsidR="00464A72" w:rsidRPr="000F69FD">
        <w:rPr>
          <w:color w:val="000000" w:themeColor="text1"/>
        </w:rPr>
        <w:t>mas</w:t>
      </w:r>
      <w:r w:rsidR="00C84E74" w:rsidRPr="000F69FD">
        <w:rPr>
          <w:color w:val="000000" w:themeColor="text1"/>
        </w:rPr>
        <w:t xml:space="preserve"> </w:t>
      </w:r>
      <w:r w:rsidR="00AA182F" w:rsidRPr="000F69FD">
        <w:rPr>
          <w:color w:val="000000" w:themeColor="text1"/>
        </w:rPr>
        <w:t>tinkam</w:t>
      </w:r>
      <w:r w:rsidR="00464A72" w:rsidRPr="000F69FD">
        <w:rPr>
          <w:color w:val="000000" w:themeColor="text1"/>
        </w:rPr>
        <w:t>as</w:t>
      </w:r>
      <w:r w:rsidR="00AA182F" w:rsidRPr="000F69FD">
        <w:rPr>
          <w:color w:val="000000" w:themeColor="text1"/>
        </w:rPr>
        <w:t xml:space="preserve"> </w:t>
      </w:r>
      <w:r w:rsidR="006C5AB1" w:rsidRPr="000F69FD">
        <w:rPr>
          <w:color w:val="000000" w:themeColor="text1"/>
        </w:rPr>
        <w:t xml:space="preserve">Aprašo </w:t>
      </w:r>
      <w:r w:rsidR="00BF5325" w:rsidRPr="000F69FD">
        <w:rPr>
          <w:color w:val="000000" w:themeColor="text1"/>
        </w:rPr>
        <w:t xml:space="preserve">12 punkto </w:t>
      </w:r>
      <w:r w:rsidR="006C5AB1" w:rsidRPr="000F69FD">
        <w:rPr>
          <w:color w:val="000000" w:themeColor="text1"/>
        </w:rPr>
        <w:t>nuostatų vykdym</w:t>
      </w:r>
      <w:r w:rsidR="00464A72" w:rsidRPr="000F69FD">
        <w:rPr>
          <w:color w:val="000000" w:themeColor="text1"/>
        </w:rPr>
        <w:t>as</w:t>
      </w:r>
      <w:r w:rsidR="00C84E74" w:rsidRPr="000F69FD">
        <w:rPr>
          <w:color w:val="000000" w:themeColor="text1"/>
        </w:rPr>
        <w:t xml:space="preserve">. </w:t>
      </w:r>
    </w:p>
    <w:p w14:paraId="5211BDA4" w14:textId="4D92D840" w:rsidR="00E44D81" w:rsidRPr="000F69FD" w:rsidRDefault="006C5AB1" w:rsidP="00E40D73">
      <w:pPr>
        <w:pStyle w:val="ListParagraph"/>
        <w:spacing w:line="360" w:lineRule="auto"/>
        <w:ind w:left="0" w:firstLine="709"/>
        <w:jc w:val="both"/>
        <w:rPr>
          <w:color w:val="000000" w:themeColor="text1"/>
        </w:rPr>
      </w:pPr>
      <w:r w:rsidRPr="000F69FD">
        <w:rPr>
          <w:color w:val="000000" w:themeColor="text1"/>
        </w:rPr>
        <w:t>A</w:t>
      </w:r>
      <w:r w:rsidR="00C84E74" w:rsidRPr="000F69FD">
        <w:rPr>
          <w:color w:val="000000" w:themeColor="text1"/>
        </w:rPr>
        <w:t>nalizės metu nustatyta, kad</w:t>
      </w:r>
      <w:r w:rsidR="00500E4F" w:rsidRPr="000F69FD">
        <w:rPr>
          <w:color w:val="000000" w:themeColor="text1"/>
        </w:rPr>
        <w:t xml:space="preserve"> </w:t>
      </w:r>
      <w:r w:rsidR="007D0F55" w:rsidRPr="000F69FD">
        <w:rPr>
          <w:color w:val="000000" w:themeColor="text1"/>
        </w:rPr>
        <w:t>Savivaldybės struktūriniai padaliniai (25 seniūnijos) vykdo iki 50,0 tūkst. eurų vertės pirkimus, nors neturi tam įpareigojim</w:t>
      </w:r>
      <w:r w:rsidR="00464A72" w:rsidRPr="000F69FD">
        <w:rPr>
          <w:color w:val="000000" w:themeColor="text1"/>
        </w:rPr>
        <w:t>ų</w:t>
      </w:r>
      <w:r w:rsidR="00E44D81" w:rsidRPr="000F69FD">
        <w:rPr>
          <w:color w:val="000000" w:themeColor="text1"/>
        </w:rPr>
        <w:t xml:space="preserve">, o Savivaldybė nėra nustačiusi seniūnijose atliekamų pirkimų tvarkos. Informatyvumo dėlei paminėtina, kad Savivaldybės pateiktais duomenimis 2017 metais Savivaldybės seniūnijos atliko 2 569 pirkimus, </w:t>
      </w:r>
      <w:r w:rsidR="00AA182F" w:rsidRPr="000F69FD">
        <w:rPr>
          <w:color w:val="000000" w:themeColor="text1"/>
        </w:rPr>
        <w:t xml:space="preserve">kurių </w:t>
      </w:r>
      <w:r w:rsidR="00E44D81" w:rsidRPr="000F69FD">
        <w:rPr>
          <w:color w:val="000000" w:themeColor="text1"/>
        </w:rPr>
        <w:t xml:space="preserve">bendra pirkimų vertė sudarė 2 078 454,48 eurus. </w:t>
      </w:r>
    </w:p>
    <w:p w14:paraId="0DA51E37" w14:textId="4D7636C7" w:rsidR="00A01FC9" w:rsidRPr="000F69FD" w:rsidRDefault="00464A72" w:rsidP="00E40D73">
      <w:pPr>
        <w:pStyle w:val="ListParagraph"/>
        <w:numPr>
          <w:ilvl w:val="2"/>
          <w:numId w:val="16"/>
        </w:numPr>
        <w:tabs>
          <w:tab w:val="left" w:pos="993"/>
        </w:tabs>
        <w:spacing w:line="360" w:lineRule="auto"/>
        <w:ind w:left="0" w:firstLine="709"/>
        <w:jc w:val="both"/>
        <w:rPr>
          <w:color w:val="000000" w:themeColor="text1"/>
        </w:rPr>
      </w:pPr>
      <w:r w:rsidRPr="000F69FD">
        <w:rPr>
          <w:i/>
          <w:color w:val="00B0F0"/>
        </w:rPr>
        <w:t xml:space="preserve"> </w:t>
      </w:r>
      <w:r w:rsidR="00DD0CC4" w:rsidRPr="000F69FD">
        <w:rPr>
          <w:i/>
          <w:color w:val="000000" w:themeColor="text1"/>
        </w:rPr>
        <w:t>Viešųjų pirkimų komisij</w:t>
      </w:r>
      <w:r w:rsidR="007D6E95" w:rsidRPr="000F69FD">
        <w:rPr>
          <w:i/>
          <w:color w:val="000000" w:themeColor="text1"/>
        </w:rPr>
        <w:t>ų</w:t>
      </w:r>
      <w:r w:rsidR="00DD0CC4" w:rsidRPr="000F69FD">
        <w:rPr>
          <w:i/>
          <w:color w:val="000000" w:themeColor="text1"/>
        </w:rPr>
        <w:t xml:space="preserve"> darbo reglament</w:t>
      </w:r>
      <w:r w:rsidR="00F32152" w:rsidRPr="000F69FD">
        <w:rPr>
          <w:i/>
          <w:color w:val="000000" w:themeColor="text1"/>
        </w:rPr>
        <w:t>uos</w:t>
      </w:r>
      <w:r w:rsidR="00A01FC9" w:rsidRPr="000F69FD">
        <w:rPr>
          <w:i/>
          <w:color w:val="000000" w:themeColor="text1"/>
        </w:rPr>
        <w:t xml:space="preserve">e </w:t>
      </w:r>
      <w:r w:rsidR="00F32152" w:rsidRPr="000F69FD">
        <w:rPr>
          <w:i/>
          <w:color w:val="000000" w:themeColor="text1"/>
        </w:rPr>
        <w:t xml:space="preserve">nurodomos labai abstrakčios </w:t>
      </w:r>
      <w:r w:rsidR="00A01FC9" w:rsidRPr="000F69FD">
        <w:rPr>
          <w:i/>
          <w:color w:val="000000" w:themeColor="text1"/>
        </w:rPr>
        <w:t>komisijos funkcij</w:t>
      </w:r>
      <w:r w:rsidR="00C61D9C" w:rsidRPr="000F69FD">
        <w:rPr>
          <w:i/>
          <w:color w:val="000000" w:themeColor="text1"/>
        </w:rPr>
        <w:t>os</w:t>
      </w:r>
      <w:r w:rsidR="007D6E95" w:rsidRPr="000F69FD">
        <w:rPr>
          <w:color w:val="000000" w:themeColor="text1"/>
        </w:rPr>
        <w:t xml:space="preserve">, </w:t>
      </w:r>
      <w:r w:rsidRPr="000F69FD">
        <w:rPr>
          <w:color w:val="000000" w:themeColor="text1"/>
        </w:rPr>
        <w:t xml:space="preserve">ir </w:t>
      </w:r>
      <w:r w:rsidR="00622428" w:rsidRPr="000F69FD">
        <w:rPr>
          <w:color w:val="000000" w:themeColor="text1"/>
        </w:rPr>
        <w:t xml:space="preserve">dėl to </w:t>
      </w:r>
      <w:r w:rsidR="00E97DDF" w:rsidRPr="000F69FD">
        <w:rPr>
          <w:color w:val="000000" w:themeColor="text1"/>
        </w:rPr>
        <w:t xml:space="preserve">atskirais atvejais </w:t>
      </w:r>
      <w:r w:rsidR="007D6E95" w:rsidRPr="000F69FD">
        <w:rPr>
          <w:color w:val="000000" w:themeColor="text1"/>
        </w:rPr>
        <w:t>Viešųjų pirkimų komisij</w:t>
      </w:r>
      <w:r w:rsidR="00E97DDF" w:rsidRPr="000F69FD">
        <w:rPr>
          <w:color w:val="000000" w:themeColor="text1"/>
        </w:rPr>
        <w:t>oms</w:t>
      </w:r>
      <w:r w:rsidR="007D6E95" w:rsidRPr="000F69FD">
        <w:rPr>
          <w:color w:val="000000" w:themeColor="text1"/>
        </w:rPr>
        <w:t xml:space="preserve"> </w:t>
      </w:r>
      <w:r w:rsidRPr="000F69FD">
        <w:rPr>
          <w:color w:val="000000" w:themeColor="text1"/>
        </w:rPr>
        <w:t>suteikia</w:t>
      </w:r>
      <w:r w:rsidR="00E97DDF" w:rsidRPr="000F69FD">
        <w:rPr>
          <w:color w:val="000000" w:themeColor="text1"/>
        </w:rPr>
        <w:t xml:space="preserve">ma </w:t>
      </w:r>
      <w:r w:rsidR="00C61D9C" w:rsidRPr="000F69FD">
        <w:rPr>
          <w:color w:val="000000" w:themeColor="text1"/>
        </w:rPr>
        <w:t>per pla</w:t>
      </w:r>
      <w:r w:rsidR="00E97DDF" w:rsidRPr="000F69FD">
        <w:rPr>
          <w:color w:val="000000" w:themeColor="text1"/>
        </w:rPr>
        <w:t>ti</w:t>
      </w:r>
      <w:r w:rsidR="00C61D9C" w:rsidRPr="000F69FD">
        <w:rPr>
          <w:color w:val="000000" w:themeColor="text1"/>
        </w:rPr>
        <w:t xml:space="preserve"> </w:t>
      </w:r>
      <w:r w:rsidR="007D6E95" w:rsidRPr="000F69FD">
        <w:rPr>
          <w:color w:val="000000" w:themeColor="text1"/>
        </w:rPr>
        <w:t>diskrecij</w:t>
      </w:r>
      <w:r w:rsidR="00E97DDF" w:rsidRPr="000F69FD">
        <w:rPr>
          <w:color w:val="000000" w:themeColor="text1"/>
        </w:rPr>
        <w:t>a</w:t>
      </w:r>
      <w:r w:rsidR="007D6E95" w:rsidRPr="000F69FD">
        <w:rPr>
          <w:color w:val="000000" w:themeColor="text1"/>
        </w:rPr>
        <w:t xml:space="preserve"> </w:t>
      </w:r>
      <w:r w:rsidRPr="000F69FD">
        <w:rPr>
          <w:color w:val="000000" w:themeColor="text1"/>
        </w:rPr>
        <w:t>bei sudaro</w:t>
      </w:r>
      <w:r w:rsidR="00E97DDF" w:rsidRPr="000F69FD">
        <w:rPr>
          <w:color w:val="000000" w:themeColor="text1"/>
        </w:rPr>
        <w:t>mos</w:t>
      </w:r>
      <w:r w:rsidRPr="000F69FD">
        <w:rPr>
          <w:color w:val="000000" w:themeColor="text1"/>
        </w:rPr>
        <w:t xml:space="preserve"> </w:t>
      </w:r>
      <w:r w:rsidR="007D6E95" w:rsidRPr="000F69FD">
        <w:rPr>
          <w:color w:val="000000" w:themeColor="text1"/>
        </w:rPr>
        <w:t>sąlyg</w:t>
      </w:r>
      <w:r w:rsidR="00E97DDF" w:rsidRPr="000F69FD">
        <w:rPr>
          <w:color w:val="000000" w:themeColor="text1"/>
        </w:rPr>
        <w:t>o</w:t>
      </w:r>
      <w:r w:rsidR="007D6E95" w:rsidRPr="000F69FD">
        <w:rPr>
          <w:color w:val="000000" w:themeColor="text1"/>
        </w:rPr>
        <w:t xml:space="preserve">s </w:t>
      </w:r>
      <w:r w:rsidR="00C61D9C" w:rsidRPr="000F69FD">
        <w:rPr>
          <w:color w:val="000000" w:themeColor="text1"/>
        </w:rPr>
        <w:t>elgtis nepakankamai objektyviai</w:t>
      </w:r>
      <w:r w:rsidR="007D6E95" w:rsidRPr="000F69FD">
        <w:rPr>
          <w:color w:val="000000" w:themeColor="text1"/>
        </w:rPr>
        <w:t xml:space="preserve">. </w:t>
      </w:r>
    </w:p>
    <w:p w14:paraId="1284CB19" w14:textId="56F57F2C" w:rsidR="00C84E74" w:rsidRPr="000F69FD" w:rsidRDefault="007D6E95" w:rsidP="00E40D73">
      <w:pPr>
        <w:pStyle w:val="ListParagraph"/>
        <w:tabs>
          <w:tab w:val="left" w:pos="993"/>
        </w:tabs>
        <w:spacing w:line="360" w:lineRule="auto"/>
        <w:ind w:left="0" w:firstLine="709"/>
        <w:jc w:val="both"/>
        <w:rPr>
          <w:color w:val="000000" w:themeColor="text1"/>
        </w:rPr>
      </w:pPr>
      <w:r w:rsidRPr="000F69FD">
        <w:rPr>
          <w:b/>
          <w:color w:val="000000" w:themeColor="text1"/>
        </w:rPr>
        <w:t>Pavyzd</w:t>
      </w:r>
      <w:r w:rsidR="00860335" w:rsidRPr="000F69FD">
        <w:rPr>
          <w:b/>
          <w:color w:val="000000" w:themeColor="text1"/>
        </w:rPr>
        <w:t>ys</w:t>
      </w:r>
      <w:r w:rsidR="00860335" w:rsidRPr="000F69FD">
        <w:rPr>
          <w:color w:val="000000" w:themeColor="text1"/>
        </w:rPr>
        <w:t xml:space="preserve">. </w:t>
      </w:r>
      <w:r w:rsidR="00C84E74" w:rsidRPr="000F69FD">
        <w:rPr>
          <w:color w:val="000000" w:themeColor="text1"/>
        </w:rPr>
        <w:t>Savivaldybės administracijos direktoriaus 2017-0</w:t>
      </w:r>
      <w:r w:rsidR="00A01FC9" w:rsidRPr="000F69FD">
        <w:rPr>
          <w:color w:val="000000" w:themeColor="text1"/>
        </w:rPr>
        <w:t>5-08</w:t>
      </w:r>
      <w:r w:rsidR="00C84E74" w:rsidRPr="000F69FD">
        <w:rPr>
          <w:color w:val="000000" w:themeColor="text1"/>
        </w:rPr>
        <w:t xml:space="preserve"> įsakym</w:t>
      </w:r>
      <w:r w:rsidR="00A01FC9" w:rsidRPr="000F69FD">
        <w:rPr>
          <w:color w:val="000000" w:themeColor="text1"/>
        </w:rPr>
        <w:t>u</w:t>
      </w:r>
      <w:r w:rsidR="00C84E74" w:rsidRPr="000F69FD">
        <w:rPr>
          <w:color w:val="000000" w:themeColor="text1"/>
        </w:rPr>
        <w:t xml:space="preserve"> Nr. ĮS-</w:t>
      </w:r>
      <w:r w:rsidR="00A01FC9" w:rsidRPr="000F69FD">
        <w:rPr>
          <w:color w:val="000000" w:themeColor="text1"/>
        </w:rPr>
        <w:t>830 patvirtintame viešojo pirkimo „Kauno rajono Prano Dovydaičio gimnazijos pastato, Mokyklos g. 14, Čekiškėje, rekonstravimo darbų viešasis pirkimas“ komisijos darbo reglamente numatytos šios Komisijos funkcijos: tvirtinti pirkimo dokumentų pakeitimus ir reikiamus skelbimus dėl viešojo pirkimo vykdymo</w:t>
      </w:r>
      <w:r w:rsidR="00622428" w:rsidRPr="000F69FD">
        <w:rPr>
          <w:color w:val="000000" w:themeColor="text1"/>
        </w:rPr>
        <w:t xml:space="preserve">, </w:t>
      </w:r>
      <w:r w:rsidR="00A01FC9" w:rsidRPr="000F69FD">
        <w:rPr>
          <w:color w:val="000000" w:themeColor="text1"/>
        </w:rPr>
        <w:t>viešąjį pirkimą vykdyti CVP IS priemonėmis</w:t>
      </w:r>
      <w:r w:rsidR="00622428" w:rsidRPr="000F69FD">
        <w:rPr>
          <w:color w:val="000000" w:themeColor="text1"/>
        </w:rPr>
        <w:t>,</w:t>
      </w:r>
      <w:r w:rsidR="00A01FC9" w:rsidRPr="000F69FD">
        <w:rPr>
          <w:color w:val="000000" w:themeColor="text1"/>
        </w:rPr>
        <w:t xml:space="preserve"> vykdyti visa</w:t>
      </w:r>
      <w:r w:rsidR="000B2B87" w:rsidRPr="000F69FD">
        <w:rPr>
          <w:color w:val="000000" w:themeColor="text1"/>
        </w:rPr>
        <w:t>s</w:t>
      </w:r>
      <w:r w:rsidR="00A01FC9" w:rsidRPr="000F69FD">
        <w:rPr>
          <w:color w:val="000000" w:themeColor="text1"/>
        </w:rPr>
        <w:t xml:space="preserve"> perkančiosios organizacijos ir komisijos funkcijas, kurias privaloma vykdyti atliekant konkretų viešąjį pirkimą, numatytas Lietuvos </w:t>
      </w:r>
      <w:r w:rsidR="00C61D9C" w:rsidRPr="000F69FD">
        <w:rPr>
          <w:color w:val="000000" w:themeColor="text1"/>
        </w:rPr>
        <w:t>R</w:t>
      </w:r>
      <w:r w:rsidR="00A01FC9" w:rsidRPr="000F69FD">
        <w:rPr>
          <w:color w:val="000000" w:themeColor="text1"/>
        </w:rPr>
        <w:t xml:space="preserve">espublikos įstatymuose ir kituose teisės aktuose. </w:t>
      </w:r>
      <w:r w:rsidR="00E97DDF" w:rsidRPr="000F69FD">
        <w:rPr>
          <w:color w:val="000000" w:themeColor="text1"/>
        </w:rPr>
        <w:t>Mūsų nuomone</w:t>
      </w:r>
      <w:r w:rsidR="005576DD" w:rsidRPr="000F69FD">
        <w:rPr>
          <w:color w:val="000000" w:themeColor="text1"/>
        </w:rPr>
        <w:t xml:space="preserve">, </w:t>
      </w:r>
      <w:r w:rsidR="00E97DDF" w:rsidRPr="000F69FD">
        <w:rPr>
          <w:color w:val="000000" w:themeColor="text1"/>
        </w:rPr>
        <w:t>konkrečiam pirkimui sudarant atskirą komisiją ir patvirtinant jai atskirą darbo reglamentą</w:t>
      </w:r>
      <w:r w:rsidR="00F01C36" w:rsidRPr="000F69FD">
        <w:rPr>
          <w:color w:val="000000" w:themeColor="text1"/>
        </w:rPr>
        <w:t xml:space="preserve"> yra siekiama kažkokio išskirtinumo (pavyzdžiui, specifinių pirkimo vykdytojų žinių</w:t>
      </w:r>
      <w:r w:rsidR="007A1F93" w:rsidRPr="000F69FD">
        <w:rPr>
          <w:color w:val="000000" w:themeColor="text1"/>
        </w:rPr>
        <w:t xml:space="preserve">, </w:t>
      </w:r>
      <w:r w:rsidR="007A1F93" w:rsidRPr="000F69FD">
        <w:rPr>
          <w:color w:val="000000" w:themeColor="text1"/>
        </w:rPr>
        <w:lastRenderedPageBreak/>
        <w:t>sklandesnio pirkimo vykdymo ir pan.</w:t>
      </w:r>
      <w:r w:rsidR="00F01C36" w:rsidRPr="000F69FD">
        <w:rPr>
          <w:color w:val="000000" w:themeColor="text1"/>
        </w:rPr>
        <w:t xml:space="preserve">) ir tam komisijai yra nustatomos konkrečios </w:t>
      </w:r>
      <w:r w:rsidR="007A1F93" w:rsidRPr="000F69FD">
        <w:rPr>
          <w:color w:val="000000" w:themeColor="text1"/>
        </w:rPr>
        <w:t xml:space="preserve">šio pirkimo </w:t>
      </w:r>
      <w:r w:rsidR="00F01C36" w:rsidRPr="000F69FD">
        <w:rPr>
          <w:color w:val="000000" w:themeColor="text1"/>
        </w:rPr>
        <w:t>užduotys</w:t>
      </w:r>
      <w:r w:rsidR="00DB682F" w:rsidRPr="000F69FD">
        <w:rPr>
          <w:color w:val="000000" w:themeColor="text1"/>
        </w:rPr>
        <w:t xml:space="preserve"> ir numatomos detalios funkcijos joms atlikti. Kitu atveju, pirkimus galėtų atlikti Savivaldybės nuolatinė viešųjų pirkimų komisija pagal savo patvirtintą darbo reglamentą.</w:t>
      </w:r>
    </w:p>
    <w:p w14:paraId="0B702A85" w14:textId="77777777" w:rsidR="002B0BA4" w:rsidRPr="000F69FD" w:rsidRDefault="00622428" w:rsidP="00E40D73">
      <w:pPr>
        <w:pStyle w:val="ListParagraph"/>
        <w:numPr>
          <w:ilvl w:val="2"/>
          <w:numId w:val="16"/>
        </w:numPr>
        <w:tabs>
          <w:tab w:val="left" w:pos="993"/>
        </w:tabs>
        <w:spacing w:line="360" w:lineRule="auto"/>
        <w:ind w:left="0" w:firstLine="709"/>
        <w:jc w:val="both"/>
        <w:rPr>
          <w:color w:val="000000" w:themeColor="text1"/>
        </w:rPr>
      </w:pPr>
      <w:r w:rsidRPr="000F69FD">
        <w:rPr>
          <w:i/>
          <w:color w:val="00B0F0"/>
        </w:rPr>
        <w:t xml:space="preserve"> </w:t>
      </w:r>
      <w:r w:rsidR="003B5622" w:rsidRPr="000F69FD">
        <w:rPr>
          <w:i/>
          <w:color w:val="000000" w:themeColor="text1"/>
        </w:rPr>
        <w:t xml:space="preserve">Savivaldybės teisės aktuose nėra </w:t>
      </w:r>
      <w:r w:rsidR="002B5275" w:rsidRPr="000F69FD">
        <w:rPr>
          <w:i/>
          <w:color w:val="000000" w:themeColor="text1"/>
        </w:rPr>
        <w:t>reglamentuota</w:t>
      </w:r>
      <w:r w:rsidR="003B5622" w:rsidRPr="000F69FD">
        <w:rPr>
          <w:i/>
          <w:color w:val="000000" w:themeColor="text1"/>
        </w:rPr>
        <w:t xml:space="preserve"> </w:t>
      </w:r>
      <w:r w:rsidR="003B2960" w:rsidRPr="000F69FD">
        <w:rPr>
          <w:i/>
          <w:color w:val="000000" w:themeColor="text1"/>
        </w:rPr>
        <w:t xml:space="preserve">perkančiajai organizacijai </w:t>
      </w:r>
      <w:r w:rsidR="003B5622" w:rsidRPr="000F69FD">
        <w:rPr>
          <w:i/>
          <w:color w:val="000000" w:themeColor="text1"/>
        </w:rPr>
        <w:t>suteikta teisė kviesti ekspertus</w:t>
      </w:r>
      <w:r w:rsidR="003B2960" w:rsidRPr="000F69FD">
        <w:rPr>
          <w:i/>
          <w:color w:val="000000" w:themeColor="text1"/>
        </w:rPr>
        <w:t xml:space="preserve"> </w:t>
      </w:r>
      <w:r w:rsidR="000412D1" w:rsidRPr="000F69FD">
        <w:rPr>
          <w:i/>
          <w:color w:val="000000" w:themeColor="text1"/>
        </w:rPr>
        <w:t>(</w:t>
      </w:r>
      <w:r w:rsidR="003B2960" w:rsidRPr="000F69FD">
        <w:rPr>
          <w:i/>
          <w:color w:val="000000" w:themeColor="text1"/>
        </w:rPr>
        <w:t>dalyko žinovus konsultuoti klausimu, kuriam reikia specialių žinių, ar jį įvertinti</w:t>
      </w:r>
      <w:r w:rsidR="000412D1" w:rsidRPr="000F69FD">
        <w:rPr>
          <w:i/>
          <w:color w:val="000000" w:themeColor="text1"/>
        </w:rPr>
        <w:t>)</w:t>
      </w:r>
      <w:r w:rsidR="00477386" w:rsidRPr="000F69FD">
        <w:rPr>
          <w:i/>
          <w:color w:val="000000" w:themeColor="text1"/>
        </w:rPr>
        <w:t xml:space="preserve">, </w:t>
      </w:r>
      <w:r w:rsidRPr="000F69FD">
        <w:rPr>
          <w:color w:val="000000" w:themeColor="text1"/>
        </w:rPr>
        <w:t xml:space="preserve">ir tuo neužtikrinamas </w:t>
      </w:r>
      <w:r w:rsidR="002B0BA4" w:rsidRPr="000F69FD">
        <w:rPr>
          <w:color w:val="000000" w:themeColor="text1"/>
        </w:rPr>
        <w:t xml:space="preserve">Savivaldybės </w:t>
      </w:r>
      <w:r w:rsidRPr="000F69FD">
        <w:rPr>
          <w:color w:val="000000" w:themeColor="text1"/>
        </w:rPr>
        <w:t xml:space="preserve">viešuosiuose </w:t>
      </w:r>
      <w:r w:rsidR="002B0BA4" w:rsidRPr="000F69FD">
        <w:rPr>
          <w:color w:val="000000" w:themeColor="text1"/>
        </w:rPr>
        <w:t>pirkimuose dalyvaujančių ekspertų skyrimo aiškum</w:t>
      </w:r>
      <w:r w:rsidRPr="000F69FD">
        <w:rPr>
          <w:color w:val="000000" w:themeColor="text1"/>
        </w:rPr>
        <w:t>as</w:t>
      </w:r>
      <w:r w:rsidR="002B0BA4" w:rsidRPr="000F69FD">
        <w:rPr>
          <w:color w:val="000000" w:themeColor="text1"/>
        </w:rPr>
        <w:t xml:space="preserve"> ir nešališkum</w:t>
      </w:r>
      <w:r w:rsidRPr="000F69FD">
        <w:rPr>
          <w:color w:val="000000" w:themeColor="text1"/>
        </w:rPr>
        <w:t>as</w:t>
      </w:r>
      <w:r w:rsidR="002B0BA4" w:rsidRPr="000F69FD">
        <w:rPr>
          <w:color w:val="000000" w:themeColor="text1"/>
        </w:rPr>
        <w:t xml:space="preserve">. </w:t>
      </w:r>
    </w:p>
    <w:p w14:paraId="691BD8C7" w14:textId="4B204CFB" w:rsidR="000412D1" w:rsidRPr="000F69FD" w:rsidRDefault="000B2B87" w:rsidP="00E40D73">
      <w:pPr>
        <w:shd w:val="clear" w:color="auto" w:fill="FFFFFF" w:themeFill="background1"/>
        <w:tabs>
          <w:tab w:val="left" w:pos="0"/>
          <w:tab w:val="left" w:pos="851"/>
          <w:tab w:val="left" w:pos="1276"/>
        </w:tabs>
        <w:autoSpaceDE w:val="0"/>
        <w:autoSpaceDN w:val="0"/>
        <w:adjustRightInd w:val="0"/>
        <w:spacing w:line="360" w:lineRule="auto"/>
        <w:ind w:firstLine="709"/>
        <w:jc w:val="both"/>
        <w:rPr>
          <w:color w:val="000000" w:themeColor="text1"/>
        </w:rPr>
      </w:pPr>
      <w:r w:rsidRPr="000F69FD">
        <w:rPr>
          <w:rFonts w:eastAsia="Times New Roman"/>
          <w:color w:val="000000" w:themeColor="text1"/>
          <w:lang w:eastAsia="lt-LT"/>
        </w:rPr>
        <w:t>Savivaldybės teisės aktuose nėra r</w:t>
      </w:r>
      <w:r w:rsidR="00B63B3A" w:rsidRPr="000F69FD">
        <w:rPr>
          <w:rFonts w:eastAsia="Times New Roman"/>
          <w:color w:val="000000" w:themeColor="text1"/>
          <w:lang w:eastAsia="lt-LT"/>
        </w:rPr>
        <w:t xml:space="preserve">eglamentuota: </w:t>
      </w:r>
      <w:r w:rsidR="006630A2" w:rsidRPr="000F69FD">
        <w:rPr>
          <w:rFonts w:eastAsia="Times New Roman"/>
          <w:color w:val="000000" w:themeColor="text1"/>
          <w:lang w:eastAsia="lt-LT"/>
        </w:rPr>
        <w:t>kas priima sprendimus dėl eksperto kvietimo</w:t>
      </w:r>
      <w:r w:rsidR="00622428" w:rsidRPr="000F69FD">
        <w:rPr>
          <w:rFonts w:eastAsia="Times New Roman"/>
          <w:color w:val="000000" w:themeColor="text1"/>
          <w:lang w:eastAsia="lt-LT"/>
        </w:rPr>
        <w:t>,</w:t>
      </w:r>
      <w:r w:rsidR="00B63B3A" w:rsidRPr="000F69FD">
        <w:rPr>
          <w:rFonts w:eastAsia="Times New Roman"/>
          <w:color w:val="000000" w:themeColor="text1"/>
          <w:lang w:eastAsia="lt-LT"/>
        </w:rPr>
        <w:t xml:space="preserve"> </w:t>
      </w:r>
      <w:r w:rsidR="006630A2" w:rsidRPr="000F69FD">
        <w:rPr>
          <w:rFonts w:eastAsia="Times New Roman"/>
          <w:color w:val="000000" w:themeColor="text1"/>
          <w:lang w:eastAsia="lt-LT"/>
        </w:rPr>
        <w:t xml:space="preserve">kuo yra grindžiamas </w:t>
      </w:r>
      <w:r w:rsidR="00274ADA" w:rsidRPr="000F69FD">
        <w:rPr>
          <w:rFonts w:eastAsia="Times New Roman"/>
          <w:color w:val="000000" w:themeColor="text1"/>
          <w:lang w:eastAsia="lt-LT"/>
        </w:rPr>
        <w:t>Savivaldybės darbuotojo sprendim</w:t>
      </w:r>
      <w:r w:rsidR="006630A2" w:rsidRPr="000F69FD">
        <w:rPr>
          <w:rFonts w:eastAsia="Times New Roman"/>
          <w:color w:val="000000" w:themeColor="text1"/>
          <w:lang w:eastAsia="lt-LT"/>
        </w:rPr>
        <w:t>as</w:t>
      </w:r>
      <w:r w:rsidR="00274ADA" w:rsidRPr="000F69FD">
        <w:rPr>
          <w:rFonts w:eastAsia="Times New Roman"/>
          <w:color w:val="000000" w:themeColor="text1"/>
          <w:lang w:eastAsia="lt-LT"/>
        </w:rPr>
        <w:t xml:space="preserve"> </w:t>
      </w:r>
      <w:r w:rsidR="00284D3A" w:rsidRPr="000F69FD">
        <w:rPr>
          <w:rFonts w:eastAsia="Times New Roman"/>
          <w:color w:val="000000" w:themeColor="text1"/>
          <w:lang w:eastAsia="lt-LT"/>
        </w:rPr>
        <w:t>dėl konkretaus eksperto kvietimo</w:t>
      </w:r>
      <w:r w:rsidR="00622428" w:rsidRPr="000F69FD">
        <w:rPr>
          <w:rFonts w:eastAsia="Times New Roman"/>
          <w:color w:val="000000" w:themeColor="text1"/>
          <w:lang w:eastAsia="lt-LT"/>
        </w:rPr>
        <w:t xml:space="preserve">, </w:t>
      </w:r>
      <w:r w:rsidR="006630A2" w:rsidRPr="000F69FD">
        <w:rPr>
          <w:rFonts w:eastAsia="Times New Roman"/>
          <w:color w:val="000000" w:themeColor="text1"/>
          <w:lang w:eastAsia="lt-LT"/>
        </w:rPr>
        <w:t>kaip yra parenkamas konkretus ekspertas</w:t>
      </w:r>
      <w:r w:rsidR="00622428" w:rsidRPr="000F69FD">
        <w:rPr>
          <w:rFonts w:eastAsia="Times New Roman"/>
          <w:color w:val="000000" w:themeColor="text1"/>
          <w:lang w:eastAsia="lt-LT"/>
        </w:rPr>
        <w:t>,</w:t>
      </w:r>
      <w:r w:rsidR="00274ADA" w:rsidRPr="000F69FD">
        <w:rPr>
          <w:rFonts w:eastAsia="Times New Roman"/>
          <w:color w:val="000000" w:themeColor="text1"/>
          <w:lang w:eastAsia="lt-LT"/>
        </w:rPr>
        <w:t xml:space="preserve"> </w:t>
      </w:r>
      <w:r w:rsidR="00ED2468" w:rsidRPr="000F69FD">
        <w:rPr>
          <w:rFonts w:eastAsia="Times New Roman"/>
          <w:color w:val="000000" w:themeColor="text1"/>
          <w:lang w:eastAsia="lt-LT"/>
        </w:rPr>
        <w:t xml:space="preserve">ekspertų darbo organizavimas </w:t>
      </w:r>
      <w:r w:rsidR="006630A2" w:rsidRPr="000F69FD">
        <w:rPr>
          <w:rFonts w:eastAsia="Times New Roman"/>
          <w:color w:val="000000" w:themeColor="text1"/>
          <w:lang w:eastAsia="lt-LT"/>
        </w:rPr>
        <w:t>(</w:t>
      </w:r>
      <w:r w:rsidRPr="000F69FD">
        <w:rPr>
          <w:rFonts w:eastAsia="Times New Roman"/>
          <w:color w:val="000000" w:themeColor="text1"/>
          <w:lang w:eastAsia="lt-LT"/>
        </w:rPr>
        <w:t xml:space="preserve">ekspertinio vertinimo užduoties </w:t>
      </w:r>
      <w:r w:rsidR="006630A2" w:rsidRPr="000F69FD">
        <w:rPr>
          <w:rFonts w:eastAsia="Times New Roman"/>
          <w:color w:val="000000" w:themeColor="text1"/>
          <w:lang w:eastAsia="lt-LT"/>
        </w:rPr>
        <w:t>a</w:t>
      </w:r>
      <w:r w:rsidRPr="000F69FD">
        <w:rPr>
          <w:rFonts w:eastAsia="Times New Roman"/>
          <w:color w:val="000000" w:themeColor="text1"/>
          <w:lang w:eastAsia="lt-LT"/>
        </w:rPr>
        <w:t>r ekspertinio vertinimo instrukcijos parengim</w:t>
      </w:r>
      <w:r w:rsidR="006630A2" w:rsidRPr="000F69FD">
        <w:rPr>
          <w:rFonts w:eastAsia="Times New Roman"/>
          <w:color w:val="000000" w:themeColor="text1"/>
          <w:lang w:eastAsia="lt-LT"/>
        </w:rPr>
        <w:t xml:space="preserve">as ir </w:t>
      </w:r>
      <w:r w:rsidRPr="000F69FD">
        <w:rPr>
          <w:rFonts w:eastAsia="Times New Roman"/>
          <w:color w:val="000000" w:themeColor="text1"/>
          <w:lang w:eastAsia="lt-LT"/>
        </w:rPr>
        <w:t>pateikim</w:t>
      </w:r>
      <w:r w:rsidR="006630A2" w:rsidRPr="000F69FD">
        <w:rPr>
          <w:rFonts w:eastAsia="Times New Roman"/>
          <w:color w:val="000000" w:themeColor="text1"/>
          <w:lang w:eastAsia="lt-LT"/>
        </w:rPr>
        <w:t>as</w:t>
      </w:r>
      <w:r w:rsidRPr="000F69FD">
        <w:rPr>
          <w:rFonts w:eastAsia="Times New Roman"/>
          <w:color w:val="000000" w:themeColor="text1"/>
          <w:lang w:eastAsia="lt-LT"/>
        </w:rPr>
        <w:t xml:space="preserve"> ekspertams, kas atsakingas už ekspertų darbo koordinavimą, informacijos ekspertams teikimą ir pan.)</w:t>
      </w:r>
      <w:r w:rsidR="00622428" w:rsidRPr="000F69FD">
        <w:rPr>
          <w:rFonts w:eastAsia="Times New Roman"/>
          <w:color w:val="000000" w:themeColor="text1"/>
          <w:lang w:eastAsia="lt-LT"/>
        </w:rPr>
        <w:t xml:space="preserve">, </w:t>
      </w:r>
      <w:r w:rsidRPr="000F69FD">
        <w:rPr>
          <w:rFonts w:eastAsia="Times New Roman"/>
          <w:color w:val="000000" w:themeColor="text1"/>
          <w:lang w:eastAsia="lt-LT"/>
        </w:rPr>
        <w:t>kokiomis priemonėmis užtikrinamas ekspertų nešališkumas atliekant ekspertinius vertinimus</w:t>
      </w:r>
      <w:r w:rsidR="00622428" w:rsidRPr="000F69FD">
        <w:rPr>
          <w:rFonts w:eastAsia="Times New Roman"/>
          <w:color w:val="000000" w:themeColor="text1"/>
          <w:lang w:eastAsia="lt-LT"/>
        </w:rPr>
        <w:t xml:space="preserve">, </w:t>
      </w:r>
      <w:r w:rsidRPr="000F69FD">
        <w:rPr>
          <w:rFonts w:eastAsia="Times New Roman"/>
          <w:color w:val="000000" w:themeColor="text1"/>
          <w:lang w:eastAsia="lt-LT"/>
        </w:rPr>
        <w:t>kokias teises ir pareigas turi ekspertai ekspertinio vertinimo metu, kaip sprendžiami ginčytini klausimai tarp Savivaldybės ir ekspertų ir pan.</w:t>
      </w:r>
      <w:r w:rsidR="00DB682F" w:rsidRPr="000F69FD">
        <w:rPr>
          <w:rFonts w:eastAsia="Times New Roman"/>
          <w:color w:val="000000" w:themeColor="text1"/>
          <w:lang w:eastAsia="lt-LT"/>
        </w:rPr>
        <w:t xml:space="preserve"> </w:t>
      </w:r>
    </w:p>
    <w:p w14:paraId="6C58276D" w14:textId="77777777" w:rsidR="00FF5BDE" w:rsidRPr="000F69FD" w:rsidRDefault="0038202F" w:rsidP="00E40D73">
      <w:pPr>
        <w:pStyle w:val="ListParagraph"/>
        <w:numPr>
          <w:ilvl w:val="2"/>
          <w:numId w:val="16"/>
        </w:numPr>
        <w:tabs>
          <w:tab w:val="left" w:pos="993"/>
        </w:tabs>
        <w:spacing w:line="360" w:lineRule="auto"/>
        <w:ind w:left="0" w:firstLine="709"/>
        <w:jc w:val="both"/>
        <w:rPr>
          <w:color w:val="000000" w:themeColor="text1"/>
        </w:rPr>
      </w:pPr>
      <w:r w:rsidRPr="000F69FD">
        <w:rPr>
          <w:i/>
          <w:color w:val="00B0F0"/>
        </w:rPr>
        <w:t xml:space="preserve"> </w:t>
      </w:r>
      <w:r w:rsidR="00F413C1" w:rsidRPr="000F69FD">
        <w:rPr>
          <w:i/>
          <w:color w:val="000000" w:themeColor="text1"/>
        </w:rPr>
        <w:t>S</w:t>
      </w:r>
      <w:r w:rsidR="00A02E66" w:rsidRPr="000F69FD">
        <w:rPr>
          <w:i/>
          <w:color w:val="000000" w:themeColor="text1"/>
        </w:rPr>
        <w:t xml:space="preserve">avivaldybės teisės aktuose </w:t>
      </w:r>
      <w:r w:rsidR="00F0158B" w:rsidRPr="000F69FD">
        <w:rPr>
          <w:i/>
          <w:color w:val="000000" w:themeColor="text1"/>
        </w:rPr>
        <w:t>įtvirtinta</w:t>
      </w:r>
      <w:r w:rsidR="00FF5BDE" w:rsidRPr="000F69FD">
        <w:rPr>
          <w:i/>
          <w:color w:val="000000" w:themeColor="text1"/>
        </w:rPr>
        <w:t xml:space="preserve"> pareiga pasirašyti nešališkumo deklaraciją ir konfidencialumo pasižadėjimą yra numatyta ne visiems </w:t>
      </w:r>
      <w:r w:rsidR="006630A2" w:rsidRPr="000F69FD">
        <w:rPr>
          <w:i/>
          <w:color w:val="000000" w:themeColor="text1"/>
        </w:rPr>
        <w:t xml:space="preserve">Savivaldybės </w:t>
      </w:r>
      <w:r w:rsidR="00FF5BDE" w:rsidRPr="000F69FD">
        <w:rPr>
          <w:i/>
          <w:color w:val="000000" w:themeColor="text1"/>
        </w:rPr>
        <w:t>viešojo pirkimo proceso dalyviams</w:t>
      </w:r>
      <w:r w:rsidR="00FF5BDE" w:rsidRPr="000F69FD">
        <w:rPr>
          <w:color w:val="000000" w:themeColor="text1"/>
        </w:rPr>
        <w:t xml:space="preserve">, </w:t>
      </w:r>
      <w:r w:rsidRPr="000F69FD">
        <w:rPr>
          <w:color w:val="000000" w:themeColor="text1"/>
        </w:rPr>
        <w:t xml:space="preserve">ir </w:t>
      </w:r>
      <w:r w:rsidR="00FF5BDE" w:rsidRPr="000F69FD">
        <w:rPr>
          <w:color w:val="000000" w:themeColor="text1"/>
        </w:rPr>
        <w:t>tuo neužtikrina</w:t>
      </w:r>
      <w:r w:rsidRPr="000F69FD">
        <w:rPr>
          <w:color w:val="000000" w:themeColor="text1"/>
        </w:rPr>
        <w:t>mas</w:t>
      </w:r>
      <w:r w:rsidR="00FF5BDE" w:rsidRPr="000F69FD">
        <w:rPr>
          <w:color w:val="000000" w:themeColor="text1"/>
        </w:rPr>
        <w:t xml:space="preserve"> tinkam</w:t>
      </w:r>
      <w:r w:rsidRPr="000F69FD">
        <w:rPr>
          <w:color w:val="000000" w:themeColor="text1"/>
        </w:rPr>
        <w:t>as</w:t>
      </w:r>
      <w:r w:rsidR="00FF5BDE" w:rsidRPr="000F69FD">
        <w:rPr>
          <w:color w:val="000000" w:themeColor="text1"/>
        </w:rPr>
        <w:t xml:space="preserve"> Viešųjų pirkimų įstatymo 21 straipsnio 2 dalies nuostatų vykdym</w:t>
      </w:r>
      <w:r w:rsidRPr="000F69FD">
        <w:rPr>
          <w:color w:val="000000" w:themeColor="text1"/>
        </w:rPr>
        <w:t>as</w:t>
      </w:r>
      <w:r w:rsidR="00FF5BDE" w:rsidRPr="000F69FD">
        <w:rPr>
          <w:color w:val="000000" w:themeColor="text1"/>
        </w:rPr>
        <w:t xml:space="preserve"> bei sudar</w:t>
      </w:r>
      <w:r w:rsidRPr="000F69FD">
        <w:rPr>
          <w:color w:val="000000" w:themeColor="text1"/>
        </w:rPr>
        <w:t xml:space="preserve">omos </w:t>
      </w:r>
      <w:r w:rsidR="00FF5BDE" w:rsidRPr="000F69FD">
        <w:rPr>
          <w:color w:val="000000" w:themeColor="text1"/>
        </w:rPr>
        <w:t>sąlyg</w:t>
      </w:r>
      <w:r w:rsidRPr="000F69FD">
        <w:rPr>
          <w:color w:val="000000" w:themeColor="text1"/>
        </w:rPr>
        <w:t>o</w:t>
      </w:r>
      <w:r w:rsidR="00FF5BDE" w:rsidRPr="000F69FD">
        <w:rPr>
          <w:color w:val="000000" w:themeColor="text1"/>
        </w:rPr>
        <w:t xml:space="preserve">s pirkimuose kilti interesų konfliktams. </w:t>
      </w:r>
    </w:p>
    <w:p w14:paraId="096850C4" w14:textId="29808E70" w:rsidR="00063AA4" w:rsidRPr="000F69FD" w:rsidRDefault="00C77CC5" w:rsidP="00E40D73">
      <w:pPr>
        <w:suppressAutoHyphens/>
        <w:autoSpaceDE w:val="0"/>
        <w:autoSpaceDN w:val="0"/>
        <w:adjustRightInd w:val="0"/>
        <w:spacing w:line="360" w:lineRule="auto"/>
        <w:ind w:firstLine="709"/>
        <w:jc w:val="both"/>
        <w:textAlignment w:val="center"/>
        <w:rPr>
          <w:rFonts w:eastAsia="Times New Roman"/>
          <w:color w:val="00B0F0"/>
        </w:rPr>
      </w:pPr>
      <w:r w:rsidRPr="000F69FD">
        <w:rPr>
          <w:color w:val="000000" w:themeColor="text1"/>
        </w:rPr>
        <w:t>Pagal Viešųjų pirkimų įstatymo 21 straipsnio 2 dalį, p</w:t>
      </w:r>
      <w:r w:rsidRPr="000F69FD">
        <w:rPr>
          <w:color w:val="000000"/>
        </w:rPr>
        <w:t xml:space="preserve">erkančioji organizacija, siekdama užkirsti kelią pirkimuose kylantiems interesų konfliktams, turi reikalauti, kad kiekvienas asmuo pirkimo procedūrose dalyvautų ar su pirkimu susijusius sprendimus priimtų tik prieš tai pasirašęs konfidencialumo pasižadėjimą ir Viešųjų pirkimų tarnybos </w:t>
      </w:r>
      <w:r w:rsidRPr="000F69FD">
        <w:rPr>
          <w:color w:val="000000"/>
        </w:rPr>
        <w:lastRenderedPageBreak/>
        <w:t xml:space="preserve">kartu su Vyriausiąja tarnybinės etikos komisija nustatytos formos nešališkumo deklaraciją. </w:t>
      </w:r>
      <w:r w:rsidR="00063AA4" w:rsidRPr="000F69FD">
        <w:rPr>
          <w:color w:val="000000"/>
        </w:rPr>
        <w:t xml:space="preserve">Pirkimų organizavimo ir vidaus kontrolės rekomendacijos siūlo nešališkumo deklaraciją bei konfidencialumą pasižadėjimą pasirašyti visiems </w:t>
      </w:r>
      <w:r w:rsidR="00063AA4" w:rsidRPr="000F69FD">
        <w:rPr>
          <w:rFonts w:eastAsia="Times New Roman"/>
          <w:color w:val="000000" w:themeColor="text1"/>
        </w:rPr>
        <w:t>viešųjų pirkimų procese dalyvaujantiems asmenims (Viešojo pirkimo komisijos ir Pretenzijų nagrinėjimo komisijos nariams, ekspertams, pirkimų organizatoriams ir iniciatoriams, už pirkimų planavimą atsakingam asmeniui, prevencinę kontrolę atliekančiam asmeniui)</w:t>
      </w:r>
      <w:r w:rsidR="00063AA4" w:rsidRPr="000F69FD">
        <w:rPr>
          <w:rStyle w:val="FootnoteReference"/>
          <w:rFonts w:eastAsia="Times New Roman"/>
          <w:color w:val="000000" w:themeColor="text1"/>
        </w:rPr>
        <w:footnoteReference w:id="10"/>
      </w:r>
      <w:r w:rsidR="00063AA4" w:rsidRPr="000F69FD">
        <w:rPr>
          <w:rFonts w:eastAsia="Times New Roman"/>
          <w:color w:val="00B0F0"/>
        </w:rPr>
        <w:t xml:space="preserve"> </w:t>
      </w:r>
      <w:r w:rsidR="00063AA4" w:rsidRPr="000F69FD">
        <w:rPr>
          <w:rFonts w:eastAsia="Times New Roman"/>
        </w:rPr>
        <w:t>bei kiekvienai</w:t>
      </w:r>
      <w:r w:rsidR="00063AA4" w:rsidRPr="000F69FD">
        <w:rPr>
          <w:rFonts w:eastAsia="Times New Roman"/>
          <w:color w:val="00B0F0"/>
        </w:rPr>
        <w:t xml:space="preserve"> </w:t>
      </w:r>
      <w:r w:rsidR="00063AA4" w:rsidRPr="000F69FD">
        <w:rPr>
          <w:color w:val="000000" w:themeColor="text1"/>
        </w:rPr>
        <w:t xml:space="preserve">perkančiajai organizacijai rekomenduoja pasitvirtinti </w:t>
      </w:r>
      <w:r w:rsidR="00063AA4" w:rsidRPr="000F69FD">
        <w:rPr>
          <w:bCs/>
          <w:color w:val="000000" w:themeColor="text1"/>
        </w:rPr>
        <w:t xml:space="preserve">konfidencialumo pasižadėjimų ir nešališkumo deklaracijų registrus (14 punktas) ir </w:t>
      </w:r>
      <w:r w:rsidR="00063AA4" w:rsidRPr="000F69FD">
        <w:rPr>
          <w:color w:val="000000" w:themeColor="text1"/>
        </w:rPr>
        <w:t>paskirti asmenis, atsakingus už nešališkumo deklaracijų ir konfidencialumo pasižadėjimo registro tvarkymą (26 punktas).</w:t>
      </w:r>
      <w:r w:rsidR="00063AA4" w:rsidRPr="000F69FD">
        <w:rPr>
          <w:rFonts w:eastAsia="Times New Roman"/>
          <w:color w:val="000000" w:themeColor="text1"/>
        </w:rPr>
        <w:t xml:space="preserve"> </w:t>
      </w:r>
      <w:r w:rsidR="00063AA4" w:rsidRPr="000F69FD">
        <w:rPr>
          <w:color w:val="000000"/>
        </w:rPr>
        <w:t> </w:t>
      </w:r>
    </w:p>
    <w:p w14:paraId="0D2E38E9" w14:textId="77777777" w:rsidR="00F776B7" w:rsidRPr="000F69FD" w:rsidRDefault="00605156" w:rsidP="00D1277B">
      <w:pPr>
        <w:spacing w:line="360" w:lineRule="auto"/>
        <w:ind w:firstLine="709"/>
        <w:jc w:val="both"/>
        <w:rPr>
          <w:rFonts w:eastAsia="Times New Roman"/>
          <w:color w:val="000000" w:themeColor="text1"/>
        </w:rPr>
      </w:pPr>
      <w:r w:rsidRPr="000F69FD">
        <w:rPr>
          <w:rFonts w:eastAsia="Times New Roman"/>
          <w:color w:val="000000" w:themeColor="text1"/>
        </w:rPr>
        <w:t xml:space="preserve">Įvertinus šios procedūros atlikimą praktiškai nustatyta, kad </w:t>
      </w:r>
      <w:r w:rsidR="00A764E7" w:rsidRPr="000F69FD">
        <w:rPr>
          <w:rFonts w:eastAsia="Times New Roman"/>
          <w:color w:val="000000" w:themeColor="text1"/>
        </w:rPr>
        <w:t xml:space="preserve">bendro nešališkumo deklaracijų bei konfidencialumo pasižadėjimų registro Savivaldybėje nėra ir asmuo, kuriam būtų pavesta tvarkyti šį registrą nepaskirtas. Didžioji dalis </w:t>
      </w:r>
      <w:r w:rsidR="00F776B7" w:rsidRPr="000F69FD">
        <w:rPr>
          <w:rFonts w:eastAsia="Times New Roman"/>
          <w:color w:val="000000" w:themeColor="text1"/>
        </w:rPr>
        <w:t>Savivaldybės pirkimų procese dalyvaujančių asmenų pasirašyt</w:t>
      </w:r>
      <w:r w:rsidR="00A764E7" w:rsidRPr="000F69FD">
        <w:rPr>
          <w:rFonts w:eastAsia="Times New Roman"/>
          <w:color w:val="000000" w:themeColor="text1"/>
        </w:rPr>
        <w:t>ų</w:t>
      </w:r>
      <w:r w:rsidR="00F776B7" w:rsidRPr="000F69FD">
        <w:rPr>
          <w:rFonts w:eastAsia="Times New Roman"/>
          <w:color w:val="000000" w:themeColor="text1"/>
        </w:rPr>
        <w:t xml:space="preserve"> nešališkumo deklaracij</w:t>
      </w:r>
      <w:r w:rsidR="00A764E7" w:rsidRPr="000F69FD">
        <w:rPr>
          <w:rFonts w:eastAsia="Times New Roman"/>
          <w:color w:val="000000" w:themeColor="text1"/>
        </w:rPr>
        <w:t>ų</w:t>
      </w:r>
      <w:r w:rsidR="00F776B7" w:rsidRPr="000F69FD">
        <w:rPr>
          <w:rFonts w:eastAsia="Times New Roman"/>
          <w:color w:val="000000" w:themeColor="text1"/>
        </w:rPr>
        <w:t xml:space="preserve"> ir konfidencialumo pasižadėjim</w:t>
      </w:r>
      <w:r w:rsidR="00A764E7" w:rsidRPr="000F69FD">
        <w:rPr>
          <w:rFonts w:eastAsia="Times New Roman"/>
          <w:color w:val="000000" w:themeColor="text1"/>
        </w:rPr>
        <w:t>ų</w:t>
      </w:r>
      <w:r w:rsidR="00F776B7" w:rsidRPr="000F69FD">
        <w:rPr>
          <w:rFonts w:eastAsia="Times New Roman"/>
          <w:color w:val="000000" w:themeColor="text1"/>
        </w:rPr>
        <w:t xml:space="preserve"> saugomi ne kartu su konkretaus pirkimo dokumentais, o Viešųjų pirkimų skyriuje</w:t>
      </w:r>
      <w:r w:rsidR="006630A2" w:rsidRPr="000F69FD">
        <w:rPr>
          <w:rFonts w:eastAsia="Times New Roman"/>
          <w:color w:val="000000" w:themeColor="text1"/>
        </w:rPr>
        <w:t xml:space="preserve"> </w:t>
      </w:r>
      <w:r w:rsidR="009D7761" w:rsidRPr="000F69FD">
        <w:rPr>
          <w:rFonts w:eastAsia="Times New Roman"/>
          <w:color w:val="000000" w:themeColor="text1"/>
        </w:rPr>
        <w:t xml:space="preserve">byloje R10.35 „Viešųjų pirkimų dokumentai: paraiškos ir pasiūlymai, jų nagrinėjimo ir vertinimo dokumentai, protokolai, kiti su pirkimu susiję dokumentai“, kurią pagal </w:t>
      </w:r>
      <w:r w:rsidR="00F776B7" w:rsidRPr="000F69FD">
        <w:rPr>
          <w:rFonts w:eastAsia="Times New Roman"/>
          <w:color w:val="000000" w:themeColor="text1"/>
        </w:rPr>
        <w:t xml:space="preserve">Savivaldybės </w:t>
      </w:r>
      <w:r w:rsidR="009D7761" w:rsidRPr="000F69FD">
        <w:rPr>
          <w:rFonts w:eastAsia="Times New Roman"/>
          <w:color w:val="000000" w:themeColor="text1"/>
        </w:rPr>
        <w:t xml:space="preserve">administracijos direktoriaus </w:t>
      </w:r>
      <w:r w:rsidR="00F776B7" w:rsidRPr="000F69FD">
        <w:rPr>
          <w:rFonts w:eastAsia="Times New Roman"/>
          <w:color w:val="000000" w:themeColor="text1"/>
        </w:rPr>
        <w:t xml:space="preserve">patvirtintą </w:t>
      </w:r>
      <w:r w:rsidR="009D7761" w:rsidRPr="000F69FD">
        <w:rPr>
          <w:rFonts w:eastAsia="Times New Roman"/>
          <w:color w:val="000000" w:themeColor="text1"/>
        </w:rPr>
        <w:t xml:space="preserve">Savivaldybės </w:t>
      </w:r>
      <w:r w:rsidR="00F776B7" w:rsidRPr="000F69FD">
        <w:rPr>
          <w:rFonts w:eastAsia="Times New Roman"/>
          <w:color w:val="000000" w:themeColor="text1"/>
        </w:rPr>
        <w:t xml:space="preserve">dokumentacijos planą </w:t>
      </w:r>
      <w:r w:rsidR="009D7761" w:rsidRPr="000F69FD">
        <w:rPr>
          <w:rFonts w:eastAsia="Times New Roman"/>
          <w:color w:val="000000" w:themeColor="text1"/>
        </w:rPr>
        <w:t>turi formuoti Teisės skyrius.</w:t>
      </w:r>
      <w:r w:rsidR="00F776B7" w:rsidRPr="000F69FD">
        <w:rPr>
          <w:rFonts w:eastAsia="Times New Roman"/>
          <w:color w:val="000000" w:themeColor="text1"/>
        </w:rPr>
        <w:t xml:space="preserve"> </w:t>
      </w:r>
    </w:p>
    <w:p w14:paraId="414A08ED" w14:textId="77777777" w:rsidR="00605156" w:rsidRPr="000F69FD" w:rsidRDefault="0038202F" w:rsidP="00E40D73">
      <w:pPr>
        <w:pStyle w:val="ListParagraph"/>
        <w:numPr>
          <w:ilvl w:val="2"/>
          <w:numId w:val="16"/>
        </w:numPr>
        <w:tabs>
          <w:tab w:val="left" w:pos="0"/>
          <w:tab w:val="left" w:pos="851"/>
          <w:tab w:val="left" w:pos="1276"/>
        </w:tabs>
        <w:autoSpaceDE w:val="0"/>
        <w:autoSpaceDN w:val="0"/>
        <w:adjustRightInd w:val="0"/>
        <w:spacing w:line="360" w:lineRule="auto"/>
        <w:ind w:left="0" w:firstLine="709"/>
        <w:jc w:val="both"/>
        <w:rPr>
          <w:rFonts w:eastAsia="Times New Roman"/>
          <w:color w:val="000000" w:themeColor="text1"/>
          <w:lang w:eastAsia="lt-LT"/>
        </w:rPr>
      </w:pPr>
      <w:r w:rsidRPr="000F69FD">
        <w:rPr>
          <w:rFonts w:eastAsia="Times New Roman"/>
          <w:bCs/>
          <w:i/>
          <w:color w:val="00B0F0"/>
          <w:lang w:eastAsia="lt-LT"/>
        </w:rPr>
        <w:t xml:space="preserve"> </w:t>
      </w:r>
      <w:r w:rsidR="00605156" w:rsidRPr="000F69FD">
        <w:rPr>
          <w:rFonts w:eastAsia="Times New Roman"/>
          <w:bCs/>
          <w:i/>
          <w:color w:val="000000" w:themeColor="text1"/>
          <w:lang w:eastAsia="lt-LT"/>
        </w:rPr>
        <w:t>Savivaldybėje nėra sudarytas (paskirtas) nešališkas tiekėjų pretenzijas nagrinėjantis subjektas, nedetalizuotas pretenzijų nagrinėjimo vykdymas.</w:t>
      </w:r>
    </w:p>
    <w:p w14:paraId="50455479" w14:textId="1148647B" w:rsidR="00605156" w:rsidRPr="000F69FD" w:rsidRDefault="00605156" w:rsidP="00E40D73">
      <w:pPr>
        <w:tabs>
          <w:tab w:val="left" w:pos="851"/>
        </w:tabs>
        <w:autoSpaceDE w:val="0"/>
        <w:autoSpaceDN w:val="0"/>
        <w:adjustRightInd w:val="0"/>
        <w:spacing w:line="360" w:lineRule="auto"/>
        <w:ind w:firstLine="709"/>
        <w:jc w:val="both"/>
        <w:rPr>
          <w:rFonts w:eastAsia="Times New Roman"/>
          <w:color w:val="000000" w:themeColor="text1"/>
          <w:lang w:eastAsia="lt-LT"/>
        </w:rPr>
      </w:pPr>
      <w:r w:rsidRPr="000F69FD">
        <w:rPr>
          <w:rFonts w:eastAsia="Times New Roman"/>
          <w:color w:val="000000" w:themeColor="text1"/>
          <w:lang w:eastAsia="lt-LT"/>
        </w:rPr>
        <w:lastRenderedPageBreak/>
        <w:t>Viešųjų pirkimų įstatym</w:t>
      </w:r>
      <w:r w:rsidR="006630A2" w:rsidRPr="000F69FD">
        <w:rPr>
          <w:rFonts w:eastAsia="Times New Roman"/>
          <w:color w:val="000000" w:themeColor="text1"/>
          <w:lang w:eastAsia="lt-LT"/>
        </w:rPr>
        <w:t xml:space="preserve">o 103 straipsnis </w:t>
      </w:r>
      <w:r w:rsidR="00A764E7" w:rsidRPr="000F69FD">
        <w:rPr>
          <w:rFonts w:eastAsia="Times New Roman"/>
          <w:color w:val="000000" w:themeColor="text1"/>
          <w:lang w:eastAsia="lt-LT"/>
        </w:rPr>
        <w:t>nustato bendrus tiekėjų pretenzijų nagri</w:t>
      </w:r>
      <w:r w:rsidR="00076749" w:rsidRPr="000F69FD">
        <w:rPr>
          <w:rFonts w:eastAsia="Times New Roman"/>
          <w:color w:val="000000" w:themeColor="text1"/>
          <w:lang w:eastAsia="lt-LT"/>
        </w:rPr>
        <w:t xml:space="preserve">nėjimo </w:t>
      </w:r>
      <w:r w:rsidR="006630A2" w:rsidRPr="000F69FD">
        <w:rPr>
          <w:rFonts w:eastAsia="Times New Roman"/>
          <w:color w:val="000000" w:themeColor="text1"/>
          <w:lang w:eastAsia="lt-LT"/>
        </w:rPr>
        <w:t xml:space="preserve">perkančiojoje organizacijoje </w:t>
      </w:r>
      <w:r w:rsidR="00076749" w:rsidRPr="000F69FD">
        <w:rPr>
          <w:rFonts w:eastAsia="Times New Roman"/>
          <w:color w:val="000000" w:themeColor="text1"/>
          <w:lang w:eastAsia="lt-LT"/>
        </w:rPr>
        <w:t>principus</w:t>
      </w:r>
      <w:r w:rsidR="00F266DC" w:rsidRPr="000F69FD">
        <w:rPr>
          <w:rFonts w:eastAsia="Times New Roman"/>
          <w:color w:val="000000" w:themeColor="text1"/>
          <w:lang w:eastAsia="lt-LT"/>
        </w:rPr>
        <w:t xml:space="preserve">, </w:t>
      </w:r>
      <w:r w:rsidR="004B5306" w:rsidRPr="000F69FD">
        <w:rPr>
          <w:rFonts w:eastAsia="Times New Roman"/>
          <w:color w:val="000000" w:themeColor="text1"/>
          <w:lang w:eastAsia="lt-LT"/>
        </w:rPr>
        <w:t xml:space="preserve">nenumatant </w:t>
      </w:r>
      <w:r w:rsidR="00076749" w:rsidRPr="000F69FD">
        <w:rPr>
          <w:rFonts w:eastAsia="Times New Roman"/>
          <w:color w:val="000000" w:themeColor="text1"/>
          <w:lang w:eastAsia="lt-LT"/>
        </w:rPr>
        <w:t xml:space="preserve">išsamios </w:t>
      </w:r>
      <w:r w:rsidRPr="000F69FD">
        <w:rPr>
          <w:rFonts w:eastAsia="Times New Roman"/>
          <w:color w:val="000000" w:themeColor="text1"/>
          <w:lang w:eastAsia="lt-LT"/>
        </w:rPr>
        <w:t>tiekėjų pretenzijų nagrinėjimo perkančiojoje organizacijoje</w:t>
      </w:r>
      <w:r w:rsidR="00076749" w:rsidRPr="000F69FD">
        <w:rPr>
          <w:rFonts w:eastAsia="Times New Roman"/>
          <w:color w:val="000000" w:themeColor="text1"/>
          <w:lang w:eastAsia="lt-LT"/>
        </w:rPr>
        <w:t xml:space="preserve"> tvarkos. </w:t>
      </w:r>
      <w:r w:rsidR="00F909D6" w:rsidRPr="000F69FD">
        <w:rPr>
          <w:rFonts w:eastAsia="Times New Roman"/>
          <w:color w:val="000000" w:themeColor="text1"/>
          <w:lang w:eastAsia="lt-LT"/>
        </w:rPr>
        <w:t xml:space="preserve">Analizės metu nustatyta, kad Savivaldybėje nėra reglamentuotas tiekėjų pretenzijų nagrinėjimas, o </w:t>
      </w:r>
      <w:r w:rsidR="00063AA4" w:rsidRPr="000F69FD">
        <w:rPr>
          <w:rFonts w:eastAsia="Times New Roman"/>
          <w:color w:val="000000" w:themeColor="text1"/>
          <w:lang w:eastAsia="lt-LT"/>
        </w:rPr>
        <w:t xml:space="preserve">tiekėjų pretenzijas nagrinėja </w:t>
      </w:r>
      <w:r w:rsidR="00F909D6" w:rsidRPr="000F69FD">
        <w:rPr>
          <w:rFonts w:eastAsia="Times New Roman"/>
          <w:color w:val="000000" w:themeColor="text1"/>
          <w:lang w:eastAsia="lt-LT"/>
        </w:rPr>
        <w:t xml:space="preserve">Viešųjų pirkimų komisija, nors pagal </w:t>
      </w:r>
      <w:r w:rsidRPr="000F69FD">
        <w:rPr>
          <w:rFonts w:eastAsia="Times New Roman"/>
          <w:color w:val="000000" w:themeColor="text1"/>
          <w:lang w:eastAsia="lt-LT"/>
        </w:rPr>
        <w:t>Viešųjų pirkimų organizavimo ir vidaus kontrolės rekomendacijų 63.5 punkt</w:t>
      </w:r>
      <w:r w:rsidR="00F909D6" w:rsidRPr="000F69FD">
        <w:rPr>
          <w:rFonts w:eastAsia="Times New Roman"/>
          <w:color w:val="000000" w:themeColor="text1"/>
          <w:lang w:eastAsia="lt-LT"/>
        </w:rPr>
        <w:t xml:space="preserve">ą bei </w:t>
      </w:r>
      <w:r w:rsidRPr="000F69FD">
        <w:rPr>
          <w:rFonts w:eastAsia="Times New Roman"/>
          <w:color w:val="000000" w:themeColor="text1"/>
          <w:lang w:eastAsia="lt-LT"/>
        </w:rPr>
        <w:t>Viešojo pirkimo komisijos sudarymo ir jos veiklos organizavimo rekomendacijų</w:t>
      </w:r>
      <w:r w:rsidR="007462DC" w:rsidRPr="000F69FD">
        <w:rPr>
          <w:rStyle w:val="FootnoteReference"/>
          <w:rFonts w:eastAsia="Times New Roman"/>
          <w:color w:val="000000" w:themeColor="text1"/>
          <w:lang w:eastAsia="lt-LT"/>
        </w:rPr>
        <w:footnoteReference w:id="11"/>
      </w:r>
      <w:r w:rsidRPr="000F69FD">
        <w:rPr>
          <w:rFonts w:eastAsia="Times New Roman"/>
          <w:color w:val="000000" w:themeColor="text1"/>
          <w:lang w:eastAsia="lt-LT"/>
        </w:rPr>
        <w:t xml:space="preserve"> 9 punkt</w:t>
      </w:r>
      <w:r w:rsidR="00F909D6" w:rsidRPr="000F69FD">
        <w:rPr>
          <w:rFonts w:eastAsia="Times New Roman"/>
          <w:color w:val="000000" w:themeColor="text1"/>
          <w:lang w:eastAsia="lt-LT"/>
        </w:rPr>
        <w:t>ą</w:t>
      </w:r>
      <w:r w:rsidRPr="000F69FD">
        <w:rPr>
          <w:rFonts w:eastAsia="Times New Roman"/>
          <w:color w:val="000000" w:themeColor="text1"/>
          <w:lang w:eastAsia="lt-LT"/>
        </w:rPr>
        <w:t xml:space="preserve"> rekomenduojama, kad pretenzijas nagrinėtų perkančiosios organizacijos įgaliotas asmuo, nesantis viešųjų pirkimų komisijos nariu, arba sudaroma kita komisija (pretenzijų nagrinėjimo komisija), į kurią būtų įtrauktas pirkimų organizatorius ar vi</w:t>
      </w:r>
      <w:r w:rsidR="00076749" w:rsidRPr="000F69FD">
        <w:rPr>
          <w:rFonts w:eastAsia="Times New Roman"/>
          <w:color w:val="000000" w:themeColor="text1"/>
          <w:lang w:eastAsia="lt-LT"/>
        </w:rPr>
        <w:t>ešųjų pirkimų komisijos nariai.</w:t>
      </w:r>
      <w:r w:rsidR="00063AA4" w:rsidRPr="000F69FD">
        <w:rPr>
          <w:rFonts w:eastAsia="Times New Roman"/>
          <w:color w:val="000000" w:themeColor="text1"/>
          <w:lang w:eastAsia="lt-LT"/>
        </w:rPr>
        <w:t xml:space="preserve"> </w:t>
      </w:r>
    </w:p>
    <w:p w14:paraId="0EC680C6" w14:textId="77777777" w:rsidR="00404B5A" w:rsidRPr="000F69FD" w:rsidRDefault="00404B5A" w:rsidP="00E40D73">
      <w:pPr>
        <w:pStyle w:val="ListParagraph"/>
        <w:numPr>
          <w:ilvl w:val="2"/>
          <w:numId w:val="16"/>
        </w:numPr>
        <w:tabs>
          <w:tab w:val="left" w:pos="851"/>
        </w:tabs>
        <w:suppressAutoHyphens/>
        <w:autoSpaceDE w:val="0"/>
        <w:autoSpaceDN w:val="0"/>
        <w:adjustRightInd w:val="0"/>
        <w:spacing w:line="360" w:lineRule="auto"/>
        <w:ind w:left="0" w:firstLine="709"/>
        <w:jc w:val="both"/>
        <w:textAlignment w:val="center"/>
        <w:rPr>
          <w:rFonts w:eastAsia="Times New Roman"/>
          <w:bCs/>
          <w:color w:val="000000" w:themeColor="text1"/>
        </w:rPr>
      </w:pPr>
      <w:r w:rsidRPr="000F69FD">
        <w:rPr>
          <w:rFonts w:eastAsia="Times New Roman"/>
          <w:bCs/>
          <w:i/>
          <w:color w:val="000000" w:themeColor="text1"/>
        </w:rPr>
        <w:t>Savivaldybėje nėra pagrindžiamas pirkimo objekto skaidymo (neskaidymo) į dalis ar analogiškų pirkimų sujungimo (atskyrimo) tikslingumas.</w:t>
      </w:r>
    </w:p>
    <w:p w14:paraId="51A37348" w14:textId="77777777" w:rsidR="00B31016" w:rsidRPr="000F69FD" w:rsidRDefault="00404B5A" w:rsidP="00E40D73">
      <w:pPr>
        <w:pStyle w:val="ListParagraph"/>
        <w:spacing w:line="360" w:lineRule="auto"/>
        <w:ind w:left="0" w:firstLine="709"/>
        <w:jc w:val="both"/>
        <w:rPr>
          <w:rFonts w:eastAsia="Calibri"/>
          <w:bCs/>
          <w:color w:val="000000" w:themeColor="text1"/>
          <w:lang w:eastAsia="lt-LT"/>
        </w:rPr>
      </w:pPr>
      <w:r w:rsidRPr="000F69FD">
        <w:rPr>
          <w:rFonts w:eastAsia="Calibri"/>
          <w:bCs/>
          <w:color w:val="000000" w:themeColor="text1"/>
          <w:lang w:eastAsia="lt-LT"/>
        </w:rPr>
        <w:t xml:space="preserve">Viešojo pirkimo objekto skaidymas į dalis – tai toks pirkimo sąlygų nustatymas, leidžiantis potencialiam tiekėjui pateikti pasiūlymą tiek visoms pirkimo dalims, tiek kelioms ar vienai pirkimo daliai. </w:t>
      </w:r>
      <w:r w:rsidR="00A8282B" w:rsidRPr="000F69FD">
        <w:rPr>
          <w:rFonts w:eastAsia="Calibri"/>
          <w:bCs/>
          <w:color w:val="000000" w:themeColor="text1"/>
          <w:lang w:eastAsia="lt-LT"/>
        </w:rPr>
        <w:t>Atkreiptinas dėmesys, kad bendroji Viešųjų pirkimų įstatyme įtvirtinta taisyklė tarptautiniams pirkimams yra pareiga pirkimo objektą skaidyti į dalis. Šios pareigos gali būti nesilaikoma tik tuomet, jeigu pirkimo dokumentuose pirkimo vykdytojas motyvuotai pagrindžia, kad sprendimas pirkimo objekto neskaidyti į dalis yra paremtas siekiu užtikrinti konkurenciją, optimaliu pirkimo sutarties valdymu, pateis pirkimo objekto ypatingumu, kompleksiniu požiūriu ar kitomis aplinkybėmis, dėl kurių pirkimo objekto skaidymas į dalis yra netikslingas.</w:t>
      </w:r>
    </w:p>
    <w:p w14:paraId="7046E519" w14:textId="7AEB95DE" w:rsidR="00404B5A" w:rsidRPr="000F69FD" w:rsidRDefault="00B31016" w:rsidP="00E40D73">
      <w:pPr>
        <w:pStyle w:val="ListParagraph"/>
        <w:spacing w:line="360" w:lineRule="auto"/>
        <w:ind w:left="0" w:firstLine="709"/>
        <w:jc w:val="both"/>
        <w:rPr>
          <w:rFonts w:eastAsia="Calibri"/>
          <w:bCs/>
          <w:color w:val="000000" w:themeColor="text1"/>
          <w:lang w:eastAsia="lt-LT"/>
        </w:rPr>
      </w:pPr>
      <w:r w:rsidRPr="000F69FD">
        <w:rPr>
          <w:rFonts w:eastAsia="Calibri"/>
          <w:bCs/>
          <w:color w:val="000000" w:themeColor="text1"/>
          <w:lang w:eastAsia="lt-LT"/>
        </w:rPr>
        <w:lastRenderedPageBreak/>
        <w:t>Į aukščiau paminėtus aspektus reikia atsižvelgti ir tuomet, kai sprendimas dėl pirkimo objekto skaidymo į dalis priimamas supaprastintame pirkime. Supaprastintų pirkimų atveju sprendimas neskaidyti pirkimo objekto į dalis</w:t>
      </w:r>
      <w:r w:rsidR="00A8282B" w:rsidRPr="000F69FD">
        <w:rPr>
          <w:rFonts w:eastAsia="Calibri"/>
          <w:bCs/>
          <w:color w:val="000000" w:themeColor="text1"/>
          <w:lang w:eastAsia="lt-LT"/>
        </w:rPr>
        <w:t xml:space="preserve"> </w:t>
      </w:r>
      <w:r w:rsidRPr="000F69FD">
        <w:rPr>
          <w:rFonts w:eastAsia="Calibri"/>
          <w:bCs/>
          <w:color w:val="000000" w:themeColor="text1"/>
          <w:lang w:eastAsia="lt-LT"/>
        </w:rPr>
        <w:t>neretai grindžiamas formaliai nurodant, jog Viešųjų pirkimų įstatymo 28 straipsnio 1 dalis pareigą skaidyti pirkimo objektą nustato tik tarptautiniams pirkimams, o atliekant supaprastintus pirkimus nustatyta galimybė, o ne prievolė tai daryti. Visgi</w:t>
      </w:r>
      <w:r w:rsidR="00644E23" w:rsidRPr="000F69FD">
        <w:rPr>
          <w:rFonts w:eastAsia="Calibri"/>
          <w:bCs/>
          <w:color w:val="000000" w:themeColor="text1"/>
          <w:lang w:eastAsia="lt-LT"/>
        </w:rPr>
        <w:t>,</w:t>
      </w:r>
      <w:r w:rsidRPr="000F69FD">
        <w:rPr>
          <w:rFonts w:eastAsia="Calibri"/>
          <w:bCs/>
          <w:color w:val="000000" w:themeColor="text1"/>
          <w:lang w:eastAsia="lt-LT"/>
        </w:rPr>
        <w:t xml:space="preserve"> viešųjų pirkimų reglamentavimas negali būti traktuojamas kaip suteikiantis teisę apjungti bet kokio pobūdžio prekes, paslaugas ir darbus </w:t>
      </w:r>
      <w:r w:rsidR="00644E23" w:rsidRPr="000F69FD">
        <w:rPr>
          <w:rFonts w:eastAsia="Calibri"/>
          <w:bCs/>
          <w:color w:val="000000" w:themeColor="text1"/>
          <w:lang w:eastAsia="lt-LT"/>
        </w:rPr>
        <w:t>į vieną pirkimo objektą ir tokio pirkimo neskaidyti į dalis ar sudarantis galimybes nevertinti neskaidymo įtakos pirkimo efektyvumui. Todėl r</w:t>
      </w:r>
      <w:r w:rsidR="00404B5A" w:rsidRPr="000F69FD">
        <w:rPr>
          <w:rFonts w:eastAsia="Calibri"/>
          <w:bCs/>
          <w:color w:val="000000" w:themeColor="text1"/>
          <w:lang w:eastAsia="lt-LT"/>
        </w:rPr>
        <w:t xml:space="preserve">engiant pirkimo dokumentus būtina atsižvelgti į Smulkiojo ir vidutinio verslo subjektų skatinimo dalyvauti viešuosiuose pirkimuose rekomendacijų, patvirtintų Viešųjų pirkimų tarnybos direktoriaus 2010 m. rugsėjo 30 d. įsakymu Nr. 1S-139, nuostatas ir svarstyti galimybę, esant tikslingumui, sudėtinių dalių pirkimo objektą skaidyti į dalis. </w:t>
      </w:r>
    </w:p>
    <w:p w14:paraId="6ACFE09F" w14:textId="77777777" w:rsidR="00404B5A" w:rsidRPr="000F69FD" w:rsidRDefault="00404B5A" w:rsidP="00E40D73">
      <w:pPr>
        <w:pStyle w:val="ListParagraph"/>
        <w:suppressAutoHyphens/>
        <w:autoSpaceDE w:val="0"/>
        <w:autoSpaceDN w:val="0"/>
        <w:adjustRightInd w:val="0"/>
        <w:spacing w:line="360" w:lineRule="auto"/>
        <w:ind w:left="0" w:firstLine="709"/>
        <w:jc w:val="both"/>
        <w:textAlignment w:val="center"/>
        <w:rPr>
          <w:rFonts w:eastAsia="Times New Roman"/>
          <w:color w:val="000000" w:themeColor="text1"/>
        </w:rPr>
      </w:pPr>
      <w:r w:rsidRPr="000F69FD">
        <w:rPr>
          <w:rFonts w:eastAsia="Times New Roman"/>
          <w:bCs/>
          <w:color w:val="000000" w:themeColor="text1"/>
        </w:rPr>
        <w:t xml:space="preserve">Kitas aspektas yra sujungti analogiškus pirkimus į vieną, pagal poreikį numatant jį skaidyti į dalis. Pavyzdžiui, Savivaldybės administracija 2017 m. vykdė </w:t>
      </w:r>
      <w:r w:rsidR="00BE1FE8" w:rsidRPr="000F69FD">
        <w:rPr>
          <w:rFonts w:eastAsia="Times New Roman"/>
          <w:bCs/>
          <w:color w:val="000000" w:themeColor="text1"/>
        </w:rPr>
        <w:t>45 maitinimo paslaugų pirkimus</w:t>
      </w:r>
      <w:r w:rsidRPr="000F69FD">
        <w:rPr>
          <w:rFonts w:eastAsia="Times New Roman"/>
          <w:bCs/>
          <w:color w:val="000000" w:themeColor="text1"/>
        </w:rPr>
        <w:t xml:space="preserve">, kurių bendra vertė </w:t>
      </w:r>
      <w:r w:rsidR="00BE1FE8" w:rsidRPr="000F69FD">
        <w:rPr>
          <w:rFonts w:eastAsia="Times New Roman"/>
          <w:bCs/>
          <w:color w:val="000000" w:themeColor="text1"/>
        </w:rPr>
        <w:t xml:space="preserve">sudarė 35,0 tūkst. </w:t>
      </w:r>
      <w:r w:rsidR="00F266DC" w:rsidRPr="000F69FD">
        <w:rPr>
          <w:rFonts w:eastAsia="Times New Roman"/>
          <w:bCs/>
          <w:color w:val="000000" w:themeColor="text1"/>
        </w:rPr>
        <w:t>e</w:t>
      </w:r>
      <w:r w:rsidR="00BE1FE8" w:rsidRPr="000F69FD">
        <w:rPr>
          <w:rFonts w:eastAsia="Times New Roman"/>
          <w:bCs/>
          <w:color w:val="000000" w:themeColor="text1"/>
        </w:rPr>
        <w:t>urų</w:t>
      </w:r>
      <w:r w:rsidR="00F266DC" w:rsidRPr="000F69FD">
        <w:rPr>
          <w:rFonts w:eastAsia="Times New Roman"/>
          <w:bCs/>
          <w:color w:val="000000" w:themeColor="text1"/>
        </w:rPr>
        <w:t xml:space="preserve">. </w:t>
      </w:r>
      <w:r w:rsidRPr="000F69FD">
        <w:rPr>
          <w:rFonts w:eastAsia="Times New Roman"/>
          <w:color w:val="000000" w:themeColor="text1"/>
        </w:rPr>
        <w:t>Atsižvelgiant į tai, kad atliekant kelis mažos vertės pirkimus yra taikomos paprastesnės pirkimų procedūros (p</w:t>
      </w:r>
      <w:r w:rsidR="00F266DC" w:rsidRPr="000F69FD">
        <w:rPr>
          <w:rFonts w:eastAsia="Times New Roman"/>
          <w:color w:val="000000" w:themeColor="text1"/>
        </w:rPr>
        <w:t>avyzdžiui</w:t>
      </w:r>
      <w:r w:rsidRPr="000F69FD">
        <w:rPr>
          <w:rFonts w:eastAsia="Times New Roman"/>
          <w:color w:val="000000" w:themeColor="text1"/>
        </w:rPr>
        <w:t>, pirkimą pavedama atlikti ne Viešojo pirkimo komisijai, o pirkimo organizatoriui) ir dėl to mažėja kontrolės galimybės, ši pirkimų praktika laikytina ydinga antikorupciniu požiūriu</w:t>
      </w:r>
      <w:r w:rsidR="00F266DC" w:rsidRPr="000F69FD">
        <w:rPr>
          <w:rFonts w:eastAsia="Times New Roman"/>
          <w:color w:val="000000" w:themeColor="text1"/>
        </w:rPr>
        <w:t>, t</w:t>
      </w:r>
      <w:r w:rsidRPr="000F69FD">
        <w:rPr>
          <w:rFonts w:eastAsia="Times New Roman"/>
          <w:color w:val="000000" w:themeColor="text1"/>
        </w:rPr>
        <w:t>odėl remiantis ekonomiškumo ir racionalaus lėšų naudojimo principais būtų tikslingiau organizuoti vieną ar keletą viešųjų pirkimų visiems tapatiems pirkimo objektams.</w:t>
      </w:r>
    </w:p>
    <w:p w14:paraId="43E92D5F" w14:textId="77777777" w:rsidR="004E2B66" w:rsidRPr="000F69FD" w:rsidRDefault="00F266DC" w:rsidP="00E40D73">
      <w:pPr>
        <w:pStyle w:val="ListParagraph"/>
        <w:numPr>
          <w:ilvl w:val="2"/>
          <w:numId w:val="16"/>
        </w:numPr>
        <w:tabs>
          <w:tab w:val="left" w:pos="993"/>
        </w:tabs>
        <w:spacing w:line="360" w:lineRule="auto"/>
        <w:ind w:left="0" w:firstLine="709"/>
        <w:jc w:val="both"/>
        <w:rPr>
          <w:color w:val="00B0F0"/>
        </w:rPr>
      </w:pPr>
      <w:r w:rsidRPr="000F69FD">
        <w:rPr>
          <w:i/>
          <w:color w:val="00B0F0"/>
        </w:rPr>
        <w:t xml:space="preserve"> </w:t>
      </w:r>
      <w:r w:rsidR="004E2B66" w:rsidRPr="000F69FD">
        <w:rPr>
          <w:i/>
          <w:color w:val="000000" w:themeColor="text1"/>
        </w:rPr>
        <w:t>Savivaldybės administracijos Kultūros, švietimo ir sporto skyrius</w:t>
      </w:r>
      <w:r w:rsidR="00D661C2" w:rsidRPr="000F69FD">
        <w:rPr>
          <w:i/>
          <w:color w:val="000000" w:themeColor="text1"/>
        </w:rPr>
        <w:t xml:space="preserve"> (</w:t>
      </w:r>
      <w:r w:rsidR="00D661C2" w:rsidRPr="000F69FD">
        <w:rPr>
          <w:color w:val="000000" w:themeColor="text1"/>
        </w:rPr>
        <w:t xml:space="preserve">pagal Aprašo 29 punktą šis Savivaldybės skyrius pirkimus inicijuoja, organizuoja ir atlieka laikydamasis savo nustatytos tvarkos) </w:t>
      </w:r>
      <w:r w:rsidR="004E2B66" w:rsidRPr="000F69FD">
        <w:rPr>
          <w:i/>
          <w:color w:val="000000" w:themeColor="text1"/>
        </w:rPr>
        <w:t xml:space="preserve">nenusistatė savo vykdomų pirkimų inicijavimo, organizavimo ir </w:t>
      </w:r>
      <w:r w:rsidR="004E2B66" w:rsidRPr="000F69FD">
        <w:rPr>
          <w:i/>
          <w:color w:val="000000" w:themeColor="text1"/>
        </w:rPr>
        <w:lastRenderedPageBreak/>
        <w:t>vykdymo tvarkos</w:t>
      </w:r>
      <w:r w:rsidR="004E2B66" w:rsidRPr="000F69FD">
        <w:rPr>
          <w:color w:val="000000" w:themeColor="text1"/>
        </w:rPr>
        <w:t xml:space="preserve">, </w:t>
      </w:r>
      <w:r w:rsidR="008D1FB1" w:rsidRPr="000F69FD">
        <w:rPr>
          <w:color w:val="000000" w:themeColor="text1"/>
        </w:rPr>
        <w:t xml:space="preserve">ir </w:t>
      </w:r>
      <w:r w:rsidR="004E2B66" w:rsidRPr="000F69FD">
        <w:rPr>
          <w:color w:val="000000" w:themeColor="text1"/>
        </w:rPr>
        <w:t>tuo neužtikrin</w:t>
      </w:r>
      <w:r w:rsidR="008D1FB1" w:rsidRPr="000F69FD">
        <w:rPr>
          <w:color w:val="000000" w:themeColor="text1"/>
        </w:rPr>
        <w:t>o</w:t>
      </w:r>
      <w:r w:rsidR="004E2B66" w:rsidRPr="000F69FD">
        <w:rPr>
          <w:color w:val="000000" w:themeColor="text1"/>
        </w:rPr>
        <w:t xml:space="preserve"> </w:t>
      </w:r>
      <w:r w:rsidR="008D1FB1" w:rsidRPr="000F69FD">
        <w:rPr>
          <w:color w:val="000000" w:themeColor="text1"/>
        </w:rPr>
        <w:t xml:space="preserve">tinkamo Savivaldybės vidaus teisės aktų reikalavimų </w:t>
      </w:r>
      <w:r w:rsidR="00D661C2" w:rsidRPr="000F69FD">
        <w:rPr>
          <w:color w:val="000000" w:themeColor="text1"/>
        </w:rPr>
        <w:t>vykd</w:t>
      </w:r>
      <w:r w:rsidR="008D1FB1" w:rsidRPr="000F69FD">
        <w:rPr>
          <w:color w:val="000000" w:themeColor="text1"/>
        </w:rPr>
        <w:t xml:space="preserve">ymo. </w:t>
      </w:r>
    </w:p>
    <w:p w14:paraId="637E67DB" w14:textId="49C20A4D" w:rsidR="00853B02" w:rsidRPr="000F69FD" w:rsidRDefault="008D1FB1" w:rsidP="00E40D73">
      <w:pPr>
        <w:pStyle w:val="ListParagraph"/>
        <w:numPr>
          <w:ilvl w:val="2"/>
          <w:numId w:val="16"/>
        </w:numPr>
        <w:tabs>
          <w:tab w:val="left" w:pos="1134"/>
        </w:tabs>
        <w:spacing w:line="360" w:lineRule="auto"/>
        <w:ind w:left="0" w:firstLine="709"/>
        <w:jc w:val="both"/>
        <w:rPr>
          <w:color w:val="000000" w:themeColor="text1"/>
        </w:rPr>
      </w:pPr>
      <w:r w:rsidRPr="000F69FD">
        <w:rPr>
          <w:i/>
          <w:color w:val="00B0F0"/>
        </w:rPr>
        <w:t xml:space="preserve"> </w:t>
      </w:r>
      <w:r w:rsidR="00D661C2" w:rsidRPr="000F69FD">
        <w:rPr>
          <w:i/>
          <w:color w:val="000000" w:themeColor="text1"/>
        </w:rPr>
        <w:t xml:space="preserve">Savivaldybėje nėra reglamentuotas </w:t>
      </w:r>
      <w:r w:rsidR="00644E23" w:rsidRPr="000F69FD">
        <w:rPr>
          <w:i/>
          <w:color w:val="000000" w:themeColor="text1"/>
        </w:rPr>
        <w:t xml:space="preserve">Savivaldybės darbuotojų </w:t>
      </w:r>
      <w:r w:rsidR="00D661C2" w:rsidRPr="000F69FD">
        <w:rPr>
          <w:i/>
          <w:color w:val="000000" w:themeColor="text1"/>
        </w:rPr>
        <w:t xml:space="preserve">mokymo paslaugų </w:t>
      </w:r>
      <w:r w:rsidR="00853B02" w:rsidRPr="000F69FD">
        <w:rPr>
          <w:i/>
          <w:color w:val="000000" w:themeColor="text1"/>
        </w:rPr>
        <w:t xml:space="preserve">(Aprašas numato šių paslaugų </w:t>
      </w:r>
      <w:r w:rsidR="00D661C2" w:rsidRPr="000F69FD">
        <w:rPr>
          <w:i/>
          <w:color w:val="000000" w:themeColor="text1"/>
        </w:rPr>
        <w:t xml:space="preserve">pirkimų </w:t>
      </w:r>
      <w:r w:rsidR="00853B02" w:rsidRPr="000F69FD">
        <w:rPr>
          <w:i/>
          <w:color w:val="000000" w:themeColor="text1"/>
        </w:rPr>
        <w:t>išimtį) pirkimų vykdymas, tuo sudar</w:t>
      </w:r>
      <w:r w:rsidR="00F6396E" w:rsidRPr="000F69FD">
        <w:rPr>
          <w:i/>
          <w:color w:val="000000" w:themeColor="text1"/>
        </w:rPr>
        <w:t>omos</w:t>
      </w:r>
      <w:r w:rsidR="00853B02" w:rsidRPr="000F69FD">
        <w:rPr>
          <w:i/>
          <w:color w:val="000000" w:themeColor="text1"/>
        </w:rPr>
        <w:t xml:space="preserve"> šiems pirkimams išskirtin</w:t>
      </w:r>
      <w:r w:rsidR="00F6396E" w:rsidRPr="000F69FD">
        <w:rPr>
          <w:i/>
          <w:color w:val="000000" w:themeColor="text1"/>
        </w:rPr>
        <w:t>ės</w:t>
      </w:r>
      <w:r w:rsidR="00853B02" w:rsidRPr="000F69FD">
        <w:rPr>
          <w:i/>
          <w:color w:val="000000" w:themeColor="text1"/>
        </w:rPr>
        <w:t xml:space="preserve"> sąlyg</w:t>
      </w:r>
      <w:r w:rsidR="00F6396E" w:rsidRPr="000F69FD">
        <w:rPr>
          <w:i/>
          <w:color w:val="000000" w:themeColor="text1"/>
        </w:rPr>
        <w:t>os</w:t>
      </w:r>
      <w:r w:rsidR="00853B02" w:rsidRPr="000F69FD">
        <w:rPr>
          <w:i/>
          <w:color w:val="000000" w:themeColor="text1"/>
        </w:rPr>
        <w:t>.</w:t>
      </w:r>
      <w:r w:rsidR="00B82095" w:rsidRPr="000F69FD">
        <w:rPr>
          <w:i/>
          <w:color w:val="000000" w:themeColor="text1"/>
        </w:rPr>
        <w:t xml:space="preserve"> </w:t>
      </w:r>
    </w:p>
    <w:p w14:paraId="03632E4E" w14:textId="77777777" w:rsidR="00853B02" w:rsidRPr="000F69FD" w:rsidRDefault="00853B02" w:rsidP="00E40D73">
      <w:pPr>
        <w:pStyle w:val="ListParagraph"/>
        <w:numPr>
          <w:ilvl w:val="2"/>
          <w:numId w:val="16"/>
        </w:numPr>
        <w:tabs>
          <w:tab w:val="left" w:pos="993"/>
          <w:tab w:val="left" w:pos="1418"/>
        </w:tabs>
        <w:spacing w:line="360" w:lineRule="auto"/>
        <w:ind w:left="0" w:firstLine="709"/>
        <w:jc w:val="both"/>
        <w:rPr>
          <w:color w:val="00B0F0"/>
        </w:rPr>
      </w:pPr>
      <w:r w:rsidRPr="000F69FD">
        <w:rPr>
          <w:i/>
          <w:color w:val="000000" w:themeColor="text1"/>
        </w:rPr>
        <w:t xml:space="preserve"> dalis Viešųjų pirkimų skyriaus kompetencijai priskirtų funkcijų dubliuoja ar papildo </w:t>
      </w:r>
      <w:r w:rsidR="00B77297" w:rsidRPr="000F69FD">
        <w:rPr>
          <w:i/>
          <w:color w:val="000000" w:themeColor="text1"/>
        </w:rPr>
        <w:t xml:space="preserve">pirkimų vykdytojų (Viešųjų pirkimų </w:t>
      </w:r>
      <w:r w:rsidR="00B77297" w:rsidRPr="000F69FD">
        <w:rPr>
          <w:i/>
        </w:rPr>
        <w:t>komisijų</w:t>
      </w:r>
      <w:r w:rsidR="00DE4C4D" w:rsidRPr="000F69FD">
        <w:rPr>
          <w:i/>
        </w:rPr>
        <w:t xml:space="preserve"> ir</w:t>
      </w:r>
      <w:r w:rsidR="00B77297" w:rsidRPr="000F69FD">
        <w:rPr>
          <w:i/>
        </w:rPr>
        <w:t xml:space="preserve"> </w:t>
      </w:r>
      <w:r w:rsidR="00B77297" w:rsidRPr="000F69FD">
        <w:rPr>
          <w:i/>
          <w:color w:val="000000" w:themeColor="text1"/>
        </w:rPr>
        <w:t>pirkim</w:t>
      </w:r>
      <w:r w:rsidR="000C34FE" w:rsidRPr="000F69FD">
        <w:rPr>
          <w:i/>
          <w:color w:val="000000" w:themeColor="text1"/>
        </w:rPr>
        <w:t>ų</w:t>
      </w:r>
      <w:r w:rsidR="00B77297" w:rsidRPr="000F69FD">
        <w:rPr>
          <w:i/>
          <w:color w:val="000000" w:themeColor="text1"/>
        </w:rPr>
        <w:t xml:space="preserve"> organizatorių</w:t>
      </w:r>
      <w:r w:rsidR="000C34FE" w:rsidRPr="000F69FD">
        <w:rPr>
          <w:i/>
          <w:color w:val="000000" w:themeColor="text1"/>
        </w:rPr>
        <w:t>)</w:t>
      </w:r>
      <w:r w:rsidR="00B77297" w:rsidRPr="000F69FD">
        <w:rPr>
          <w:i/>
          <w:color w:val="000000" w:themeColor="text1"/>
        </w:rPr>
        <w:t xml:space="preserve"> </w:t>
      </w:r>
      <w:r w:rsidRPr="000F69FD">
        <w:rPr>
          <w:i/>
          <w:color w:val="000000" w:themeColor="text1"/>
        </w:rPr>
        <w:t>atliekamas funkcijas</w:t>
      </w:r>
      <w:r w:rsidRPr="000F69FD">
        <w:rPr>
          <w:color w:val="000000" w:themeColor="text1"/>
        </w:rPr>
        <w:t xml:space="preserve">, </w:t>
      </w:r>
      <w:r w:rsidR="00A27BE0" w:rsidRPr="000F69FD">
        <w:rPr>
          <w:color w:val="000000" w:themeColor="text1"/>
        </w:rPr>
        <w:t xml:space="preserve">ir dėl to tampa </w:t>
      </w:r>
      <w:r w:rsidR="005D1823" w:rsidRPr="000F69FD">
        <w:rPr>
          <w:color w:val="000000" w:themeColor="text1"/>
        </w:rPr>
        <w:t>neužtikrin</w:t>
      </w:r>
      <w:r w:rsidR="00A27BE0" w:rsidRPr="000F69FD">
        <w:rPr>
          <w:color w:val="000000" w:themeColor="text1"/>
        </w:rPr>
        <w:t>tas</w:t>
      </w:r>
      <w:r w:rsidR="005D1823" w:rsidRPr="000F69FD">
        <w:rPr>
          <w:color w:val="000000" w:themeColor="text1"/>
        </w:rPr>
        <w:t xml:space="preserve"> tinkam</w:t>
      </w:r>
      <w:r w:rsidR="00A27BE0" w:rsidRPr="000F69FD">
        <w:rPr>
          <w:color w:val="000000" w:themeColor="text1"/>
        </w:rPr>
        <w:t>as</w:t>
      </w:r>
      <w:r w:rsidR="005D1823" w:rsidRPr="000F69FD">
        <w:rPr>
          <w:color w:val="000000" w:themeColor="text1"/>
        </w:rPr>
        <w:t xml:space="preserve"> viešųjų pirkimų vykdytojams pavestų funkcijų vykdym</w:t>
      </w:r>
      <w:r w:rsidR="00A27BE0" w:rsidRPr="000F69FD">
        <w:rPr>
          <w:color w:val="000000" w:themeColor="text1"/>
        </w:rPr>
        <w:t>as</w:t>
      </w:r>
      <w:r w:rsidR="00A27BE0" w:rsidRPr="000F69FD">
        <w:rPr>
          <w:color w:val="00B0F0"/>
        </w:rPr>
        <w:t>.</w:t>
      </w:r>
    </w:p>
    <w:p w14:paraId="0EF40F7A" w14:textId="53F068AF" w:rsidR="00853B02" w:rsidRPr="000F69FD" w:rsidRDefault="00A27BE0" w:rsidP="00E40D73">
      <w:pPr>
        <w:pStyle w:val="ListParagraph"/>
        <w:spacing w:line="360" w:lineRule="auto"/>
        <w:ind w:left="0" w:firstLine="709"/>
        <w:jc w:val="both"/>
        <w:rPr>
          <w:color w:val="000000" w:themeColor="text1"/>
        </w:rPr>
      </w:pPr>
      <w:r w:rsidRPr="000F69FD">
        <w:rPr>
          <w:b/>
          <w:color w:val="000000" w:themeColor="text1"/>
        </w:rPr>
        <w:t>Pavyzd</w:t>
      </w:r>
      <w:r w:rsidR="00860335" w:rsidRPr="000F69FD">
        <w:rPr>
          <w:b/>
          <w:color w:val="000000" w:themeColor="text1"/>
        </w:rPr>
        <w:t>ys.</w:t>
      </w:r>
      <w:r w:rsidR="00860335" w:rsidRPr="000F69FD">
        <w:rPr>
          <w:color w:val="000000" w:themeColor="text1"/>
        </w:rPr>
        <w:t xml:space="preserve"> P</w:t>
      </w:r>
      <w:r w:rsidR="00853B02" w:rsidRPr="000F69FD">
        <w:rPr>
          <w:color w:val="000000" w:themeColor="text1"/>
        </w:rPr>
        <w:t>agal Aprašo 25 punktą „Viešųjų pirkimų skyriaus specialistai parengia pirkimo sąlygų projektą ir teikia tvirtinti Komisijai“</w:t>
      </w:r>
      <w:r w:rsidR="00D33457" w:rsidRPr="000F69FD">
        <w:rPr>
          <w:color w:val="000000" w:themeColor="text1"/>
        </w:rPr>
        <w:t>, t</w:t>
      </w:r>
      <w:r w:rsidR="00853B02" w:rsidRPr="000F69FD">
        <w:rPr>
          <w:color w:val="000000" w:themeColor="text1"/>
        </w:rPr>
        <w:t xml:space="preserve">ačiau </w:t>
      </w:r>
      <w:r w:rsidR="00853B02" w:rsidRPr="000F69FD">
        <w:rPr>
          <w:rFonts w:eastAsia="Times New Roman"/>
          <w:color w:val="000000" w:themeColor="text1"/>
          <w:lang w:eastAsia="lt-LT"/>
        </w:rPr>
        <w:t>Viešųjų pirkimų organizavimo ir vidaus kontrolės rekomendacijų</w:t>
      </w:r>
      <w:r w:rsidR="00853B02" w:rsidRPr="000F69FD">
        <w:rPr>
          <w:color w:val="000000" w:themeColor="text1"/>
        </w:rPr>
        <w:t xml:space="preserve"> 60.1.3 punktas numato, kad pirkimo dokumentus</w:t>
      </w:r>
      <w:r w:rsidR="005D1823" w:rsidRPr="000F69FD">
        <w:rPr>
          <w:color w:val="000000" w:themeColor="text1"/>
        </w:rPr>
        <w:t xml:space="preserve"> parengia </w:t>
      </w:r>
      <w:r w:rsidR="00B86BC4" w:rsidRPr="000F69FD">
        <w:rPr>
          <w:color w:val="000000" w:themeColor="text1"/>
        </w:rPr>
        <w:t>Viešųjų pirkimų komisija</w:t>
      </w:r>
      <w:r w:rsidR="00853B02" w:rsidRPr="000F69FD">
        <w:rPr>
          <w:color w:val="000000" w:themeColor="text1"/>
        </w:rPr>
        <w:t>, o Viešųjų pirkimų skyriaus nuostat</w:t>
      </w:r>
      <w:r w:rsidR="00AA073D" w:rsidRPr="000F69FD">
        <w:rPr>
          <w:color w:val="000000" w:themeColor="text1"/>
        </w:rPr>
        <w:t>ų</w:t>
      </w:r>
      <w:r w:rsidR="00D33457" w:rsidRPr="000F69FD">
        <w:rPr>
          <w:rStyle w:val="FootnoteReference"/>
          <w:color w:val="000000" w:themeColor="text1"/>
        </w:rPr>
        <w:footnoteReference w:id="12"/>
      </w:r>
      <w:r w:rsidR="00853B02" w:rsidRPr="000F69FD">
        <w:rPr>
          <w:color w:val="000000" w:themeColor="text1"/>
        </w:rPr>
        <w:t xml:space="preserve"> </w:t>
      </w:r>
      <w:r w:rsidR="00AA073D" w:rsidRPr="000F69FD">
        <w:rPr>
          <w:color w:val="000000" w:themeColor="text1"/>
        </w:rPr>
        <w:t xml:space="preserve">5.3 punktas </w:t>
      </w:r>
      <w:r w:rsidR="00D33457" w:rsidRPr="000F69FD">
        <w:rPr>
          <w:color w:val="000000" w:themeColor="text1"/>
        </w:rPr>
        <w:t>įvardina</w:t>
      </w:r>
      <w:r w:rsidR="00AA073D" w:rsidRPr="000F69FD">
        <w:rPr>
          <w:color w:val="000000" w:themeColor="text1"/>
        </w:rPr>
        <w:t xml:space="preserve"> Viešųjų pirkimų skyriaus funkciją</w:t>
      </w:r>
      <w:r w:rsidR="00D33457" w:rsidRPr="000F69FD">
        <w:rPr>
          <w:color w:val="000000" w:themeColor="text1"/>
        </w:rPr>
        <w:t xml:space="preserve"> </w:t>
      </w:r>
      <w:r w:rsidR="00AA073D" w:rsidRPr="000F69FD">
        <w:rPr>
          <w:color w:val="000000" w:themeColor="text1"/>
        </w:rPr>
        <w:t xml:space="preserve">- </w:t>
      </w:r>
      <w:r w:rsidR="00853B02" w:rsidRPr="000F69FD">
        <w:rPr>
          <w:color w:val="000000" w:themeColor="text1"/>
        </w:rPr>
        <w:t xml:space="preserve">analizuoti ir vertinti kitų Administracijos skyrių teikiamų viešųjų pirkimų dokumentų projektų atitiktį viešuosius pirkimus reglamentuojančių teisės aktų reikalavimams, ir teikti juos Viešųjų pirkimų komisijai. </w:t>
      </w:r>
    </w:p>
    <w:p w14:paraId="44026415" w14:textId="77777777" w:rsidR="00076749" w:rsidRPr="000F69FD" w:rsidRDefault="00A27BE0" w:rsidP="00E40D73">
      <w:pPr>
        <w:pStyle w:val="ListParagraph"/>
        <w:numPr>
          <w:ilvl w:val="2"/>
          <w:numId w:val="16"/>
        </w:numPr>
        <w:tabs>
          <w:tab w:val="left" w:pos="1134"/>
          <w:tab w:val="left" w:pos="1418"/>
        </w:tabs>
        <w:spacing w:line="360" w:lineRule="auto"/>
        <w:ind w:left="0" w:firstLine="709"/>
        <w:jc w:val="both"/>
        <w:rPr>
          <w:i/>
          <w:color w:val="000000" w:themeColor="text1"/>
        </w:rPr>
      </w:pPr>
      <w:r w:rsidRPr="000F69FD">
        <w:rPr>
          <w:i/>
          <w:color w:val="00B0F0"/>
        </w:rPr>
        <w:t xml:space="preserve"> </w:t>
      </w:r>
      <w:r w:rsidR="00AA073D" w:rsidRPr="000F69FD">
        <w:rPr>
          <w:i/>
          <w:color w:val="000000" w:themeColor="text1"/>
        </w:rPr>
        <w:t>Savivaldybė</w:t>
      </w:r>
      <w:r w:rsidR="00B86BC4" w:rsidRPr="000F69FD">
        <w:rPr>
          <w:i/>
          <w:color w:val="000000" w:themeColor="text1"/>
        </w:rPr>
        <w:t>je</w:t>
      </w:r>
      <w:r w:rsidR="00AA073D" w:rsidRPr="000F69FD">
        <w:rPr>
          <w:i/>
          <w:color w:val="000000" w:themeColor="text1"/>
        </w:rPr>
        <w:t xml:space="preserve"> nustatytas </w:t>
      </w:r>
      <w:r w:rsidR="002C2535" w:rsidRPr="000F69FD">
        <w:rPr>
          <w:i/>
          <w:color w:val="000000" w:themeColor="text1"/>
        </w:rPr>
        <w:t>pirkimų žurnalo pildym</w:t>
      </w:r>
      <w:r w:rsidR="00CE01F3" w:rsidRPr="000F69FD">
        <w:rPr>
          <w:i/>
          <w:color w:val="000000" w:themeColor="text1"/>
        </w:rPr>
        <w:t xml:space="preserve">o </w:t>
      </w:r>
      <w:r w:rsidR="00AB09D6" w:rsidRPr="000F69FD">
        <w:rPr>
          <w:i/>
          <w:color w:val="000000" w:themeColor="text1"/>
        </w:rPr>
        <w:t xml:space="preserve">reglamentavimas neužtikrina </w:t>
      </w:r>
      <w:r w:rsidR="003C10B1" w:rsidRPr="000F69FD">
        <w:rPr>
          <w:i/>
          <w:color w:val="000000" w:themeColor="text1"/>
        </w:rPr>
        <w:t>tinkamo</w:t>
      </w:r>
      <w:r w:rsidR="00CE01F3" w:rsidRPr="000F69FD">
        <w:rPr>
          <w:i/>
          <w:color w:val="000000" w:themeColor="text1"/>
        </w:rPr>
        <w:t xml:space="preserve"> </w:t>
      </w:r>
      <w:r w:rsidR="00362C79" w:rsidRPr="000F69FD">
        <w:rPr>
          <w:i/>
          <w:color w:val="000000" w:themeColor="text1"/>
        </w:rPr>
        <w:t xml:space="preserve">ir teisingo </w:t>
      </w:r>
      <w:r w:rsidR="00CE01F3" w:rsidRPr="000F69FD">
        <w:rPr>
          <w:i/>
          <w:color w:val="000000" w:themeColor="text1"/>
        </w:rPr>
        <w:t>jo pildym</w:t>
      </w:r>
      <w:r w:rsidR="003C10B1" w:rsidRPr="000F69FD">
        <w:rPr>
          <w:i/>
          <w:color w:val="000000" w:themeColor="text1"/>
        </w:rPr>
        <w:t>o</w:t>
      </w:r>
      <w:r w:rsidR="00AB09D6" w:rsidRPr="000F69FD">
        <w:rPr>
          <w:i/>
          <w:color w:val="000000" w:themeColor="text1"/>
        </w:rPr>
        <w:t xml:space="preserve">. </w:t>
      </w:r>
    </w:p>
    <w:p w14:paraId="2AC64C47" w14:textId="77777777" w:rsidR="001A5B17" w:rsidRPr="000F69FD" w:rsidRDefault="001A5B17" w:rsidP="00E40D73">
      <w:pPr>
        <w:spacing w:line="360" w:lineRule="auto"/>
        <w:ind w:firstLine="709"/>
        <w:jc w:val="both"/>
        <w:rPr>
          <w:color w:val="000000" w:themeColor="text1"/>
        </w:rPr>
      </w:pPr>
      <w:r w:rsidRPr="000F69FD">
        <w:rPr>
          <w:color w:val="000000" w:themeColor="text1"/>
        </w:rPr>
        <w:t>Aprašo 27 punktas numato, jog „Viešųjų pirkimų specialistai, Pirkimų organizatoriai atliktą pirkimą ne vėliau kaip per 2 darbo dienas po jo įvykdymo privalo įregistruoti Kauno rajono savivaldybės administracijos Viešųjų pirkimų žurnale &lt;.. ..&gt; (Aprašo 2 priedas)“</w:t>
      </w:r>
      <w:r w:rsidR="00D33457" w:rsidRPr="000F69FD">
        <w:rPr>
          <w:color w:val="000000" w:themeColor="text1"/>
        </w:rPr>
        <w:t xml:space="preserve">, o </w:t>
      </w:r>
      <w:r w:rsidRPr="000F69FD">
        <w:rPr>
          <w:color w:val="000000" w:themeColor="text1"/>
        </w:rPr>
        <w:t>pagal Viešųjų pirkimų skyriaus nuostatų 5.8 punktą - Viešųjų pirkimų skyriui yra pavesta tvarkyti Administracijos sudaromų viešųjų pirkimų žurnalą</w:t>
      </w:r>
      <w:r w:rsidR="00B86BC4" w:rsidRPr="000F69FD">
        <w:rPr>
          <w:color w:val="000000" w:themeColor="text1"/>
        </w:rPr>
        <w:t>.</w:t>
      </w:r>
    </w:p>
    <w:p w14:paraId="146900AF" w14:textId="77777777" w:rsidR="00157B2E" w:rsidRPr="000F69FD" w:rsidRDefault="00157B2E" w:rsidP="00E40D73">
      <w:pPr>
        <w:pStyle w:val="ListParagraph"/>
        <w:spacing w:line="360" w:lineRule="auto"/>
        <w:ind w:left="0" w:firstLine="709"/>
        <w:jc w:val="both"/>
        <w:rPr>
          <w:color w:val="000000" w:themeColor="text1"/>
        </w:rPr>
      </w:pPr>
      <w:r w:rsidRPr="000F69FD">
        <w:rPr>
          <w:color w:val="000000" w:themeColor="text1"/>
        </w:rPr>
        <w:lastRenderedPageBreak/>
        <w:t xml:space="preserve">Pagal Aprašo 29 punktą visi Savivaldybės Kultūros, švietimo ir sporto skyriaus atlikti pirkimai turi būti užregistruoti Savivaldybės viešųjų pirkimų žurnale. </w:t>
      </w:r>
      <w:r w:rsidR="00D33457" w:rsidRPr="000F69FD">
        <w:rPr>
          <w:color w:val="000000" w:themeColor="text1"/>
        </w:rPr>
        <w:t>A</w:t>
      </w:r>
      <w:r w:rsidRPr="000F69FD">
        <w:rPr>
          <w:color w:val="000000" w:themeColor="text1"/>
        </w:rPr>
        <w:t xml:space="preserve">nalizės metu nustatyta, kad Kultūros, švietimo ir sporto skyrius pirkimus registruoja ne Savivaldybės, o savo skyriaus viešųjų pirkimų žurnale. Informatyvumo dėlei paminėtina, kad 2017 metais Kauno rajono savivaldybės administracijos Kultūros, švietimo ir sporto skyriaus viešųjų pirkimų žurnale buvo užregistruoti 186 pirkimai, kurių bendra vertė 210,3 tūkst. </w:t>
      </w:r>
      <w:r w:rsidR="003F47E9" w:rsidRPr="000F69FD">
        <w:rPr>
          <w:color w:val="000000" w:themeColor="text1"/>
        </w:rPr>
        <w:t>e</w:t>
      </w:r>
      <w:r w:rsidRPr="000F69FD">
        <w:rPr>
          <w:color w:val="000000" w:themeColor="text1"/>
        </w:rPr>
        <w:t>urų</w:t>
      </w:r>
      <w:r w:rsidR="003F47E9" w:rsidRPr="000F69FD">
        <w:rPr>
          <w:color w:val="000000" w:themeColor="text1"/>
        </w:rPr>
        <w:t>.</w:t>
      </w:r>
    </w:p>
    <w:p w14:paraId="1B4BF897" w14:textId="77777777" w:rsidR="00A13BB7" w:rsidRPr="000F69FD" w:rsidRDefault="00AB09D6" w:rsidP="00E40D73">
      <w:pPr>
        <w:pStyle w:val="ListParagraph"/>
        <w:spacing w:line="360" w:lineRule="auto"/>
        <w:ind w:left="0" w:firstLine="709"/>
        <w:jc w:val="both"/>
        <w:rPr>
          <w:color w:val="000000" w:themeColor="text1"/>
        </w:rPr>
      </w:pPr>
      <w:r w:rsidRPr="000F69FD">
        <w:rPr>
          <w:color w:val="000000" w:themeColor="text1"/>
        </w:rPr>
        <w:t xml:space="preserve">Analizės metu </w:t>
      </w:r>
      <w:r w:rsidR="00CE01F3" w:rsidRPr="000F69FD">
        <w:rPr>
          <w:color w:val="000000" w:themeColor="text1"/>
        </w:rPr>
        <w:t>p</w:t>
      </w:r>
      <w:r w:rsidR="00A13BB7" w:rsidRPr="000F69FD">
        <w:rPr>
          <w:color w:val="000000" w:themeColor="text1"/>
        </w:rPr>
        <w:t xml:space="preserve">astebėtas ne vienas atvejis, kuomet </w:t>
      </w:r>
      <w:r w:rsidR="009E64AC" w:rsidRPr="000F69FD">
        <w:rPr>
          <w:color w:val="000000" w:themeColor="text1"/>
        </w:rPr>
        <w:t xml:space="preserve">į </w:t>
      </w:r>
      <w:r w:rsidR="00CE01F3" w:rsidRPr="000F69FD">
        <w:rPr>
          <w:color w:val="000000" w:themeColor="text1"/>
        </w:rPr>
        <w:t xml:space="preserve">Savivaldybės </w:t>
      </w:r>
      <w:r w:rsidR="00A13BB7" w:rsidRPr="000F69FD">
        <w:rPr>
          <w:color w:val="000000" w:themeColor="text1"/>
        </w:rPr>
        <w:t>Viešųjų pirkimų žurnal</w:t>
      </w:r>
      <w:r w:rsidR="00856ED4" w:rsidRPr="000F69FD">
        <w:rPr>
          <w:color w:val="000000" w:themeColor="text1"/>
        </w:rPr>
        <w:t xml:space="preserve">ą įvykęs pirkimas buvo įtrauktas </w:t>
      </w:r>
      <w:r w:rsidR="00224707" w:rsidRPr="000F69FD">
        <w:rPr>
          <w:color w:val="000000" w:themeColor="text1"/>
        </w:rPr>
        <w:t>po kelis kartus</w:t>
      </w:r>
      <w:r w:rsidR="00856ED4" w:rsidRPr="000F69FD">
        <w:rPr>
          <w:color w:val="000000" w:themeColor="text1"/>
        </w:rPr>
        <w:t xml:space="preserve"> (pavyzdžiui</w:t>
      </w:r>
      <w:r w:rsidR="00224707" w:rsidRPr="000F69FD">
        <w:rPr>
          <w:color w:val="000000" w:themeColor="text1"/>
        </w:rPr>
        <w:t>, 2 kartus buvo įtraukti</w:t>
      </w:r>
      <w:r w:rsidR="00D33457" w:rsidRPr="000F69FD">
        <w:rPr>
          <w:color w:val="000000" w:themeColor="text1"/>
        </w:rPr>
        <w:t xml:space="preserve"> šie pirkimai</w:t>
      </w:r>
      <w:r w:rsidR="00D33457" w:rsidRPr="000F69FD">
        <w:rPr>
          <w:i/>
          <w:color w:val="000000" w:themeColor="text1"/>
        </w:rPr>
        <w:t>:</w:t>
      </w:r>
      <w:r w:rsidR="00224707" w:rsidRPr="000F69FD">
        <w:rPr>
          <w:i/>
          <w:color w:val="000000" w:themeColor="text1"/>
        </w:rPr>
        <w:t xml:space="preserve"> Atliekų tvarkymo Savivaldybės rekreacinėse teritorijose paslaugų </w:t>
      </w:r>
      <w:r w:rsidR="00363451" w:rsidRPr="000F69FD">
        <w:rPr>
          <w:i/>
          <w:color w:val="000000" w:themeColor="text1"/>
        </w:rPr>
        <w:t xml:space="preserve">pirkimas </w:t>
      </w:r>
      <w:r w:rsidR="00224707" w:rsidRPr="000F69FD">
        <w:rPr>
          <w:i/>
          <w:color w:val="000000" w:themeColor="text1"/>
        </w:rPr>
        <w:t>ir žemės sklypų kadastrinių geodezinių</w:t>
      </w:r>
      <w:r w:rsidR="00224707" w:rsidRPr="000F69FD">
        <w:rPr>
          <w:color w:val="000000" w:themeColor="text1"/>
        </w:rPr>
        <w:t xml:space="preserve"> </w:t>
      </w:r>
      <w:r w:rsidR="00224707" w:rsidRPr="000F69FD">
        <w:rPr>
          <w:i/>
          <w:color w:val="000000" w:themeColor="text1"/>
        </w:rPr>
        <w:t>matavimų paslaugų pirkima</w:t>
      </w:r>
      <w:r w:rsidR="00363451" w:rsidRPr="000F69FD">
        <w:rPr>
          <w:i/>
          <w:color w:val="000000" w:themeColor="text1"/>
        </w:rPr>
        <w:t>s</w:t>
      </w:r>
      <w:r w:rsidR="00224707" w:rsidRPr="000F69FD">
        <w:rPr>
          <w:color w:val="000000" w:themeColor="text1"/>
        </w:rPr>
        <w:t>), neatidžiai pildomos žurnalo grafos</w:t>
      </w:r>
      <w:r w:rsidR="003C10B1" w:rsidRPr="000F69FD">
        <w:rPr>
          <w:color w:val="000000" w:themeColor="text1"/>
        </w:rPr>
        <w:t xml:space="preserve"> (</w:t>
      </w:r>
      <w:r w:rsidR="00224707" w:rsidRPr="000F69FD">
        <w:rPr>
          <w:i/>
          <w:color w:val="000000" w:themeColor="text1"/>
        </w:rPr>
        <w:t>pavyzdžiui</w:t>
      </w:r>
      <w:r w:rsidR="003C10B1" w:rsidRPr="000F69FD">
        <w:rPr>
          <w:i/>
          <w:color w:val="000000" w:themeColor="text1"/>
        </w:rPr>
        <w:t>,</w:t>
      </w:r>
      <w:r w:rsidR="004A0454" w:rsidRPr="000F69FD">
        <w:rPr>
          <w:i/>
          <w:color w:val="000000" w:themeColor="text1"/>
        </w:rPr>
        <w:t xml:space="preserve"> </w:t>
      </w:r>
      <w:r w:rsidR="00224707" w:rsidRPr="000F69FD">
        <w:rPr>
          <w:i/>
          <w:color w:val="000000" w:themeColor="text1"/>
        </w:rPr>
        <w:t>grafoje „Pirkimo būdas“ nurodoma „CPO“</w:t>
      </w:r>
      <w:r w:rsidR="003C10B1" w:rsidRPr="000F69FD">
        <w:rPr>
          <w:color w:val="000000" w:themeColor="text1"/>
        </w:rPr>
        <w:t>)</w:t>
      </w:r>
      <w:r w:rsidR="00CE01F3" w:rsidRPr="000F69FD">
        <w:rPr>
          <w:color w:val="000000" w:themeColor="text1"/>
        </w:rPr>
        <w:t>, o žurnalo grafoje „Pirkimą vykdęs/kuravęs asmuo“</w:t>
      </w:r>
      <w:r w:rsidRPr="000F69FD">
        <w:rPr>
          <w:color w:val="000000" w:themeColor="text1"/>
        </w:rPr>
        <w:t xml:space="preserve"> </w:t>
      </w:r>
      <w:r w:rsidR="001A5B17" w:rsidRPr="000F69FD">
        <w:rPr>
          <w:color w:val="000000" w:themeColor="text1"/>
        </w:rPr>
        <w:t>prie kiekvieno pirkimo nurodoma vieno Savivaldybės darbuotojo pavardė</w:t>
      </w:r>
      <w:r w:rsidR="00B86BC4" w:rsidRPr="000F69FD">
        <w:rPr>
          <w:color w:val="000000" w:themeColor="text1"/>
        </w:rPr>
        <w:t>, nesuteikiant informacijos ar tas asmuo pirkimą vykdė, ar kuravo</w:t>
      </w:r>
      <w:r w:rsidR="00E25970" w:rsidRPr="000F69FD">
        <w:rPr>
          <w:color w:val="000000" w:themeColor="text1"/>
        </w:rPr>
        <w:t>.</w:t>
      </w:r>
      <w:r w:rsidR="00B86BC4" w:rsidRPr="000F69FD">
        <w:rPr>
          <w:color w:val="000000" w:themeColor="text1"/>
        </w:rPr>
        <w:t xml:space="preserve"> Be to, atkreiptinas dėmesys, kad Savivaldybės teisės aktai pirkimų </w:t>
      </w:r>
      <w:r w:rsidR="009A063D" w:rsidRPr="000F69FD">
        <w:rPr>
          <w:color w:val="000000" w:themeColor="text1"/>
        </w:rPr>
        <w:t xml:space="preserve">organizavimo </w:t>
      </w:r>
      <w:r w:rsidR="00B86BC4" w:rsidRPr="000F69FD">
        <w:rPr>
          <w:color w:val="000000" w:themeColor="text1"/>
        </w:rPr>
        <w:t>procese nen</w:t>
      </w:r>
      <w:r w:rsidR="009A063D" w:rsidRPr="000F69FD">
        <w:rPr>
          <w:color w:val="000000" w:themeColor="text1"/>
        </w:rPr>
        <w:t xml:space="preserve">umato jokio pirkimą kuruojančio asmens. </w:t>
      </w:r>
    </w:p>
    <w:p w14:paraId="4C8C897A" w14:textId="77777777" w:rsidR="00130F81" w:rsidRPr="000F69FD" w:rsidRDefault="00226AF1" w:rsidP="00E40D73">
      <w:pPr>
        <w:pStyle w:val="ListParagraph"/>
        <w:spacing w:line="360" w:lineRule="auto"/>
        <w:ind w:left="0" w:firstLine="709"/>
        <w:jc w:val="both"/>
        <w:rPr>
          <w:color w:val="00B0F0"/>
        </w:rPr>
      </w:pPr>
      <w:r w:rsidRPr="000F69FD">
        <w:rPr>
          <w:color w:val="000000" w:themeColor="text1"/>
        </w:rPr>
        <w:t xml:space="preserve">Atsižvelgiant į tai, kad </w:t>
      </w:r>
      <w:r w:rsidR="00A1047E" w:rsidRPr="000F69FD">
        <w:rPr>
          <w:color w:val="000000" w:themeColor="text1"/>
        </w:rPr>
        <w:t>p</w:t>
      </w:r>
      <w:r w:rsidR="00157B2E" w:rsidRPr="000F69FD">
        <w:rPr>
          <w:color w:val="000000" w:themeColor="text1"/>
        </w:rPr>
        <w:t>agal Aprašo 31</w:t>
      </w:r>
      <w:r w:rsidR="00A1047E" w:rsidRPr="000F69FD">
        <w:rPr>
          <w:color w:val="000000" w:themeColor="text1"/>
        </w:rPr>
        <w:t xml:space="preserve"> </w:t>
      </w:r>
      <w:r w:rsidR="00157B2E" w:rsidRPr="000F69FD">
        <w:rPr>
          <w:color w:val="000000" w:themeColor="text1"/>
        </w:rPr>
        <w:t xml:space="preserve">punkto nuostatas </w:t>
      </w:r>
      <w:r w:rsidR="00130F81" w:rsidRPr="000F69FD">
        <w:rPr>
          <w:color w:val="000000" w:themeColor="text1"/>
        </w:rPr>
        <w:t xml:space="preserve">metinė Kauno rajono savivaldybės administracijos mažos vertės pirkimų ataskaita Viešųjų pirkimų tarnybai </w:t>
      </w:r>
      <w:r w:rsidRPr="000F69FD">
        <w:rPr>
          <w:color w:val="000000" w:themeColor="text1"/>
        </w:rPr>
        <w:t xml:space="preserve">rengiama pagal </w:t>
      </w:r>
      <w:r w:rsidR="00130F81" w:rsidRPr="000F69FD">
        <w:rPr>
          <w:color w:val="000000" w:themeColor="text1"/>
        </w:rPr>
        <w:t>Viešųjų pirkimų žurnale nurodyt</w:t>
      </w:r>
      <w:r w:rsidR="009A063D" w:rsidRPr="000F69FD">
        <w:rPr>
          <w:color w:val="000000" w:themeColor="text1"/>
        </w:rPr>
        <w:t>us</w:t>
      </w:r>
      <w:r w:rsidR="00130F81" w:rsidRPr="000F69FD">
        <w:rPr>
          <w:color w:val="000000" w:themeColor="text1"/>
        </w:rPr>
        <w:t xml:space="preserve"> </w:t>
      </w:r>
      <w:r w:rsidR="00A1047E" w:rsidRPr="000F69FD">
        <w:rPr>
          <w:color w:val="000000" w:themeColor="text1"/>
        </w:rPr>
        <w:t>duomen</w:t>
      </w:r>
      <w:r w:rsidRPr="000F69FD">
        <w:rPr>
          <w:color w:val="000000" w:themeColor="text1"/>
        </w:rPr>
        <w:t>i</w:t>
      </w:r>
      <w:r w:rsidR="00A1047E" w:rsidRPr="000F69FD">
        <w:rPr>
          <w:color w:val="000000" w:themeColor="text1"/>
        </w:rPr>
        <w:t xml:space="preserve">s, </w:t>
      </w:r>
      <w:r w:rsidRPr="000F69FD">
        <w:rPr>
          <w:color w:val="000000" w:themeColor="text1"/>
        </w:rPr>
        <w:t xml:space="preserve">darytina išvada, kad Savivaldybės 2017 metų Viešųjų pirkimų tarnybai pateiktoje ataskaitoje (Atn-3) pateikta informacija </w:t>
      </w:r>
      <w:r w:rsidR="00F85ABE" w:rsidRPr="000F69FD">
        <w:rPr>
          <w:color w:val="000000" w:themeColor="text1"/>
        </w:rPr>
        <w:t xml:space="preserve">yra </w:t>
      </w:r>
      <w:r w:rsidR="009A063D" w:rsidRPr="000F69FD">
        <w:rPr>
          <w:color w:val="000000" w:themeColor="text1"/>
        </w:rPr>
        <w:t xml:space="preserve">galimai </w:t>
      </w:r>
      <w:r w:rsidR="00F85ABE" w:rsidRPr="000F69FD">
        <w:rPr>
          <w:color w:val="000000" w:themeColor="text1"/>
        </w:rPr>
        <w:t>netiksli.</w:t>
      </w:r>
    </w:p>
    <w:p w14:paraId="4682F83E" w14:textId="77777777" w:rsidR="009D7761" w:rsidRPr="000F69FD" w:rsidRDefault="009D7761" w:rsidP="00E40D73">
      <w:pPr>
        <w:spacing w:line="360" w:lineRule="auto"/>
        <w:ind w:firstLine="709"/>
        <w:jc w:val="both"/>
        <w:rPr>
          <w:b/>
          <w:color w:val="000000" w:themeColor="text1"/>
        </w:rPr>
      </w:pPr>
      <w:r w:rsidRPr="000F69FD">
        <w:rPr>
          <w:b/>
          <w:color w:val="000000" w:themeColor="text1"/>
        </w:rPr>
        <w:t xml:space="preserve">Siekiant sumažinti korupcijos riziką Savivaldybės </w:t>
      </w:r>
      <w:r w:rsidR="00803A80" w:rsidRPr="000F69FD">
        <w:rPr>
          <w:b/>
          <w:color w:val="000000" w:themeColor="text1"/>
        </w:rPr>
        <w:t xml:space="preserve">viešųjų </w:t>
      </w:r>
      <w:r w:rsidRPr="000F69FD">
        <w:rPr>
          <w:b/>
          <w:color w:val="000000" w:themeColor="text1"/>
        </w:rPr>
        <w:t>pirkimų vykdymo srityje, siūlome:</w:t>
      </w:r>
    </w:p>
    <w:p w14:paraId="297A4415" w14:textId="77777777" w:rsidR="00F85ABE" w:rsidRPr="000F69FD" w:rsidRDefault="00E25970" w:rsidP="00E40D73">
      <w:pPr>
        <w:pStyle w:val="ListParagraph"/>
        <w:numPr>
          <w:ilvl w:val="0"/>
          <w:numId w:val="12"/>
        </w:numPr>
        <w:spacing w:line="360" w:lineRule="auto"/>
        <w:ind w:left="993" w:hanging="284"/>
        <w:jc w:val="both"/>
        <w:rPr>
          <w:color w:val="000000" w:themeColor="text1"/>
        </w:rPr>
      </w:pPr>
      <w:r w:rsidRPr="000F69FD">
        <w:rPr>
          <w:color w:val="000000" w:themeColor="text1"/>
        </w:rPr>
        <w:t>Išsamiau reglamentuoti</w:t>
      </w:r>
      <w:r w:rsidR="00F0158B" w:rsidRPr="000F69FD">
        <w:rPr>
          <w:color w:val="000000" w:themeColor="text1"/>
        </w:rPr>
        <w:t xml:space="preserve"> viešųjų </w:t>
      </w:r>
      <w:r w:rsidR="00F96CEE" w:rsidRPr="000F69FD">
        <w:rPr>
          <w:color w:val="000000" w:themeColor="text1"/>
        </w:rPr>
        <w:t>pirkimų vykdymo etape atliekamas procedūras</w:t>
      </w:r>
      <w:r w:rsidRPr="000F69FD">
        <w:rPr>
          <w:color w:val="000000" w:themeColor="text1"/>
        </w:rPr>
        <w:t>.</w:t>
      </w:r>
    </w:p>
    <w:p w14:paraId="5292A023" w14:textId="3C595903" w:rsidR="00E25970" w:rsidRPr="000F69FD" w:rsidRDefault="00E25970" w:rsidP="00E40D73">
      <w:pPr>
        <w:pStyle w:val="ListParagraph"/>
        <w:numPr>
          <w:ilvl w:val="0"/>
          <w:numId w:val="12"/>
        </w:numPr>
        <w:tabs>
          <w:tab w:val="left" w:pos="993"/>
        </w:tabs>
        <w:spacing w:line="360" w:lineRule="auto"/>
        <w:ind w:left="0" w:firstLine="709"/>
        <w:jc w:val="both"/>
        <w:rPr>
          <w:color w:val="000000" w:themeColor="text1"/>
        </w:rPr>
      </w:pPr>
      <w:r w:rsidRPr="000F69FD">
        <w:rPr>
          <w:color w:val="000000" w:themeColor="text1"/>
        </w:rPr>
        <w:t xml:space="preserve">Užtikrinti, kad viešuosius pirkimus </w:t>
      </w:r>
      <w:r w:rsidR="008E53D8" w:rsidRPr="000F69FD">
        <w:rPr>
          <w:color w:val="000000" w:themeColor="text1"/>
        </w:rPr>
        <w:t xml:space="preserve">organizuotų ir </w:t>
      </w:r>
      <w:r w:rsidRPr="000F69FD">
        <w:rPr>
          <w:color w:val="000000" w:themeColor="text1"/>
        </w:rPr>
        <w:t xml:space="preserve">vykdytų tik įgaliojimus tam turintys asmenys/padaliniai. </w:t>
      </w:r>
    </w:p>
    <w:p w14:paraId="5E1635A1" w14:textId="77777777" w:rsidR="00E25970" w:rsidRPr="000F69FD" w:rsidRDefault="00E25970" w:rsidP="00E40D73">
      <w:pPr>
        <w:pStyle w:val="ListParagraph"/>
        <w:numPr>
          <w:ilvl w:val="0"/>
          <w:numId w:val="12"/>
        </w:numPr>
        <w:tabs>
          <w:tab w:val="left" w:pos="993"/>
        </w:tabs>
        <w:spacing w:line="360" w:lineRule="auto"/>
        <w:ind w:left="0" w:firstLine="709"/>
        <w:jc w:val="both"/>
        <w:rPr>
          <w:color w:val="000000" w:themeColor="text1"/>
        </w:rPr>
      </w:pPr>
      <w:r w:rsidRPr="000F69FD">
        <w:rPr>
          <w:color w:val="000000" w:themeColor="text1"/>
        </w:rPr>
        <w:lastRenderedPageBreak/>
        <w:t xml:space="preserve">Viešųjų pirkimų komisijų darbo reglamentuose </w:t>
      </w:r>
      <w:r w:rsidR="00F96CEE" w:rsidRPr="000F69FD">
        <w:rPr>
          <w:color w:val="000000" w:themeColor="text1"/>
        </w:rPr>
        <w:t>nu</w:t>
      </w:r>
      <w:r w:rsidR="00F0158B" w:rsidRPr="000F69FD">
        <w:rPr>
          <w:color w:val="000000" w:themeColor="text1"/>
        </w:rPr>
        <w:t xml:space="preserve">matyti kiek galima konkretesnes </w:t>
      </w:r>
      <w:r w:rsidR="00363451" w:rsidRPr="000F69FD">
        <w:rPr>
          <w:color w:val="000000" w:themeColor="text1"/>
        </w:rPr>
        <w:t xml:space="preserve">joms pavedamas </w:t>
      </w:r>
      <w:r w:rsidR="00F96CEE" w:rsidRPr="000F69FD">
        <w:rPr>
          <w:color w:val="000000" w:themeColor="text1"/>
        </w:rPr>
        <w:t xml:space="preserve">funkcijas. </w:t>
      </w:r>
    </w:p>
    <w:p w14:paraId="1514564E" w14:textId="48ECE813" w:rsidR="00F96CEE" w:rsidRPr="000F69FD" w:rsidRDefault="00F96CEE" w:rsidP="00E40D73">
      <w:pPr>
        <w:tabs>
          <w:tab w:val="left" w:pos="851"/>
        </w:tabs>
        <w:spacing w:line="360" w:lineRule="auto"/>
        <w:ind w:firstLine="709"/>
        <w:jc w:val="both"/>
        <w:rPr>
          <w:rFonts w:eastAsia="Times New Roman"/>
          <w:color w:val="000000" w:themeColor="text1"/>
          <w:lang w:eastAsia="lt-LT"/>
        </w:rPr>
      </w:pPr>
      <w:r w:rsidRPr="000F69FD">
        <w:rPr>
          <w:rFonts w:eastAsia="Times New Roman"/>
          <w:color w:val="000000" w:themeColor="text1"/>
          <w:lang w:eastAsia="lt-LT"/>
        </w:rPr>
        <w:t xml:space="preserve">4. Savivaldybės teisės aktuose reglamentuoti ekspertų įtraukimo į viešųjų pirkimų </w:t>
      </w:r>
      <w:r w:rsidR="00F0158B" w:rsidRPr="000F69FD">
        <w:rPr>
          <w:rFonts w:eastAsia="Times New Roman"/>
          <w:color w:val="000000" w:themeColor="text1"/>
          <w:lang w:eastAsia="lt-LT"/>
        </w:rPr>
        <w:t xml:space="preserve">vykdymą  bei jų veiklos organizavimo </w:t>
      </w:r>
      <w:r w:rsidRPr="000F69FD">
        <w:rPr>
          <w:rFonts w:eastAsia="Times New Roman"/>
          <w:color w:val="000000" w:themeColor="text1"/>
          <w:lang w:eastAsia="lt-LT"/>
        </w:rPr>
        <w:t>procedūr</w:t>
      </w:r>
      <w:r w:rsidR="00F0158B" w:rsidRPr="000F69FD">
        <w:rPr>
          <w:rFonts w:eastAsia="Times New Roman"/>
          <w:color w:val="000000" w:themeColor="text1"/>
          <w:lang w:eastAsia="lt-LT"/>
        </w:rPr>
        <w:t>as</w:t>
      </w:r>
      <w:r w:rsidRPr="000F69FD">
        <w:rPr>
          <w:rFonts w:eastAsia="Times New Roman"/>
          <w:color w:val="000000" w:themeColor="text1"/>
          <w:lang w:eastAsia="lt-LT"/>
        </w:rPr>
        <w:t>, nustatant:</w:t>
      </w:r>
    </w:p>
    <w:p w14:paraId="483FA8A1" w14:textId="77777777" w:rsidR="00F96CEE" w:rsidRPr="000F69FD" w:rsidRDefault="00F96CEE" w:rsidP="00E40D73">
      <w:pPr>
        <w:tabs>
          <w:tab w:val="left" w:pos="709"/>
        </w:tabs>
        <w:spacing w:line="360" w:lineRule="auto"/>
        <w:jc w:val="both"/>
        <w:rPr>
          <w:rFonts w:eastAsia="Times New Roman"/>
          <w:color w:val="000000" w:themeColor="text1"/>
          <w:lang w:eastAsia="lt-LT"/>
        </w:rPr>
      </w:pPr>
      <w:r w:rsidRPr="000F69FD">
        <w:rPr>
          <w:rFonts w:eastAsia="Times New Roman"/>
          <w:color w:val="000000" w:themeColor="text1"/>
          <w:lang w:eastAsia="lt-LT"/>
        </w:rPr>
        <w:tab/>
        <w:t>- kokius duomenis turi išnagrinėti ir įvertinti ekspertus skirti įgalioti Savivaldybės darbuotojai prieš priimdami sprendimą dėl konkretaus asmens tinkamumo būti ekspertu;</w:t>
      </w:r>
    </w:p>
    <w:p w14:paraId="4D350E77" w14:textId="77777777" w:rsidR="00F96CEE" w:rsidRPr="000F69FD" w:rsidRDefault="00F96CEE" w:rsidP="00E40D73">
      <w:pPr>
        <w:tabs>
          <w:tab w:val="left" w:pos="709"/>
        </w:tabs>
        <w:spacing w:line="360" w:lineRule="auto"/>
        <w:jc w:val="both"/>
        <w:rPr>
          <w:rFonts w:eastAsia="Times New Roman"/>
          <w:color w:val="000000" w:themeColor="text1"/>
          <w:lang w:eastAsia="lt-LT"/>
        </w:rPr>
      </w:pPr>
      <w:r w:rsidRPr="000F69FD">
        <w:rPr>
          <w:rFonts w:eastAsia="Times New Roman"/>
          <w:color w:val="000000" w:themeColor="text1"/>
          <w:lang w:eastAsia="lt-LT"/>
        </w:rPr>
        <w:tab/>
        <w:t>- kaip organizuojamas ekspertų darbas;</w:t>
      </w:r>
    </w:p>
    <w:p w14:paraId="0778CD3E" w14:textId="01AB5CEE" w:rsidR="00F96CEE" w:rsidRPr="000F69FD" w:rsidRDefault="00F96CEE" w:rsidP="00366DAB">
      <w:pPr>
        <w:tabs>
          <w:tab w:val="left" w:pos="709"/>
          <w:tab w:val="left" w:pos="851"/>
        </w:tabs>
        <w:spacing w:line="360" w:lineRule="auto"/>
        <w:jc w:val="both"/>
        <w:rPr>
          <w:rFonts w:eastAsia="Times New Roman"/>
          <w:color w:val="000000" w:themeColor="text1"/>
          <w:lang w:eastAsia="lt-LT"/>
        </w:rPr>
      </w:pPr>
      <w:r w:rsidRPr="000F69FD">
        <w:rPr>
          <w:rFonts w:eastAsia="Times New Roman"/>
          <w:color w:val="000000" w:themeColor="text1"/>
          <w:lang w:eastAsia="lt-LT"/>
        </w:rPr>
        <w:tab/>
        <w:t>-</w:t>
      </w:r>
      <w:r w:rsidR="00366DAB">
        <w:rPr>
          <w:rFonts w:eastAsia="Times New Roman"/>
          <w:color w:val="000000" w:themeColor="text1"/>
          <w:lang w:eastAsia="lt-LT"/>
        </w:rPr>
        <w:t xml:space="preserve"> </w:t>
      </w:r>
      <w:r w:rsidRPr="000F69FD">
        <w:rPr>
          <w:rFonts w:eastAsia="Times New Roman"/>
          <w:color w:val="000000" w:themeColor="text1"/>
          <w:lang w:eastAsia="lt-LT"/>
        </w:rPr>
        <w:t>kokiomis priemonėmis užtikrinamas ekspertų nešališkumas atliekant ekspertinius vertinimus;</w:t>
      </w:r>
    </w:p>
    <w:p w14:paraId="4066671D" w14:textId="77777777" w:rsidR="00F96CEE" w:rsidRPr="000F69FD" w:rsidRDefault="00F96CEE"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kokias teises ir pareigas turi ekspertai ekspertinio vertinimo metu, kaip sprendžiami ginčytini klausimai tarp Savivaldybės.</w:t>
      </w:r>
    </w:p>
    <w:p w14:paraId="338EA817" w14:textId="77777777" w:rsidR="00F96CEE" w:rsidRPr="000F69FD" w:rsidRDefault="00F96CEE"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5.</w:t>
      </w:r>
      <w:r w:rsidR="00AD0CD5" w:rsidRPr="000F69FD">
        <w:rPr>
          <w:rFonts w:eastAsia="Times New Roman"/>
          <w:color w:val="000000" w:themeColor="text1"/>
          <w:lang w:eastAsia="lt-LT"/>
        </w:rPr>
        <w:t xml:space="preserve"> Savivaldybės teisės aktuose įtvirtinti Viešųjų pirkimų įstatymo 21 straipsnio 2 dalies nuostatas</w:t>
      </w:r>
      <w:r w:rsidR="00363451" w:rsidRPr="000F69FD">
        <w:rPr>
          <w:rFonts w:eastAsia="Times New Roman"/>
          <w:color w:val="000000" w:themeColor="text1"/>
          <w:lang w:eastAsia="lt-LT"/>
        </w:rPr>
        <w:t>,</w:t>
      </w:r>
      <w:r w:rsidR="00AD0CD5" w:rsidRPr="000F69FD">
        <w:rPr>
          <w:rFonts w:eastAsia="Times New Roman"/>
          <w:color w:val="000000" w:themeColor="text1"/>
          <w:lang w:eastAsia="lt-LT"/>
        </w:rPr>
        <w:t xml:space="preserve"> įpareigojančias visus Savivaldybės vykdomų viešųjų pirkimų procese dalyvaujančius asmenis prieš pradedant vykdyti funkcijas pasirašyti nešališkumo deklaraciją ir konfidencialumo pasižadėjimą.</w:t>
      </w:r>
    </w:p>
    <w:p w14:paraId="02D34B0F" w14:textId="77777777" w:rsidR="00F0158B" w:rsidRPr="000F69FD" w:rsidRDefault="00F0158B"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6. Svarstyti galimybę dėl nešališkumo deklaracijų ir konfidencialumo pasižadėjimų registrų </w:t>
      </w:r>
      <w:r w:rsidR="00AD0CD5" w:rsidRPr="000F69FD">
        <w:rPr>
          <w:rFonts w:eastAsia="Times New Roman"/>
          <w:color w:val="000000" w:themeColor="text1"/>
          <w:lang w:eastAsia="lt-LT"/>
        </w:rPr>
        <w:t>patvirtinimo ir už jų pildymą atsakingo asmens paskyrimo.</w:t>
      </w:r>
    </w:p>
    <w:p w14:paraId="7EF3239C" w14:textId="77777777" w:rsidR="00AD0CD5" w:rsidRPr="000F69FD" w:rsidRDefault="00AD0CD5"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7. Svarstyti galimybę dėl nuolatinės pretenzijų nagrinėjimo komisijos sudarymo arba už pretenzijų nagrinėjimą atsakingo asmens paskyrimo.</w:t>
      </w:r>
    </w:p>
    <w:p w14:paraId="50AA1B79" w14:textId="77777777" w:rsidR="00AD0CD5" w:rsidRPr="000F69FD" w:rsidRDefault="00AD0CD5"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8. Reglamentuoti tiekėjų pretenzijų nagrinėjimo tvarką.</w:t>
      </w:r>
    </w:p>
    <w:p w14:paraId="28ECCED8" w14:textId="5B8CFDA3" w:rsidR="00B77297" w:rsidRPr="000F69FD" w:rsidRDefault="00B77297"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9. </w:t>
      </w:r>
      <w:r w:rsidR="000C34FE" w:rsidRPr="000F69FD">
        <w:rPr>
          <w:rFonts w:eastAsia="Times New Roman"/>
          <w:color w:val="000000" w:themeColor="text1"/>
          <w:lang w:eastAsia="lt-LT"/>
        </w:rPr>
        <w:t xml:space="preserve">Savivaldybės teisės aktuose įtvirtini sąlygas/aplinkybes, kurios pagrįstų </w:t>
      </w:r>
      <w:r w:rsidR="003E7EA9" w:rsidRPr="000F69FD">
        <w:rPr>
          <w:rFonts w:eastAsia="Times New Roman"/>
          <w:color w:val="000000" w:themeColor="text1"/>
          <w:lang w:eastAsia="lt-LT"/>
        </w:rPr>
        <w:t>sprendimus dėl pirkimo objekto skaidymo (neskaidymo) į dalis ar analogiškų pirkimų sujungimo (atskyrimo).</w:t>
      </w:r>
    </w:p>
    <w:p w14:paraId="1FC7FECD" w14:textId="77777777" w:rsidR="00B77297" w:rsidRPr="000F69FD" w:rsidRDefault="00B77297"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10. </w:t>
      </w:r>
      <w:r w:rsidR="00201886" w:rsidRPr="000F69FD">
        <w:rPr>
          <w:rFonts w:eastAsia="Times New Roman"/>
          <w:color w:val="000000" w:themeColor="text1"/>
          <w:lang w:eastAsia="lt-LT"/>
        </w:rPr>
        <w:t>Nustatyti Savivaldybės administracijos Kultūros, švietimo ir sporto skyriaus vykdomų viešųjų pirkimų inicijavimo, organizavimo ir vykdymo tvarką.</w:t>
      </w:r>
    </w:p>
    <w:p w14:paraId="5686B924" w14:textId="17603F11" w:rsidR="00B77297" w:rsidRPr="000F69FD" w:rsidRDefault="00B375CD" w:rsidP="00B375CD">
      <w:pPr>
        <w:pStyle w:val="ListParagraph"/>
        <w:tabs>
          <w:tab w:val="left" w:pos="0"/>
          <w:tab w:val="left" w:pos="851"/>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lastRenderedPageBreak/>
        <w:t>11.</w:t>
      </w:r>
      <w:r w:rsidR="00B77297" w:rsidRPr="000F69FD">
        <w:rPr>
          <w:rFonts w:eastAsia="Times New Roman"/>
          <w:color w:val="000000" w:themeColor="text1"/>
          <w:lang w:eastAsia="lt-LT"/>
        </w:rPr>
        <w:t xml:space="preserve">Reglamentuoti </w:t>
      </w:r>
      <w:r w:rsidR="00644E23" w:rsidRPr="000F69FD">
        <w:rPr>
          <w:rFonts w:eastAsia="Times New Roman"/>
          <w:color w:val="000000" w:themeColor="text1"/>
          <w:lang w:eastAsia="lt-LT"/>
        </w:rPr>
        <w:t xml:space="preserve">Savivaldybės darbuotojų </w:t>
      </w:r>
      <w:r w:rsidR="00B77297" w:rsidRPr="000F69FD">
        <w:rPr>
          <w:rFonts w:eastAsia="Times New Roman"/>
          <w:color w:val="000000" w:themeColor="text1"/>
          <w:lang w:eastAsia="lt-LT"/>
        </w:rPr>
        <w:t xml:space="preserve">mokymo paslaugų pirkimo vykdymo </w:t>
      </w:r>
      <w:r w:rsidR="00363451" w:rsidRPr="000F69FD">
        <w:rPr>
          <w:rFonts w:eastAsia="Times New Roman"/>
          <w:color w:val="000000" w:themeColor="text1"/>
          <w:lang w:eastAsia="lt-LT"/>
        </w:rPr>
        <w:t>procedūras.</w:t>
      </w:r>
    </w:p>
    <w:p w14:paraId="09797C8A" w14:textId="77777777" w:rsidR="00B77297" w:rsidRPr="000F69FD" w:rsidRDefault="00B77297"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12. Užtikrinti, kad Viešųjų pirkimų skyriaus kompetencijai priskirtos funkcijos nedubliuotų </w:t>
      </w:r>
      <w:r w:rsidR="000C34FE" w:rsidRPr="000F69FD">
        <w:rPr>
          <w:rFonts w:eastAsia="Times New Roman"/>
          <w:color w:val="000000" w:themeColor="text1"/>
          <w:lang w:eastAsia="lt-LT"/>
        </w:rPr>
        <w:t>pirkimų vykdytojų (Viešųjų pirkimų komisijų ir pirkimų organizatorių) atliekam</w:t>
      </w:r>
      <w:r w:rsidR="00201886" w:rsidRPr="000F69FD">
        <w:rPr>
          <w:rFonts w:eastAsia="Times New Roman"/>
          <w:color w:val="000000" w:themeColor="text1"/>
          <w:lang w:eastAsia="lt-LT"/>
        </w:rPr>
        <w:t>ų</w:t>
      </w:r>
      <w:r w:rsidR="000C34FE" w:rsidRPr="000F69FD">
        <w:rPr>
          <w:rFonts w:eastAsia="Times New Roman"/>
          <w:color w:val="000000" w:themeColor="text1"/>
          <w:lang w:eastAsia="lt-LT"/>
        </w:rPr>
        <w:t xml:space="preserve"> funkcij</w:t>
      </w:r>
      <w:r w:rsidR="00201886" w:rsidRPr="000F69FD">
        <w:rPr>
          <w:rFonts w:eastAsia="Times New Roman"/>
          <w:color w:val="000000" w:themeColor="text1"/>
          <w:lang w:eastAsia="lt-LT"/>
        </w:rPr>
        <w:t>ų</w:t>
      </w:r>
      <w:r w:rsidR="000C34FE" w:rsidRPr="000F69FD">
        <w:rPr>
          <w:rFonts w:eastAsia="Times New Roman"/>
          <w:color w:val="000000" w:themeColor="text1"/>
          <w:lang w:eastAsia="lt-LT"/>
        </w:rPr>
        <w:t>.</w:t>
      </w:r>
    </w:p>
    <w:p w14:paraId="14AB612C" w14:textId="77777777" w:rsidR="000C34FE" w:rsidRPr="000F69FD" w:rsidRDefault="000C34FE"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13. Užtikrinti tinkamą Savivaldybės viešųjų pirkimų žurnalo pildymą.</w:t>
      </w:r>
    </w:p>
    <w:p w14:paraId="0DBBA0D1" w14:textId="77777777" w:rsidR="00434552" w:rsidRPr="000F69FD" w:rsidRDefault="00434552" w:rsidP="00E40D73">
      <w:pPr>
        <w:pStyle w:val="ListParagraph"/>
        <w:tabs>
          <w:tab w:val="left" w:pos="0"/>
        </w:tabs>
        <w:spacing w:line="360" w:lineRule="auto"/>
        <w:ind w:left="0" w:firstLine="709"/>
        <w:jc w:val="both"/>
        <w:rPr>
          <w:color w:val="00B0F0"/>
        </w:rPr>
      </w:pPr>
    </w:p>
    <w:p w14:paraId="72151E81" w14:textId="77777777" w:rsidR="00130F81" w:rsidRPr="000F69FD" w:rsidRDefault="009D7761" w:rsidP="00B375CD">
      <w:pPr>
        <w:pStyle w:val="ListParagraph"/>
        <w:spacing w:line="360" w:lineRule="auto"/>
        <w:ind w:left="0"/>
        <w:jc w:val="center"/>
        <w:rPr>
          <w:b/>
          <w:color w:val="000000" w:themeColor="text1"/>
        </w:rPr>
      </w:pPr>
      <w:r w:rsidRPr="000F69FD">
        <w:rPr>
          <w:b/>
          <w:color w:val="000000" w:themeColor="text1"/>
        </w:rPr>
        <w:t>2.</w:t>
      </w:r>
      <w:r w:rsidR="00A86515" w:rsidRPr="000F69FD">
        <w:rPr>
          <w:b/>
          <w:color w:val="000000" w:themeColor="text1"/>
        </w:rPr>
        <w:t>5</w:t>
      </w:r>
      <w:r w:rsidRPr="000F69FD">
        <w:rPr>
          <w:b/>
          <w:color w:val="000000" w:themeColor="text1"/>
        </w:rPr>
        <w:t>.</w:t>
      </w:r>
      <w:r w:rsidR="003620D6" w:rsidRPr="000F69FD">
        <w:rPr>
          <w:b/>
          <w:color w:val="000000" w:themeColor="text1"/>
        </w:rPr>
        <w:t xml:space="preserve"> </w:t>
      </w:r>
      <w:r w:rsidR="00130F81" w:rsidRPr="000F69FD">
        <w:rPr>
          <w:b/>
          <w:color w:val="000000" w:themeColor="text1"/>
        </w:rPr>
        <w:t>Pirkimo sutarties sudarymo etapas</w:t>
      </w:r>
    </w:p>
    <w:p w14:paraId="2F403DFD" w14:textId="77777777" w:rsidR="00F34271" w:rsidRPr="000F69FD" w:rsidRDefault="00F34271" w:rsidP="00E40D73">
      <w:pPr>
        <w:pStyle w:val="ListParagraph"/>
        <w:shd w:val="clear" w:color="auto" w:fill="FFFFFF" w:themeFill="background1"/>
        <w:suppressAutoHyphens/>
        <w:autoSpaceDE w:val="0"/>
        <w:autoSpaceDN w:val="0"/>
        <w:adjustRightInd w:val="0"/>
        <w:spacing w:line="360" w:lineRule="auto"/>
        <w:ind w:left="0" w:firstLine="709"/>
        <w:jc w:val="both"/>
        <w:textAlignment w:val="center"/>
        <w:rPr>
          <w:rFonts w:eastAsia="Times New Roman"/>
          <w:color w:val="000000" w:themeColor="text1"/>
        </w:rPr>
      </w:pPr>
      <w:r w:rsidRPr="000F69FD">
        <w:rPr>
          <w:rFonts w:eastAsia="Times New Roman"/>
          <w:color w:val="000000" w:themeColor="text1"/>
        </w:rPr>
        <w:t>Atlikus pirkimo procedūras ir priėmus sprendimą sudaryti pirkimo sutartį, pirkimo sutarties sudarymo etape parengiama ir derinama sutartis, kuri nustato Savivaldybės perkamų prekių, paslaugų ir (ar) darbų poreikio tenkinimo sąlygas.</w:t>
      </w:r>
    </w:p>
    <w:p w14:paraId="4E96E7F4" w14:textId="62602B91" w:rsidR="00F34271" w:rsidRPr="000F69FD" w:rsidRDefault="00F34271" w:rsidP="00E40D73">
      <w:pPr>
        <w:pStyle w:val="ListParagraph"/>
        <w:tabs>
          <w:tab w:val="left" w:pos="851"/>
        </w:tabs>
        <w:spacing w:line="360" w:lineRule="auto"/>
        <w:ind w:left="0" w:firstLine="709"/>
        <w:jc w:val="both"/>
        <w:rPr>
          <w:rFonts w:eastAsia="Calibri"/>
          <w:color w:val="00B0F0"/>
        </w:rPr>
      </w:pPr>
      <w:r w:rsidRPr="000F69FD">
        <w:rPr>
          <w:rFonts w:eastAsia="Calibri"/>
          <w:color w:val="000000" w:themeColor="text1"/>
        </w:rPr>
        <w:t>Savivaldybėje sutarčių sudarymo tvarką reglamentuoja Kauno rajono savivaldybės administracijos sudaromų sutarčių pasirašymo tvarkos aprašas</w:t>
      </w:r>
      <w:r w:rsidR="00434552" w:rsidRPr="000F69FD">
        <w:rPr>
          <w:rStyle w:val="FootnoteReference"/>
          <w:rFonts w:eastAsia="Calibri"/>
          <w:color w:val="000000" w:themeColor="text1"/>
        </w:rPr>
        <w:footnoteReference w:id="13"/>
      </w:r>
      <w:r w:rsidRPr="000F69FD">
        <w:rPr>
          <w:rFonts w:eastAsia="Calibri"/>
          <w:color w:val="000000" w:themeColor="text1"/>
        </w:rPr>
        <w:t xml:space="preserve"> </w:t>
      </w:r>
      <w:r w:rsidR="003620D6" w:rsidRPr="000F69FD">
        <w:rPr>
          <w:rFonts w:eastAsia="Calibri"/>
          <w:color w:val="000000" w:themeColor="text1"/>
        </w:rPr>
        <w:t>(toliau</w:t>
      </w:r>
      <w:r w:rsidR="00ED01A8" w:rsidRPr="000F69FD">
        <w:rPr>
          <w:rFonts w:eastAsia="Calibri"/>
          <w:color w:val="000000" w:themeColor="text1"/>
        </w:rPr>
        <w:t xml:space="preserve"> </w:t>
      </w:r>
      <w:r w:rsidR="003620D6" w:rsidRPr="000F69FD">
        <w:rPr>
          <w:rFonts w:eastAsia="Calibri"/>
          <w:color w:val="000000" w:themeColor="text1"/>
        </w:rPr>
        <w:t xml:space="preserve">- </w:t>
      </w:r>
      <w:r w:rsidR="00434552" w:rsidRPr="000F69FD">
        <w:rPr>
          <w:rFonts w:eastAsia="Calibri"/>
          <w:color w:val="000000" w:themeColor="text1"/>
        </w:rPr>
        <w:t>Sutarčių a</w:t>
      </w:r>
      <w:r w:rsidR="003620D6" w:rsidRPr="000F69FD">
        <w:rPr>
          <w:rFonts w:eastAsia="Calibri"/>
          <w:color w:val="000000" w:themeColor="text1"/>
        </w:rPr>
        <w:t>prašas)</w:t>
      </w:r>
      <w:r w:rsidR="00434552" w:rsidRPr="000F69FD">
        <w:rPr>
          <w:rFonts w:eastAsia="Calibri"/>
          <w:color w:val="000000" w:themeColor="text1"/>
        </w:rPr>
        <w:t>.</w:t>
      </w:r>
      <w:r w:rsidR="003620D6" w:rsidRPr="000F69FD">
        <w:rPr>
          <w:rFonts w:eastAsia="Calibri"/>
          <w:color w:val="000000" w:themeColor="text1"/>
        </w:rPr>
        <w:t xml:space="preserve"> </w:t>
      </w:r>
    </w:p>
    <w:p w14:paraId="0E4D5BB4" w14:textId="77777777" w:rsidR="00F34271" w:rsidRPr="000F69FD" w:rsidRDefault="003620D6" w:rsidP="00E40D73">
      <w:pPr>
        <w:pStyle w:val="ListParagraph"/>
        <w:tabs>
          <w:tab w:val="left" w:pos="851"/>
        </w:tabs>
        <w:spacing w:line="360" w:lineRule="auto"/>
        <w:ind w:left="0" w:firstLine="709"/>
        <w:jc w:val="both"/>
        <w:rPr>
          <w:rFonts w:eastAsia="Calibri"/>
          <w:color w:val="000000" w:themeColor="text1"/>
        </w:rPr>
      </w:pPr>
      <w:r w:rsidRPr="000F69FD">
        <w:rPr>
          <w:rFonts w:eastAsia="Calibri"/>
          <w:color w:val="000000" w:themeColor="text1"/>
        </w:rPr>
        <w:t xml:space="preserve">Atlikus minėto </w:t>
      </w:r>
      <w:r w:rsidR="00434552" w:rsidRPr="000F69FD">
        <w:rPr>
          <w:rFonts w:eastAsia="Calibri"/>
          <w:color w:val="000000" w:themeColor="text1"/>
        </w:rPr>
        <w:t>Sutarčių a</w:t>
      </w:r>
      <w:r w:rsidRPr="000F69FD">
        <w:rPr>
          <w:rFonts w:eastAsia="Calibri"/>
          <w:color w:val="000000" w:themeColor="text1"/>
        </w:rPr>
        <w:t>prašo turinio analizę</w:t>
      </w:r>
      <w:r w:rsidR="00D6649B" w:rsidRPr="000F69FD">
        <w:rPr>
          <w:rFonts w:eastAsia="Calibri"/>
          <w:color w:val="000000" w:themeColor="text1"/>
        </w:rPr>
        <w:t xml:space="preserve"> ir įvertinus darbo praktiką, pirkimo sutarties sudarymo etape </w:t>
      </w:r>
      <w:r w:rsidRPr="000F69FD">
        <w:rPr>
          <w:rFonts w:eastAsia="Calibri"/>
          <w:color w:val="000000" w:themeColor="text1"/>
        </w:rPr>
        <w:t xml:space="preserve">nustatyti </w:t>
      </w:r>
      <w:r w:rsidR="00F34271" w:rsidRPr="000F69FD">
        <w:rPr>
          <w:rFonts w:eastAsia="Calibri"/>
          <w:color w:val="000000" w:themeColor="text1"/>
        </w:rPr>
        <w:t>šie korupcijos rizikos veiksniai:</w:t>
      </w:r>
    </w:p>
    <w:p w14:paraId="48C3B69F" w14:textId="77777777" w:rsidR="00582D7C" w:rsidRPr="000F69FD" w:rsidRDefault="00434552" w:rsidP="00E40D73">
      <w:pPr>
        <w:pStyle w:val="ListParagraph"/>
        <w:numPr>
          <w:ilvl w:val="2"/>
          <w:numId w:val="17"/>
        </w:numPr>
        <w:tabs>
          <w:tab w:val="left" w:pos="851"/>
        </w:tabs>
        <w:spacing w:line="360" w:lineRule="auto"/>
        <w:ind w:left="0" w:firstLine="708"/>
        <w:jc w:val="both"/>
        <w:rPr>
          <w:color w:val="000000" w:themeColor="text1"/>
        </w:rPr>
      </w:pPr>
      <w:r w:rsidRPr="000F69FD">
        <w:rPr>
          <w:i/>
          <w:color w:val="000000" w:themeColor="text1"/>
        </w:rPr>
        <w:t xml:space="preserve"> </w:t>
      </w:r>
      <w:r w:rsidR="003620D6" w:rsidRPr="000F69FD">
        <w:rPr>
          <w:i/>
          <w:color w:val="000000" w:themeColor="text1"/>
        </w:rPr>
        <w:t xml:space="preserve">Savivaldybėje </w:t>
      </w:r>
      <w:r w:rsidR="00FE7299" w:rsidRPr="000F69FD">
        <w:rPr>
          <w:i/>
          <w:color w:val="000000" w:themeColor="text1"/>
        </w:rPr>
        <w:t xml:space="preserve">nėra reglamentuotos </w:t>
      </w:r>
      <w:r w:rsidR="003620D6" w:rsidRPr="000F69FD">
        <w:rPr>
          <w:i/>
          <w:color w:val="000000" w:themeColor="text1"/>
        </w:rPr>
        <w:t>sutarčių, kurias pasirašo seniūnai rengimo ir derinimo</w:t>
      </w:r>
      <w:r w:rsidR="00FE7299" w:rsidRPr="000F69FD">
        <w:rPr>
          <w:i/>
          <w:color w:val="000000" w:themeColor="text1"/>
        </w:rPr>
        <w:t xml:space="preserve"> procedūros</w:t>
      </w:r>
      <w:r w:rsidR="00FE7299" w:rsidRPr="000F69FD">
        <w:rPr>
          <w:color w:val="000000" w:themeColor="text1"/>
        </w:rPr>
        <w:t xml:space="preserve">, </w:t>
      </w:r>
      <w:r w:rsidRPr="000F69FD">
        <w:rPr>
          <w:color w:val="000000" w:themeColor="text1"/>
        </w:rPr>
        <w:t xml:space="preserve">ir </w:t>
      </w:r>
      <w:r w:rsidR="00FE7299" w:rsidRPr="000F69FD">
        <w:rPr>
          <w:color w:val="000000" w:themeColor="text1"/>
        </w:rPr>
        <w:t>tuo neužtikrina</w:t>
      </w:r>
      <w:r w:rsidRPr="000F69FD">
        <w:rPr>
          <w:color w:val="000000" w:themeColor="text1"/>
        </w:rPr>
        <w:t>mas</w:t>
      </w:r>
      <w:r w:rsidR="00FE7299" w:rsidRPr="000F69FD">
        <w:rPr>
          <w:color w:val="000000" w:themeColor="text1"/>
        </w:rPr>
        <w:t xml:space="preserve"> šios </w:t>
      </w:r>
      <w:r w:rsidR="003D3B03" w:rsidRPr="000F69FD">
        <w:rPr>
          <w:color w:val="000000" w:themeColor="text1"/>
        </w:rPr>
        <w:t xml:space="preserve">jų </w:t>
      </w:r>
      <w:r w:rsidR="003E7EA9" w:rsidRPr="000F69FD">
        <w:rPr>
          <w:color w:val="000000" w:themeColor="text1"/>
        </w:rPr>
        <w:t xml:space="preserve">vykdomos </w:t>
      </w:r>
      <w:r w:rsidR="00FE7299" w:rsidRPr="000F69FD">
        <w:rPr>
          <w:color w:val="000000" w:themeColor="text1"/>
        </w:rPr>
        <w:t>veiklos</w:t>
      </w:r>
      <w:r w:rsidR="00F6210E" w:rsidRPr="000F69FD">
        <w:rPr>
          <w:color w:val="000000" w:themeColor="text1"/>
        </w:rPr>
        <w:t xml:space="preserve"> </w:t>
      </w:r>
      <w:r w:rsidR="00FE7299" w:rsidRPr="000F69FD">
        <w:rPr>
          <w:color w:val="000000" w:themeColor="text1"/>
        </w:rPr>
        <w:t>aiškum</w:t>
      </w:r>
      <w:r w:rsidRPr="000F69FD">
        <w:rPr>
          <w:color w:val="000000" w:themeColor="text1"/>
        </w:rPr>
        <w:t>as</w:t>
      </w:r>
      <w:r w:rsidR="00FE7299" w:rsidRPr="000F69FD">
        <w:rPr>
          <w:color w:val="000000" w:themeColor="text1"/>
        </w:rPr>
        <w:t xml:space="preserve"> ir skaidrum</w:t>
      </w:r>
      <w:r w:rsidRPr="000F69FD">
        <w:rPr>
          <w:color w:val="000000" w:themeColor="text1"/>
        </w:rPr>
        <w:t>as</w:t>
      </w:r>
      <w:r w:rsidR="00FE7299" w:rsidRPr="000F69FD">
        <w:rPr>
          <w:color w:val="000000" w:themeColor="text1"/>
        </w:rPr>
        <w:t>.</w:t>
      </w:r>
    </w:p>
    <w:p w14:paraId="1741CE60" w14:textId="77777777" w:rsidR="003D3B03" w:rsidRPr="000F69FD" w:rsidRDefault="006B1ABC" w:rsidP="00E40D73">
      <w:pPr>
        <w:pStyle w:val="ListParagraph"/>
        <w:tabs>
          <w:tab w:val="left" w:pos="0"/>
        </w:tabs>
        <w:spacing w:line="360" w:lineRule="auto"/>
        <w:ind w:left="0" w:firstLine="709"/>
        <w:jc w:val="both"/>
        <w:rPr>
          <w:rFonts w:eastAsia="Times New Roman"/>
          <w:color w:val="000000" w:themeColor="text1"/>
          <w:lang w:eastAsia="lt-LT"/>
        </w:rPr>
      </w:pPr>
      <w:r w:rsidRPr="000F69FD">
        <w:rPr>
          <w:color w:val="000000" w:themeColor="text1"/>
        </w:rPr>
        <w:t xml:space="preserve">Paminėtina, kad </w:t>
      </w:r>
      <w:r w:rsidR="00434552" w:rsidRPr="000F69FD">
        <w:rPr>
          <w:color w:val="000000" w:themeColor="text1"/>
        </w:rPr>
        <w:t xml:space="preserve">Savivaldybės teisės aktuose </w:t>
      </w:r>
      <w:r w:rsidR="0052660E" w:rsidRPr="000F69FD">
        <w:rPr>
          <w:color w:val="000000" w:themeColor="text1"/>
        </w:rPr>
        <w:t xml:space="preserve">nėra reglamentuotos </w:t>
      </w:r>
      <w:r w:rsidR="00434552" w:rsidRPr="000F69FD">
        <w:rPr>
          <w:color w:val="000000" w:themeColor="text1"/>
        </w:rPr>
        <w:t>Sutarčių a</w:t>
      </w:r>
      <w:r w:rsidRPr="000F69FD">
        <w:rPr>
          <w:color w:val="000000" w:themeColor="text1"/>
        </w:rPr>
        <w:t xml:space="preserve">prašo 5 punkte </w:t>
      </w:r>
      <w:r w:rsidR="00434552" w:rsidRPr="000F69FD">
        <w:rPr>
          <w:color w:val="000000" w:themeColor="text1"/>
        </w:rPr>
        <w:t>-</w:t>
      </w:r>
      <w:r w:rsidRPr="000F69FD">
        <w:rPr>
          <w:color w:val="000000" w:themeColor="text1"/>
        </w:rPr>
        <w:t>„</w:t>
      </w:r>
      <w:r w:rsidRPr="000F69FD">
        <w:rPr>
          <w:i/>
          <w:color w:val="000000" w:themeColor="text1"/>
        </w:rPr>
        <w:t>Sutartis, kurių vertė neviršija 50 000 eur</w:t>
      </w:r>
      <w:r w:rsidR="00CD57C6" w:rsidRPr="000F69FD">
        <w:rPr>
          <w:i/>
          <w:color w:val="000000" w:themeColor="text1"/>
        </w:rPr>
        <w:t>ų</w:t>
      </w:r>
      <w:r w:rsidRPr="000F69FD">
        <w:rPr>
          <w:i/>
          <w:color w:val="000000" w:themeColor="text1"/>
        </w:rPr>
        <w:t xml:space="preserve"> (be PVM) ir kurios susijusios su atitinkama Kauno rajono savivaldybės teritorija, </w:t>
      </w:r>
      <w:r w:rsidRPr="000F69FD">
        <w:rPr>
          <w:i/>
          <w:color w:val="000000" w:themeColor="text1"/>
          <w:u w:val="single"/>
        </w:rPr>
        <w:t>gali pasirašyti</w:t>
      </w:r>
      <w:r w:rsidRPr="000F69FD">
        <w:rPr>
          <w:i/>
          <w:color w:val="000000" w:themeColor="text1"/>
        </w:rPr>
        <w:t xml:space="preserve"> Savivaldybės administracijos filialų vadovai (seniūnai</w:t>
      </w:r>
      <w:r w:rsidRPr="000F69FD">
        <w:rPr>
          <w:color w:val="000000" w:themeColor="text1"/>
        </w:rPr>
        <w:t>)“ įtvirtintos nuostatos „</w:t>
      </w:r>
      <w:r w:rsidRPr="000F69FD">
        <w:rPr>
          <w:color w:val="000000" w:themeColor="text1"/>
          <w:u w:val="single"/>
        </w:rPr>
        <w:t>gali pasirašyti</w:t>
      </w:r>
      <w:r w:rsidRPr="000F69FD">
        <w:rPr>
          <w:color w:val="000000" w:themeColor="text1"/>
        </w:rPr>
        <w:t>“ sąlygos</w:t>
      </w:r>
      <w:r w:rsidR="00434552" w:rsidRPr="000F69FD">
        <w:rPr>
          <w:color w:val="000000" w:themeColor="text1"/>
        </w:rPr>
        <w:t xml:space="preserve"> ar </w:t>
      </w:r>
      <w:r w:rsidRPr="000F69FD">
        <w:rPr>
          <w:color w:val="000000" w:themeColor="text1"/>
        </w:rPr>
        <w:t>aplinkybės. Be to, n</w:t>
      </w:r>
      <w:r w:rsidR="003D3B03" w:rsidRPr="000F69FD">
        <w:rPr>
          <w:color w:val="000000" w:themeColor="text1"/>
        </w:rPr>
        <w:t xml:space="preserve">egauta duomenų apie Savivaldybės administracijos direktoriaus </w:t>
      </w:r>
      <w:r w:rsidR="003D3B03" w:rsidRPr="000F69FD">
        <w:rPr>
          <w:color w:val="000000" w:themeColor="text1"/>
        </w:rPr>
        <w:lastRenderedPageBreak/>
        <w:t>konkretiems seniūnams suteiktus įgaliojimus savivaldybės administracijos vardu pasirašyti sutartis</w:t>
      </w:r>
      <w:r w:rsidRPr="000F69FD">
        <w:rPr>
          <w:color w:val="000000" w:themeColor="text1"/>
        </w:rPr>
        <w:t xml:space="preserve">. Šios </w:t>
      </w:r>
      <w:r w:rsidR="000F6DA2" w:rsidRPr="000F69FD">
        <w:rPr>
          <w:color w:val="000000" w:themeColor="text1"/>
        </w:rPr>
        <w:t xml:space="preserve">paminėtos </w:t>
      </w:r>
      <w:r w:rsidRPr="000F69FD">
        <w:rPr>
          <w:color w:val="000000" w:themeColor="text1"/>
        </w:rPr>
        <w:t xml:space="preserve">aplinkybės sukelia abejones dėl </w:t>
      </w:r>
      <w:r w:rsidR="000F6DA2" w:rsidRPr="000F69FD">
        <w:rPr>
          <w:color w:val="000000" w:themeColor="text1"/>
        </w:rPr>
        <w:t xml:space="preserve">galimo </w:t>
      </w:r>
      <w:r w:rsidR="0052660E" w:rsidRPr="000F69FD">
        <w:rPr>
          <w:color w:val="000000" w:themeColor="text1"/>
        </w:rPr>
        <w:t>seniūnijų sudaromų sutarčių teisėtumo.</w:t>
      </w:r>
    </w:p>
    <w:p w14:paraId="5296FFD5" w14:textId="77777777" w:rsidR="00FE7299" w:rsidRPr="000F69FD" w:rsidRDefault="000F6DA2" w:rsidP="00E40D73">
      <w:pPr>
        <w:pStyle w:val="ListParagraph"/>
        <w:numPr>
          <w:ilvl w:val="2"/>
          <w:numId w:val="17"/>
        </w:numPr>
        <w:tabs>
          <w:tab w:val="left" w:pos="851"/>
        </w:tabs>
        <w:spacing w:line="360" w:lineRule="auto"/>
        <w:ind w:left="0" w:firstLine="709"/>
        <w:jc w:val="both"/>
      </w:pPr>
      <w:r w:rsidRPr="000F69FD">
        <w:rPr>
          <w:i/>
        </w:rPr>
        <w:t xml:space="preserve"> Sutarčių aprašas n</w:t>
      </w:r>
      <w:r w:rsidR="00FE7299" w:rsidRPr="000F69FD">
        <w:rPr>
          <w:i/>
        </w:rPr>
        <w:t>eaiškiai apibrėž</w:t>
      </w:r>
      <w:r w:rsidRPr="000F69FD">
        <w:rPr>
          <w:i/>
        </w:rPr>
        <w:t>i</w:t>
      </w:r>
      <w:r w:rsidR="00FE7299" w:rsidRPr="000F69FD">
        <w:rPr>
          <w:i/>
        </w:rPr>
        <w:t>a kas turi rengti ir derinti sutarties projektą,</w:t>
      </w:r>
      <w:r w:rsidRPr="000F69FD">
        <w:rPr>
          <w:i/>
        </w:rPr>
        <w:t xml:space="preserve"> </w:t>
      </w:r>
      <w:r w:rsidRPr="000F69FD">
        <w:t>dėl to a</w:t>
      </w:r>
      <w:r w:rsidR="00FE7299" w:rsidRPr="000F69FD">
        <w:t>psunkina</w:t>
      </w:r>
      <w:r w:rsidRPr="000F69FD">
        <w:t>mas</w:t>
      </w:r>
      <w:r w:rsidR="00FE7299" w:rsidRPr="000F69FD">
        <w:t xml:space="preserve"> pirkimo sutarties sudarymo proces</w:t>
      </w:r>
      <w:r w:rsidRPr="000F69FD">
        <w:t>as</w:t>
      </w:r>
      <w:r w:rsidR="00FE7299" w:rsidRPr="000F69FD">
        <w:t>. Tai yra</w:t>
      </w:r>
      <w:r w:rsidRPr="000F69FD">
        <w:t>, Sutarčių a</w:t>
      </w:r>
      <w:r w:rsidR="00FE7299" w:rsidRPr="000F69FD">
        <w:t>prašo 7 punkte nurodoma, kad „</w:t>
      </w:r>
      <w:r w:rsidR="00FE7299" w:rsidRPr="000F69FD">
        <w:rPr>
          <w:i/>
        </w:rPr>
        <w:t>sutarties sudarymo projektą parengia ir teikia derinti asmuo, kuris pagal kompetenciją yra atsakingas už atlikimą funkcijų, su kuriomis siejamas sutarties sudarymas</w:t>
      </w:r>
      <w:r w:rsidR="009C3C08" w:rsidRPr="000F69FD">
        <w:t>“, t</w:t>
      </w:r>
      <w:r w:rsidR="005719EA" w:rsidRPr="000F69FD">
        <w:t xml:space="preserve">ačiau pagal </w:t>
      </w:r>
      <w:r w:rsidR="00F6210E" w:rsidRPr="000F69FD">
        <w:t xml:space="preserve">šias </w:t>
      </w:r>
      <w:r w:rsidR="00FE7299" w:rsidRPr="000F69FD">
        <w:t>nuostat</w:t>
      </w:r>
      <w:r w:rsidR="005719EA" w:rsidRPr="000F69FD">
        <w:t>a</w:t>
      </w:r>
      <w:r w:rsidR="00FE7299" w:rsidRPr="000F69FD">
        <w:t xml:space="preserve">s </w:t>
      </w:r>
      <w:r w:rsidR="005719EA" w:rsidRPr="000F69FD">
        <w:t>neaišku, kas tas asmuo turėtų būti - ar pirkimo iniciatorius, ar pirkimo vykdytojas.</w:t>
      </w:r>
    </w:p>
    <w:p w14:paraId="05E168BF" w14:textId="77777777" w:rsidR="00D6649B" w:rsidRPr="000F69FD" w:rsidRDefault="00CE2D77" w:rsidP="00E40D73">
      <w:pPr>
        <w:pStyle w:val="ListParagraph"/>
        <w:numPr>
          <w:ilvl w:val="2"/>
          <w:numId w:val="17"/>
        </w:numPr>
        <w:tabs>
          <w:tab w:val="left" w:pos="0"/>
          <w:tab w:val="left" w:pos="993"/>
        </w:tabs>
        <w:spacing w:line="360" w:lineRule="auto"/>
        <w:ind w:left="0" w:firstLine="708"/>
        <w:jc w:val="both"/>
        <w:rPr>
          <w:rFonts w:eastAsia="Times New Roman"/>
          <w:lang w:eastAsia="lt-LT"/>
        </w:rPr>
      </w:pPr>
      <w:r w:rsidRPr="000F69FD">
        <w:rPr>
          <w:i/>
        </w:rPr>
        <w:t xml:space="preserve"> </w:t>
      </w:r>
      <w:r w:rsidR="005719EA" w:rsidRPr="000F69FD">
        <w:rPr>
          <w:i/>
        </w:rPr>
        <w:t>Ne</w:t>
      </w:r>
      <w:r w:rsidR="001315A2" w:rsidRPr="000F69FD">
        <w:rPr>
          <w:i/>
        </w:rPr>
        <w:t xml:space="preserve">apibrėžta </w:t>
      </w:r>
      <w:r w:rsidR="005719EA" w:rsidRPr="000F69FD">
        <w:rPr>
          <w:i/>
        </w:rPr>
        <w:t>sutar</w:t>
      </w:r>
      <w:r w:rsidR="00B720CF" w:rsidRPr="000F69FD">
        <w:rPr>
          <w:i/>
        </w:rPr>
        <w:t xml:space="preserve">tis derinančių </w:t>
      </w:r>
      <w:r w:rsidR="00E643FC" w:rsidRPr="000F69FD">
        <w:rPr>
          <w:i/>
        </w:rPr>
        <w:t>asmenų</w:t>
      </w:r>
      <w:r w:rsidR="00E01290" w:rsidRPr="000F69FD">
        <w:rPr>
          <w:rStyle w:val="FootnoteReference"/>
          <w:i/>
        </w:rPr>
        <w:footnoteReference w:id="14"/>
      </w:r>
      <w:r w:rsidR="00B720CF" w:rsidRPr="000F69FD">
        <w:rPr>
          <w:i/>
        </w:rPr>
        <w:t xml:space="preserve"> </w:t>
      </w:r>
      <w:r w:rsidR="005719EA" w:rsidRPr="000F69FD">
        <w:rPr>
          <w:i/>
        </w:rPr>
        <w:t>atsakomybė</w:t>
      </w:r>
      <w:r w:rsidR="000F6DA2" w:rsidRPr="000F69FD">
        <w:rPr>
          <w:i/>
        </w:rPr>
        <w:t xml:space="preserve">, </w:t>
      </w:r>
      <w:r w:rsidR="000F6DA2" w:rsidRPr="000F69FD">
        <w:t xml:space="preserve">ir </w:t>
      </w:r>
      <w:r w:rsidR="00E01290" w:rsidRPr="000F69FD">
        <w:t xml:space="preserve">tuo </w:t>
      </w:r>
      <w:r w:rsidR="000F6DA2" w:rsidRPr="000F69FD">
        <w:t>nenustatyta,</w:t>
      </w:r>
      <w:r w:rsidR="000F6DA2" w:rsidRPr="000F69FD">
        <w:rPr>
          <w:i/>
        </w:rPr>
        <w:t xml:space="preserve"> </w:t>
      </w:r>
      <w:r w:rsidR="001315A2" w:rsidRPr="000F69FD">
        <w:t>ką kie</w:t>
      </w:r>
      <w:r w:rsidR="00D6649B" w:rsidRPr="000F69FD">
        <w:t>kvieno derinto</w:t>
      </w:r>
      <w:r w:rsidR="00ED01A8" w:rsidRPr="000F69FD">
        <w:t>jo</w:t>
      </w:r>
      <w:r w:rsidR="00D6649B" w:rsidRPr="000F69FD">
        <w:t xml:space="preserve"> parašas reiškia.</w:t>
      </w:r>
    </w:p>
    <w:p w14:paraId="337C1D1D" w14:textId="77777777" w:rsidR="00D6649B" w:rsidRPr="000F69FD" w:rsidRDefault="00F376B0" w:rsidP="00E40D73">
      <w:pPr>
        <w:pStyle w:val="ListParagraph"/>
        <w:numPr>
          <w:ilvl w:val="2"/>
          <w:numId w:val="17"/>
        </w:numPr>
        <w:tabs>
          <w:tab w:val="left" w:pos="0"/>
          <w:tab w:val="left" w:pos="993"/>
        </w:tabs>
        <w:spacing w:line="360" w:lineRule="auto"/>
        <w:ind w:left="0" w:firstLine="708"/>
        <w:jc w:val="both"/>
        <w:rPr>
          <w:rFonts w:eastAsia="Times New Roman"/>
          <w:color w:val="000000" w:themeColor="text1"/>
          <w:lang w:eastAsia="lt-LT"/>
        </w:rPr>
      </w:pPr>
      <w:r w:rsidRPr="000F69FD">
        <w:rPr>
          <w:i/>
          <w:color w:val="00B0F0"/>
        </w:rPr>
        <w:t xml:space="preserve"> </w:t>
      </w:r>
      <w:r w:rsidR="00ED55C3" w:rsidRPr="000F69FD">
        <w:rPr>
          <w:i/>
          <w:color w:val="000000" w:themeColor="text1"/>
        </w:rPr>
        <w:t xml:space="preserve">Nepakankamai aiškiai </w:t>
      </w:r>
      <w:r w:rsidR="001315A2" w:rsidRPr="000F69FD">
        <w:rPr>
          <w:i/>
          <w:color w:val="000000" w:themeColor="text1"/>
        </w:rPr>
        <w:t>reglamentuota sutarčių registravimo procedūra</w:t>
      </w:r>
      <w:r w:rsidR="001315A2" w:rsidRPr="000F69FD">
        <w:rPr>
          <w:color w:val="000000" w:themeColor="text1"/>
        </w:rPr>
        <w:t xml:space="preserve">, </w:t>
      </w:r>
      <w:r w:rsidRPr="000F69FD">
        <w:rPr>
          <w:color w:val="000000" w:themeColor="text1"/>
        </w:rPr>
        <w:t xml:space="preserve">ir </w:t>
      </w:r>
      <w:r w:rsidR="001315A2" w:rsidRPr="000F69FD">
        <w:rPr>
          <w:color w:val="000000" w:themeColor="text1"/>
        </w:rPr>
        <w:t>tuo neužtikrina</w:t>
      </w:r>
      <w:r w:rsidRPr="000F69FD">
        <w:rPr>
          <w:color w:val="000000" w:themeColor="text1"/>
        </w:rPr>
        <w:t>mas</w:t>
      </w:r>
      <w:r w:rsidR="001315A2" w:rsidRPr="000F69FD">
        <w:rPr>
          <w:color w:val="000000" w:themeColor="text1"/>
        </w:rPr>
        <w:t xml:space="preserve"> </w:t>
      </w:r>
      <w:r w:rsidR="00D6649B" w:rsidRPr="000F69FD">
        <w:rPr>
          <w:color w:val="000000" w:themeColor="text1"/>
        </w:rPr>
        <w:t>tinkam</w:t>
      </w:r>
      <w:r w:rsidRPr="000F69FD">
        <w:rPr>
          <w:color w:val="000000" w:themeColor="text1"/>
        </w:rPr>
        <w:t>as</w:t>
      </w:r>
      <w:r w:rsidR="00D6649B" w:rsidRPr="000F69FD">
        <w:rPr>
          <w:color w:val="000000" w:themeColor="text1"/>
        </w:rPr>
        <w:t xml:space="preserve"> įstaigos veiklos dokumentų valdymo organizavimo tikslų (</w:t>
      </w:r>
      <w:r w:rsidR="00D6649B" w:rsidRPr="000F69FD">
        <w:rPr>
          <w:rFonts w:eastAsia="Times New Roman"/>
          <w:i/>
          <w:color w:val="000000" w:themeColor="text1"/>
          <w:lang w:eastAsia="lt-LT"/>
        </w:rPr>
        <w:t xml:space="preserve">Dokumentus tvarkyti ir įtraukti į apskaitą taip, kad būtų užtikrintas priėjimas prie visų įstaigos turimų dokumentų ir tai padėtų įstaigai veikti efektyviai ir skaidriai bei </w:t>
      </w:r>
      <w:bookmarkStart w:id="8" w:name="part_2303b378166f4a5fa9191760c7ccd527"/>
      <w:bookmarkEnd w:id="8"/>
      <w:r w:rsidR="00D6649B" w:rsidRPr="000F69FD">
        <w:rPr>
          <w:rFonts w:eastAsia="Times New Roman"/>
          <w:i/>
          <w:color w:val="000000" w:themeColor="text1"/>
          <w:lang w:eastAsia="lt-LT"/>
        </w:rPr>
        <w:t>išsaugoti dokumentus reikiamą laiką, kad būtų užtikrinti įstaigos veiklos įrodymai ir su įstaigos veikla susijusių fizinių ir juridinių asmenų prievolės ir teisėti interesai)</w:t>
      </w:r>
      <w:r w:rsidR="00D6649B" w:rsidRPr="000F69FD">
        <w:rPr>
          <w:rFonts w:eastAsia="Times New Roman"/>
          <w:color w:val="000000" w:themeColor="text1"/>
          <w:lang w:eastAsia="lt-LT"/>
        </w:rPr>
        <w:t xml:space="preserve"> įgyvendinim</w:t>
      </w:r>
      <w:r w:rsidRPr="000F69FD">
        <w:rPr>
          <w:rFonts w:eastAsia="Times New Roman"/>
          <w:color w:val="000000" w:themeColor="text1"/>
          <w:lang w:eastAsia="lt-LT"/>
        </w:rPr>
        <w:t>as</w:t>
      </w:r>
      <w:r w:rsidRPr="000F69FD">
        <w:rPr>
          <w:rStyle w:val="FootnoteReference"/>
          <w:rFonts w:eastAsia="Times New Roman"/>
          <w:color w:val="000000" w:themeColor="text1"/>
          <w:lang w:eastAsia="lt-LT"/>
        </w:rPr>
        <w:footnoteReference w:id="15"/>
      </w:r>
      <w:r w:rsidRPr="000F69FD">
        <w:rPr>
          <w:rFonts w:eastAsia="Times New Roman"/>
          <w:color w:val="000000" w:themeColor="text1"/>
          <w:lang w:eastAsia="lt-LT"/>
        </w:rPr>
        <w:t>.</w:t>
      </w:r>
    </w:p>
    <w:p w14:paraId="3B759E14" w14:textId="77777777" w:rsidR="00CF0C98" w:rsidRPr="000F69FD" w:rsidRDefault="00CF0C98" w:rsidP="00E40D73">
      <w:pPr>
        <w:pStyle w:val="BodyText1"/>
        <w:tabs>
          <w:tab w:val="left" w:pos="1134"/>
        </w:tabs>
        <w:spacing w:line="360" w:lineRule="auto"/>
        <w:ind w:firstLine="709"/>
        <w:rPr>
          <w:b/>
          <w:color w:val="000000" w:themeColor="text1"/>
          <w:sz w:val="24"/>
          <w:szCs w:val="24"/>
        </w:rPr>
      </w:pPr>
      <w:r w:rsidRPr="000F69FD">
        <w:rPr>
          <w:b/>
          <w:color w:val="000000" w:themeColor="text1"/>
          <w:sz w:val="24"/>
          <w:szCs w:val="24"/>
        </w:rPr>
        <w:t xml:space="preserve">Siekiant sumažinti korupcijos riziką Savivaldybės </w:t>
      </w:r>
      <w:r w:rsidR="00203A1E" w:rsidRPr="000F69FD">
        <w:rPr>
          <w:b/>
          <w:color w:val="000000" w:themeColor="text1"/>
          <w:sz w:val="24"/>
          <w:szCs w:val="24"/>
        </w:rPr>
        <w:t xml:space="preserve">viešųjų </w:t>
      </w:r>
      <w:r w:rsidRPr="000F69FD">
        <w:rPr>
          <w:b/>
          <w:color w:val="000000" w:themeColor="text1"/>
          <w:sz w:val="24"/>
          <w:szCs w:val="24"/>
        </w:rPr>
        <w:t>pirkim</w:t>
      </w:r>
      <w:r w:rsidR="00203A1E" w:rsidRPr="000F69FD">
        <w:rPr>
          <w:b/>
          <w:color w:val="000000" w:themeColor="text1"/>
          <w:sz w:val="24"/>
          <w:szCs w:val="24"/>
        </w:rPr>
        <w:t>ų</w:t>
      </w:r>
      <w:r w:rsidRPr="000F69FD">
        <w:rPr>
          <w:b/>
          <w:color w:val="000000" w:themeColor="text1"/>
          <w:sz w:val="24"/>
          <w:szCs w:val="24"/>
        </w:rPr>
        <w:t xml:space="preserve"> sutarčių sudarymo  etape, siūlome:</w:t>
      </w:r>
    </w:p>
    <w:p w14:paraId="2A3E361D" w14:textId="77777777" w:rsidR="00D4610E" w:rsidRPr="000F69FD" w:rsidRDefault="006337FA" w:rsidP="00E40D73">
      <w:pPr>
        <w:pStyle w:val="ListParagraph"/>
        <w:numPr>
          <w:ilvl w:val="0"/>
          <w:numId w:val="10"/>
        </w:numPr>
        <w:tabs>
          <w:tab w:val="left" w:pos="993"/>
        </w:tabs>
        <w:spacing w:line="360" w:lineRule="auto"/>
        <w:ind w:left="0" w:firstLine="709"/>
        <w:jc w:val="both"/>
        <w:rPr>
          <w:color w:val="000000" w:themeColor="text1"/>
        </w:rPr>
      </w:pPr>
      <w:r w:rsidRPr="000F69FD">
        <w:rPr>
          <w:color w:val="000000" w:themeColor="text1"/>
        </w:rPr>
        <w:t>P</w:t>
      </w:r>
      <w:r w:rsidR="00CF0C98" w:rsidRPr="000F69FD">
        <w:rPr>
          <w:color w:val="000000" w:themeColor="text1"/>
        </w:rPr>
        <w:t>atikslinti Kauno rajono savivaldybės administracijos sudaromų sutarčių pasirašymo tvarkos aprašą</w:t>
      </w:r>
      <w:r w:rsidR="00205E38" w:rsidRPr="000F69FD">
        <w:rPr>
          <w:color w:val="000000" w:themeColor="text1"/>
        </w:rPr>
        <w:t>, jame numatant:</w:t>
      </w:r>
    </w:p>
    <w:p w14:paraId="2FAED000" w14:textId="77777777" w:rsidR="00205E38" w:rsidRPr="000F69FD" w:rsidRDefault="00205E38" w:rsidP="00E40D73">
      <w:pPr>
        <w:pStyle w:val="ListParagraph"/>
        <w:tabs>
          <w:tab w:val="left" w:pos="993"/>
        </w:tabs>
        <w:spacing w:line="360" w:lineRule="auto"/>
        <w:jc w:val="both"/>
        <w:rPr>
          <w:color w:val="000000" w:themeColor="text1"/>
        </w:rPr>
      </w:pPr>
      <w:r w:rsidRPr="000F69FD">
        <w:rPr>
          <w:color w:val="7030A0"/>
        </w:rPr>
        <w:t xml:space="preserve">- </w:t>
      </w:r>
      <w:r w:rsidRPr="000F69FD">
        <w:rPr>
          <w:color w:val="000000" w:themeColor="text1"/>
        </w:rPr>
        <w:t>sutarčių, kurias pasirašo seniūnai rengimo ir derinimo procedūras;</w:t>
      </w:r>
    </w:p>
    <w:p w14:paraId="606E6531" w14:textId="77777777" w:rsidR="00205E38" w:rsidRPr="000F69FD" w:rsidRDefault="00205E38" w:rsidP="00E40D73">
      <w:pPr>
        <w:pStyle w:val="ListParagraph"/>
        <w:tabs>
          <w:tab w:val="left" w:pos="993"/>
        </w:tabs>
        <w:spacing w:line="360" w:lineRule="auto"/>
        <w:jc w:val="both"/>
        <w:rPr>
          <w:color w:val="000000" w:themeColor="text1"/>
        </w:rPr>
      </w:pPr>
      <w:r w:rsidRPr="000F69FD">
        <w:rPr>
          <w:color w:val="000000" w:themeColor="text1"/>
        </w:rPr>
        <w:t>- kas turi rengti ir derinti sutarčių projektus;</w:t>
      </w:r>
    </w:p>
    <w:p w14:paraId="062CF6CD" w14:textId="77777777" w:rsidR="00205E38" w:rsidRPr="000F69FD" w:rsidRDefault="00205E38" w:rsidP="00E40D73">
      <w:pPr>
        <w:pStyle w:val="ListParagraph"/>
        <w:tabs>
          <w:tab w:val="left" w:pos="993"/>
        </w:tabs>
        <w:spacing w:line="360" w:lineRule="auto"/>
        <w:jc w:val="both"/>
        <w:rPr>
          <w:color w:val="000000" w:themeColor="text1"/>
        </w:rPr>
      </w:pPr>
      <w:r w:rsidRPr="000F69FD">
        <w:rPr>
          <w:color w:val="000000" w:themeColor="text1"/>
        </w:rPr>
        <w:t>- asmenų, kurie atlieka sutarčių derinimą atsakomybę;</w:t>
      </w:r>
    </w:p>
    <w:p w14:paraId="0604BC77" w14:textId="77777777" w:rsidR="00205E38" w:rsidRPr="000F69FD" w:rsidRDefault="00205E38" w:rsidP="00E40D73">
      <w:pPr>
        <w:pStyle w:val="ListParagraph"/>
        <w:tabs>
          <w:tab w:val="left" w:pos="993"/>
        </w:tabs>
        <w:spacing w:line="360" w:lineRule="auto"/>
        <w:jc w:val="both"/>
        <w:rPr>
          <w:color w:val="7030A0"/>
        </w:rPr>
      </w:pPr>
      <w:r w:rsidRPr="000F69FD">
        <w:rPr>
          <w:color w:val="000000" w:themeColor="text1"/>
        </w:rPr>
        <w:lastRenderedPageBreak/>
        <w:t>- aiškias sutarčių registravimo procedūras</w:t>
      </w:r>
      <w:r w:rsidRPr="000F69FD">
        <w:rPr>
          <w:color w:val="7030A0"/>
        </w:rPr>
        <w:t xml:space="preserve">.  </w:t>
      </w:r>
    </w:p>
    <w:p w14:paraId="7A7A0F58" w14:textId="77777777" w:rsidR="00E643FC" w:rsidRPr="000F69FD" w:rsidRDefault="00E643FC" w:rsidP="00E40D73">
      <w:pPr>
        <w:ind w:firstLine="567"/>
        <w:jc w:val="both"/>
        <w:rPr>
          <w:rFonts w:eastAsia="Times New Roman"/>
          <w:color w:val="00B0F0"/>
          <w:lang w:eastAsia="lt-LT"/>
        </w:rPr>
      </w:pPr>
      <w:bookmarkStart w:id="9" w:name="part_fa0be4ee0be14eb9833eb7f74658a01d"/>
      <w:bookmarkStart w:id="10" w:name="part_6e07939fd61e43cd8438695a363181d9"/>
      <w:bookmarkStart w:id="11" w:name="part_69952c9ed5974d8f937ba32a4244f429"/>
      <w:bookmarkStart w:id="12" w:name="part_b6818ef54514412b981067e7b5110eb6"/>
      <w:bookmarkStart w:id="13" w:name="part_a59c25ecd5e74c8fa3c69c3ac484ea74"/>
      <w:bookmarkStart w:id="14" w:name="part_225c501431e646cf8a07aafa90c5c869"/>
      <w:bookmarkEnd w:id="9"/>
      <w:bookmarkEnd w:id="10"/>
      <w:bookmarkEnd w:id="11"/>
      <w:bookmarkEnd w:id="12"/>
      <w:bookmarkEnd w:id="13"/>
      <w:bookmarkEnd w:id="14"/>
    </w:p>
    <w:p w14:paraId="37ABA0ED" w14:textId="77777777" w:rsidR="00312354" w:rsidRPr="000F69FD" w:rsidRDefault="00F951BA" w:rsidP="00AB2623">
      <w:pPr>
        <w:spacing w:line="360" w:lineRule="auto"/>
        <w:jc w:val="center"/>
        <w:rPr>
          <w:rFonts w:eastAsia="Times New Roman"/>
          <w:color w:val="000000" w:themeColor="text1"/>
          <w:lang w:eastAsia="lt-LT"/>
        </w:rPr>
      </w:pPr>
      <w:bookmarkStart w:id="15" w:name="part_709e391761bc4182a3bbb31b183c2de1"/>
      <w:bookmarkStart w:id="16" w:name="part_76a3961a900f45dda6acd6166b1cb2ad"/>
      <w:bookmarkStart w:id="17" w:name="part_b12fd8e2d13b43d38024eb7d5b9fbd11"/>
      <w:bookmarkStart w:id="18" w:name="part_a4ab01d70826464e9a8940f6b5025df9"/>
      <w:bookmarkStart w:id="19" w:name="part_8d14a1e96fdd462ca9801176c592fd60"/>
      <w:bookmarkStart w:id="20" w:name="part_19a4c91924c44897a843e67f01c1243a"/>
      <w:bookmarkEnd w:id="15"/>
      <w:bookmarkEnd w:id="16"/>
      <w:bookmarkEnd w:id="17"/>
      <w:bookmarkEnd w:id="18"/>
      <w:bookmarkEnd w:id="19"/>
      <w:bookmarkEnd w:id="20"/>
      <w:r w:rsidRPr="000F69FD">
        <w:rPr>
          <w:rFonts w:eastAsia="Times New Roman"/>
          <w:b/>
          <w:bCs/>
          <w:color w:val="000000" w:themeColor="text1"/>
          <w:lang w:eastAsia="lt-LT"/>
        </w:rPr>
        <w:t>2.</w:t>
      </w:r>
      <w:r w:rsidR="006337FA" w:rsidRPr="000F69FD">
        <w:rPr>
          <w:rFonts w:eastAsia="Times New Roman"/>
          <w:b/>
          <w:bCs/>
          <w:color w:val="000000" w:themeColor="text1"/>
          <w:lang w:eastAsia="lt-LT"/>
        </w:rPr>
        <w:t>6</w:t>
      </w:r>
      <w:r w:rsidRPr="000F69FD">
        <w:rPr>
          <w:rFonts w:eastAsia="Times New Roman"/>
          <w:b/>
          <w:bCs/>
          <w:color w:val="000000" w:themeColor="text1"/>
          <w:lang w:eastAsia="lt-LT"/>
        </w:rPr>
        <w:t>.</w:t>
      </w:r>
      <w:r w:rsidR="00CF0C98" w:rsidRPr="000F69FD">
        <w:rPr>
          <w:rFonts w:eastAsia="Times New Roman"/>
          <w:b/>
          <w:bCs/>
          <w:color w:val="000000" w:themeColor="text1"/>
          <w:lang w:eastAsia="lt-LT"/>
        </w:rPr>
        <w:t xml:space="preserve"> </w:t>
      </w:r>
      <w:r w:rsidR="00312354" w:rsidRPr="000F69FD">
        <w:rPr>
          <w:rFonts w:eastAsia="Times New Roman"/>
          <w:b/>
          <w:bCs/>
          <w:color w:val="000000" w:themeColor="text1"/>
          <w:lang w:eastAsia="lt-LT"/>
        </w:rPr>
        <w:t>Pirkimo sutarties vykdymo etapas</w:t>
      </w:r>
    </w:p>
    <w:p w14:paraId="70A59D92" w14:textId="77777777" w:rsidR="00312354" w:rsidRPr="000F69FD" w:rsidRDefault="00312354" w:rsidP="00AB2623">
      <w:pPr>
        <w:spacing w:line="360" w:lineRule="auto"/>
        <w:ind w:firstLine="709"/>
        <w:jc w:val="both"/>
        <w:rPr>
          <w:rFonts w:eastAsia="Times New Roman"/>
          <w:color w:val="000000" w:themeColor="text1"/>
          <w:lang w:eastAsia="lt-LT"/>
        </w:rPr>
      </w:pPr>
      <w:r w:rsidRPr="000F69FD">
        <w:rPr>
          <w:rFonts w:eastAsia="Times New Roman"/>
          <w:color w:val="00B0F0"/>
          <w:lang w:eastAsia="lt-LT"/>
        </w:rPr>
        <w:t> </w:t>
      </w:r>
      <w:r w:rsidR="00F951BA" w:rsidRPr="000F69FD">
        <w:rPr>
          <w:rFonts w:eastAsia="Times New Roman"/>
          <w:color w:val="000000" w:themeColor="text1"/>
          <w:lang w:eastAsia="lt-LT"/>
        </w:rPr>
        <w:t xml:space="preserve">Pirkimų </w:t>
      </w:r>
      <w:r w:rsidR="00CF0C98" w:rsidRPr="000F69FD">
        <w:rPr>
          <w:color w:val="000000" w:themeColor="text1"/>
        </w:rPr>
        <w:t xml:space="preserve">organizavimo ir vidaus kontrolės rekomendacijos </w:t>
      </w:r>
      <w:bookmarkStart w:id="21" w:name="part_0acacc532a2e443cbb89f0f381fd7207"/>
      <w:bookmarkEnd w:id="21"/>
      <w:r w:rsidR="00CF0C98" w:rsidRPr="000F69FD">
        <w:rPr>
          <w:color w:val="000000" w:themeColor="text1"/>
        </w:rPr>
        <w:t xml:space="preserve">(80 punktas) </w:t>
      </w:r>
      <w:r w:rsidR="003E16F5" w:rsidRPr="000F69FD">
        <w:rPr>
          <w:color w:val="000000" w:themeColor="text1"/>
        </w:rPr>
        <w:t xml:space="preserve">rekomenduoja </w:t>
      </w:r>
      <w:r w:rsidR="00CF0C98" w:rsidRPr="000F69FD">
        <w:rPr>
          <w:color w:val="000000" w:themeColor="text1"/>
        </w:rPr>
        <w:t>p</w:t>
      </w:r>
      <w:r w:rsidRPr="000F69FD">
        <w:rPr>
          <w:rFonts w:eastAsia="Times New Roman"/>
          <w:color w:val="000000" w:themeColor="text1"/>
          <w:lang w:eastAsia="lt-LT"/>
        </w:rPr>
        <w:t>erkančiosios organizacijos ir tiekėjo įsipareigojimų vykdymo, pristatymo (atlikimo, teikimo) terminų laikymosi koordinavimą (organizavimą), taip pat prekių, paslaugų ir darbų atitikties pirkimo sutartyse numatytiems kokybiniams ir kitiems reikalavimams stebėseną pavesti pirkimo iniciatoriams.</w:t>
      </w:r>
    </w:p>
    <w:p w14:paraId="1C9ACF45" w14:textId="77777777" w:rsidR="00203A1E" w:rsidRPr="000F69FD" w:rsidRDefault="00EE7DCC" w:rsidP="00E40D73">
      <w:pPr>
        <w:tabs>
          <w:tab w:val="left" w:pos="851"/>
        </w:tabs>
        <w:spacing w:line="360" w:lineRule="auto"/>
        <w:ind w:firstLine="709"/>
        <w:jc w:val="both"/>
        <w:rPr>
          <w:rFonts w:eastAsia="Calibri"/>
          <w:color w:val="000000" w:themeColor="text1"/>
        </w:rPr>
      </w:pPr>
      <w:r w:rsidRPr="000F69FD">
        <w:rPr>
          <w:rFonts w:eastAsia="Calibri"/>
          <w:color w:val="000000" w:themeColor="text1"/>
        </w:rPr>
        <w:t>Išanalizavus teisės aktus, reglamentuojančius Savivaldybės veiklą viešųjų pirkimų organizavimo srityje ir darbo praktiką, nustatyt</w:t>
      </w:r>
      <w:r w:rsidR="00435B58" w:rsidRPr="000F69FD">
        <w:rPr>
          <w:rFonts w:eastAsia="Calibri"/>
          <w:color w:val="000000" w:themeColor="text1"/>
        </w:rPr>
        <w:t>a, jog</w:t>
      </w:r>
      <w:r w:rsidR="00203A1E" w:rsidRPr="000F69FD">
        <w:rPr>
          <w:rFonts w:eastAsia="Calibri"/>
          <w:color w:val="000000" w:themeColor="text1"/>
        </w:rPr>
        <w:t>:</w:t>
      </w:r>
    </w:p>
    <w:p w14:paraId="7A0E4CD3" w14:textId="77777777" w:rsidR="00203A1E" w:rsidRPr="000F69FD" w:rsidRDefault="00EE7DCC" w:rsidP="00E40D73">
      <w:pPr>
        <w:pStyle w:val="ListParagraph"/>
        <w:numPr>
          <w:ilvl w:val="2"/>
          <w:numId w:val="18"/>
        </w:numPr>
        <w:tabs>
          <w:tab w:val="left" w:pos="851"/>
        </w:tabs>
        <w:spacing w:line="360" w:lineRule="auto"/>
        <w:ind w:left="0" w:firstLine="709"/>
        <w:jc w:val="both"/>
        <w:rPr>
          <w:rFonts w:eastAsia="Calibri"/>
          <w:color w:val="000000" w:themeColor="text1"/>
        </w:rPr>
      </w:pPr>
      <w:r w:rsidRPr="000F69FD">
        <w:rPr>
          <w:rFonts w:eastAsia="Times New Roman"/>
          <w:bCs/>
          <w:i/>
          <w:color w:val="000000" w:themeColor="text1"/>
        </w:rPr>
        <w:t>Savivaldybėje iš esmės nereglamentuotos viešojo pirkimo sutarties vykdymo procedūros</w:t>
      </w:r>
      <w:r w:rsidR="00203A1E" w:rsidRPr="000F69FD">
        <w:rPr>
          <w:rFonts w:eastAsia="Times New Roman"/>
          <w:bCs/>
          <w:color w:val="000000" w:themeColor="text1"/>
        </w:rPr>
        <w:t xml:space="preserve">. </w:t>
      </w:r>
      <w:r w:rsidR="00203A1E" w:rsidRPr="000F69FD">
        <w:rPr>
          <w:rFonts w:eastAsia="Calibri"/>
          <w:color w:val="000000" w:themeColor="text1"/>
        </w:rPr>
        <w:t>Tai yra, Savivaldybės teisės aktuose nereglamentuota veikla, kuria siekiama užtikrinti tinkamą prekių ir paslaugų teikėjų prisiimtų sutartinių įsipareigojimų vykdymą tiekiant prekes, suteikiant paslaugas ir atliekant darbus (Savivaldybės įsigytų prekių, paslaugų ir darbų priėmimo tvarka, taip pat šiame procese dalyvaujančių Savivaldybės darbuotojų įgaliojimai ir atsakomybė).</w:t>
      </w:r>
    </w:p>
    <w:p w14:paraId="11A634CA" w14:textId="77777777" w:rsidR="00A1331B" w:rsidRPr="000F69FD" w:rsidRDefault="00A1331B" w:rsidP="00E40D73">
      <w:pPr>
        <w:suppressAutoHyphens/>
        <w:autoSpaceDE w:val="0"/>
        <w:autoSpaceDN w:val="0"/>
        <w:adjustRightInd w:val="0"/>
        <w:spacing w:line="360" w:lineRule="auto"/>
        <w:ind w:firstLine="709"/>
        <w:jc w:val="both"/>
        <w:textAlignment w:val="center"/>
        <w:rPr>
          <w:rFonts w:eastAsia="Calibri"/>
          <w:color w:val="000000" w:themeColor="text1"/>
        </w:rPr>
      </w:pPr>
      <w:r w:rsidRPr="000F69FD">
        <w:rPr>
          <w:rFonts w:eastAsia="Calibri"/>
          <w:color w:val="000000" w:themeColor="text1"/>
        </w:rPr>
        <w:t>Pažymėtina, kad aiškiai nereglamentavus Savivaldybės įsigytų prekių, paslaugų ir darbų priėmimo tvarkos ir procese dalyvaujančių asmenų įgaliojimų ir at</w:t>
      </w:r>
      <w:r w:rsidR="0011495C" w:rsidRPr="000F69FD">
        <w:rPr>
          <w:rFonts w:eastAsia="Calibri"/>
          <w:color w:val="000000" w:themeColor="text1"/>
        </w:rPr>
        <w:t>sakomybės, didėja tikimybė, kad</w:t>
      </w:r>
      <w:r w:rsidRPr="000F69FD">
        <w:rPr>
          <w:rFonts w:eastAsia="Calibri"/>
          <w:color w:val="000000" w:themeColor="text1"/>
        </w:rPr>
        <w:t xml:space="preserve"> perkančiajai organizacijai priimant tiekėjų pateiktas prekes, vertinant atliktas paslaugas bei darbus nebus užtikrintas tinkamas perkančiosios organizacijos interesų atstovavimas, bus sudėtinga nustatyti Savivaldybės darbuotojus, atsakingus už sprendimų, padariusių žalą Savivaldybės interesams, priėmimą ir, esant reikalui, išsireikalauti padarytų nuostolių atlyginimą.</w:t>
      </w:r>
    </w:p>
    <w:p w14:paraId="3043DFDB" w14:textId="77777777" w:rsidR="0011495C" w:rsidRPr="000F69FD" w:rsidRDefault="00435B58" w:rsidP="00E40D73">
      <w:pPr>
        <w:pStyle w:val="ListParagraph"/>
        <w:numPr>
          <w:ilvl w:val="2"/>
          <w:numId w:val="18"/>
        </w:numPr>
        <w:tabs>
          <w:tab w:val="left" w:pos="709"/>
          <w:tab w:val="left" w:pos="993"/>
        </w:tabs>
        <w:suppressAutoHyphens/>
        <w:autoSpaceDE w:val="0"/>
        <w:autoSpaceDN w:val="0"/>
        <w:adjustRightInd w:val="0"/>
        <w:spacing w:line="360" w:lineRule="auto"/>
        <w:ind w:left="0" w:firstLine="710"/>
        <w:jc w:val="both"/>
        <w:textAlignment w:val="center"/>
        <w:rPr>
          <w:rFonts w:eastAsia="Times New Roman"/>
          <w:b/>
          <w:bCs/>
          <w:color w:val="000000" w:themeColor="text1"/>
          <w:lang w:eastAsia="lt-LT"/>
        </w:rPr>
      </w:pPr>
      <w:r w:rsidRPr="000F69FD">
        <w:rPr>
          <w:rFonts w:eastAsia="Times New Roman"/>
          <w:bCs/>
          <w:i/>
          <w:color w:val="000000" w:themeColor="text1"/>
        </w:rPr>
        <w:t xml:space="preserve">Savivaldybės teisės aktuose nenumatytos viešojo pirkimo sutarties nutraukimo, pratęsimo </w:t>
      </w:r>
      <w:r w:rsidR="00C017EF" w:rsidRPr="000F69FD">
        <w:rPr>
          <w:rFonts w:eastAsia="Times New Roman"/>
          <w:bCs/>
          <w:i/>
          <w:color w:val="000000" w:themeColor="text1"/>
        </w:rPr>
        <w:t>ir (</w:t>
      </w:r>
      <w:r w:rsidRPr="000F69FD">
        <w:rPr>
          <w:rFonts w:eastAsia="Times New Roman"/>
          <w:bCs/>
          <w:i/>
          <w:color w:val="000000" w:themeColor="text1"/>
        </w:rPr>
        <w:t>ar</w:t>
      </w:r>
      <w:r w:rsidR="00C017EF" w:rsidRPr="000F69FD">
        <w:rPr>
          <w:rFonts w:eastAsia="Times New Roman"/>
          <w:bCs/>
          <w:i/>
          <w:color w:val="000000" w:themeColor="text1"/>
        </w:rPr>
        <w:t>)</w:t>
      </w:r>
      <w:r w:rsidRPr="000F69FD">
        <w:rPr>
          <w:rFonts w:eastAsia="Times New Roman"/>
          <w:bCs/>
          <w:i/>
          <w:color w:val="000000" w:themeColor="text1"/>
        </w:rPr>
        <w:t xml:space="preserve"> keitimo procedūros</w:t>
      </w:r>
      <w:r w:rsidRPr="000F69FD">
        <w:rPr>
          <w:rFonts w:eastAsia="Times New Roman"/>
          <w:bCs/>
          <w:color w:val="000000" w:themeColor="text1"/>
        </w:rPr>
        <w:t>, nenustatyti šiose procedūrose dalyvaujantys subjekt</w:t>
      </w:r>
      <w:r w:rsidR="00E172E8" w:rsidRPr="000F69FD">
        <w:rPr>
          <w:rFonts w:eastAsia="Times New Roman"/>
          <w:bCs/>
          <w:color w:val="000000" w:themeColor="text1"/>
        </w:rPr>
        <w:t>ai bei neaprašytas jų vykdymas</w:t>
      </w:r>
      <w:r w:rsidR="00A65A2B" w:rsidRPr="000F69FD">
        <w:rPr>
          <w:rFonts w:eastAsia="Times New Roman"/>
          <w:bCs/>
          <w:color w:val="000000" w:themeColor="text1"/>
        </w:rPr>
        <w:t xml:space="preserve">. </w:t>
      </w:r>
      <w:r w:rsidR="00E172E8" w:rsidRPr="000F69FD">
        <w:rPr>
          <w:rFonts w:eastAsia="Times New Roman"/>
          <w:bCs/>
          <w:color w:val="000000" w:themeColor="text1"/>
        </w:rPr>
        <w:t xml:space="preserve"> </w:t>
      </w:r>
    </w:p>
    <w:p w14:paraId="36EFB06C" w14:textId="77777777" w:rsidR="00EE7DCC" w:rsidRPr="000F69FD" w:rsidRDefault="00203A1E" w:rsidP="00E40D73">
      <w:pPr>
        <w:pStyle w:val="ListParagraph"/>
        <w:tabs>
          <w:tab w:val="left" w:pos="0"/>
          <w:tab w:val="left" w:pos="993"/>
        </w:tabs>
        <w:suppressAutoHyphens/>
        <w:autoSpaceDE w:val="0"/>
        <w:autoSpaceDN w:val="0"/>
        <w:adjustRightInd w:val="0"/>
        <w:spacing w:line="360" w:lineRule="auto"/>
        <w:ind w:left="0" w:firstLine="710"/>
        <w:jc w:val="both"/>
        <w:textAlignment w:val="center"/>
        <w:rPr>
          <w:rFonts w:eastAsia="Times New Roman"/>
          <w:b/>
          <w:bCs/>
          <w:color w:val="000000" w:themeColor="text1"/>
          <w:lang w:eastAsia="lt-LT"/>
        </w:rPr>
      </w:pPr>
      <w:r w:rsidRPr="000F69FD">
        <w:rPr>
          <w:rFonts w:eastAsia="Calibri"/>
          <w:b/>
          <w:color w:val="000000" w:themeColor="text1"/>
        </w:rPr>
        <w:lastRenderedPageBreak/>
        <w:t>Siekiant sumažinti korupcijos riziką Savivaldybės</w:t>
      </w:r>
      <w:r w:rsidRPr="000F69FD">
        <w:rPr>
          <w:rFonts w:eastAsia="Calibri"/>
          <w:color w:val="000000" w:themeColor="text1"/>
        </w:rPr>
        <w:t xml:space="preserve"> </w:t>
      </w:r>
      <w:r w:rsidR="00EE7DCC" w:rsidRPr="000F69FD">
        <w:rPr>
          <w:rFonts w:eastAsia="Times New Roman"/>
          <w:b/>
          <w:color w:val="000000" w:themeColor="text1"/>
          <w:lang w:eastAsia="lt-LT"/>
        </w:rPr>
        <w:t>viešųjų pirkimų sutarčių vykdymo etape</w:t>
      </w:r>
      <w:r w:rsidR="00C81695" w:rsidRPr="000F69FD">
        <w:rPr>
          <w:rFonts w:eastAsia="Times New Roman"/>
          <w:b/>
          <w:color w:val="000000" w:themeColor="text1"/>
          <w:lang w:eastAsia="lt-LT"/>
        </w:rPr>
        <w:t xml:space="preserve"> ir užtikrinti sklandų pirkimo sutarčių vykdymą Savivaldybėje</w:t>
      </w:r>
      <w:r w:rsidR="00EE7DCC" w:rsidRPr="000F69FD">
        <w:rPr>
          <w:rFonts w:eastAsia="Times New Roman"/>
          <w:b/>
          <w:color w:val="000000" w:themeColor="text1"/>
          <w:lang w:eastAsia="lt-LT"/>
        </w:rPr>
        <w:t xml:space="preserve">, </w:t>
      </w:r>
      <w:r w:rsidR="00EE7DCC" w:rsidRPr="000F69FD">
        <w:rPr>
          <w:rFonts w:eastAsia="Times New Roman"/>
          <w:b/>
          <w:bCs/>
          <w:color w:val="000000" w:themeColor="text1"/>
          <w:lang w:eastAsia="lt-LT"/>
        </w:rPr>
        <w:t>siūlome:</w:t>
      </w:r>
    </w:p>
    <w:p w14:paraId="244FED3D" w14:textId="77777777" w:rsidR="00EE7DCC" w:rsidRPr="000F69FD" w:rsidRDefault="00EE7DCC" w:rsidP="00B375CD">
      <w:pPr>
        <w:spacing w:line="360" w:lineRule="auto"/>
        <w:ind w:firstLine="709"/>
        <w:jc w:val="both"/>
        <w:rPr>
          <w:rFonts w:eastAsia="Times New Roman"/>
          <w:bCs/>
          <w:color w:val="000000" w:themeColor="text1"/>
          <w:lang w:eastAsia="lt-LT"/>
        </w:rPr>
      </w:pPr>
      <w:r w:rsidRPr="000F69FD">
        <w:rPr>
          <w:rFonts w:eastAsia="Times New Roman"/>
          <w:bCs/>
          <w:color w:val="000000" w:themeColor="text1"/>
          <w:lang w:eastAsia="lt-LT"/>
        </w:rPr>
        <w:t xml:space="preserve">1. </w:t>
      </w:r>
      <w:r w:rsidR="00C81695" w:rsidRPr="000F69FD">
        <w:rPr>
          <w:rFonts w:eastAsia="Times New Roman"/>
          <w:bCs/>
          <w:color w:val="000000" w:themeColor="text1"/>
          <w:lang w:eastAsia="lt-LT"/>
        </w:rPr>
        <w:t xml:space="preserve">Reglamentuoti viešojo pirkimo sutarties vykdymo procedūras, jose numatant: </w:t>
      </w:r>
    </w:p>
    <w:p w14:paraId="294CF402" w14:textId="77777777" w:rsidR="00EE7DCC" w:rsidRPr="000F69FD" w:rsidRDefault="00EE7DCC" w:rsidP="00B375CD">
      <w:pPr>
        <w:spacing w:line="360" w:lineRule="auto"/>
        <w:ind w:firstLine="709"/>
        <w:jc w:val="both"/>
        <w:rPr>
          <w:rFonts w:eastAsia="Times New Roman"/>
          <w:bCs/>
          <w:color w:val="000000" w:themeColor="text1"/>
          <w:lang w:eastAsia="lt-LT"/>
        </w:rPr>
      </w:pPr>
      <w:r w:rsidRPr="000F69FD">
        <w:rPr>
          <w:rFonts w:eastAsia="Times New Roman"/>
          <w:bCs/>
          <w:color w:val="000000" w:themeColor="text1"/>
          <w:lang w:eastAsia="lt-LT"/>
        </w:rPr>
        <w:t>- veiksmus ir procedūras</w:t>
      </w:r>
      <w:r w:rsidR="00C81695" w:rsidRPr="000F69FD">
        <w:rPr>
          <w:rFonts w:eastAsia="Times New Roman"/>
          <w:bCs/>
          <w:color w:val="000000" w:themeColor="text1"/>
          <w:lang w:eastAsia="lt-LT"/>
        </w:rPr>
        <w:t>,</w:t>
      </w:r>
      <w:r w:rsidRPr="000F69FD">
        <w:rPr>
          <w:rFonts w:eastAsia="Times New Roman"/>
          <w:bCs/>
          <w:color w:val="000000" w:themeColor="text1"/>
          <w:lang w:eastAsia="lt-LT"/>
        </w:rPr>
        <w:t xml:space="preserve"> kurias turi atlikti viešojo pirkimo sutarties vykdymo etape dalyvaujantys subjektai inicijuodami viešojo pirkimo sutarties nutraukimą, pratęsimą ar keitimą;</w:t>
      </w:r>
    </w:p>
    <w:p w14:paraId="0839C912" w14:textId="77777777" w:rsidR="00EE7DCC" w:rsidRPr="000F69FD" w:rsidRDefault="00EE7DCC" w:rsidP="00B375CD">
      <w:pPr>
        <w:spacing w:line="360" w:lineRule="auto"/>
        <w:ind w:firstLine="709"/>
        <w:jc w:val="both"/>
        <w:rPr>
          <w:rFonts w:eastAsia="Times New Roman"/>
          <w:bCs/>
          <w:color w:val="000000" w:themeColor="text1"/>
          <w:lang w:eastAsia="lt-LT"/>
        </w:rPr>
      </w:pPr>
      <w:r w:rsidRPr="000F69FD">
        <w:rPr>
          <w:rFonts w:eastAsia="Times New Roman"/>
          <w:bCs/>
          <w:color w:val="000000" w:themeColor="text1"/>
          <w:lang w:eastAsia="lt-LT"/>
        </w:rPr>
        <w:t xml:space="preserve">- </w:t>
      </w:r>
      <w:r w:rsidR="00C81695" w:rsidRPr="000F69FD">
        <w:rPr>
          <w:rFonts w:eastAsia="Times New Roman"/>
          <w:bCs/>
          <w:color w:val="000000" w:themeColor="text1"/>
          <w:lang w:eastAsia="lt-LT"/>
        </w:rPr>
        <w:t xml:space="preserve">aiškią </w:t>
      </w:r>
      <w:r w:rsidRPr="000F69FD">
        <w:rPr>
          <w:rFonts w:eastAsia="Times New Roman"/>
          <w:bCs/>
          <w:color w:val="000000" w:themeColor="text1"/>
          <w:lang w:eastAsia="lt-LT"/>
        </w:rPr>
        <w:t>įsigytų prekių, paslaugų ir darbų priėmimo tvarką;</w:t>
      </w:r>
    </w:p>
    <w:p w14:paraId="2BE370F0" w14:textId="77777777" w:rsidR="00EE7DCC" w:rsidRPr="000F69FD" w:rsidRDefault="00EE7DCC" w:rsidP="00B375CD">
      <w:pPr>
        <w:spacing w:line="360" w:lineRule="auto"/>
        <w:ind w:firstLine="709"/>
        <w:jc w:val="both"/>
        <w:rPr>
          <w:rFonts w:eastAsia="Times New Roman"/>
          <w:bCs/>
          <w:color w:val="000000" w:themeColor="text1"/>
          <w:lang w:eastAsia="lt-LT"/>
        </w:rPr>
      </w:pPr>
      <w:r w:rsidRPr="000F69FD">
        <w:rPr>
          <w:rFonts w:eastAsia="Times New Roman"/>
          <w:bCs/>
          <w:color w:val="000000" w:themeColor="text1"/>
          <w:lang w:eastAsia="lt-LT"/>
        </w:rPr>
        <w:t xml:space="preserve">- </w:t>
      </w:r>
      <w:r w:rsidR="00C81695" w:rsidRPr="000F69FD">
        <w:rPr>
          <w:rFonts w:eastAsia="Times New Roman"/>
          <w:bCs/>
          <w:color w:val="000000" w:themeColor="text1"/>
          <w:lang w:eastAsia="lt-LT"/>
        </w:rPr>
        <w:t xml:space="preserve">Savivaldybės prekių, paslaugų ir darbų priėmimą vykdančių </w:t>
      </w:r>
      <w:r w:rsidRPr="000F69FD">
        <w:rPr>
          <w:rFonts w:eastAsia="Times New Roman"/>
          <w:bCs/>
          <w:color w:val="000000" w:themeColor="text1"/>
          <w:lang w:eastAsia="lt-LT"/>
        </w:rPr>
        <w:t>darbuotojų įgaliojimus ir atsakomybę;</w:t>
      </w:r>
    </w:p>
    <w:p w14:paraId="19C39D52" w14:textId="1524CA1A" w:rsidR="003D61E3" w:rsidRPr="000F69FD" w:rsidRDefault="00EE7DCC" w:rsidP="00B375CD">
      <w:pPr>
        <w:spacing w:line="360" w:lineRule="auto"/>
        <w:ind w:firstLine="709"/>
        <w:jc w:val="both"/>
        <w:rPr>
          <w:rFonts w:eastAsia="Times New Roman"/>
          <w:bCs/>
          <w:color w:val="000000" w:themeColor="text1"/>
          <w:lang w:eastAsia="lt-LT"/>
        </w:rPr>
      </w:pPr>
      <w:r w:rsidRPr="000F69FD">
        <w:rPr>
          <w:rFonts w:eastAsia="Times New Roman"/>
          <w:bCs/>
          <w:color w:val="000000" w:themeColor="text1"/>
          <w:lang w:eastAsia="lt-LT"/>
        </w:rPr>
        <w:t>- galimybę sudėtingų, didelės apimties pirkimų ir kitais atvejais sutarties vykdymo priežiūrą (administravimą) pavesti ne vienam darbuotojui, o specialiai sudarytai nešališkai ir kompetentingai sutarties administravimo komisijai.</w:t>
      </w:r>
      <w:r w:rsidR="00644E23" w:rsidRPr="000F69FD" w:rsidDel="00644E23">
        <w:rPr>
          <w:rFonts w:eastAsia="Times New Roman"/>
          <w:bCs/>
          <w:color w:val="000000" w:themeColor="text1"/>
          <w:lang w:eastAsia="lt-LT"/>
        </w:rPr>
        <w:t xml:space="preserve"> </w:t>
      </w:r>
    </w:p>
    <w:p w14:paraId="6D3945FB" w14:textId="77777777" w:rsidR="00B375CD" w:rsidRPr="000F69FD" w:rsidRDefault="00B375CD" w:rsidP="00B375CD">
      <w:pPr>
        <w:spacing w:line="360" w:lineRule="auto"/>
        <w:jc w:val="both"/>
        <w:rPr>
          <w:rFonts w:eastAsia="Times New Roman"/>
          <w:b/>
          <w:bCs/>
          <w:lang w:eastAsia="lt-LT"/>
        </w:rPr>
      </w:pPr>
    </w:p>
    <w:p w14:paraId="007707D8" w14:textId="75EE7B03" w:rsidR="00203A1E" w:rsidRPr="000F69FD" w:rsidRDefault="005A1321" w:rsidP="00B375CD">
      <w:pPr>
        <w:pStyle w:val="ListParagraph"/>
        <w:spacing w:line="360" w:lineRule="auto"/>
        <w:jc w:val="center"/>
        <w:rPr>
          <w:rFonts w:eastAsia="Times New Roman"/>
          <w:b/>
          <w:bCs/>
          <w:lang w:eastAsia="lt-LT"/>
        </w:rPr>
      </w:pPr>
      <w:r w:rsidRPr="000F69FD">
        <w:rPr>
          <w:rFonts w:eastAsia="Times New Roman"/>
          <w:b/>
          <w:bCs/>
          <w:lang w:eastAsia="lt-LT"/>
        </w:rPr>
        <w:t>3.</w:t>
      </w:r>
      <w:r w:rsidR="00011DD4">
        <w:rPr>
          <w:rFonts w:eastAsia="Times New Roman"/>
          <w:b/>
          <w:bCs/>
          <w:lang w:eastAsia="lt-LT"/>
        </w:rPr>
        <w:t xml:space="preserve"> </w:t>
      </w:r>
      <w:r w:rsidR="00DD39EF" w:rsidRPr="000F69FD">
        <w:rPr>
          <w:rFonts w:eastAsia="Times New Roman"/>
          <w:b/>
          <w:bCs/>
          <w:lang w:eastAsia="lt-LT"/>
        </w:rPr>
        <w:t>D</w:t>
      </w:r>
      <w:r w:rsidR="00B51806" w:rsidRPr="000F69FD">
        <w:rPr>
          <w:rFonts w:eastAsia="Times New Roman"/>
          <w:b/>
          <w:bCs/>
          <w:lang w:eastAsia="lt-LT"/>
        </w:rPr>
        <w:t xml:space="preserve">etali Savivaldybės </w:t>
      </w:r>
      <w:r w:rsidR="00D47198" w:rsidRPr="000F69FD">
        <w:rPr>
          <w:rFonts w:eastAsia="Times New Roman"/>
          <w:b/>
          <w:bCs/>
          <w:lang w:eastAsia="lt-LT"/>
        </w:rPr>
        <w:t xml:space="preserve">atliktų </w:t>
      </w:r>
      <w:r w:rsidR="00B51806" w:rsidRPr="000F69FD">
        <w:rPr>
          <w:rFonts w:eastAsia="Times New Roman"/>
          <w:b/>
          <w:bCs/>
          <w:lang w:eastAsia="lt-LT"/>
        </w:rPr>
        <w:t>viešųjų pirkimų analizė</w:t>
      </w:r>
    </w:p>
    <w:p w14:paraId="71748DA8" w14:textId="77777777" w:rsidR="0043762F" w:rsidRPr="000F69FD" w:rsidRDefault="0043762F" w:rsidP="00E40D73">
      <w:pPr>
        <w:pStyle w:val="ListParagraph"/>
        <w:spacing w:line="360" w:lineRule="auto"/>
        <w:jc w:val="both"/>
        <w:rPr>
          <w:rFonts w:eastAsia="Times New Roman"/>
          <w:b/>
          <w:bCs/>
          <w:lang w:eastAsia="lt-LT"/>
        </w:rPr>
      </w:pPr>
    </w:p>
    <w:p w14:paraId="1F6B5BF9" w14:textId="27926C52" w:rsidR="00B51806" w:rsidRPr="000F69FD" w:rsidRDefault="00B51806" w:rsidP="00E40D73">
      <w:pPr>
        <w:pStyle w:val="BodyText1"/>
        <w:spacing w:line="360" w:lineRule="auto"/>
        <w:ind w:firstLine="709"/>
        <w:rPr>
          <w:color w:val="auto"/>
          <w:sz w:val="24"/>
          <w:szCs w:val="24"/>
        </w:rPr>
      </w:pPr>
      <w:r w:rsidRPr="000F69FD">
        <w:rPr>
          <w:color w:val="auto"/>
          <w:sz w:val="24"/>
          <w:szCs w:val="24"/>
        </w:rPr>
        <w:t xml:space="preserve">Analizės metu, identifikavus 4 didžiausia rizika pasižymėjusias Savivaldybės veiklos sritis – Savivaldybės vietinės reikšmės kelių </w:t>
      </w:r>
      <w:r w:rsidR="00CF3E49" w:rsidRPr="000F69FD">
        <w:rPr>
          <w:color w:val="auto"/>
          <w:sz w:val="24"/>
          <w:szCs w:val="24"/>
        </w:rPr>
        <w:t>(</w:t>
      </w:r>
      <w:r w:rsidRPr="000F69FD">
        <w:rPr>
          <w:color w:val="auto"/>
          <w:sz w:val="24"/>
          <w:szCs w:val="24"/>
        </w:rPr>
        <w:t>gatvių</w:t>
      </w:r>
      <w:r w:rsidR="00CF3E49" w:rsidRPr="000F69FD">
        <w:rPr>
          <w:color w:val="auto"/>
          <w:sz w:val="24"/>
          <w:szCs w:val="24"/>
        </w:rPr>
        <w:t>)</w:t>
      </w:r>
      <w:r w:rsidRPr="000F69FD">
        <w:rPr>
          <w:color w:val="auto"/>
          <w:sz w:val="24"/>
          <w:szCs w:val="24"/>
        </w:rPr>
        <w:t xml:space="preserve"> priežiūra ir taisymas (remontas)</w:t>
      </w:r>
      <w:r w:rsidR="005A1321" w:rsidRPr="000F69FD">
        <w:rPr>
          <w:color w:val="auto"/>
          <w:sz w:val="24"/>
          <w:szCs w:val="24"/>
        </w:rPr>
        <w:t>,</w:t>
      </w:r>
      <w:r w:rsidRPr="000F69FD">
        <w:rPr>
          <w:color w:val="auto"/>
          <w:sz w:val="24"/>
          <w:szCs w:val="24"/>
        </w:rPr>
        <w:t xml:space="preserve"> valstybei nuosavybės teise priklausančių melioracijos ir hidrotechnikos statinių priežiūra ir remontas</w:t>
      </w:r>
      <w:r w:rsidR="005A1321" w:rsidRPr="000F69FD">
        <w:rPr>
          <w:color w:val="auto"/>
          <w:sz w:val="24"/>
          <w:szCs w:val="24"/>
        </w:rPr>
        <w:t>,</w:t>
      </w:r>
      <w:r w:rsidRPr="000F69FD">
        <w:rPr>
          <w:color w:val="auto"/>
          <w:sz w:val="24"/>
          <w:szCs w:val="24"/>
        </w:rPr>
        <w:t xml:space="preserve"> aplinkosauga bei Savivaldybės veiklos informavimas ir viešinimas, buvo atlikta detali šiose Savivaldybės veiklos srityse 2017 metais atliktų viešųjų pirkimų analizė. Išsami informacija apie šią analizę pateikiama </w:t>
      </w:r>
      <w:r w:rsidR="00BE4FF7" w:rsidRPr="000F69FD">
        <w:rPr>
          <w:color w:val="auto"/>
          <w:sz w:val="24"/>
          <w:szCs w:val="24"/>
        </w:rPr>
        <w:t>18-3</w:t>
      </w:r>
      <w:r w:rsidR="00A6585A" w:rsidRPr="000F69FD">
        <w:rPr>
          <w:color w:val="auto"/>
          <w:sz w:val="24"/>
          <w:szCs w:val="24"/>
        </w:rPr>
        <w:t>5</w:t>
      </w:r>
      <w:r w:rsidRPr="000F69FD">
        <w:rPr>
          <w:color w:val="auto"/>
          <w:sz w:val="24"/>
          <w:szCs w:val="24"/>
        </w:rPr>
        <w:t xml:space="preserve"> puslapiuose.</w:t>
      </w:r>
    </w:p>
    <w:p w14:paraId="74B41AB9" w14:textId="77777777" w:rsidR="0043762F" w:rsidRPr="000F69FD" w:rsidRDefault="0043762F" w:rsidP="00E40D73">
      <w:pPr>
        <w:pStyle w:val="ListParagraph"/>
        <w:spacing w:line="360" w:lineRule="auto"/>
        <w:ind w:left="644"/>
        <w:jc w:val="both"/>
        <w:rPr>
          <w:rFonts w:eastAsia="Times New Roman"/>
          <w:b/>
          <w:lang w:eastAsia="lt-LT"/>
        </w:rPr>
      </w:pPr>
    </w:p>
    <w:p w14:paraId="3C721F0C" w14:textId="77777777" w:rsidR="00B51806" w:rsidRPr="000F69FD" w:rsidRDefault="00B51806" w:rsidP="00AB2623">
      <w:pPr>
        <w:pStyle w:val="ListParagraph"/>
        <w:tabs>
          <w:tab w:val="left" w:pos="142"/>
        </w:tabs>
        <w:spacing w:line="360" w:lineRule="auto"/>
        <w:ind w:left="0"/>
        <w:jc w:val="center"/>
        <w:rPr>
          <w:b/>
        </w:rPr>
      </w:pPr>
      <w:r w:rsidRPr="000F69FD">
        <w:rPr>
          <w:rFonts w:eastAsia="Times New Roman"/>
          <w:b/>
          <w:lang w:eastAsia="lt-LT"/>
        </w:rPr>
        <w:t>3.1.</w:t>
      </w:r>
      <w:r w:rsidRPr="000F69FD">
        <w:rPr>
          <w:b/>
        </w:rPr>
        <w:t xml:space="preserve"> Dėl Savivaldybės vietinės reikšmės kelių (gatvių) taisymo (remonto)</w:t>
      </w:r>
    </w:p>
    <w:p w14:paraId="011DE24F" w14:textId="77777777" w:rsidR="00B51806" w:rsidRPr="000F69FD" w:rsidRDefault="00B51806" w:rsidP="00E40D73">
      <w:pPr>
        <w:spacing w:line="360" w:lineRule="auto"/>
        <w:ind w:firstLine="709"/>
        <w:jc w:val="both"/>
        <w:rPr>
          <w:rFonts w:eastAsia="Times New Roman"/>
        </w:rPr>
      </w:pPr>
      <w:r w:rsidRPr="000F69FD">
        <w:lastRenderedPageBreak/>
        <w:t>Savivaldybės 2017 metų viešųjų pirkimų žurnalo duomenimis, Savivaldybė analizuojamu laikotarpiu atliko 19 su Savivaldybės vietinės reikšmės kelių (gatvių) taisymu (remontu) susijusių viešųjų pirkimų, kurių bendra vertė sudarė 10</w:t>
      </w:r>
      <w:r w:rsidR="005A1321" w:rsidRPr="000F69FD">
        <w:t>,1 mln.</w:t>
      </w:r>
      <w:r w:rsidRPr="000F69FD">
        <w:t xml:space="preserve"> eurų. Iš minėtų 19 pirkimų, net 7 pirkimai (</w:t>
      </w:r>
      <w:r w:rsidRPr="000F69FD">
        <w:rPr>
          <w:i/>
        </w:rPr>
        <w:t xml:space="preserve">bendra pirkimų vertė </w:t>
      </w:r>
      <w:r w:rsidR="00BE4FF7" w:rsidRPr="000F69FD">
        <w:rPr>
          <w:i/>
        </w:rPr>
        <w:t>–</w:t>
      </w:r>
      <w:r w:rsidRPr="000F69FD">
        <w:rPr>
          <w:i/>
        </w:rPr>
        <w:t xml:space="preserve"> 3</w:t>
      </w:r>
      <w:r w:rsidR="00BE4FF7" w:rsidRPr="000F69FD">
        <w:rPr>
          <w:i/>
        </w:rPr>
        <w:t>,</w:t>
      </w:r>
      <w:r w:rsidRPr="000F69FD">
        <w:rPr>
          <w:i/>
        </w:rPr>
        <w:t>7</w:t>
      </w:r>
      <w:r w:rsidR="00BE4FF7" w:rsidRPr="000F69FD">
        <w:rPr>
          <w:i/>
        </w:rPr>
        <w:t xml:space="preserve"> mln.</w:t>
      </w:r>
      <w:r w:rsidRPr="000F69FD">
        <w:rPr>
          <w:i/>
        </w:rPr>
        <w:t xml:space="preserve"> eurų</w:t>
      </w:r>
      <w:r w:rsidRPr="000F69FD">
        <w:t>) buvo neįtraukti į Savivaldybės 2017 metų viešųjų pirkimų planą</w:t>
      </w:r>
      <w:r w:rsidR="00BE4FF7" w:rsidRPr="000F69FD">
        <w:t xml:space="preserve">, </w:t>
      </w:r>
      <w:r w:rsidR="00CF3E49" w:rsidRPr="000F69FD">
        <w:t>tuo</w:t>
      </w:r>
      <w:r w:rsidR="00BE4FF7" w:rsidRPr="000F69FD">
        <w:t xml:space="preserve"> </w:t>
      </w:r>
      <w:r w:rsidRPr="000F69FD">
        <w:rPr>
          <w:rFonts w:eastAsia="Times New Roman"/>
        </w:rPr>
        <w:t>neužtikrin</w:t>
      </w:r>
      <w:r w:rsidR="00BE4FF7" w:rsidRPr="000F69FD">
        <w:rPr>
          <w:rFonts w:eastAsia="Times New Roman"/>
        </w:rPr>
        <w:t>tas</w:t>
      </w:r>
      <w:r w:rsidRPr="000F69FD">
        <w:rPr>
          <w:rFonts w:eastAsia="Times New Roman"/>
        </w:rPr>
        <w:t xml:space="preserve"> Savivaldybės veiklos skaidrum</w:t>
      </w:r>
      <w:r w:rsidR="00BE4FF7" w:rsidRPr="000F69FD">
        <w:rPr>
          <w:rFonts w:eastAsia="Times New Roman"/>
        </w:rPr>
        <w:t>as</w:t>
      </w:r>
      <w:r w:rsidRPr="000F69FD">
        <w:rPr>
          <w:rFonts w:eastAsia="Times New Roman"/>
        </w:rPr>
        <w:t xml:space="preserve"> ir sudar</w:t>
      </w:r>
      <w:r w:rsidR="00BE4FF7" w:rsidRPr="000F69FD">
        <w:rPr>
          <w:rFonts w:eastAsia="Times New Roman"/>
        </w:rPr>
        <w:t xml:space="preserve">ytos </w:t>
      </w:r>
      <w:r w:rsidRPr="000F69FD">
        <w:rPr>
          <w:rFonts w:eastAsia="Times New Roman"/>
        </w:rPr>
        <w:t>prielaid</w:t>
      </w:r>
      <w:r w:rsidR="00BE4FF7" w:rsidRPr="000F69FD">
        <w:rPr>
          <w:rFonts w:eastAsia="Times New Roman"/>
        </w:rPr>
        <w:t>o</w:t>
      </w:r>
      <w:r w:rsidRPr="000F69FD">
        <w:rPr>
          <w:rFonts w:eastAsia="Times New Roman"/>
        </w:rPr>
        <w:t>s kilti abejonėms dėl priimto sprendimo atlikti pirkimų plane nenumatytus pirkimus nešališkumo.</w:t>
      </w:r>
    </w:p>
    <w:p w14:paraId="727FA718" w14:textId="6512A1FE" w:rsidR="00B51806" w:rsidRPr="000F69FD" w:rsidRDefault="00B51806" w:rsidP="00E40D73">
      <w:pPr>
        <w:spacing w:line="360" w:lineRule="auto"/>
        <w:ind w:firstLine="709"/>
        <w:jc w:val="both"/>
      </w:pPr>
      <w:r w:rsidRPr="000F69FD">
        <w:t xml:space="preserve">Išanalizavus su Savivaldybės vietinės reikšmės kelių (gatvių) taisymu (remontu) susijusius pirkimus, jų pasėkoje sudarytas pirkimo sutartis ir pastarųjų vykdymą, </w:t>
      </w:r>
      <w:r w:rsidR="00644E23" w:rsidRPr="000F69FD">
        <w:t>nustatyti šie korupcijos rizikos veiksniai</w:t>
      </w:r>
      <w:r w:rsidRPr="000F69FD">
        <w:t>:</w:t>
      </w:r>
    </w:p>
    <w:p w14:paraId="263A3EFB" w14:textId="77777777" w:rsidR="00B51806" w:rsidRPr="000F69FD" w:rsidRDefault="00BE4FF7" w:rsidP="00E40D73">
      <w:pPr>
        <w:pStyle w:val="ListParagraph"/>
        <w:tabs>
          <w:tab w:val="left" w:pos="0"/>
          <w:tab w:val="left" w:pos="993"/>
        </w:tabs>
        <w:spacing w:line="360" w:lineRule="auto"/>
        <w:ind w:left="0" w:firstLine="709"/>
        <w:jc w:val="both"/>
      </w:pPr>
      <w:r w:rsidRPr="000F69FD">
        <w:t>3.1.1.</w:t>
      </w:r>
      <w:r w:rsidR="00B51806" w:rsidRPr="000F69FD">
        <w:t xml:space="preserve"> </w:t>
      </w:r>
      <w:r w:rsidR="00B51806" w:rsidRPr="000F69FD">
        <w:rPr>
          <w:i/>
        </w:rPr>
        <w:t>Analizuojamu laikotarpiu buvo nevykdomos 2 Savivaldybės 2017 metais viešojo pirkimo būdu sudarytos gatvių remonto darbų sutartys</w:t>
      </w:r>
      <w:r w:rsidR="00B51806" w:rsidRPr="000F69FD">
        <w:t xml:space="preserve"> (</w:t>
      </w:r>
      <w:r w:rsidR="00B51806" w:rsidRPr="000F69FD">
        <w:rPr>
          <w:i/>
        </w:rPr>
        <w:t xml:space="preserve">2017-03-31 Darbų viešojo pirkimo-pardavimo sutartis Nr. S-364; sutarties vertė </w:t>
      </w:r>
      <w:r w:rsidR="00C17432" w:rsidRPr="000F69FD">
        <w:rPr>
          <w:i/>
        </w:rPr>
        <w:t>– 1,2 mln.</w:t>
      </w:r>
      <w:r w:rsidR="00B51806" w:rsidRPr="000F69FD">
        <w:rPr>
          <w:i/>
        </w:rPr>
        <w:t>. eurų ir 2017-09-11 Kauno rajono vietinės reikšmės kelių (gatvių) taisymo (remonto) darbų sutartis Nr. S-874; sutarties vertė 3</w:t>
      </w:r>
      <w:r w:rsidR="00C17432" w:rsidRPr="000F69FD">
        <w:rPr>
          <w:i/>
        </w:rPr>
        <w:t>,5 mln.</w:t>
      </w:r>
      <w:r w:rsidR="00B51806" w:rsidRPr="000F69FD">
        <w:rPr>
          <w:i/>
        </w:rPr>
        <w:t xml:space="preserve"> eurų)</w:t>
      </w:r>
      <w:r w:rsidR="00C17432" w:rsidRPr="000F69FD">
        <w:t xml:space="preserve">. </w:t>
      </w:r>
      <w:r w:rsidR="00CD57C6" w:rsidRPr="000F69FD">
        <w:t xml:space="preserve">Dėl to kyla abejonių </w:t>
      </w:r>
      <w:r w:rsidR="00B51806" w:rsidRPr="000F69FD">
        <w:t xml:space="preserve">tiek dėl </w:t>
      </w:r>
      <w:r w:rsidR="00A20BA2" w:rsidRPr="000F69FD">
        <w:t>p</w:t>
      </w:r>
      <w:r w:rsidR="00B51806" w:rsidRPr="000F69FD">
        <w:t>ačių pirkimų poreikio, tiek ir dėl galimo asmeninio suinteresuotumo Savivaldybei priimant sprendimą neįsigyti minėtose pirkimo sutartyse numatytų darbų</w:t>
      </w:r>
      <w:r w:rsidR="00C17432" w:rsidRPr="000F69FD">
        <w:t>.</w:t>
      </w:r>
    </w:p>
    <w:p w14:paraId="238EDA8F" w14:textId="77777777" w:rsidR="00CD57C6" w:rsidRPr="000F69FD" w:rsidRDefault="00B51806" w:rsidP="00E40D73">
      <w:pPr>
        <w:pStyle w:val="ListParagraph"/>
        <w:numPr>
          <w:ilvl w:val="2"/>
          <w:numId w:val="4"/>
        </w:numPr>
        <w:tabs>
          <w:tab w:val="left" w:pos="0"/>
          <w:tab w:val="left" w:pos="851"/>
          <w:tab w:val="left" w:pos="993"/>
        </w:tabs>
        <w:spacing w:line="360" w:lineRule="auto"/>
        <w:ind w:left="0" w:firstLine="709"/>
        <w:jc w:val="both"/>
        <w:rPr>
          <w:i/>
          <w:sz w:val="22"/>
          <w:szCs w:val="22"/>
        </w:rPr>
      </w:pPr>
      <w:r w:rsidRPr="000F69FD">
        <w:rPr>
          <w:i/>
        </w:rPr>
        <w:t xml:space="preserve">Atskirose Savivaldybės seniūnijose </w:t>
      </w:r>
      <w:r w:rsidR="00573FF8" w:rsidRPr="000F69FD">
        <w:rPr>
          <w:i/>
        </w:rPr>
        <w:t xml:space="preserve">atliekamų </w:t>
      </w:r>
      <w:r w:rsidRPr="000F69FD">
        <w:rPr>
          <w:i/>
        </w:rPr>
        <w:t>analogiškų kelių (gatvių) taisymo (remonto) darbų kainos skiriasi nuo kelių iki keliasdešimt kartų</w:t>
      </w:r>
      <w:r w:rsidRPr="000F69FD">
        <w:t xml:space="preserve">. </w:t>
      </w:r>
    </w:p>
    <w:p w14:paraId="3A635C58" w14:textId="77777777" w:rsidR="00B51806" w:rsidRPr="000F69FD" w:rsidRDefault="0043762F" w:rsidP="00E40D73">
      <w:pPr>
        <w:tabs>
          <w:tab w:val="left" w:pos="0"/>
          <w:tab w:val="left" w:pos="851"/>
          <w:tab w:val="left" w:pos="993"/>
        </w:tabs>
        <w:ind w:firstLine="709"/>
        <w:jc w:val="both"/>
        <w:rPr>
          <w:b/>
          <w:sz w:val="22"/>
          <w:szCs w:val="22"/>
        </w:rPr>
      </w:pPr>
      <w:r w:rsidRPr="000F69FD">
        <w:rPr>
          <w:b/>
        </w:rPr>
        <w:t>Pavyzd</w:t>
      </w:r>
      <w:r w:rsidR="00CD57C6" w:rsidRPr="000F69FD">
        <w:rPr>
          <w:b/>
        </w:rPr>
        <w:t>ys</w:t>
      </w:r>
      <w:r w:rsidR="00860335" w:rsidRPr="000F69FD">
        <w:rPr>
          <w:b/>
        </w:rPr>
        <w:t>.</w:t>
      </w:r>
      <w:r w:rsidRPr="000F69FD">
        <w:rPr>
          <w:b/>
        </w:rPr>
        <w:t xml:space="preserve"> </w:t>
      </w:r>
    </w:p>
    <w:tbl>
      <w:tblPr>
        <w:tblStyle w:val="TableGrid"/>
        <w:tblW w:w="9639" w:type="dxa"/>
        <w:tblInd w:w="108" w:type="dxa"/>
        <w:tblLayout w:type="fixed"/>
        <w:tblLook w:val="04A0" w:firstRow="1" w:lastRow="0" w:firstColumn="1" w:lastColumn="0" w:noHBand="0" w:noVBand="1"/>
      </w:tblPr>
      <w:tblGrid>
        <w:gridCol w:w="4253"/>
        <w:gridCol w:w="992"/>
        <w:gridCol w:w="1134"/>
        <w:gridCol w:w="1134"/>
        <w:gridCol w:w="1134"/>
        <w:gridCol w:w="992"/>
      </w:tblGrid>
      <w:tr w:rsidR="00A74349" w:rsidRPr="000F69FD" w14:paraId="7D9AD002" w14:textId="77777777" w:rsidTr="003E5121">
        <w:trPr>
          <w:trHeight w:val="435"/>
        </w:trPr>
        <w:tc>
          <w:tcPr>
            <w:tcW w:w="4253" w:type="dxa"/>
            <w:vMerge w:val="restart"/>
          </w:tcPr>
          <w:p w14:paraId="10DA5EE2"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Darbų pavadinimas</w:t>
            </w:r>
          </w:p>
        </w:tc>
        <w:tc>
          <w:tcPr>
            <w:tcW w:w="992" w:type="dxa"/>
            <w:vMerge w:val="restart"/>
          </w:tcPr>
          <w:p w14:paraId="2476BF72"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Mato vnt.</w:t>
            </w:r>
          </w:p>
          <w:p w14:paraId="7A9B4CDB"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p>
        </w:tc>
        <w:tc>
          <w:tcPr>
            <w:tcW w:w="2268" w:type="dxa"/>
            <w:gridSpan w:val="2"/>
            <w:tcBorders>
              <w:bottom w:val="single" w:sz="4" w:space="0" w:color="auto"/>
            </w:tcBorders>
          </w:tcPr>
          <w:p w14:paraId="32E06299"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Sutartyse  numatyta kaina, eurais</w:t>
            </w:r>
            <w:r w:rsidR="00573FF8" w:rsidRPr="000F69FD">
              <w:rPr>
                <w:rFonts w:ascii="Times New Roman" w:hAnsi="Times New Roman" w:cs="Times New Roman"/>
                <w:sz w:val="21"/>
                <w:szCs w:val="21"/>
              </w:rPr>
              <w:t xml:space="preserve"> (</w:t>
            </w:r>
            <w:r w:rsidRPr="000F69FD">
              <w:rPr>
                <w:rFonts w:ascii="Times New Roman" w:hAnsi="Times New Roman" w:cs="Times New Roman"/>
                <w:sz w:val="21"/>
                <w:szCs w:val="21"/>
              </w:rPr>
              <w:t>su PVM</w:t>
            </w:r>
            <w:r w:rsidR="00573FF8" w:rsidRPr="000F69FD">
              <w:rPr>
                <w:rFonts w:ascii="Times New Roman" w:hAnsi="Times New Roman" w:cs="Times New Roman"/>
                <w:sz w:val="21"/>
                <w:szCs w:val="21"/>
              </w:rPr>
              <w:t>)</w:t>
            </w:r>
          </w:p>
        </w:tc>
        <w:tc>
          <w:tcPr>
            <w:tcW w:w="2126" w:type="dxa"/>
            <w:gridSpan w:val="2"/>
            <w:tcBorders>
              <w:right w:val="single" w:sz="4" w:space="0" w:color="auto"/>
            </w:tcBorders>
          </w:tcPr>
          <w:p w14:paraId="653356EE"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Pokytis</w:t>
            </w:r>
          </w:p>
        </w:tc>
      </w:tr>
      <w:tr w:rsidR="00A74349" w:rsidRPr="000F69FD" w14:paraId="1423BCFE" w14:textId="77777777" w:rsidTr="0043762F">
        <w:trPr>
          <w:trHeight w:val="56"/>
        </w:trPr>
        <w:tc>
          <w:tcPr>
            <w:tcW w:w="4253" w:type="dxa"/>
            <w:vMerge/>
          </w:tcPr>
          <w:p w14:paraId="372ADDFB"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p>
        </w:tc>
        <w:tc>
          <w:tcPr>
            <w:tcW w:w="992" w:type="dxa"/>
            <w:vMerge/>
            <w:tcBorders>
              <w:bottom w:val="single" w:sz="4" w:space="0" w:color="auto"/>
            </w:tcBorders>
          </w:tcPr>
          <w:p w14:paraId="0292A667"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p>
        </w:tc>
        <w:tc>
          <w:tcPr>
            <w:tcW w:w="1134" w:type="dxa"/>
            <w:tcBorders>
              <w:bottom w:val="single" w:sz="4" w:space="0" w:color="auto"/>
            </w:tcBorders>
          </w:tcPr>
          <w:p w14:paraId="4F066415" w14:textId="77777777" w:rsidR="00B51806" w:rsidRPr="000F69FD" w:rsidRDefault="0043762F"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minimali</w:t>
            </w:r>
          </w:p>
        </w:tc>
        <w:tc>
          <w:tcPr>
            <w:tcW w:w="1134" w:type="dxa"/>
            <w:tcBorders>
              <w:bottom w:val="single" w:sz="4" w:space="0" w:color="auto"/>
            </w:tcBorders>
          </w:tcPr>
          <w:p w14:paraId="433A48FB" w14:textId="77777777" w:rsidR="00B51806" w:rsidRPr="000F69FD" w:rsidRDefault="0043762F"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maksimali</w:t>
            </w:r>
          </w:p>
        </w:tc>
        <w:tc>
          <w:tcPr>
            <w:tcW w:w="1134" w:type="dxa"/>
            <w:tcBorders>
              <w:bottom w:val="single" w:sz="4" w:space="0" w:color="auto"/>
              <w:right w:val="nil"/>
            </w:tcBorders>
          </w:tcPr>
          <w:p w14:paraId="2E0E9D60" w14:textId="77777777" w:rsidR="00B51806" w:rsidRPr="000F69FD" w:rsidRDefault="0043762F"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eurais</w:t>
            </w:r>
          </w:p>
        </w:tc>
        <w:tc>
          <w:tcPr>
            <w:tcW w:w="992" w:type="dxa"/>
            <w:tcBorders>
              <w:bottom w:val="single" w:sz="4" w:space="0" w:color="auto"/>
              <w:right w:val="single" w:sz="4" w:space="0" w:color="auto"/>
            </w:tcBorders>
          </w:tcPr>
          <w:p w14:paraId="01B83DB3" w14:textId="77777777" w:rsidR="00B51806" w:rsidRPr="000F69FD" w:rsidRDefault="0043762F"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kartais</w:t>
            </w:r>
          </w:p>
        </w:tc>
      </w:tr>
      <w:tr w:rsidR="00A74349" w:rsidRPr="000F69FD" w14:paraId="0A7A84A1" w14:textId="77777777" w:rsidTr="003E5121">
        <w:tc>
          <w:tcPr>
            <w:tcW w:w="4253" w:type="dxa"/>
          </w:tcPr>
          <w:p w14:paraId="3A162242"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Asfalto dangos atstatymas prie bortų</w:t>
            </w:r>
          </w:p>
        </w:tc>
        <w:tc>
          <w:tcPr>
            <w:tcW w:w="992" w:type="dxa"/>
          </w:tcPr>
          <w:p w14:paraId="7E2D217A"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t</w:t>
            </w:r>
          </w:p>
        </w:tc>
        <w:tc>
          <w:tcPr>
            <w:tcW w:w="1134" w:type="dxa"/>
            <w:vAlign w:val="bottom"/>
          </w:tcPr>
          <w:p w14:paraId="246A4DEB"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70,16</w:t>
            </w:r>
          </w:p>
        </w:tc>
        <w:tc>
          <w:tcPr>
            <w:tcW w:w="1134" w:type="dxa"/>
            <w:vAlign w:val="bottom"/>
          </w:tcPr>
          <w:p w14:paraId="1D3BE8F2"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145,2</w:t>
            </w:r>
          </w:p>
        </w:tc>
        <w:tc>
          <w:tcPr>
            <w:tcW w:w="1134" w:type="dxa"/>
            <w:vAlign w:val="bottom"/>
          </w:tcPr>
          <w:p w14:paraId="1E6444B6"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75,04</w:t>
            </w:r>
          </w:p>
        </w:tc>
        <w:tc>
          <w:tcPr>
            <w:tcW w:w="992" w:type="dxa"/>
            <w:vAlign w:val="bottom"/>
          </w:tcPr>
          <w:p w14:paraId="07ACC7D2"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2,07</w:t>
            </w:r>
          </w:p>
        </w:tc>
      </w:tr>
      <w:tr w:rsidR="00A74349" w:rsidRPr="000F69FD" w14:paraId="04F65E43" w14:textId="77777777" w:rsidTr="003E5121">
        <w:tc>
          <w:tcPr>
            <w:tcW w:w="4253" w:type="dxa"/>
          </w:tcPr>
          <w:p w14:paraId="193ED6F4"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Remonto lokalinės sąmatos parengimas</w:t>
            </w:r>
          </w:p>
        </w:tc>
        <w:tc>
          <w:tcPr>
            <w:tcW w:w="992" w:type="dxa"/>
          </w:tcPr>
          <w:p w14:paraId="1AC9068A"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1000 m</w:t>
            </w:r>
            <w:r w:rsidRPr="000F69FD">
              <w:rPr>
                <w:rFonts w:ascii="Times New Roman" w:hAnsi="Times New Roman" w:cs="Times New Roman"/>
                <w:sz w:val="21"/>
                <w:szCs w:val="21"/>
                <w:vertAlign w:val="superscript"/>
              </w:rPr>
              <w:t>2</w:t>
            </w:r>
          </w:p>
        </w:tc>
        <w:tc>
          <w:tcPr>
            <w:tcW w:w="1134" w:type="dxa"/>
            <w:vAlign w:val="bottom"/>
          </w:tcPr>
          <w:p w14:paraId="2D0CA2F1"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18,15</w:t>
            </w:r>
          </w:p>
        </w:tc>
        <w:tc>
          <w:tcPr>
            <w:tcW w:w="1134" w:type="dxa"/>
            <w:vAlign w:val="bottom"/>
          </w:tcPr>
          <w:p w14:paraId="58D3C3FA"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51,84</w:t>
            </w:r>
          </w:p>
        </w:tc>
        <w:tc>
          <w:tcPr>
            <w:tcW w:w="1134" w:type="dxa"/>
            <w:vAlign w:val="bottom"/>
          </w:tcPr>
          <w:p w14:paraId="4F123226"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33,69</w:t>
            </w:r>
          </w:p>
        </w:tc>
        <w:tc>
          <w:tcPr>
            <w:tcW w:w="992" w:type="dxa"/>
            <w:vAlign w:val="bottom"/>
          </w:tcPr>
          <w:p w14:paraId="081ABDF7"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2,86</w:t>
            </w:r>
          </w:p>
        </w:tc>
      </w:tr>
      <w:tr w:rsidR="00A74349" w:rsidRPr="000F69FD" w14:paraId="485FB41F" w14:textId="77777777" w:rsidTr="003E5121">
        <w:tc>
          <w:tcPr>
            <w:tcW w:w="4253" w:type="dxa"/>
          </w:tcPr>
          <w:p w14:paraId="7A8AE649"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Defektinio akto parengimas</w:t>
            </w:r>
          </w:p>
        </w:tc>
        <w:tc>
          <w:tcPr>
            <w:tcW w:w="992" w:type="dxa"/>
          </w:tcPr>
          <w:p w14:paraId="3DB17655"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1000 m</w:t>
            </w:r>
            <w:r w:rsidRPr="000F69FD">
              <w:rPr>
                <w:rFonts w:ascii="Times New Roman" w:hAnsi="Times New Roman" w:cs="Times New Roman"/>
                <w:sz w:val="21"/>
                <w:szCs w:val="21"/>
                <w:vertAlign w:val="superscript"/>
              </w:rPr>
              <w:t>2</w:t>
            </w:r>
          </w:p>
        </w:tc>
        <w:tc>
          <w:tcPr>
            <w:tcW w:w="1134" w:type="dxa"/>
            <w:vAlign w:val="bottom"/>
          </w:tcPr>
          <w:p w14:paraId="5C155F70"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30</w:t>
            </w:r>
          </w:p>
        </w:tc>
        <w:tc>
          <w:tcPr>
            <w:tcW w:w="1134" w:type="dxa"/>
            <w:vAlign w:val="bottom"/>
          </w:tcPr>
          <w:p w14:paraId="3AFB2D3F"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96,09</w:t>
            </w:r>
          </w:p>
        </w:tc>
        <w:tc>
          <w:tcPr>
            <w:tcW w:w="1134" w:type="dxa"/>
            <w:vAlign w:val="bottom"/>
          </w:tcPr>
          <w:p w14:paraId="51039065"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66,09</w:t>
            </w:r>
          </w:p>
        </w:tc>
        <w:tc>
          <w:tcPr>
            <w:tcW w:w="992" w:type="dxa"/>
            <w:vAlign w:val="bottom"/>
          </w:tcPr>
          <w:p w14:paraId="10C7499D"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3,20</w:t>
            </w:r>
          </w:p>
        </w:tc>
      </w:tr>
      <w:tr w:rsidR="00A74349" w:rsidRPr="000F69FD" w14:paraId="0115A3D8" w14:textId="77777777" w:rsidTr="003E5121">
        <w:tc>
          <w:tcPr>
            <w:tcW w:w="4253" w:type="dxa"/>
          </w:tcPr>
          <w:p w14:paraId="1A8DE9EC"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Supaprastinto projekto parengimas</w:t>
            </w:r>
          </w:p>
        </w:tc>
        <w:tc>
          <w:tcPr>
            <w:tcW w:w="992" w:type="dxa"/>
          </w:tcPr>
          <w:p w14:paraId="5153C259"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1000 m</w:t>
            </w:r>
            <w:r w:rsidRPr="000F69FD">
              <w:rPr>
                <w:rFonts w:ascii="Times New Roman" w:hAnsi="Times New Roman" w:cs="Times New Roman"/>
                <w:sz w:val="21"/>
                <w:szCs w:val="21"/>
                <w:vertAlign w:val="superscript"/>
              </w:rPr>
              <w:t>2</w:t>
            </w:r>
          </w:p>
        </w:tc>
        <w:tc>
          <w:tcPr>
            <w:tcW w:w="1134" w:type="dxa"/>
            <w:vAlign w:val="bottom"/>
          </w:tcPr>
          <w:p w14:paraId="1553B257"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152,46</w:t>
            </w:r>
          </w:p>
        </w:tc>
        <w:tc>
          <w:tcPr>
            <w:tcW w:w="1134" w:type="dxa"/>
            <w:vAlign w:val="bottom"/>
          </w:tcPr>
          <w:p w14:paraId="46ED7D8F"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1518,63</w:t>
            </w:r>
          </w:p>
        </w:tc>
        <w:tc>
          <w:tcPr>
            <w:tcW w:w="1134" w:type="dxa"/>
            <w:vAlign w:val="bottom"/>
          </w:tcPr>
          <w:p w14:paraId="1FF6BB81"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1366,17</w:t>
            </w:r>
          </w:p>
        </w:tc>
        <w:tc>
          <w:tcPr>
            <w:tcW w:w="992" w:type="dxa"/>
            <w:vAlign w:val="bottom"/>
          </w:tcPr>
          <w:p w14:paraId="5784148F"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9,96</w:t>
            </w:r>
          </w:p>
        </w:tc>
      </w:tr>
      <w:tr w:rsidR="00A74349" w:rsidRPr="000F69FD" w14:paraId="6E12FF0B" w14:textId="77777777" w:rsidTr="003E5121">
        <w:tc>
          <w:tcPr>
            <w:tcW w:w="4253" w:type="dxa"/>
          </w:tcPr>
          <w:p w14:paraId="363B4C8B"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Šaligatvių dangos išardymas</w:t>
            </w:r>
          </w:p>
        </w:tc>
        <w:tc>
          <w:tcPr>
            <w:tcW w:w="992" w:type="dxa"/>
          </w:tcPr>
          <w:p w14:paraId="1BF43762"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 m</w:t>
            </w:r>
            <w:r w:rsidRPr="000F69FD">
              <w:rPr>
                <w:rFonts w:ascii="Times New Roman" w:hAnsi="Times New Roman" w:cs="Times New Roman"/>
                <w:sz w:val="21"/>
                <w:szCs w:val="21"/>
                <w:vertAlign w:val="superscript"/>
              </w:rPr>
              <w:t>2</w:t>
            </w:r>
          </w:p>
        </w:tc>
        <w:tc>
          <w:tcPr>
            <w:tcW w:w="1134" w:type="dxa"/>
            <w:vAlign w:val="bottom"/>
          </w:tcPr>
          <w:p w14:paraId="02FD631A"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46,19</w:t>
            </w:r>
          </w:p>
        </w:tc>
        <w:tc>
          <w:tcPr>
            <w:tcW w:w="1134" w:type="dxa"/>
            <w:vAlign w:val="bottom"/>
          </w:tcPr>
          <w:p w14:paraId="4DCF8E46"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455,01</w:t>
            </w:r>
          </w:p>
        </w:tc>
        <w:tc>
          <w:tcPr>
            <w:tcW w:w="1134" w:type="dxa"/>
            <w:vAlign w:val="bottom"/>
          </w:tcPr>
          <w:p w14:paraId="2E91E541"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408,82</w:t>
            </w:r>
          </w:p>
        </w:tc>
        <w:tc>
          <w:tcPr>
            <w:tcW w:w="992" w:type="dxa"/>
            <w:vAlign w:val="bottom"/>
          </w:tcPr>
          <w:p w14:paraId="2E14C695"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9,85</w:t>
            </w:r>
          </w:p>
        </w:tc>
      </w:tr>
      <w:tr w:rsidR="00A74349" w:rsidRPr="000F69FD" w14:paraId="4D80446E" w14:textId="77777777" w:rsidTr="003E5121">
        <w:tc>
          <w:tcPr>
            <w:tcW w:w="4253" w:type="dxa"/>
          </w:tcPr>
          <w:p w14:paraId="69CF3CAF"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Skaldos atsijų šaligatvio pagrindo įrengimas</w:t>
            </w:r>
          </w:p>
        </w:tc>
        <w:tc>
          <w:tcPr>
            <w:tcW w:w="992" w:type="dxa"/>
          </w:tcPr>
          <w:p w14:paraId="4E57F0CC"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 xml:space="preserve">100 m </w:t>
            </w:r>
            <w:r w:rsidRPr="000F69FD">
              <w:rPr>
                <w:rFonts w:ascii="Times New Roman" w:hAnsi="Times New Roman" w:cs="Times New Roman"/>
                <w:sz w:val="21"/>
                <w:szCs w:val="21"/>
                <w:vertAlign w:val="superscript"/>
              </w:rPr>
              <w:t>2</w:t>
            </w:r>
          </w:p>
        </w:tc>
        <w:tc>
          <w:tcPr>
            <w:tcW w:w="1134" w:type="dxa"/>
            <w:vAlign w:val="bottom"/>
          </w:tcPr>
          <w:p w14:paraId="1EBD992E"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185,18</w:t>
            </w:r>
          </w:p>
        </w:tc>
        <w:tc>
          <w:tcPr>
            <w:tcW w:w="1134" w:type="dxa"/>
            <w:vAlign w:val="bottom"/>
          </w:tcPr>
          <w:p w14:paraId="6AAA2FBB"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2373,31</w:t>
            </w:r>
          </w:p>
        </w:tc>
        <w:tc>
          <w:tcPr>
            <w:tcW w:w="1134" w:type="dxa"/>
            <w:vAlign w:val="bottom"/>
          </w:tcPr>
          <w:p w14:paraId="1DF617B7"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2188,13</w:t>
            </w:r>
          </w:p>
        </w:tc>
        <w:tc>
          <w:tcPr>
            <w:tcW w:w="992" w:type="dxa"/>
            <w:vAlign w:val="bottom"/>
          </w:tcPr>
          <w:p w14:paraId="04F887D9"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12,82</w:t>
            </w:r>
          </w:p>
        </w:tc>
      </w:tr>
      <w:tr w:rsidR="00A74349" w:rsidRPr="000F69FD" w14:paraId="5B330983" w14:textId="77777777" w:rsidTr="003E5121">
        <w:tc>
          <w:tcPr>
            <w:tcW w:w="4253" w:type="dxa"/>
          </w:tcPr>
          <w:p w14:paraId="4CCE1D6E"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Plotų planiravimas mechanizuotu būdu</w:t>
            </w:r>
          </w:p>
        </w:tc>
        <w:tc>
          <w:tcPr>
            <w:tcW w:w="992" w:type="dxa"/>
          </w:tcPr>
          <w:p w14:paraId="1A4BED44"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1000 m</w:t>
            </w:r>
            <w:r w:rsidRPr="000F69FD">
              <w:rPr>
                <w:rFonts w:ascii="Times New Roman" w:hAnsi="Times New Roman" w:cs="Times New Roman"/>
                <w:sz w:val="21"/>
                <w:szCs w:val="21"/>
                <w:vertAlign w:val="superscript"/>
              </w:rPr>
              <w:t>2</w:t>
            </w:r>
          </w:p>
        </w:tc>
        <w:tc>
          <w:tcPr>
            <w:tcW w:w="1134" w:type="dxa"/>
            <w:vAlign w:val="bottom"/>
          </w:tcPr>
          <w:p w14:paraId="6DD9F72F"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47,29</w:t>
            </w:r>
          </w:p>
        </w:tc>
        <w:tc>
          <w:tcPr>
            <w:tcW w:w="1134" w:type="dxa"/>
            <w:vAlign w:val="bottom"/>
          </w:tcPr>
          <w:p w14:paraId="5DECA9BA"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1210</w:t>
            </w:r>
          </w:p>
        </w:tc>
        <w:tc>
          <w:tcPr>
            <w:tcW w:w="1134" w:type="dxa"/>
            <w:vAlign w:val="bottom"/>
          </w:tcPr>
          <w:p w14:paraId="5B3834E3"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1162,71</w:t>
            </w:r>
          </w:p>
        </w:tc>
        <w:tc>
          <w:tcPr>
            <w:tcW w:w="992" w:type="dxa"/>
            <w:vAlign w:val="bottom"/>
          </w:tcPr>
          <w:p w14:paraId="1651CD05"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25,59</w:t>
            </w:r>
          </w:p>
        </w:tc>
      </w:tr>
      <w:tr w:rsidR="00A74349" w:rsidRPr="000F69FD" w14:paraId="1909BCE6" w14:textId="77777777" w:rsidTr="003E5121">
        <w:tc>
          <w:tcPr>
            <w:tcW w:w="4253" w:type="dxa"/>
          </w:tcPr>
          <w:p w14:paraId="5000D87B"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 xml:space="preserve">Kelkraščių dangos sustiprinimas h-1 cm žvyro sluoksniu </w:t>
            </w:r>
          </w:p>
        </w:tc>
        <w:tc>
          <w:tcPr>
            <w:tcW w:w="992" w:type="dxa"/>
          </w:tcPr>
          <w:p w14:paraId="4B7DC41E"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p>
          <w:p w14:paraId="32D9A025"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 xml:space="preserve">m </w:t>
            </w:r>
            <w:r w:rsidRPr="000F69FD">
              <w:rPr>
                <w:rFonts w:ascii="Times New Roman" w:hAnsi="Times New Roman" w:cs="Times New Roman"/>
                <w:sz w:val="21"/>
                <w:szCs w:val="21"/>
                <w:vertAlign w:val="superscript"/>
              </w:rPr>
              <w:t>2</w:t>
            </w:r>
          </w:p>
        </w:tc>
        <w:tc>
          <w:tcPr>
            <w:tcW w:w="1134" w:type="dxa"/>
            <w:vAlign w:val="bottom"/>
          </w:tcPr>
          <w:p w14:paraId="61E17ED6"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0,06</w:t>
            </w:r>
          </w:p>
        </w:tc>
        <w:tc>
          <w:tcPr>
            <w:tcW w:w="1134" w:type="dxa"/>
            <w:vAlign w:val="bottom"/>
          </w:tcPr>
          <w:p w14:paraId="22CBB7F4"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1,72</w:t>
            </w:r>
          </w:p>
        </w:tc>
        <w:tc>
          <w:tcPr>
            <w:tcW w:w="1134" w:type="dxa"/>
            <w:vAlign w:val="bottom"/>
          </w:tcPr>
          <w:p w14:paraId="7C5CC7CE"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1,66</w:t>
            </w:r>
          </w:p>
        </w:tc>
        <w:tc>
          <w:tcPr>
            <w:tcW w:w="992" w:type="dxa"/>
            <w:vAlign w:val="bottom"/>
          </w:tcPr>
          <w:p w14:paraId="0E6A2492"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28,67</w:t>
            </w:r>
          </w:p>
        </w:tc>
      </w:tr>
      <w:tr w:rsidR="00A74349" w:rsidRPr="000F69FD" w14:paraId="77A9E135" w14:textId="77777777" w:rsidTr="003E5121">
        <w:tc>
          <w:tcPr>
            <w:tcW w:w="4253" w:type="dxa"/>
          </w:tcPr>
          <w:p w14:paraId="25A07E73"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Senos dangos išardymas ir išvežimas iki 5 km</w:t>
            </w:r>
          </w:p>
        </w:tc>
        <w:tc>
          <w:tcPr>
            <w:tcW w:w="992" w:type="dxa"/>
          </w:tcPr>
          <w:p w14:paraId="191FD2C7"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100 m</w:t>
            </w:r>
            <w:r w:rsidRPr="000F69FD">
              <w:rPr>
                <w:rFonts w:ascii="Times New Roman" w:hAnsi="Times New Roman" w:cs="Times New Roman"/>
                <w:sz w:val="21"/>
                <w:szCs w:val="21"/>
                <w:vertAlign w:val="superscript"/>
              </w:rPr>
              <w:t>2</w:t>
            </w:r>
          </w:p>
        </w:tc>
        <w:tc>
          <w:tcPr>
            <w:tcW w:w="1134" w:type="dxa"/>
            <w:vAlign w:val="bottom"/>
          </w:tcPr>
          <w:p w14:paraId="74E5DD54"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21,78</w:t>
            </w:r>
          </w:p>
        </w:tc>
        <w:tc>
          <w:tcPr>
            <w:tcW w:w="1134" w:type="dxa"/>
            <w:vAlign w:val="bottom"/>
          </w:tcPr>
          <w:p w14:paraId="3168D2D5"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628,85</w:t>
            </w:r>
          </w:p>
        </w:tc>
        <w:tc>
          <w:tcPr>
            <w:tcW w:w="1134" w:type="dxa"/>
            <w:vAlign w:val="bottom"/>
          </w:tcPr>
          <w:p w14:paraId="1D6CFDD6"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607,07</w:t>
            </w:r>
          </w:p>
        </w:tc>
        <w:tc>
          <w:tcPr>
            <w:tcW w:w="992" w:type="dxa"/>
            <w:vAlign w:val="bottom"/>
          </w:tcPr>
          <w:p w14:paraId="7952C704"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28,87</w:t>
            </w:r>
          </w:p>
        </w:tc>
      </w:tr>
      <w:tr w:rsidR="00A74349" w:rsidRPr="000F69FD" w14:paraId="1B19B7CA" w14:textId="77777777" w:rsidTr="003E5121">
        <w:tc>
          <w:tcPr>
            <w:tcW w:w="4253" w:type="dxa"/>
          </w:tcPr>
          <w:p w14:paraId="4B3198BA"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rPr>
            </w:pPr>
            <w:r w:rsidRPr="000F69FD">
              <w:rPr>
                <w:rFonts w:ascii="Times New Roman" w:hAnsi="Times New Roman" w:cs="Times New Roman"/>
                <w:sz w:val="21"/>
                <w:szCs w:val="21"/>
              </w:rPr>
              <w:t xml:space="preserve">Žvyro pagrindo taisymas nepridedant medžiagų </w:t>
            </w:r>
          </w:p>
        </w:tc>
        <w:tc>
          <w:tcPr>
            <w:tcW w:w="992" w:type="dxa"/>
          </w:tcPr>
          <w:p w14:paraId="48BCF5C1" w14:textId="77777777" w:rsidR="00B51806" w:rsidRPr="000F69FD" w:rsidRDefault="00B51806" w:rsidP="00E40D73">
            <w:pPr>
              <w:pStyle w:val="ListParagraph"/>
              <w:tabs>
                <w:tab w:val="left" w:pos="0"/>
                <w:tab w:val="left" w:pos="851"/>
                <w:tab w:val="left" w:pos="1134"/>
              </w:tabs>
              <w:ind w:left="0"/>
              <w:jc w:val="both"/>
              <w:rPr>
                <w:rFonts w:ascii="Times New Roman" w:hAnsi="Times New Roman" w:cs="Times New Roman"/>
                <w:sz w:val="21"/>
                <w:szCs w:val="21"/>
                <w:vertAlign w:val="superscript"/>
              </w:rPr>
            </w:pPr>
            <w:r w:rsidRPr="000F69FD">
              <w:rPr>
                <w:rFonts w:ascii="Times New Roman" w:hAnsi="Times New Roman" w:cs="Times New Roman"/>
                <w:sz w:val="21"/>
                <w:szCs w:val="21"/>
              </w:rPr>
              <w:t>100 m</w:t>
            </w:r>
            <w:r w:rsidRPr="000F69FD">
              <w:rPr>
                <w:rFonts w:ascii="Times New Roman" w:hAnsi="Times New Roman" w:cs="Times New Roman"/>
                <w:sz w:val="21"/>
                <w:szCs w:val="21"/>
                <w:vertAlign w:val="superscript"/>
              </w:rPr>
              <w:t>2</w:t>
            </w:r>
          </w:p>
        </w:tc>
        <w:tc>
          <w:tcPr>
            <w:tcW w:w="1134" w:type="dxa"/>
            <w:vAlign w:val="bottom"/>
          </w:tcPr>
          <w:p w14:paraId="142CD352"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1,63</w:t>
            </w:r>
          </w:p>
        </w:tc>
        <w:tc>
          <w:tcPr>
            <w:tcW w:w="1134" w:type="dxa"/>
            <w:vAlign w:val="bottom"/>
          </w:tcPr>
          <w:p w14:paraId="16B39AFA"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113,58</w:t>
            </w:r>
          </w:p>
        </w:tc>
        <w:tc>
          <w:tcPr>
            <w:tcW w:w="1134" w:type="dxa"/>
            <w:vAlign w:val="bottom"/>
          </w:tcPr>
          <w:p w14:paraId="034D266A"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111,95</w:t>
            </w:r>
          </w:p>
        </w:tc>
        <w:tc>
          <w:tcPr>
            <w:tcW w:w="992" w:type="dxa"/>
            <w:vAlign w:val="bottom"/>
          </w:tcPr>
          <w:p w14:paraId="41C76FD3" w14:textId="77777777" w:rsidR="00B51806" w:rsidRPr="000F69FD" w:rsidRDefault="00B51806" w:rsidP="00E40D73">
            <w:pPr>
              <w:jc w:val="both"/>
              <w:rPr>
                <w:rFonts w:ascii="Times New Roman" w:hAnsi="Times New Roman" w:cs="Times New Roman"/>
                <w:sz w:val="21"/>
                <w:szCs w:val="21"/>
              </w:rPr>
            </w:pPr>
            <w:r w:rsidRPr="000F69FD">
              <w:rPr>
                <w:rFonts w:ascii="Times New Roman" w:hAnsi="Times New Roman" w:cs="Times New Roman"/>
                <w:sz w:val="21"/>
                <w:szCs w:val="21"/>
              </w:rPr>
              <w:t>69,68</w:t>
            </w:r>
          </w:p>
        </w:tc>
      </w:tr>
    </w:tbl>
    <w:p w14:paraId="44AC8B76" w14:textId="77777777" w:rsidR="009C3C08" w:rsidRPr="000F69FD" w:rsidRDefault="009C3C08" w:rsidP="00E40D73">
      <w:pPr>
        <w:pStyle w:val="ListParagraph"/>
        <w:tabs>
          <w:tab w:val="left" w:pos="0"/>
          <w:tab w:val="left" w:pos="851"/>
          <w:tab w:val="left" w:pos="1134"/>
        </w:tabs>
        <w:spacing w:line="360" w:lineRule="auto"/>
        <w:ind w:left="0" w:firstLine="709"/>
        <w:jc w:val="both"/>
      </w:pPr>
    </w:p>
    <w:p w14:paraId="2A6F07DC" w14:textId="77777777" w:rsidR="00B51806" w:rsidRPr="000F69FD" w:rsidRDefault="00B51806" w:rsidP="00E40D73">
      <w:pPr>
        <w:pStyle w:val="ListParagraph"/>
        <w:tabs>
          <w:tab w:val="left" w:pos="0"/>
          <w:tab w:val="left" w:pos="851"/>
          <w:tab w:val="left" w:pos="1134"/>
        </w:tabs>
        <w:spacing w:line="360" w:lineRule="auto"/>
        <w:ind w:left="0" w:firstLine="709"/>
        <w:jc w:val="both"/>
      </w:pPr>
      <w:r w:rsidRPr="000F69FD">
        <w:lastRenderedPageBreak/>
        <w:t>Tokia situacija Savivaldybėje susidarė dėl to, jog Savivaldybė 25 seniūnijų 88 pavadinimų vietinės reikšmės kelių (gatvių) taisymo (remonto) darbų pirkimui organizavo 5 atskirus supaprastintus atvirus konkursus (</w:t>
      </w:r>
      <w:r w:rsidRPr="000F69FD">
        <w:rPr>
          <w:i/>
        </w:rPr>
        <w:t xml:space="preserve">kiekvieno vertė </w:t>
      </w:r>
      <w:r w:rsidR="00CF3E49" w:rsidRPr="000F69FD">
        <w:rPr>
          <w:i/>
        </w:rPr>
        <w:t xml:space="preserve">po </w:t>
      </w:r>
      <w:r w:rsidR="00573FF8" w:rsidRPr="000F69FD">
        <w:rPr>
          <w:i/>
        </w:rPr>
        <w:t>1,2 mln.</w:t>
      </w:r>
      <w:r w:rsidRPr="000F69FD">
        <w:rPr>
          <w:i/>
        </w:rPr>
        <w:t xml:space="preserve"> eurų; pirkimų objektuose nurodomos atskiros seniūnijos, pavyzdžiui vieno pirkimo objektas - Kauno rajono Akademijos, Alšėnų, Ežerėlio, Kačerginės, Ringaudų, Zapyšlio seniūnijų vietinės reikšmės kelių (gatvių) taisymo (remonto) darbai</w:t>
      </w:r>
      <w:r w:rsidRPr="000F69FD">
        <w:t>) ir pasirašė 5 atskiras sutartis (</w:t>
      </w:r>
      <w:r w:rsidRPr="000F69FD">
        <w:rPr>
          <w:i/>
        </w:rPr>
        <w:t>2017-03-31 Nr. S-363; 2017-03-31 Nr. S-364; 2017-04-10 Nr. S-399; 2017-04-11 Nr. S-401 ir 2017-06-29 Nr. S-671</w:t>
      </w:r>
      <w:r w:rsidRPr="000F69FD">
        <w:t>). Tuo Savivaldybė nepaž</w:t>
      </w:r>
      <w:r w:rsidR="0043762F" w:rsidRPr="000F69FD">
        <w:t>eidė</w:t>
      </w:r>
      <w:r w:rsidRPr="000F69FD">
        <w:t xml:space="preserve"> LR Viešųjų pirkimų įstatymo nuostatų, tačiau galimai neužtikrino racionalaus biudžeto lėšų panaudojimo. Manome, jog kelių (gatvių) taisymo (remonto) darbams sudarydama preliminariąją sutartį</w:t>
      </w:r>
      <w:r w:rsidR="0043762F" w:rsidRPr="000F69FD">
        <w:rPr>
          <w:rStyle w:val="FootnoteReference"/>
        </w:rPr>
        <w:footnoteReference w:id="16"/>
      </w:r>
      <w:r w:rsidRPr="000F69FD">
        <w:t>, minėtos situacijos (didelio tų pačių darbų kainų skirtum</w:t>
      </w:r>
      <w:r w:rsidR="00AF3BB1" w:rsidRPr="000F69FD">
        <w:t>o) Savivaldybė galėjo išvengti.</w:t>
      </w:r>
    </w:p>
    <w:p w14:paraId="008D3C2C" w14:textId="63178BDF" w:rsidR="00B51806" w:rsidRPr="000F69FD" w:rsidRDefault="00D33C10" w:rsidP="00E40D73">
      <w:pPr>
        <w:tabs>
          <w:tab w:val="left" w:pos="0"/>
          <w:tab w:val="left" w:pos="709"/>
          <w:tab w:val="left" w:pos="851"/>
        </w:tabs>
        <w:spacing w:line="360" w:lineRule="auto"/>
        <w:ind w:firstLine="709"/>
        <w:jc w:val="both"/>
      </w:pPr>
      <w:r w:rsidRPr="000F69FD">
        <w:t>3.1.3.</w:t>
      </w:r>
      <w:r w:rsidR="00B51806" w:rsidRPr="000F69FD">
        <w:t xml:space="preserve"> </w:t>
      </w:r>
      <w:r w:rsidR="00B51806" w:rsidRPr="000F69FD">
        <w:rPr>
          <w:i/>
        </w:rPr>
        <w:t>Savivaldybė neskyrė pakankamai dėmesio Savivaldybės seniūnijų vietinės reikšmės kelių (gatvių) taisymo (remonto) darbų pirkimų</w:t>
      </w:r>
      <w:r w:rsidR="00B51806" w:rsidRPr="000F69FD">
        <w:t xml:space="preserve"> (</w:t>
      </w:r>
      <w:r w:rsidR="00B51806" w:rsidRPr="000F69FD">
        <w:rPr>
          <w:i/>
        </w:rPr>
        <w:t xml:space="preserve">5 pirkimai; bendra pirkimų vertė 6 </w:t>
      </w:r>
      <w:r w:rsidR="0013264E">
        <w:rPr>
          <w:i/>
        </w:rPr>
        <w:t>mln</w:t>
      </w:r>
      <w:r w:rsidR="00B51806" w:rsidRPr="000F69FD">
        <w:rPr>
          <w:i/>
        </w:rPr>
        <w:t>. eurų</w:t>
      </w:r>
      <w:r w:rsidR="00B51806" w:rsidRPr="000F69FD">
        <w:t xml:space="preserve">) </w:t>
      </w:r>
      <w:r w:rsidR="00B51806" w:rsidRPr="000F69FD">
        <w:rPr>
          <w:i/>
        </w:rPr>
        <w:t>sąlygų parengimui bei pagal juos sudarytų sutarčių vykdymui, t.</w:t>
      </w:r>
      <w:r w:rsidR="009555EE" w:rsidRPr="000F69FD">
        <w:rPr>
          <w:i/>
        </w:rPr>
        <w:t xml:space="preserve"> </w:t>
      </w:r>
      <w:r w:rsidR="00B51806" w:rsidRPr="000F69FD">
        <w:rPr>
          <w:i/>
        </w:rPr>
        <w:t>y.</w:t>
      </w:r>
      <w:r w:rsidR="00B51806" w:rsidRPr="000F69FD">
        <w:t>:</w:t>
      </w:r>
    </w:p>
    <w:p w14:paraId="454A0EC5" w14:textId="77777777" w:rsidR="00A20BA2" w:rsidRPr="000F69FD" w:rsidRDefault="00D33C10" w:rsidP="00E40D73">
      <w:pPr>
        <w:pStyle w:val="ListParagraph"/>
        <w:tabs>
          <w:tab w:val="left" w:pos="0"/>
          <w:tab w:val="left" w:pos="993"/>
        </w:tabs>
        <w:spacing w:line="360" w:lineRule="auto"/>
        <w:ind w:left="0" w:firstLine="709"/>
        <w:jc w:val="both"/>
      </w:pPr>
      <w:r w:rsidRPr="000F69FD">
        <w:t>3.1.3.</w:t>
      </w:r>
      <w:r w:rsidR="00B51806" w:rsidRPr="000F69FD">
        <w:t xml:space="preserve">1. </w:t>
      </w:r>
      <w:r w:rsidR="00B51806" w:rsidRPr="00815808">
        <w:rPr>
          <w:i/>
        </w:rPr>
        <w:t xml:space="preserve">Savivaldybė į seniūnijose perkamų kelių (gatvių) taisymo (remonto) darbų sąrašą įtraukė remonto darbų defektinio akto, supaprastinto projekto ir lokalinės sąmatos parengimo paslaugas. </w:t>
      </w:r>
      <w:r w:rsidR="00B51806" w:rsidRPr="000F69FD">
        <w:t xml:space="preserve">Mūsų manymu, Savivaldybė, neturėdama tinkamos kvalifikacijos darbuotojų, </w:t>
      </w:r>
      <w:r w:rsidR="00CD57C6" w:rsidRPr="000F69FD">
        <w:t xml:space="preserve">turinčių </w:t>
      </w:r>
      <w:r w:rsidR="00B51806" w:rsidRPr="000F69FD">
        <w:t xml:space="preserve">reikalingų </w:t>
      </w:r>
      <w:r w:rsidRPr="000F69FD">
        <w:t>žinių ar patirties, gali pirkti defektinio akto, supaprastinto projekto bei remonto darbų lokalinės</w:t>
      </w:r>
      <w:r w:rsidR="00A20BA2" w:rsidRPr="000F69FD">
        <w:t xml:space="preserve"> sąmatos parengimo paslaugas, tačiau visas šias paslaugas įsigydama iš tuos darbus vykdančių tiekėjų, sudarė </w:t>
      </w:r>
      <w:r w:rsidR="00ED01A8" w:rsidRPr="000F69FD">
        <w:t>anti</w:t>
      </w:r>
      <w:r w:rsidR="00A20BA2" w:rsidRPr="000F69FD">
        <w:t xml:space="preserve">korupciniu požiūriu ydingą situaciją, kuomet darbų </w:t>
      </w:r>
      <w:r w:rsidR="00A20BA2" w:rsidRPr="000F69FD">
        <w:lastRenderedPageBreak/>
        <w:t>vykdytojai patys galėjo nusistatyti atliekamus darbus, jų kiekius ir turėjo galimybę tuo piktnaudžiauti.</w:t>
      </w:r>
    </w:p>
    <w:p w14:paraId="45256A8B" w14:textId="77777777" w:rsidR="00B51806" w:rsidRPr="000F69FD" w:rsidRDefault="00A20BA2" w:rsidP="00E40D73">
      <w:pPr>
        <w:pStyle w:val="ListParagraph"/>
        <w:tabs>
          <w:tab w:val="left" w:pos="0"/>
          <w:tab w:val="left" w:pos="993"/>
        </w:tabs>
        <w:spacing w:line="360" w:lineRule="auto"/>
        <w:ind w:left="0" w:firstLine="709"/>
        <w:jc w:val="both"/>
      </w:pPr>
      <w:r w:rsidRPr="000F69FD">
        <w:t xml:space="preserve">Taip pat manome, kad Savivaldybė </w:t>
      </w:r>
      <w:r w:rsidR="00723D0E" w:rsidRPr="000F69FD">
        <w:t xml:space="preserve">kai kurioms </w:t>
      </w:r>
      <w:r w:rsidRPr="000F69FD">
        <w:t xml:space="preserve">perkamoms paslaugoms </w:t>
      </w:r>
      <w:r w:rsidR="00723D0E" w:rsidRPr="000F69FD">
        <w:t>(</w:t>
      </w:r>
      <w:r w:rsidRPr="000F69FD">
        <w:t>„</w:t>
      </w:r>
      <w:r w:rsidRPr="000F69FD">
        <w:rPr>
          <w:i/>
        </w:rPr>
        <w:t>defektinio akto parengimas</w:t>
      </w:r>
      <w:r w:rsidRPr="000F69FD">
        <w:t>“, „s</w:t>
      </w:r>
      <w:r w:rsidRPr="000F69FD">
        <w:rPr>
          <w:i/>
        </w:rPr>
        <w:t>upaprastinto projekto parengimas</w:t>
      </w:r>
      <w:r w:rsidRPr="000F69FD">
        <w:t>“, „</w:t>
      </w:r>
      <w:r w:rsidRPr="000F69FD">
        <w:rPr>
          <w:i/>
        </w:rPr>
        <w:t>remonto lokalinės sąmatos parengimas</w:t>
      </w:r>
      <w:r w:rsidRPr="000F69FD">
        <w:t>“ ir „</w:t>
      </w:r>
      <w:r w:rsidRPr="000F69FD">
        <w:rPr>
          <w:i/>
        </w:rPr>
        <w:t>išpildomosios,</w:t>
      </w:r>
      <w:r w:rsidR="00A74349" w:rsidRPr="000F69FD">
        <w:rPr>
          <w:i/>
        </w:rPr>
        <w:t xml:space="preserve"> </w:t>
      </w:r>
      <w:r w:rsidR="00B51806" w:rsidRPr="000F69FD">
        <w:rPr>
          <w:i/>
        </w:rPr>
        <w:t>kontrolinės geodezinės nuotraukos parengimas</w:t>
      </w:r>
      <w:r w:rsidR="00B51806" w:rsidRPr="000F69FD">
        <w:t>“</w:t>
      </w:r>
      <w:r w:rsidR="00723D0E" w:rsidRPr="000F69FD">
        <w:t>)</w:t>
      </w:r>
      <w:r w:rsidR="00B51806" w:rsidRPr="000F69FD">
        <w:t xml:space="preserve"> taikydama nebūdingą mato vienetą – „1000 m</w:t>
      </w:r>
      <w:r w:rsidR="00B51806" w:rsidRPr="000F69FD">
        <w:rPr>
          <w:vertAlign w:val="superscript"/>
        </w:rPr>
        <w:t>2“</w:t>
      </w:r>
      <w:r w:rsidR="00B51806" w:rsidRPr="000F69FD">
        <w:t xml:space="preserve">, galimai siekė sudaryti tiekėjams paprastesnes šių paslaugų vykdymo sąlygas ir tuo neužtikrino rezultatyvaus pirkimams skirtų lėšų panaudojimo. </w:t>
      </w:r>
    </w:p>
    <w:p w14:paraId="477526AB" w14:textId="77777777" w:rsidR="00B51806" w:rsidRPr="000F69FD" w:rsidRDefault="00B51806" w:rsidP="00E40D73">
      <w:pPr>
        <w:pStyle w:val="ListParagraph"/>
        <w:spacing w:line="360" w:lineRule="auto"/>
        <w:ind w:left="0" w:firstLine="709"/>
        <w:jc w:val="both"/>
      </w:pPr>
      <w:r w:rsidRPr="000F69FD">
        <w:rPr>
          <w:b/>
        </w:rPr>
        <w:t>Pavyzd</w:t>
      </w:r>
      <w:r w:rsidR="00860335" w:rsidRPr="000F69FD">
        <w:rPr>
          <w:b/>
        </w:rPr>
        <w:t xml:space="preserve">ys. </w:t>
      </w:r>
      <w:r w:rsidRPr="000F69FD">
        <w:t>Alšėnų seniūnijos Narsiečių kaimo K. Dulksnio gatvės remonto darbų preliminarioje sąmatoje ir atliktų darbų akte nurodomi tokie paslaugų kiekiai:</w:t>
      </w:r>
    </w:p>
    <w:tbl>
      <w:tblPr>
        <w:tblStyle w:val="TableGrid"/>
        <w:tblW w:w="0" w:type="auto"/>
        <w:tblInd w:w="675" w:type="dxa"/>
        <w:tblLook w:val="04A0" w:firstRow="1" w:lastRow="0" w:firstColumn="1" w:lastColumn="0" w:noHBand="0" w:noVBand="1"/>
      </w:tblPr>
      <w:tblGrid>
        <w:gridCol w:w="556"/>
        <w:gridCol w:w="5975"/>
        <w:gridCol w:w="1414"/>
        <w:gridCol w:w="1234"/>
      </w:tblGrid>
      <w:tr w:rsidR="00B51806" w:rsidRPr="000F69FD" w14:paraId="494525D7" w14:textId="77777777" w:rsidTr="00E172E8">
        <w:tc>
          <w:tcPr>
            <w:tcW w:w="528" w:type="dxa"/>
          </w:tcPr>
          <w:p w14:paraId="74595598"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 xml:space="preserve">Eil. Nr. </w:t>
            </w:r>
          </w:p>
        </w:tc>
        <w:tc>
          <w:tcPr>
            <w:tcW w:w="5993" w:type="dxa"/>
          </w:tcPr>
          <w:p w14:paraId="2235A281"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Darbų ir išlaidų aprašymai</w:t>
            </w:r>
          </w:p>
        </w:tc>
        <w:tc>
          <w:tcPr>
            <w:tcW w:w="1417" w:type="dxa"/>
          </w:tcPr>
          <w:p w14:paraId="7EA7F31F"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Mato vnt.</w:t>
            </w:r>
          </w:p>
        </w:tc>
        <w:tc>
          <w:tcPr>
            <w:tcW w:w="1236" w:type="dxa"/>
          </w:tcPr>
          <w:p w14:paraId="0C26D850"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kiekis</w:t>
            </w:r>
          </w:p>
        </w:tc>
      </w:tr>
      <w:tr w:rsidR="00B51806" w:rsidRPr="000F69FD" w14:paraId="53D8D605" w14:textId="77777777" w:rsidTr="00E172E8">
        <w:tc>
          <w:tcPr>
            <w:tcW w:w="528" w:type="dxa"/>
          </w:tcPr>
          <w:p w14:paraId="7CC98C75"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1.</w:t>
            </w:r>
          </w:p>
        </w:tc>
        <w:tc>
          <w:tcPr>
            <w:tcW w:w="5993" w:type="dxa"/>
          </w:tcPr>
          <w:p w14:paraId="5B1E5F2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Supaprastinto projekto parengimas</w:t>
            </w:r>
          </w:p>
        </w:tc>
        <w:tc>
          <w:tcPr>
            <w:tcW w:w="1417" w:type="dxa"/>
          </w:tcPr>
          <w:p w14:paraId="37358F12" w14:textId="77777777" w:rsidR="00B51806" w:rsidRPr="000F69FD" w:rsidRDefault="00B51806" w:rsidP="00E40D73">
            <w:pPr>
              <w:pStyle w:val="ListParagraph"/>
              <w:ind w:left="0"/>
              <w:jc w:val="both"/>
              <w:rPr>
                <w:rFonts w:ascii="Times New Roman" w:hAnsi="Times New Roman" w:cs="Times New Roman"/>
                <w:sz w:val="24"/>
                <w:szCs w:val="24"/>
                <w:vertAlign w:val="superscript"/>
              </w:rPr>
            </w:pPr>
            <w:r w:rsidRPr="000F69FD">
              <w:rPr>
                <w:rFonts w:ascii="Times New Roman" w:hAnsi="Times New Roman" w:cs="Times New Roman"/>
                <w:sz w:val="24"/>
                <w:szCs w:val="24"/>
              </w:rPr>
              <w:t xml:space="preserve">1000 m </w:t>
            </w:r>
            <w:r w:rsidRPr="000F69FD">
              <w:rPr>
                <w:rFonts w:ascii="Times New Roman" w:hAnsi="Times New Roman" w:cs="Times New Roman"/>
                <w:sz w:val="24"/>
                <w:szCs w:val="24"/>
                <w:vertAlign w:val="superscript"/>
              </w:rPr>
              <w:t>2</w:t>
            </w:r>
          </w:p>
        </w:tc>
        <w:tc>
          <w:tcPr>
            <w:tcW w:w="1236" w:type="dxa"/>
          </w:tcPr>
          <w:p w14:paraId="1CBE83F4"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2,15</w:t>
            </w:r>
          </w:p>
        </w:tc>
      </w:tr>
      <w:tr w:rsidR="00B51806" w:rsidRPr="000F69FD" w14:paraId="0F431225" w14:textId="77777777" w:rsidTr="00E172E8">
        <w:tc>
          <w:tcPr>
            <w:tcW w:w="528" w:type="dxa"/>
          </w:tcPr>
          <w:p w14:paraId="4097685D"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w:t>
            </w:r>
          </w:p>
        </w:tc>
        <w:tc>
          <w:tcPr>
            <w:tcW w:w="5993" w:type="dxa"/>
          </w:tcPr>
          <w:p w14:paraId="0B8B9CDE"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Remonto lokalinės sąmatos parengimas</w:t>
            </w:r>
          </w:p>
        </w:tc>
        <w:tc>
          <w:tcPr>
            <w:tcW w:w="1417" w:type="dxa"/>
          </w:tcPr>
          <w:p w14:paraId="060DA567"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 xml:space="preserve">1000 m </w:t>
            </w:r>
            <w:r w:rsidRPr="000F69FD">
              <w:rPr>
                <w:rFonts w:ascii="Times New Roman" w:hAnsi="Times New Roman" w:cs="Times New Roman"/>
                <w:sz w:val="24"/>
                <w:szCs w:val="24"/>
                <w:vertAlign w:val="superscript"/>
              </w:rPr>
              <w:t>2</w:t>
            </w:r>
          </w:p>
        </w:tc>
        <w:tc>
          <w:tcPr>
            <w:tcW w:w="1236" w:type="dxa"/>
          </w:tcPr>
          <w:p w14:paraId="548F0F1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4,3</w:t>
            </w:r>
          </w:p>
        </w:tc>
      </w:tr>
      <w:tr w:rsidR="00B51806" w:rsidRPr="000F69FD" w14:paraId="3ABEFFE0" w14:textId="77777777" w:rsidTr="00E172E8">
        <w:tc>
          <w:tcPr>
            <w:tcW w:w="528" w:type="dxa"/>
          </w:tcPr>
          <w:p w14:paraId="1B1BC3AD"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 xml:space="preserve">3. </w:t>
            </w:r>
          </w:p>
        </w:tc>
        <w:tc>
          <w:tcPr>
            <w:tcW w:w="5993" w:type="dxa"/>
          </w:tcPr>
          <w:p w14:paraId="132E7A1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Išpildomosios, kontrolinės geodezinės nuotraukos parengimas</w:t>
            </w:r>
          </w:p>
        </w:tc>
        <w:tc>
          <w:tcPr>
            <w:tcW w:w="1417" w:type="dxa"/>
          </w:tcPr>
          <w:p w14:paraId="790ED80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 xml:space="preserve">1000 m </w:t>
            </w:r>
            <w:r w:rsidRPr="000F69FD">
              <w:rPr>
                <w:rFonts w:ascii="Times New Roman" w:hAnsi="Times New Roman" w:cs="Times New Roman"/>
                <w:sz w:val="24"/>
                <w:szCs w:val="24"/>
                <w:vertAlign w:val="superscript"/>
              </w:rPr>
              <w:t>2</w:t>
            </w:r>
          </w:p>
        </w:tc>
        <w:tc>
          <w:tcPr>
            <w:tcW w:w="1236" w:type="dxa"/>
          </w:tcPr>
          <w:p w14:paraId="4982D1FF"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6</w:t>
            </w:r>
          </w:p>
        </w:tc>
      </w:tr>
    </w:tbl>
    <w:p w14:paraId="4C6AFEDA" w14:textId="77777777" w:rsidR="00A74349" w:rsidRPr="000F69FD" w:rsidRDefault="00A74349" w:rsidP="00E40D73">
      <w:pPr>
        <w:tabs>
          <w:tab w:val="left" w:pos="0"/>
          <w:tab w:val="left" w:pos="993"/>
        </w:tabs>
        <w:spacing w:line="360" w:lineRule="auto"/>
        <w:ind w:firstLine="709"/>
        <w:jc w:val="both"/>
        <w:rPr>
          <w:color w:val="7030A0"/>
        </w:rPr>
      </w:pPr>
    </w:p>
    <w:p w14:paraId="3FBFE02A" w14:textId="77777777" w:rsidR="00912859" w:rsidRPr="000F69FD" w:rsidRDefault="00B51806" w:rsidP="00E40D73">
      <w:pPr>
        <w:tabs>
          <w:tab w:val="left" w:pos="0"/>
          <w:tab w:val="left" w:pos="993"/>
        </w:tabs>
        <w:spacing w:line="360" w:lineRule="auto"/>
        <w:ind w:firstLine="709"/>
        <w:jc w:val="both"/>
      </w:pPr>
      <w:r w:rsidRPr="000F69FD">
        <w:t>Savivaldybė pagal 4 seniūnijų vietinės reikšmės kelių (gatvių) taisymo (remonto) darbų sutartis (</w:t>
      </w:r>
      <w:r w:rsidRPr="000F69FD">
        <w:rPr>
          <w:i/>
        </w:rPr>
        <w:t>2017-03-31 Nr. S-363</w:t>
      </w:r>
      <w:r w:rsidR="00723D0E" w:rsidRPr="000F69FD">
        <w:rPr>
          <w:i/>
        </w:rPr>
        <w:t>,</w:t>
      </w:r>
      <w:r w:rsidRPr="000F69FD">
        <w:rPr>
          <w:i/>
        </w:rPr>
        <w:t xml:space="preserve"> 2017-03-31 Nr. S-364</w:t>
      </w:r>
      <w:r w:rsidR="00723D0E" w:rsidRPr="000F69FD">
        <w:rPr>
          <w:i/>
        </w:rPr>
        <w:t>,</w:t>
      </w:r>
      <w:r w:rsidRPr="000F69FD">
        <w:rPr>
          <w:i/>
        </w:rPr>
        <w:t xml:space="preserve"> 2017-04-10 Nr. S-399 ir 2017-04-11 Nr. S-401</w:t>
      </w:r>
      <w:r w:rsidRPr="000F69FD">
        <w:rPr>
          <w:i/>
          <w:sz w:val="21"/>
          <w:szCs w:val="21"/>
        </w:rPr>
        <w:t>)</w:t>
      </w:r>
      <w:r w:rsidRPr="000F69FD">
        <w:t xml:space="preserve"> atskiriems remonto darbams iš šių darbų vykdytojų įsigijo supaprastintus projektus ir remonto lokalines sąmatas. </w:t>
      </w:r>
      <w:r w:rsidR="00723D0E" w:rsidRPr="000F69FD">
        <w:t>A</w:t>
      </w:r>
      <w:r w:rsidRPr="000F69FD">
        <w:t>tsižvelgiant į tai, kad pagal Statybos techninį reglamentą STR 1.04.04:2017 “Statinio projektavimas, projekto ekspertizė“</w:t>
      </w:r>
      <w:r w:rsidR="00F21CFB" w:rsidRPr="000F69FD">
        <w:rPr>
          <w:rStyle w:val="FootnoteReference"/>
        </w:rPr>
        <w:footnoteReference w:id="17"/>
      </w:r>
      <w:r w:rsidR="00637DB4" w:rsidRPr="000F69FD">
        <w:rPr>
          <w:b/>
          <w:vertAlign w:val="superscript"/>
        </w:rPr>
        <w:t xml:space="preserve"> </w:t>
      </w:r>
      <w:r w:rsidRPr="000F69FD">
        <w:t>lokalinė sąmata iš principo yra sudėtinė supaprastinto projekto dalis,</w:t>
      </w:r>
      <w:r w:rsidR="00D27674" w:rsidRPr="000F69FD">
        <w:t xml:space="preserve"> </w:t>
      </w:r>
      <w:r w:rsidR="003E5121" w:rsidRPr="000F69FD">
        <w:t xml:space="preserve">todėl </w:t>
      </w:r>
      <w:r w:rsidRPr="000F69FD">
        <w:t>nusipirkus remonto darbų supaprastintą</w:t>
      </w:r>
      <w:r w:rsidR="00637DB4" w:rsidRPr="000F69FD">
        <w:t xml:space="preserve"> </w:t>
      </w:r>
      <w:r w:rsidR="00912859" w:rsidRPr="000F69FD">
        <w:t xml:space="preserve">projektą, Savivaldybei nebuvo poreikio pirkti dar ir remonto lokalinę sąmatą. </w:t>
      </w:r>
      <w:r w:rsidR="00723D0E" w:rsidRPr="000F69FD">
        <w:t>A</w:t>
      </w:r>
      <w:r w:rsidR="00912859" w:rsidRPr="000F69FD">
        <w:t xml:space="preserve">plinkybė, </w:t>
      </w:r>
      <w:r w:rsidR="00723D0E" w:rsidRPr="000F69FD">
        <w:t>jog</w:t>
      </w:r>
      <w:r w:rsidR="00912859" w:rsidRPr="000F69FD">
        <w:t xml:space="preserve"> Savivaldybė tiems patiems gatvių remonto darbams perka supaprastinto projekto ir remonto lokalinę sąmatos parengimo paslaug</w:t>
      </w:r>
      <w:r w:rsidR="00723D0E" w:rsidRPr="000F69FD">
        <w:t>ą</w:t>
      </w:r>
      <w:r w:rsidR="00912859" w:rsidRPr="000F69FD">
        <w:t xml:space="preserve">, </w:t>
      </w:r>
      <w:r w:rsidR="00723D0E" w:rsidRPr="000F69FD">
        <w:t>kelia</w:t>
      </w:r>
      <w:r w:rsidR="00912859" w:rsidRPr="000F69FD">
        <w:t xml:space="preserve"> įtarim</w:t>
      </w:r>
      <w:r w:rsidR="00723D0E" w:rsidRPr="000F69FD">
        <w:t>ų</w:t>
      </w:r>
      <w:r w:rsidR="00912859" w:rsidRPr="000F69FD">
        <w:t xml:space="preserve">, jog Savivaldybėje remonto lokalinės sąmatos parengimo </w:t>
      </w:r>
      <w:r w:rsidR="00912859" w:rsidRPr="000F69FD">
        <w:lastRenderedPageBreak/>
        <w:t xml:space="preserve">paslaugų poreikis galėjo būti sukurtas dirbtinai, </w:t>
      </w:r>
      <w:r w:rsidR="003E5121" w:rsidRPr="000F69FD">
        <w:t xml:space="preserve">tam, kad </w:t>
      </w:r>
      <w:r w:rsidR="00912859" w:rsidRPr="000F69FD">
        <w:t xml:space="preserve">darbų vykdytojai </w:t>
      </w:r>
      <w:r w:rsidR="003E5121" w:rsidRPr="000F69FD">
        <w:t xml:space="preserve">galėtų </w:t>
      </w:r>
      <w:r w:rsidR="00912859" w:rsidRPr="000F69FD">
        <w:t>gaut</w:t>
      </w:r>
      <w:r w:rsidR="003E5121" w:rsidRPr="000F69FD">
        <w:t>i</w:t>
      </w:r>
      <w:r w:rsidR="00912859" w:rsidRPr="000F69FD">
        <w:t xml:space="preserve"> </w:t>
      </w:r>
      <w:r w:rsidR="003E5121" w:rsidRPr="000F69FD">
        <w:t>„</w:t>
      </w:r>
      <w:r w:rsidR="00912859" w:rsidRPr="000F69FD">
        <w:t xml:space="preserve">papildomą“ atlygį. </w:t>
      </w:r>
    </w:p>
    <w:p w14:paraId="3F078579" w14:textId="77777777" w:rsidR="00F64766" w:rsidRPr="000F69FD" w:rsidRDefault="00723D0E" w:rsidP="00E40D73">
      <w:pPr>
        <w:tabs>
          <w:tab w:val="left" w:pos="851"/>
        </w:tabs>
        <w:spacing w:line="360" w:lineRule="auto"/>
        <w:ind w:firstLine="709"/>
        <w:jc w:val="both"/>
        <w:rPr>
          <w:color w:val="7030A0"/>
        </w:rPr>
      </w:pPr>
      <w:r w:rsidRPr="000F69FD">
        <w:t xml:space="preserve">Taip pat </w:t>
      </w:r>
      <w:r w:rsidR="00E95B03" w:rsidRPr="000F69FD">
        <w:t>analizės atlikimo metu</w:t>
      </w:r>
      <w:r w:rsidR="00912859" w:rsidRPr="000F69FD">
        <w:t xml:space="preserve"> buvo pastebėtas ne vienas atvejis, kuomet remonto darbų supaprastintą projektą ir lokalinę sąmatą parengęs darbų vykdytojas atliko savo paties parengtame supaprastintame projekte ir remonto lokalinėje sąmatoje nenumatytus bei raštu su Savivaldybe nesuderintus papildomus darbus</w:t>
      </w:r>
      <w:r w:rsidR="00AD51A0" w:rsidRPr="000F69FD">
        <w:t xml:space="preserve">. Dėl to </w:t>
      </w:r>
      <w:r w:rsidR="006058E8" w:rsidRPr="000F69FD">
        <w:t xml:space="preserve">kyla abejonių </w:t>
      </w:r>
      <w:r w:rsidR="00912859" w:rsidRPr="000F69FD">
        <w:t xml:space="preserve">tiek dėl pačių papildomų darbų poreikio, tiek ir dėl darbų vykdytojo kompetencijos </w:t>
      </w:r>
      <w:r w:rsidR="00F64766" w:rsidRPr="000F69FD">
        <w:t xml:space="preserve">rengti </w:t>
      </w:r>
      <w:r w:rsidR="00912859" w:rsidRPr="000F69FD">
        <w:t>remonto darbų supaprastint</w:t>
      </w:r>
      <w:r w:rsidR="00F64766" w:rsidRPr="000F69FD">
        <w:t>us</w:t>
      </w:r>
      <w:r w:rsidR="00912859" w:rsidRPr="000F69FD">
        <w:t xml:space="preserve"> projekt</w:t>
      </w:r>
      <w:r w:rsidR="00F64766" w:rsidRPr="000F69FD">
        <w:t>us</w:t>
      </w:r>
      <w:r w:rsidR="00912859" w:rsidRPr="000F69FD">
        <w:t xml:space="preserve"> ir lokalin</w:t>
      </w:r>
      <w:r w:rsidR="00F64766" w:rsidRPr="000F69FD">
        <w:t>e</w:t>
      </w:r>
      <w:r w:rsidR="00912859" w:rsidRPr="000F69FD">
        <w:t>s sąmat</w:t>
      </w:r>
      <w:r w:rsidR="00F64766" w:rsidRPr="000F69FD">
        <w:t>a</w:t>
      </w:r>
      <w:r w:rsidR="00912859" w:rsidRPr="000F69FD">
        <w:t>s</w:t>
      </w:r>
      <w:r w:rsidR="003E5121" w:rsidRPr="000F69FD">
        <w:t>.</w:t>
      </w:r>
    </w:p>
    <w:p w14:paraId="1E98411C" w14:textId="77777777" w:rsidR="00AD51A0" w:rsidRPr="000F69FD" w:rsidRDefault="00E95B03" w:rsidP="00E40D73">
      <w:pPr>
        <w:tabs>
          <w:tab w:val="left" w:pos="851"/>
        </w:tabs>
        <w:spacing w:line="360" w:lineRule="auto"/>
        <w:ind w:firstLine="709"/>
        <w:jc w:val="both"/>
      </w:pPr>
      <w:r w:rsidRPr="000F69FD">
        <w:rPr>
          <w:b/>
        </w:rPr>
        <w:t>Pavyzd</w:t>
      </w:r>
      <w:r w:rsidR="00860335" w:rsidRPr="000F69FD">
        <w:rPr>
          <w:b/>
        </w:rPr>
        <w:t xml:space="preserve">ys. </w:t>
      </w:r>
      <w:r w:rsidR="00860335" w:rsidRPr="000F69FD">
        <w:t>UA</w:t>
      </w:r>
      <w:r w:rsidRPr="000F69FD">
        <w:t>B „Parama“ Savivaldybei pateikto 2017 m. rugpjūčio</w:t>
      </w:r>
      <w:r w:rsidR="00F21CFB" w:rsidRPr="000F69FD">
        <w:t xml:space="preserve"> </w:t>
      </w:r>
      <w:r w:rsidRPr="000F69FD">
        <w:t>- rugsėjo mėnesiais atliktų darbų akto duomenimis, Savivaldybė už Ringaudų seniūnijos Noreikiškių kaimo Šiltnamių gatvės remonto darbų supaprastintą projektą sumokėjo 3,8 tūkst. eurų, 0,2 tūkst. eurų už šios gatvės</w:t>
      </w:r>
      <w:r w:rsidR="00AD51A0" w:rsidRPr="000F69FD">
        <w:t xml:space="preserve"> remonto lokalinę sąmatą ir dar 0,3 tūkst. eurų už papildomus (Ringaudų seniūnijos Noreikiškių kaimo Šiltnamių gatvės remonto supaprastintame projekte ir lokalinėje sąmatoje nenumatytus ir su Savivaldybe raštu nesuderintus) darbus</w:t>
      </w:r>
      <w:r w:rsidR="00F21CFB" w:rsidRPr="000F69FD">
        <w:t xml:space="preserve"> </w:t>
      </w:r>
      <w:r w:rsidR="00AD51A0" w:rsidRPr="000F69FD">
        <w:t>- 8 m plastikinių pralaidų ir 2 antgalių pralaidai įre</w:t>
      </w:r>
      <w:r w:rsidR="00C15241" w:rsidRPr="000F69FD">
        <w:t>ngimą.</w:t>
      </w:r>
    </w:p>
    <w:p w14:paraId="520693F5" w14:textId="77777777" w:rsidR="00B51806" w:rsidRPr="000F69FD" w:rsidRDefault="00CB240B" w:rsidP="00E40D73">
      <w:pPr>
        <w:tabs>
          <w:tab w:val="left" w:pos="851"/>
        </w:tabs>
        <w:spacing w:line="360" w:lineRule="auto"/>
        <w:ind w:firstLine="709"/>
        <w:jc w:val="both"/>
      </w:pPr>
      <w:r w:rsidRPr="000F69FD">
        <w:t xml:space="preserve">3.1.3.2. </w:t>
      </w:r>
      <w:r w:rsidRPr="000F69FD">
        <w:rPr>
          <w:i/>
        </w:rPr>
        <w:t xml:space="preserve">Savivaldybės seniūnijų </w:t>
      </w:r>
      <w:r w:rsidR="006058E8" w:rsidRPr="000F69FD">
        <w:rPr>
          <w:i/>
        </w:rPr>
        <w:t xml:space="preserve">rengtose </w:t>
      </w:r>
      <w:r w:rsidRPr="000F69FD">
        <w:rPr>
          <w:i/>
        </w:rPr>
        <w:t xml:space="preserve">kelių (gatvių) taisymo (remonto) pirkimo sąlygose </w:t>
      </w:r>
      <w:r w:rsidR="006058E8" w:rsidRPr="000F69FD">
        <w:rPr>
          <w:i/>
        </w:rPr>
        <w:t xml:space="preserve">nustatyta </w:t>
      </w:r>
      <w:r w:rsidRPr="000F69FD">
        <w:rPr>
          <w:i/>
        </w:rPr>
        <w:t>nemažai netikslumų ir neaiškumų dėl kurių tiekėjai teikė paklausimus bei po keletą kartų buvo tikslinamos pačios pirkimų sąlygos</w:t>
      </w:r>
      <w:r w:rsidRPr="000F69FD">
        <w:t>. Dėl to prailgėjo pirkimų atlikimo laikas, atliekant pirkimų procedūras (atsakymų į tiekėjų paklausimus parengimas; pirkimų sąlygų tikslinimas</w:t>
      </w:r>
      <w:r w:rsidR="006058E8" w:rsidRPr="000F69FD">
        <w:t>,</w:t>
      </w:r>
      <w:r w:rsidRPr="000F69FD">
        <w:t xml:space="preserve"> pretenzijų nagrinėjimas ir pan.), kurių atlikti būtų nereikėję, jei pirkimo sąlygos būtų aiškios ir tikslios, buvo</w:t>
      </w:r>
      <w:r w:rsidR="00F21CFB" w:rsidRPr="000F69FD">
        <w:t xml:space="preserve"> </w:t>
      </w:r>
      <w:r w:rsidR="00B51806" w:rsidRPr="000F69FD">
        <w:t>gaištamas Savivaldybės darbuotojų darbo laikas bei neužtikrinamas racionalus Savivaldybės biudžeto lėšų panaudojimas.</w:t>
      </w:r>
    </w:p>
    <w:p w14:paraId="6166EE1A" w14:textId="77777777" w:rsidR="006058E8" w:rsidRPr="000F69FD" w:rsidRDefault="00B51806" w:rsidP="00E40D73">
      <w:pPr>
        <w:pStyle w:val="ListParagraph"/>
        <w:spacing w:line="360" w:lineRule="auto"/>
        <w:ind w:left="0" w:firstLine="709"/>
        <w:jc w:val="both"/>
      </w:pPr>
      <w:r w:rsidRPr="000F69FD">
        <w:rPr>
          <w:b/>
        </w:rPr>
        <w:t>Pavyzd</w:t>
      </w:r>
      <w:r w:rsidR="00860335" w:rsidRPr="000F69FD">
        <w:rPr>
          <w:b/>
        </w:rPr>
        <w:t>ys</w:t>
      </w:r>
      <w:r w:rsidR="00860335" w:rsidRPr="000F69FD">
        <w:rPr>
          <w:i/>
        </w:rPr>
        <w:t>.</w:t>
      </w:r>
      <w:r w:rsidRPr="000F69FD">
        <w:rPr>
          <w:i/>
        </w:rPr>
        <w:t xml:space="preserve"> </w:t>
      </w:r>
      <w:r w:rsidRPr="000F69FD">
        <w:t xml:space="preserve">Kauno rajono Akademijos, Alšėnų, Ežerėlio, Kačerginės, Ringaudų, Zapyškio seniūnijų kelių (gatvių) taisymo (remonto) darbų pirkimo sąlygose (darbų įkainių ir maksimalių kiekių lentelėje) </w:t>
      </w:r>
      <w:r w:rsidRPr="000F69FD">
        <w:lastRenderedPageBreak/>
        <w:t xml:space="preserve">dalies darbų, kurių mato vienetuose nurodyta „vnt.“ darbų kiekiuose nurodyti ne sveikieji skaičiai, bet skaičiai po kablelio: </w:t>
      </w:r>
    </w:p>
    <w:tbl>
      <w:tblPr>
        <w:tblStyle w:val="TableGrid"/>
        <w:tblW w:w="0" w:type="auto"/>
        <w:tblInd w:w="108" w:type="dxa"/>
        <w:tblLook w:val="04A0" w:firstRow="1" w:lastRow="0" w:firstColumn="1" w:lastColumn="0" w:noHBand="0" w:noVBand="1"/>
      </w:tblPr>
      <w:tblGrid>
        <w:gridCol w:w="567"/>
        <w:gridCol w:w="6521"/>
        <w:gridCol w:w="723"/>
        <w:gridCol w:w="1842"/>
      </w:tblGrid>
      <w:tr w:rsidR="00F21CFB" w:rsidRPr="000F69FD" w14:paraId="0A80FA88" w14:textId="77777777" w:rsidTr="006058E8">
        <w:tc>
          <w:tcPr>
            <w:tcW w:w="567" w:type="dxa"/>
          </w:tcPr>
          <w:p w14:paraId="69181875"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Eil. Nr.</w:t>
            </w:r>
          </w:p>
        </w:tc>
        <w:tc>
          <w:tcPr>
            <w:tcW w:w="6521" w:type="dxa"/>
          </w:tcPr>
          <w:p w14:paraId="5C6F3038"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Darbų pavadinimas</w:t>
            </w:r>
          </w:p>
        </w:tc>
        <w:tc>
          <w:tcPr>
            <w:tcW w:w="723" w:type="dxa"/>
          </w:tcPr>
          <w:p w14:paraId="3099CDE1"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Mato vnt.</w:t>
            </w:r>
          </w:p>
        </w:tc>
        <w:tc>
          <w:tcPr>
            <w:tcW w:w="1842" w:type="dxa"/>
          </w:tcPr>
          <w:p w14:paraId="177BFC0B"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Maksimalus kiekis per 36 mėn.</w:t>
            </w:r>
          </w:p>
        </w:tc>
      </w:tr>
      <w:tr w:rsidR="00F21CFB" w:rsidRPr="000F69FD" w14:paraId="68B2B2BB" w14:textId="77777777" w:rsidTr="006058E8">
        <w:tc>
          <w:tcPr>
            <w:tcW w:w="567" w:type="dxa"/>
          </w:tcPr>
          <w:p w14:paraId="1117E04B"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w:t>
            </w:r>
          </w:p>
        </w:tc>
        <w:tc>
          <w:tcPr>
            <w:tcW w:w="6521" w:type="dxa"/>
          </w:tcPr>
          <w:p w14:paraId="5C044927"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Šurfavimas iki 1 m gylio</w:t>
            </w:r>
          </w:p>
        </w:tc>
        <w:tc>
          <w:tcPr>
            <w:tcW w:w="723" w:type="dxa"/>
          </w:tcPr>
          <w:p w14:paraId="2B7747F1"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1A0FBC2C"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25,2</w:t>
            </w:r>
          </w:p>
        </w:tc>
      </w:tr>
      <w:tr w:rsidR="00F21CFB" w:rsidRPr="000F69FD" w14:paraId="4B87F744" w14:textId="77777777" w:rsidTr="006058E8">
        <w:tc>
          <w:tcPr>
            <w:tcW w:w="567" w:type="dxa"/>
          </w:tcPr>
          <w:p w14:paraId="2A7FAC77"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28.</w:t>
            </w:r>
          </w:p>
        </w:tc>
        <w:tc>
          <w:tcPr>
            <w:tcW w:w="6521" w:type="dxa"/>
          </w:tcPr>
          <w:p w14:paraId="7F0826B8"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Šulinio angos paaukštinimas G/B žiedais</w:t>
            </w:r>
          </w:p>
        </w:tc>
        <w:tc>
          <w:tcPr>
            <w:tcW w:w="723" w:type="dxa"/>
          </w:tcPr>
          <w:p w14:paraId="76C26AB5"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1B84AA5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28,8</w:t>
            </w:r>
          </w:p>
        </w:tc>
      </w:tr>
      <w:tr w:rsidR="00F21CFB" w:rsidRPr="000F69FD" w14:paraId="21213D61" w14:textId="77777777" w:rsidTr="006058E8">
        <w:tc>
          <w:tcPr>
            <w:tcW w:w="567" w:type="dxa"/>
          </w:tcPr>
          <w:p w14:paraId="3A25CADD"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35.</w:t>
            </w:r>
          </w:p>
        </w:tc>
        <w:tc>
          <w:tcPr>
            <w:tcW w:w="6521" w:type="dxa"/>
          </w:tcPr>
          <w:p w14:paraId="56E44DFC" w14:textId="77777777" w:rsidR="00B51806" w:rsidRPr="000F69FD" w:rsidRDefault="00B51806" w:rsidP="00E40D73">
            <w:pPr>
              <w:jc w:val="both"/>
              <w:rPr>
                <w:rFonts w:ascii="Times New Roman" w:hAnsi="Times New Roman" w:cs="Times New Roman"/>
                <w:sz w:val="24"/>
                <w:szCs w:val="24"/>
              </w:rPr>
            </w:pPr>
            <w:r w:rsidRPr="000F69FD">
              <w:rPr>
                <w:rFonts w:ascii="Times New Roman" w:hAnsi="Times New Roman" w:cs="Times New Roman"/>
                <w:sz w:val="24"/>
                <w:szCs w:val="24"/>
              </w:rPr>
              <w:t>Lietaus surinkimo šulinėlio montavimas ir liuko ar grotelių pastatymas</w:t>
            </w:r>
          </w:p>
        </w:tc>
        <w:tc>
          <w:tcPr>
            <w:tcW w:w="723" w:type="dxa"/>
          </w:tcPr>
          <w:p w14:paraId="0F90A440"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3AF9EDB6"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3,6</w:t>
            </w:r>
          </w:p>
        </w:tc>
      </w:tr>
      <w:tr w:rsidR="00F21CFB" w:rsidRPr="000F69FD" w14:paraId="0A09074E" w14:textId="77777777" w:rsidTr="006058E8">
        <w:tc>
          <w:tcPr>
            <w:tcW w:w="567" w:type="dxa"/>
          </w:tcPr>
          <w:p w14:paraId="133C790C"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45.</w:t>
            </w:r>
          </w:p>
        </w:tc>
        <w:tc>
          <w:tcPr>
            <w:tcW w:w="6521" w:type="dxa"/>
          </w:tcPr>
          <w:p w14:paraId="11FC8DC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Antgalio pastatymas įrengiamai plastikinei pralaidai</w:t>
            </w:r>
          </w:p>
        </w:tc>
        <w:tc>
          <w:tcPr>
            <w:tcW w:w="723" w:type="dxa"/>
          </w:tcPr>
          <w:p w14:paraId="20D83C5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2290047D"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25,2</w:t>
            </w:r>
          </w:p>
        </w:tc>
      </w:tr>
      <w:tr w:rsidR="00F21CFB" w:rsidRPr="000F69FD" w14:paraId="79A1B9AF" w14:textId="77777777" w:rsidTr="006058E8">
        <w:tc>
          <w:tcPr>
            <w:tcW w:w="567" w:type="dxa"/>
          </w:tcPr>
          <w:p w14:paraId="1769F14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47.</w:t>
            </w:r>
          </w:p>
        </w:tc>
        <w:tc>
          <w:tcPr>
            <w:tcW w:w="6521" w:type="dxa"/>
          </w:tcPr>
          <w:p w14:paraId="565A4EF7" w14:textId="77777777" w:rsidR="00B51806" w:rsidRPr="000F69FD" w:rsidRDefault="00B51806" w:rsidP="0015440C">
            <w:pPr>
              <w:jc w:val="both"/>
              <w:rPr>
                <w:rFonts w:ascii="Times New Roman" w:hAnsi="Times New Roman" w:cs="Times New Roman"/>
                <w:sz w:val="24"/>
                <w:szCs w:val="24"/>
              </w:rPr>
            </w:pPr>
            <w:r w:rsidRPr="000F69FD">
              <w:rPr>
                <w:rFonts w:ascii="Times New Roman" w:hAnsi="Times New Roman" w:cs="Times New Roman"/>
                <w:sz w:val="24"/>
                <w:szCs w:val="24"/>
              </w:rPr>
              <w:t>Plastmasinio lietaus kanalizacijos šulinio 315 mm skersmens montavimas k9=1.15</w:t>
            </w:r>
          </w:p>
        </w:tc>
        <w:tc>
          <w:tcPr>
            <w:tcW w:w="723" w:type="dxa"/>
          </w:tcPr>
          <w:p w14:paraId="61944494"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1017BC5B"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7,2</w:t>
            </w:r>
          </w:p>
        </w:tc>
      </w:tr>
      <w:tr w:rsidR="00B51806" w:rsidRPr="000F69FD" w14:paraId="54351C21" w14:textId="77777777" w:rsidTr="006058E8">
        <w:tc>
          <w:tcPr>
            <w:tcW w:w="567" w:type="dxa"/>
          </w:tcPr>
          <w:p w14:paraId="4C5D6B7B"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50.</w:t>
            </w:r>
          </w:p>
        </w:tc>
        <w:tc>
          <w:tcPr>
            <w:tcW w:w="6521" w:type="dxa"/>
          </w:tcPr>
          <w:p w14:paraId="36F11FBB"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Ketinių liukų pastatymas</w:t>
            </w:r>
          </w:p>
        </w:tc>
        <w:tc>
          <w:tcPr>
            <w:tcW w:w="723" w:type="dxa"/>
          </w:tcPr>
          <w:p w14:paraId="5B5B1ECD"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51B97E74"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3,6</w:t>
            </w:r>
          </w:p>
        </w:tc>
      </w:tr>
      <w:tr w:rsidR="00B51806" w:rsidRPr="000F69FD" w14:paraId="06E654BA" w14:textId="77777777" w:rsidTr="006058E8">
        <w:tc>
          <w:tcPr>
            <w:tcW w:w="567" w:type="dxa"/>
          </w:tcPr>
          <w:p w14:paraId="1484FEB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51.</w:t>
            </w:r>
          </w:p>
        </w:tc>
        <w:tc>
          <w:tcPr>
            <w:tcW w:w="6521" w:type="dxa"/>
          </w:tcPr>
          <w:p w14:paraId="4D2CC5C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Ketinių liukų keitimas į plaukiojančio tipo</w:t>
            </w:r>
          </w:p>
        </w:tc>
        <w:tc>
          <w:tcPr>
            <w:tcW w:w="723" w:type="dxa"/>
          </w:tcPr>
          <w:p w14:paraId="49ACB445"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018C8566"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3,6</w:t>
            </w:r>
          </w:p>
        </w:tc>
      </w:tr>
      <w:tr w:rsidR="00B51806" w:rsidRPr="000F69FD" w14:paraId="33AFFF00" w14:textId="77777777" w:rsidTr="006058E8">
        <w:tc>
          <w:tcPr>
            <w:tcW w:w="567" w:type="dxa"/>
          </w:tcPr>
          <w:p w14:paraId="4D4D1FA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80.</w:t>
            </w:r>
          </w:p>
        </w:tc>
        <w:tc>
          <w:tcPr>
            <w:tcW w:w="6521" w:type="dxa"/>
          </w:tcPr>
          <w:p w14:paraId="22C495A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„Plaukiojančio“ tipo liukų pakėlimas asfaltavimo metu</w:t>
            </w:r>
          </w:p>
        </w:tc>
        <w:tc>
          <w:tcPr>
            <w:tcW w:w="723" w:type="dxa"/>
          </w:tcPr>
          <w:p w14:paraId="6AAE4EE8"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3C16044E"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10,8</w:t>
            </w:r>
          </w:p>
        </w:tc>
      </w:tr>
      <w:tr w:rsidR="00B51806" w:rsidRPr="000F69FD" w14:paraId="4560A8EF" w14:textId="77777777" w:rsidTr="006058E8">
        <w:tc>
          <w:tcPr>
            <w:tcW w:w="567" w:type="dxa"/>
          </w:tcPr>
          <w:p w14:paraId="01D6749A"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81.</w:t>
            </w:r>
          </w:p>
        </w:tc>
        <w:tc>
          <w:tcPr>
            <w:tcW w:w="6521" w:type="dxa"/>
          </w:tcPr>
          <w:p w14:paraId="1B43E401"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Medžių pjovimas</w:t>
            </w:r>
          </w:p>
        </w:tc>
        <w:tc>
          <w:tcPr>
            <w:tcW w:w="723" w:type="dxa"/>
          </w:tcPr>
          <w:p w14:paraId="168ECCB7"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7F50447F"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3,6</w:t>
            </w:r>
          </w:p>
        </w:tc>
      </w:tr>
      <w:tr w:rsidR="00B51806" w:rsidRPr="000F69FD" w14:paraId="7CE684C7" w14:textId="77777777" w:rsidTr="006058E8">
        <w:tc>
          <w:tcPr>
            <w:tcW w:w="567" w:type="dxa"/>
          </w:tcPr>
          <w:p w14:paraId="283DA8C6"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82.</w:t>
            </w:r>
          </w:p>
        </w:tc>
        <w:tc>
          <w:tcPr>
            <w:tcW w:w="6521" w:type="dxa"/>
          </w:tcPr>
          <w:p w14:paraId="60808680"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Kelmų rovimas</w:t>
            </w:r>
          </w:p>
        </w:tc>
        <w:tc>
          <w:tcPr>
            <w:tcW w:w="723" w:type="dxa"/>
          </w:tcPr>
          <w:p w14:paraId="3DB4BCC9"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vnt.</w:t>
            </w:r>
          </w:p>
        </w:tc>
        <w:tc>
          <w:tcPr>
            <w:tcW w:w="1842" w:type="dxa"/>
          </w:tcPr>
          <w:p w14:paraId="59BB2E27" w14:textId="77777777" w:rsidR="00B51806" w:rsidRPr="000F69FD" w:rsidRDefault="00B51806" w:rsidP="00E40D73">
            <w:pPr>
              <w:pStyle w:val="ListParagraph"/>
              <w:ind w:left="0"/>
              <w:jc w:val="both"/>
              <w:rPr>
                <w:rFonts w:ascii="Times New Roman" w:hAnsi="Times New Roman" w:cs="Times New Roman"/>
                <w:sz w:val="24"/>
                <w:szCs w:val="24"/>
              </w:rPr>
            </w:pPr>
            <w:r w:rsidRPr="000F69FD">
              <w:rPr>
                <w:rFonts w:ascii="Times New Roman" w:hAnsi="Times New Roman" w:cs="Times New Roman"/>
                <w:sz w:val="24"/>
                <w:szCs w:val="24"/>
              </w:rPr>
              <w:t>3,6</w:t>
            </w:r>
          </w:p>
        </w:tc>
      </w:tr>
    </w:tbl>
    <w:p w14:paraId="0EA2869D" w14:textId="64105043" w:rsidR="00B51806" w:rsidRPr="000F69FD" w:rsidRDefault="00CB240B" w:rsidP="00E40D73">
      <w:pPr>
        <w:tabs>
          <w:tab w:val="left" w:pos="851"/>
          <w:tab w:val="left" w:pos="993"/>
        </w:tabs>
        <w:spacing w:line="360" w:lineRule="auto"/>
        <w:ind w:firstLine="709"/>
        <w:jc w:val="both"/>
        <w:rPr>
          <w:color w:val="7030A0"/>
        </w:rPr>
      </w:pPr>
      <w:r w:rsidRPr="000F69FD">
        <w:t>3.1.3.3</w:t>
      </w:r>
      <w:r w:rsidRPr="000F69FD">
        <w:rPr>
          <w:i/>
        </w:rPr>
        <w:t>.</w:t>
      </w:r>
      <w:r w:rsidR="00B51806" w:rsidRPr="000F69FD">
        <w:rPr>
          <w:i/>
        </w:rPr>
        <w:t xml:space="preserve"> </w:t>
      </w:r>
      <w:r w:rsidR="00F21CFB" w:rsidRPr="000F69FD">
        <w:rPr>
          <w:i/>
        </w:rPr>
        <w:t xml:space="preserve">Savivaldybė </w:t>
      </w:r>
      <w:r w:rsidR="00B51806" w:rsidRPr="000F69FD">
        <w:rPr>
          <w:i/>
        </w:rPr>
        <w:t>nei Savivaldybės seniūnijų kelių (gatvių) remonto darbų pirkimų sąlygose, nei sutartyse neaptarė remonto metu susidariusių statybinių atliekų - naudoto asfalto, išardytų bordiūrų, trinkelių ir pan. (toliau – medžiagos) panaudojimo</w:t>
      </w:r>
      <w:r w:rsidR="00B51806" w:rsidRPr="000F69FD">
        <w:t xml:space="preserve">. Atsakingi Savivaldybės Kelių ir transporto skyriaus darbuotojai paaiškino, kad </w:t>
      </w:r>
      <w:r w:rsidR="004F6889" w:rsidRPr="000F69FD">
        <w:t xml:space="preserve">medžiagos </w:t>
      </w:r>
      <w:r w:rsidR="00B51806" w:rsidRPr="000F69FD">
        <w:t>yra paliekam</w:t>
      </w:r>
      <w:r w:rsidR="004F6889" w:rsidRPr="000F69FD">
        <w:t>os</w:t>
      </w:r>
      <w:r w:rsidR="00B51806" w:rsidRPr="000F69FD">
        <w:t xml:space="preserve"> seniūnijose, kur „seniūnai toliau juos naudoja savo nuožiūra“. </w:t>
      </w:r>
      <w:r w:rsidR="004F6889" w:rsidRPr="000F69FD">
        <w:t>A</w:t>
      </w:r>
      <w:r w:rsidR="00B51806" w:rsidRPr="000F69FD">
        <w:t>nalizės metu apklausus 11</w:t>
      </w:r>
      <w:r w:rsidRPr="000F69FD">
        <w:t>-os</w:t>
      </w:r>
      <w:r w:rsidR="00B51806" w:rsidRPr="000F69FD">
        <w:t xml:space="preserve"> seniūnijų seniūnus paaiškėjo, kad kai kuriose seniūnijose minėtas medžiagas darbų vykdytojai nepalieka seniūnijose, o išsiveža. Atsižvelgiant į tai, kad medžiagos rinkoje turi savo vertę, o Savivaldybėje nėra reglamentuota medžiagų naudojimo tvarka, </w:t>
      </w:r>
      <w:r w:rsidR="009C3C08" w:rsidRPr="000F69FD">
        <w:t>be to,</w:t>
      </w:r>
      <w:r w:rsidRPr="000F69FD">
        <w:t xml:space="preserve"> </w:t>
      </w:r>
      <w:r w:rsidR="00B51806" w:rsidRPr="000F69FD">
        <w:t>nei seniūnai, nei remonto darbų vykdytojai neatsiskaito už panaudotas medžiagas, susidar</w:t>
      </w:r>
      <w:r w:rsidR="009C3C08" w:rsidRPr="000F69FD">
        <w:t>o</w:t>
      </w:r>
      <w:r w:rsidR="00B51806" w:rsidRPr="000F69FD">
        <w:t xml:space="preserve"> situacija, </w:t>
      </w:r>
      <w:r w:rsidR="009C3C08" w:rsidRPr="000F69FD">
        <w:t xml:space="preserve">jog </w:t>
      </w:r>
      <w:r w:rsidR="00B51806" w:rsidRPr="000F69FD">
        <w:t xml:space="preserve">tiek darbų vykdytojas, tiek ir seniūnas medžiagas </w:t>
      </w:r>
      <w:r w:rsidR="009C3C08" w:rsidRPr="000F69FD">
        <w:t xml:space="preserve">gali </w:t>
      </w:r>
      <w:r w:rsidR="00B51806" w:rsidRPr="000F69FD">
        <w:t>naudoti savo nuožiūra. Ši diskrecij</w:t>
      </w:r>
      <w:r w:rsidR="009C3C08" w:rsidRPr="000F69FD">
        <w:t>os teisė</w:t>
      </w:r>
      <w:r w:rsidR="00B51806" w:rsidRPr="000F69FD">
        <w:t xml:space="preserve"> yra korupcijos rizikos veiksnys, nes ji gali būti naudojama tenkinant asmeninius interesus.</w:t>
      </w:r>
    </w:p>
    <w:p w14:paraId="0C12E13F" w14:textId="0AC8E158" w:rsidR="00B51806" w:rsidRPr="000F69FD" w:rsidRDefault="00CB240B" w:rsidP="00E40D73">
      <w:pPr>
        <w:tabs>
          <w:tab w:val="left" w:pos="1134"/>
        </w:tabs>
        <w:spacing w:line="360" w:lineRule="auto"/>
        <w:ind w:firstLine="709"/>
        <w:jc w:val="both"/>
        <w:rPr>
          <w:strike/>
          <w:color w:val="7030A0"/>
        </w:rPr>
      </w:pPr>
      <w:r w:rsidRPr="000F69FD">
        <w:t>3.1.3.4.</w:t>
      </w:r>
      <w:r w:rsidR="00B51806" w:rsidRPr="000F69FD">
        <w:t xml:space="preserve"> </w:t>
      </w:r>
      <w:r w:rsidR="0013264E">
        <w:t>A</w:t>
      </w:r>
      <w:r w:rsidR="00A40865" w:rsidRPr="000F69FD">
        <w:t>tskirais atvejais a</w:t>
      </w:r>
      <w:r w:rsidR="00B51806" w:rsidRPr="000F69FD">
        <w:t xml:space="preserve">tsakingų Savivaldybės darbuotojų parašais patvirtintose preliminariose sąmatose ir atliktų darbų aktuose nurodyti atskiri darbai ir jų kiekiai </w:t>
      </w:r>
      <w:r w:rsidR="00F6396E" w:rsidRPr="000F69FD">
        <w:t>kelia abejon</w:t>
      </w:r>
      <w:r w:rsidR="00AB2623" w:rsidRPr="000F69FD">
        <w:t>i</w:t>
      </w:r>
      <w:r w:rsidR="00F6396E" w:rsidRPr="000F69FD">
        <w:t xml:space="preserve">ų, </w:t>
      </w:r>
      <w:r w:rsidR="00B51806" w:rsidRPr="000F69FD">
        <w:t xml:space="preserve"> </w:t>
      </w:r>
      <w:r w:rsidR="00A40865" w:rsidRPr="000F69FD">
        <w:t>jog</w:t>
      </w:r>
      <w:r w:rsidR="00B51806" w:rsidRPr="000F69FD">
        <w:t xml:space="preserve"> Savivaldybėje </w:t>
      </w:r>
      <w:r w:rsidR="00955986" w:rsidRPr="000F69FD">
        <w:t xml:space="preserve">galėjo būti sudarytos sąlygos </w:t>
      </w:r>
      <w:r w:rsidR="00B51806" w:rsidRPr="000F69FD">
        <w:t>darbų vykdytojams gauti atlygį už faktiškai neatliktus darbus</w:t>
      </w:r>
      <w:r w:rsidRPr="000F69FD">
        <w:t xml:space="preserve"> ar nepanaudotas medžiagas</w:t>
      </w:r>
      <w:r w:rsidR="00F6396E" w:rsidRPr="000F69FD">
        <w:t>.</w:t>
      </w:r>
    </w:p>
    <w:p w14:paraId="4B57E7CE" w14:textId="77777777" w:rsidR="00B51806" w:rsidRPr="000F69FD" w:rsidRDefault="009C3C08" w:rsidP="00E40D73">
      <w:pPr>
        <w:pStyle w:val="ListParagraph"/>
        <w:spacing w:line="360" w:lineRule="auto"/>
        <w:ind w:left="0" w:firstLine="709"/>
        <w:jc w:val="both"/>
      </w:pPr>
      <w:r w:rsidRPr="000F69FD">
        <w:rPr>
          <w:b/>
        </w:rPr>
        <w:t xml:space="preserve">1 </w:t>
      </w:r>
      <w:r w:rsidR="00B51806" w:rsidRPr="000F69FD">
        <w:rPr>
          <w:b/>
        </w:rPr>
        <w:t>Pavyzdys</w:t>
      </w:r>
      <w:r w:rsidR="00B51806" w:rsidRPr="000F69FD">
        <w:rPr>
          <w:i/>
        </w:rPr>
        <w:t xml:space="preserve">. </w:t>
      </w:r>
      <w:r w:rsidR="00B51806" w:rsidRPr="000F69FD">
        <w:t xml:space="preserve">Pagal principines gatvės dangos konstrukcijos įrengimo nuostatas, kiekvienas gatvės dangos sluoksnis turi būti klojamas </w:t>
      </w:r>
      <w:r w:rsidR="00B51806" w:rsidRPr="000F69FD">
        <w:lastRenderedPageBreak/>
        <w:t>nuosekliai, tolygiai paskirstant per visą plotą (jei kitaip nenumato projektas). Tačiau pagal Alšėnų seniūnijos Narsiečių kaimo K. Dulksnio gatvės atliktų darbų aktą, šios gatvės dangos sluoksniai buvo įrengti sekančiai:</w:t>
      </w:r>
    </w:p>
    <w:p w14:paraId="0664B357" w14:textId="77777777" w:rsidR="00B51806" w:rsidRPr="000F69FD" w:rsidRDefault="00B51806" w:rsidP="00E40D73">
      <w:pPr>
        <w:tabs>
          <w:tab w:val="left" w:pos="993"/>
        </w:tabs>
        <w:spacing w:line="360" w:lineRule="auto"/>
        <w:ind w:firstLine="709"/>
        <w:jc w:val="both"/>
      </w:pPr>
      <w:r w:rsidRPr="000F69FD">
        <w:t>-</w:t>
      </w:r>
      <w:r w:rsidR="006955D9" w:rsidRPr="000F69FD">
        <w:t xml:space="preserve"> </w:t>
      </w:r>
      <w:r w:rsidRPr="000F69FD">
        <w:t>pirmas gatvės dangos sluoksnis- „</w:t>
      </w:r>
      <w:r w:rsidRPr="000F69FD">
        <w:rPr>
          <w:i/>
        </w:rPr>
        <w:t>žvyro pasluoksnis 0/32h═10 cm</w:t>
      </w:r>
      <w:r w:rsidRPr="000F69FD">
        <w:t>“ įrengtas 1095 m</w:t>
      </w:r>
      <w:r w:rsidRPr="000F69FD">
        <w:rPr>
          <w:vertAlign w:val="superscript"/>
        </w:rPr>
        <w:t>2</w:t>
      </w:r>
      <w:r w:rsidRPr="000F69FD">
        <w:t xml:space="preserve"> plotui;</w:t>
      </w:r>
    </w:p>
    <w:p w14:paraId="6040BA7D" w14:textId="77777777" w:rsidR="00B51806" w:rsidRPr="000F69FD" w:rsidRDefault="00B51806" w:rsidP="00E40D73">
      <w:pPr>
        <w:pStyle w:val="ListParagraph"/>
        <w:tabs>
          <w:tab w:val="left" w:pos="851"/>
          <w:tab w:val="left" w:pos="993"/>
        </w:tabs>
        <w:spacing w:line="360" w:lineRule="auto"/>
        <w:ind w:left="0" w:firstLine="709"/>
        <w:jc w:val="both"/>
      </w:pPr>
      <w:r w:rsidRPr="000F69FD">
        <w:t>- antras gatvės dangos sluoksnis – „</w:t>
      </w:r>
      <w:r w:rsidRPr="000F69FD">
        <w:rPr>
          <w:i/>
        </w:rPr>
        <w:t>žvyro pasluoksnis 0/32 h═10 cm</w:t>
      </w:r>
      <w:r w:rsidRPr="000F69FD">
        <w:t>“ įrengtas 840 m</w:t>
      </w:r>
      <w:r w:rsidRPr="000F69FD">
        <w:rPr>
          <w:vertAlign w:val="superscript"/>
        </w:rPr>
        <w:t>2</w:t>
      </w:r>
      <w:r w:rsidRPr="000F69FD">
        <w:t xml:space="preserve"> plotui;</w:t>
      </w:r>
    </w:p>
    <w:p w14:paraId="2E3F3BDB" w14:textId="77777777" w:rsidR="00B51806" w:rsidRPr="000F69FD" w:rsidRDefault="00B51806" w:rsidP="00E40D73">
      <w:pPr>
        <w:pStyle w:val="ListParagraph"/>
        <w:tabs>
          <w:tab w:val="left" w:pos="993"/>
        </w:tabs>
        <w:spacing w:line="360" w:lineRule="auto"/>
        <w:ind w:left="0" w:firstLine="709"/>
        <w:jc w:val="both"/>
      </w:pPr>
      <w:r w:rsidRPr="000F69FD">
        <w:t>- trečias gatvės dangos sluoksnis – „</w:t>
      </w:r>
      <w:r w:rsidRPr="000F69FD">
        <w:rPr>
          <w:i/>
        </w:rPr>
        <w:t>15 cm storio viensluoksnis pagrindas iš dolomitinės skaldos 0/45</w:t>
      </w:r>
      <w:r w:rsidRPr="000F69FD">
        <w:t>“ įrengtas 5176 m</w:t>
      </w:r>
      <w:r w:rsidRPr="000F69FD">
        <w:rPr>
          <w:vertAlign w:val="superscript"/>
        </w:rPr>
        <w:t>2</w:t>
      </w:r>
      <w:r w:rsidRPr="000F69FD">
        <w:t xml:space="preserve"> plotui;</w:t>
      </w:r>
    </w:p>
    <w:p w14:paraId="4AE8105B" w14:textId="77777777" w:rsidR="00B51806" w:rsidRPr="000F69FD" w:rsidRDefault="0065479F" w:rsidP="00E40D73">
      <w:pPr>
        <w:pStyle w:val="ListParagraph"/>
        <w:tabs>
          <w:tab w:val="left" w:pos="567"/>
          <w:tab w:val="left" w:pos="709"/>
          <w:tab w:val="left" w:pos="851"/>
        </w:tabs>
        <w:spacing w:line="360" w:lineRule="auto"/>
        <w:ind w:left="0" w:firstLine="709"/>
        <w:jc w:val="both"/>
      </w:pPr>
      <w:r w:rsidRPr="000F69FD">
        <w:t xml:space="preserve">- </w:t>
      </w:r>
      <w:r w:rsidR="00B51806" w:rsidRPr="000F69FD">
        <w:t>ketvirtas gatvės dangos sluoksnis – „</w:t>
      </w:r>
      <w:r w:rsidR="00B51806" w:rsidRPr="000F69FD">
        <w:rPr>
          <w:i/>
        </w:rPr>
        <w:t>6 cm storio viensluoksnė danga iš AC16PD asfaltbetonio mišinio</w:t>
      </w:r>
      <w:r w:rsidR="00B51806" w:rsidRPr="000F69FD">
        <w:t>“ įrengtas 4576 m</w:t>
      </w:r>
      <w:r w:rsidR="00B51806" w:rsidRPr="000F69FD">
        <w:rPr>
          <w:vertAlign w:val="superscript"/>
        </w:rPr>
        <w:t>2</w:t>
      </w:r>
      <w:r w:rsidR="00B51806" w:rsidRPr="000F69FD">
        <w:t xml:space="preserve"> plotui. </w:t>
      </w:r>
    </w:p>
    <w:p w14:paraId="43C85E0E" w14:textId="77777777" w:rsidR="00B51806" w:rsidRPr="000F69FD" w:rsidRDefault="00B51806" w:rsidP="00E40D73">
      <w:pPr>
        <w:spacing w:line="360" w:lineRule="auto"/>
        <w:ind w:firstLine="709"/>
        <w:jc w:val="both"/>
      </w:pPr>
      <w:r w:rsidRPr="000F69FD">
        <w:t xml:space="preserve">Akivaizdu, kad atskiri gatvės dangos sluoksniai „padengė“ labai skirtingą gatvės plotą. </w:t>
      </w:r>
    </w:p>
    <w:p w14:paraId="78CD279C" w14:textId="200D5CFF" w:rsidR="00B51806" w:rsidRPr="000F69FD" w:rsidRDefault="006955D9" w:rsidP="00E40D73">
      <w:pPr>
        <w:spacing w:line="360" w:lineRule="auto"/>
        <w:ind w:firstLine="709"/>
        <w:jc w:val="both"/>
      </w:pPr>
      <w:r w:rsidRPr="000F69FD">
        <w:rPr>
          <w:b/>
        </w:rPr>
        <w:t xml:space="preserve">2 </w:t>
      </w:r>
      <w:r w:rsidR="00B51806" w:rsidRPr="000F69FD">
        <w:rPr>
          <w:b/>
        </w:rPr>
        <w:t>Pavyzdys</w:t>
      </w:r>
      <w:r w:rsidR="00B51806" w:rsidRPr="000F69FD">
        <w:t>. Ringaudų seniūnijos Ringaudų kaimo Rasos gatvės 2017 m. rugpjūčio</w:t>
      </w:r>
      <w:r w:rsidR="0065479F" w:rsidRPr="000F69FD">
        <w:t xml:space="preserve"> </w:t>
      </w:r>
      <w:r w:rsidR="00B51806" w:rsidRPr="000F69FD">
        <w:t>- rugsėjo mėnesiais atliktų darbų akto duomenimis, Rasos gatvėje atlikti darbai (grunto kasimas ir transportavimas</w:t>
      </w:r>
      <w:r w:rsidRPr="000F69FD">
        <w:t xml:space="preserve">, </w:t>
      </w:r>
      <w:r w:rsidR="00B51806" w:rsidRPr="000F69FD">
        <w:t>pralaidos įrengimas</w:t>
      </w:r>
      <w:r w:rsidRPr="000F69FD">
        <w:t>,</w:t>
      </w:r>
      <w:r w:rsidR="00B51806" w:rsidRPr="000F69FD">
        <w:t xml:space="preserve"> dangos iš apsauginio šalčiui atsparaus sluoksnio, dolomitinės skaldos, žvyro bei asfaltbetonio įrengimas</w:t>
      </w:r>
      <w:r w:rsidRPr="000F69FD">
        <w:t>,</w:t>
      </w:r>
      <w:r w:rsidR="00B51806" w:rsidRPr="000F69FD">
        <w:t xml:space="preserve"> kelkraščio dangos iš žvyro įrengimas bei dirvos paruošimas užpilant 10 cm sluoksnio storiu dirvožemiu ir užsėjimas žole rankiniu būdu)) </w:t>
      </w:r>
      <w:r w:rsidR="0087708D" w:rsidRPr="000F69FD">
        <w:t xml:space="preserve">pagal savo pobūdį </w:t>
      </w:r>
      <w:r w:rsidR="00B51806" w:rsidRPr="000F69FD">
        <w:t>niekaip negalėjo sudaryti statybinių šiukšlių</w:t>
      </w:r>
      <w:r w:rsidR="00474216" w:rsidRPr="000F69FD">
        <w:t xml:space="preserve"> (10 t)</w:t>
      </w:r>
      <w:r w:rsidR="00B51806" w:rsidRPr="000F69FD">
        <w:t>, kurias pagal minėt</w:t>
      </w:r>
      <w:r w:rsidR="00474216" w:rsidRPr="000F69FD">
        <w:t>ą</w:t>
      </w:r>
      <w:r w:rsidR="00B51806" w:rsidRPr="000F69FD">
        <w:t xml:space="preserve"> atliktų darbų aktą išvežė darbų vykdytojas</w:t>
      </w:r>
      <w:r w:rsidRPr="000F69FD">
        <w:t>, o Savivaldybė jam už tai apmokėjo</w:t>
      </w:r>
      <w:r w:rsidR="00B51806" w:rsidRPr="000F69FD">
        <w:t>.</w:t>
      </w:r>
      <w:r w:rsidR="00CB240B" w:rsidRPr="000F69FD">
        <w:t xml:space="preserve"> </w:t>
      </w:r>
    </w:p>
    <w:p w14:paraId="7175746B" w14:textId="04E808C8" w:rsidR="00B51806" w:rsidRPr="000F69FD" w:rsidRDefault="006955D9" w:rsidP="00E40D73">
      <w:pPr>
        <w:spacing w:line="360" w:lineRule="auto"/>
        <w:ind w:firstLine="709"/>
        <w:jc w:val="both"/>
      </w:pPr>
      <w:r w:rsidRPr="000F69FD">
        <w:rPr>
          <w:b/>
        </w:rPr>
        <w:t>3</w:t>
      </w:r>
      <w:r w:rsidR="00B51806" w:rsidRPr="000F69FD">
        <w:rPr>
          <w:b/>
        </w:rPr>
        <w:t xml:space="preserve"> Pavyzdys</w:t>
      </w:r>
      <w:r w:rsidR="00B51806" w:rsidRPr="000F69FD">
        <w:rPr>
          <w:i/>
        </w:rPr>
        <w:t xml:space="preserve">. </w:t>
      </w:r>
      <w:r w:rsidR="00B51806" w:rsidRPr="000F69FD">
        <w:t>Darbai „</w:t>
      </w:r>
      <w:r w:rsidR="00B51806" w:rsidRPr="000F69FD">
        <w:rPr>
          <w:i/>
        </w:rPr>
        <w:t xml:space="preserve">Daugiau kaip 50 mm storio asfaltbetonio dangos sluoksnio frezavimas freza, kai frezuojamas plotas </w:t>
      </w:r>
      <w:r w:rsidR="00B51806" w:rsidRPr="000F69FD">
        <w:rPr>
          <w:i/>
          <w:u w:val="single"/>
        </w:rPr>
        <w:t>daugiau kaip 5 m</w:t>
      </w:r>
      <w:r w:rsidR="00B51806" w:rsidRPr="000F69FD">
        <w:rPr>
          <w:i/>
          <w:u w:val="single"/>
          <w:vertAlign w:val="superscript"/>
        </w:rPr>
        <w:t>2</w:t>
      </w:r>
      <w:r w:rsidR="00B51806" w:rsidRPr="000F69FD">
        <w:t>“ atliekami mažesniame nei 5 m</w:t>
      </w:r>
      <w:r w:rsidR="00B51806" w:rsidRPr="000F69FD">
        <w:rPr>
          <w:vertAlign w:val="superscript"/>
        </w:rPr>
        <w:t xml:space="preserve">2 </w:t>
      </w:r>
      <w:r w:rsidR="00B51806" w:rsidRPr="000F69FD">
        <w:t>plote (Pažėruose A. Gustaičio gatvėje – 2,0 m</w:t>
      </w:r>
      <w:r w:rsidR="00B51806" w:rsidRPr="000F69FD">
        <w:rPr>
          <w:vertAlign w:val="superscript"/>
        </w:rPr>
        <w:t>2</w:t>
      </w:r>
      <w:r w:rsidR="00B51806" w:rsidRPr="000F69FD">
        <w:t>; Papiškėse Liepų g</w:t>
      </w:r>
      <w:r w:rsidR="00BC2058">
        <w:t>atvėje</w:t>
      </w:r>
      <w:r w:rsidR="00B51806" w:rsidRPr="000F69FD">
        <w:t xml:space="preserve"> - 3,6 m</w:t>
      </w:r>
      <w:r w:rsidR="00B51806" w:rsidRPr="000F69FD">
        <w:rPr>
          <w:vertAlign w:val="superscript"/>
        </w:rPr>
        <w:t xml:space="preserve">2 </w:t>
      </w:r>
      <w:r w:rsidR="00B51806" w:rsidRPr="000F69FD">
        <w:t xml:space="preserve">). </w:t>
      </w:r>
    </w:p>
    <w:p w14:paraId="42002AAD" w14:textId="77777777" w:rsidR="00B51806" w:rsidRPr="000F69FD" w:rsidRDefault="00B51806" w:rsidP="00E40D73">
      <w:pPr>
        <w:spacing w:line="360" w:lineRule="auto"/>
        <w:ind w:firstLine="709"/>
        <w:jc w:val="both"/>
      </w:pPr>
      <w:r w:rsidRPr="000F69FD">
        <w:t>Savivaldybės pateiktais duomenimis, Savivaldybė 2017 metais vietinės reikšmės keliams ir gatvėms projektuoti, tiesti, taisyti (remon</w:t>
      </w:r>
      <w:r w:rsidRPr="000F69FD">
        <w:lastRenderedPageBreak/>
        <w:t>tuoti), prižiūrėti ir saugaus eismo sąlygoms užtikrinti (toliau tekste</w:t>
      </w:r>
      <w:r w:rsidR="009555EE" w:rsidRPr="000F69FD">
        <w:t xml:space="preserve"> </w:t>
      </w:r>
      <w:r w:rsidRPr="000F69FD">
        <w:t>- gatvių remontui) panaudojo 5</w:t>
      </w:r>
      <w:r w:rsidR="00474216" w:rsidRPr="000F69FD">
        <w:t>,4 mln.</w:t>
      </w:r>
      <w:r w:rsidRPr="000F69FD">
        <w:t xml:space="preserve"> eurų, iš jų 79,6 procentus (arba 4</w:t>
      </w:r>
      <w:r w:rsidR="00474216" w:rsidRPr="000F69FD">
        <w:t>,3 mln.</w:t>
      </w:r>
      <w:r w:rsidRPr="000F69FD">
        <w:t xml:space="preserve"> eurų) sudarė Kelių priežiūros ir plėtros programos lėšos; 17,5 procentus (arba 949,9 tūkst. eurų) savivaldybės biudžeto lėšos ir 2,9 procentus (arba 157 tūkst. eurų) privačios fizinių ir juridinių asmenų lėšos. </w:t>
      </w:r>
    </w:p>
    <w:p w14:paraId="1B7207CA" w14:textId="77777777" w:rsidR="006955D9" w:rsidRPr="000F69FD" w:rsidRDefault="00B51806" w:rsidP="00E40D73">
      <w:pPr>
        <w:spacing w:line="360" w:lineRule="auto"/>
        <w:ind w:firstLine="709"/>
        <w:jc w:val="both"/>
      </w:pPr>
      <w:r w:rsidRPr="000F69FD">
        <w:t xml:space="preserve">Atkreiptinas dėmesys, kad Savivaldybėje yra patvirtintas Savivaldybei skiriamų Kelių priežiūros ir plėtros programos lėšų naudojimą ir skirstymą reglamentuojantis tvarkos aprašas </w:t>
      </w:r>
      <w:r w:rsidR="0065479F" w:rsidRPr="000F69FD">
        <w:rPr>
          <w:rStyle w:val="FootnoteReference"/>
        </w:rPr>
        <w:footnoteReference w:id="18"/>
      </w:r>
      <w:r w:rsidRPr="000F69FD">
        <w:rPr>
          <w:b/>
        </w:rPr>
        <w:t xml:space="preserve"> </w:t>
      </w:r>
      <w:r w:rsidRPr="000F69FD">
        <w:t>(toliau tekste KPP lėšų aprašas), o Savivaldybės kelių (gatvių) taisymui (remontui) naudojamų Savivaldybės biudžeto ir privačių fizinių ir (ar) juridinių asmenų (toliau</w:t>
      </w:r>
      <w:r w:rsidR="009555EE" w:rsidRPr="000F69FD">
        <w:t xml:space="preserve"> </w:t>
      </w:r>
      <w:r w:rsidRPr="000F69FD">
        <w:t>- paramos davėjų) lėšų skyrimas ir panaudojimas nėra reglamentuotas</w:t>
      </w:r>
      <w:r w:rsidR="00474216" w:rsidRPr="000F69FD">
        <w:t>. Tuo neužtikrinamas</w:t>
      </w:r>
      <w:r w:rsidRPr="000F69FD">
        <w:t xml:space="preserve"> </w:t>
      </w:r>
      <w:r w:rsidR="00474216" w:rsidRPr="000F69FD">
        <w:t xml:space="preserve">Savivaldybės </w:t>
      </w:r>
      <w:r w:rsidRPr="000F69FD">
        <w:t xml:space="preserve">kelių (gatvių) remonto (taisymo) ir priežiūros srityse vykdomos veiklos </w:t>
      </w:r>
      <w:r w:rsidR="00474216" w:rsidRPr="000F69FD">
        <w:t>bei</w:t>
      </w:r>
      <w:r w:rsidRPr="000F69FD">
        <w:t xml:space="preserve"> šiai veiklai naudojamų Savivaldybės biudžeto ir privačių asmenų lėšų skaidrum</w:t>
      </w:r>
      <w:r w:rsidR="00474216" w:rsidRPr="000F69FD">
        <w:t>as</w:t>
      </w:r>
      <w:r w:rsidR="006955D9" w:rsidRPr="000F69FD">
        <w:t>.</w:t>
      </w:r>
    </w:p>
    <w:p w14:paraId="00A19B2A" w14:textId="77777777" w:rsidR="00B51806" w:rsidRPr="000F69FD" w:rsidRDefault="00483820" w:rsidP="00E40D73">
      <w:pPr>
        <w:spacing w:line="360" w:lineRule="auto"/>
        <w:ind w:firstLine="709"/>
        <w:jc w:val="both"/>
      </w:pPr>
      <w:r w:rsidRPr="000F69FD">
        <w:t>Atkreiptinas dėmesys į tai</w:t>
      </w:r>
      <w:r w:rsidR="00B51806" w:rsidRPr="000F69FD">
        <w:t>, kad KPP lėšų aprašo 8 punkte yra įtvirtintos nuostatos, numatančios, jog „</w:t>
      </w:r>
      <w:r w:rsidR="00B51806" w:rsidRPr="000F69FD">
        <w:rPr>
          <w:i/>
        </w:rPr>
        <w:t>Kelių ir gatvių remonto darbų, prie kurių privačiomis lėšomis prisideda fiziniai ir (ar) juridiniai asmenys, sąrašas Komisijos sprendimu yra teikiamas tvirtinti Kauno rajono savivaldybės tarybos posėdyje kartu su visu einamųjų metų objektų sąrašu. Patvirtinus objektų sąrašą, sudaromos remonto darbų sąmatos ir kartu su paramos sutartimi teikiamos pasirašyti asmenims, kurie nori prisidėti prie kelio ar gatvės remonto darbų. Darbai pradedami vykdyti tik tada, kai Savivaldybė pavedimu į paramos sąskaitą banke gauna 50 proc. objekto remonto darbų sąmatinės vertės. Jeigu paramos sutartis nepasirašoma, objekto remonto darbai nevykdomi, o sutaupytos lėšos panaudojamos kitų kelių ar gatvių, kurie yra objektų sąraše, remonto darbams</w:t>
      </w:r>
      <w:r w:rsidR="00B51806" w:rsidRPr="000F69FD">
        <w:t xml:space="preserve">“. </w:t>
      </w:r>
      <w:r w:rsidRPr="000F69FD">
        <w:t>M</w:t>
      </w:r>
      <w:r w:rsidR="00B51806" w:rsidRPr="000F69FD">
        <w:t xml:space="preserve">ūsų nuomone šios KPP lėšų aprašo nuostatos neužtikrina </w:t>
      </w:r>
      <w:r w:rsidR="00B51806" w:rsidRPr="000F69FD">
        <w:lastRenderedPageBreak/>
        <w:t>paramos davėjų dalyvavimo Savivaldybės kelių (gatvių) taisyme (rem</w:t>
      </w:r>
      <w:r w:rsidR="003B7903" w:rsidRPr="000F69FD">
        <w:t xml:space="preserve">onte) aiškumo ir skaidrumo, nes: </w:t>
      </w:r>
      <w:r w:rsidR="00B51806" w:rsidRPr="000F69FD">
        <w:t xml:space="preserve">nereglamentuoja fizinių ir juridinių asmenų „patekimo“ į kelių ir gatvių remonto darbų, prie kurių privačiomis lėšomis prisideda fiziniai ir (ar) juridiniai asmenys, sąrašą procedūros; neįvardina kriterijų, kuriais vadovaudamasi Komisija atrenka remontuojamus objektus; nedetalizuoja paramos davėjų dalyvavimo Savivaldybės kelių ir gatvių remonto darbų organizavimo ir vykdymo kontrolės procedūrose ir pan. </w:t>
      </w:r>
    </w:p>
    <w:p w14:paraId="52CA585F" w14:textId="77777777" w:rsidR="00B51806" w:rsidRPr="000F69FD" w:rsidRDefault="00B51806" w:rsidP="00AB2623">
      <w:pPr>
        <w:pStyle w:val="ListParagraph"/>
        <w:spacing w:line="360" w:lineRule="auto"/>
        <w:ind w:left="0" w:firstLine="709"/>
        <w:jc w:val="both"/>
      </w:pPr>
      <w:r w:rsidRPr="000F69FD">
        <w:t>Taip pat atkreipiame dėmesį</w:t>
      </w:r>
      <w:r w:rsidR="003B7903" w:rsidRPr="000F69FD">
        <w:t xml:space="preserve">, </w:t>
      </w:r>
      <w:r w:rsidRPr="000F69FD">
        <w:t xml:space="preserve">kad Savivaldybėje nėra reglamentuota gatvių rekonstravimo, remonto, priežiūros bei eismo saugumo priemonių įrengimo ir atstatymo darbų vykdymo priežiūra, </w:t>
      </w:r>
      <w:r w:rsidR="00F170EB" w:rsidRPr="000F69FD">
        <w:t xml:space="preserve">ir </w:t>
      </w:r>
      <w:r w:rsidRPr="000F69FD">
        <w:t xml:space="preserve">dėl </w:t>
      </w:r>
      <w:r w:rsidR="003B7903" w:rsidRPr="000F69FD">
        <w:t xml:space="preserve">to </w:t>
      </w:r>
      <w:r w:rsidRPr="000F69FD">
        <w:t xml:space="preserve">kyla rizika, jog realiai ji </w:t>
      </w:r>
      <w:r w:rsidR="003B7903" w:rsidRPr="000F69FD">
        <w:t>gali būti nevykdoma</w:t>
      </w:r>
      <w:r w:rsidR="00F170EB" w:rsidRPr="000F69FD">
        <w:t xml:space="preserve">. </w:t>
      </w:r>
    </w:p>
    <w:p w14:paraId="37AD249B" w14:textId="6F55458B" w:rsidR="00DD39EF" w:rsidRPr="000F69FD" w:rsidRDefault="00B51806" w:rsidP="00AB2623">
      <w:pPr>
        <w:spacing w:line="360" w:lineRule="auto"/>
        <w:ind w:firstLine="709"/>
        <w:jc w:val="both"/>
        <w:rPr>
          <w:rFonts w:eastAsia="Times New Roman"/>
          <w:lang w:eastAsia="lt-LT"/>
        </w:rPr>
      </w:pPr>
      <w:r w:rsidRPr="000F69FD">
        <w:rPr>
          <w:b/>
        </w:rPr>
        <w:t>Pavyzd</w:t>
      </w:r>
      <w:r w:rsidR="00483820" w:rsidRPr="000F69FD">
        <w:rPr>
          <w:b/>
        </w:rPr>
        <w:t>ys</w:t>
      </w:r>
      <w:r w:rsidR="00483820" w:rsidRPr="000F69FD">
        <w:rPr>
          <w:i/>
        </w:rPr>
        <w:t>.</w:t>
      </w:r>
      <w:r w:rsidRPr="000F69FD">
        <w:rPr>
          <w:i/>
        </w:rPr>
        <w:t xml:space="preserve"> </w:t>
      </w:r>
      <w:r w:rsidRPr="000F69FD">
        <w:t>2017 metais Savivaldybė ir UAB „Statybų Koordinatoriai“ per CPO sudarė statinio statybos techninės priežiūros paslaugų teikimo sutartį (</w:t>
      </w:r>
      <w:r w:rsidRPr="000F69FD">
        <w:rPr>
          <w:i/>
        </w:rPr>
        <w:t>2017-03-27 Nr. CPO096500</w:t>
      </w:r>
      <w:r w:rsidRPr="000F69FD">
        <w:t xml:space="preserve">), kuria už 1,6 tūkst. eurų UAB „Statybų Koordinatoriai“ įsipareigojo 11 mėnesių laikotarpiu vykdyti 3 mln. vertės darbų (gatvių rekonstravimo, remonto, priežiūros, eismo saugumo priemonių įrengimo ir atstatymo) statinių statybos </w:t>
      </w:r>
      <w:r w:rsidR="00DD39EF" w:rsidRPr="000F69FD">
        <w:t xml:space="preserve">techninę priežiūrą. </w:t>
      </w:r>
      <w:r w:rsidR="00F96DBB" w:rsidRPr="000F69FD">
        <w:t>Pagal statybos techninį reglamentą STR 1.06.01:2016 „Statybos darbai. Statinio statybos priežiūra“</w:t>
      </w:r>
      <w:r w:rsidR="00F96DBB" w:rsidRPr="000F69FD">
        <w:rPr>
          <w:rStyle w:val="FootnoteReference"/>
        </w:rPr>
        <w:footnoteReference w:id="19"/>
      </w:r>
      <w:r w:rsidR="00F96DBB" w:rsidRPr="000F69FD">
        <w:t xml:space="preserve"> a</w:t>
      </w:r>
      <w:r w:rsidR="00DD39EF" w:rsidRPr="000F69FD">
        <w:t xml:space="preserve">kivaizdu, jog iš principo statinių statybos techninė priežiūra didžiosios dalies paminėtų darbų atžvilgiu yra net negalima, o sutarties kaina (1,6 tūkst. eurų) už visų (išskyrus gatvių greideriavimą ir sniego valymą) 25-se Savivaldybės seniūnijose 11 mėnesių laikotarpiu vykdytų gatvių remonto ir priežiūros darbų priežiūrą yra neadekvati. Šios aplinkybės leidžia daryti </w:t>
      </w:r>
      <w:r w:rsidR="00DD39EF" w:rsidRPr="000F69FD">
        <w:lastRenderedPageBreak/>
        <w:t>prielaidą, jog pagal minėtą sutartį statinio statybos techninės priežiūros paslaugos realiai galėjo būti neteikiamos.</w:t>
      </w:r>
    </w:p>
    <w:p w14:paraId="0862296D" w14:textId="77777777" w:rsidR="00860335" w:rsidRPr="00BC2058" w:rsidRDefault="00860335" w:rsidP="00E40D73">
      <w:pPr>
        <w:spacing w:line="360" w:lineRule="auto"/>
        <w:ind w:firstLine="709"/>
        <w:jc w:val="both"/>
        <w:rPr>
          <w:b/>
          <w:color w:val="000000" w:themeColor="text1"/>
        </w:rPr>
      </w:pPr>
      <w:r w:rsidRPr="00BC2058">
        <w:rPr>
          <w:b/>
          <w:color w:val="000000" w:themeColor="text1"/>
        </w:rPr>
        <w:t>Atsižvelgiant į tai kas išdėstyta, siūlome:</w:t>
      </w:r>
    </w:p>
    <w:p w14:paraId="38DBE947" w14:textId="77777777" w:rsidR="00860335" w:rsidRPr="000F69FD" w:rsidRDefault="00860335" w:rsidP="00E40D73">
      <w:pPr>
        <w:spacing w:line="360" w:lineRule="auto"/>
        <w:ind w:firstLine="709"/>
        <w:jc w:val="both"/>
        <w:rPr>
          <w:color w:val="000000" w:themeColor="text1"/>
        </w:rPr>
      </w:pPr>
      <w:r w:rsidRPr="000F69FD">
        <w:rPr>
          <w:color w:val="000000" w:themeColor="text1"/>
        </w:rPr>
        <w:t>1.</w:t>
      </w:r>
      <w:r w:rsidR="00CD1707" w:rsidRPr="000F69FD">
        <w:rPr>
          <w:color w:val="000000" w:themeColor="text1"/>
        </w:rPr>
        <w:t xml:space="preserve"> </w:t>
      </w:r>
      <w:r w:rsidRPr="000F69FD">
        <w:rPr>
          <w:color w:val="000000" w:themeColor="text1"/>
        </w:rPr>
        <w:t xml:space="preserve">Svarstyti galimybę </w:t>
      </w:r>
      <w:r w:rsidR="00CD1707" w:rsidRPr="000F69FD">
        <w:rPr>
          <w:color w:val="000000" w:themeColor="text1"/>
        </w:rPr>
        <w:t xml:space="preserve">dėl preliminarios sutarties </w:t>
      </w:r>
      <w:r w:rsidRPr="000F69FD">
        <w:rPr>
          <w:color w:val="000000" w:themeColor="text1"/>
        </w:rPr>
        <w:t>Savivaldybės vietinės reikšmės kelių (gatvių) taisymo (remonto)</w:t>
      </w:r>
      <w:r w:rsidR="00CD1707" w:rsidRPr="000F69FD">
        <w:rPr>
          <w:color w:val="000000" w:themeColor="text1"/>
        </w:rPr>
        <w:t xml:space="preserve"> darbų pirkimuose taikymo.</w:t>
      </w:r>
    </w:p>
    <w:p w14:paraId="679128D9" w14:textId="77777777" w:rsidR="00CD1707" w:rsidRPr="000F69FD" w:rsidRDefault="00CD1707" w:rsidP="00E40D73">
      <w:pPr>
        <w:spacing w:line="360" w:lineRule="auto"/>
        <w:ind w:firstLine="709"/>
        <w:jc w:val="both"/>
        <w:rPr>
          <w:color w:val="000000" w:themeColor="text1"/>
        </w:rPr>
      </w:pPr>
      <w:r w:rsidRPr="000F69FD">
        <w:rPr>
          <w:color w:val="000000" w:themeColor="text1"/>
        </w:rPr>
        <w:t xml:space="preserve">2. Nustatyti kas gali rengti </w:t>
      </w:r>
      <w:r w:rsidR="006C4ECF" w:rsidRPr="000F69FD">
        <w:rPr>
          <w:color w:val="000000" w:themeColor="text1"/>
        </w:rPr>
        <w:t>s</w:t>
      </w:r>
      <w:r w:rsidRPr="000F69FD">
        <w:rPr>
          <w:color w:val="000000" w:themeColor="text1"/>
        </w:rPr>
        <w:t>avivaldybės vietinės reikšmės kelių (gatvių) taisymo (remonto) darbų defektinį aktą, supaprastintą projektą ir lokalines sąmatas bei aiškiai apibrėžti šių dokumentų</w:t>
      </w:r>
      <w:r w:rsidR="006C4ECF" w:rsidRPr="000F69FD">
        <w:rPr>
          <w:color w:val="000000" w:themeColor="text1"/>
        </w:rPr>
        <w:t xml:space="preserve"> naudojimą.</w:t>
      </w:r>
    </w:p>
    <w:p w14:paraId="46D907CA" w14:textId="77777777" w:rsidR="006C4ECF" w:rsidRPr="000F69FD" w:rsidRDefault="006C4ECF" w:rsidP="00E40D73">
      <w:pPr>
        <w:spacing w:line="360" w:lineRule="auto"/>
        <w:ind w:firstLine="709"/>
        <w:jc w:val="both"/>
        <w:rPr>
          <w:color w:val="000000" w:themeColor="text1"/>
        </w:rPr>
      </w:pPr>
      <w:r w:rsidRPr="000F69FD">
        <w:rPr>
          <w:color w:val="000000" w:themeColor="text1"/>
        </w:rPr>
        <w:t>3. Numatyti papildomas vidaus kontrolės priemones savivaldybės kelių (gatvių) taisymo (remonto) darbų pirkimo sąlygų rengimo srityje.</w:t>
      </w:r>
    </w:p>
    <w:p w14:paraId="0F0CACFF" w14:textId="77777777" w:rsidR="006C4ECF" w:rsidRPr="000F69FD" w:rsidRDefault="006C4ECF" w:rsidP="00E40D73">
      <w:pPr>
        <w:spacing w:line="360" w:lineRule="auto"/>
        <w:ind w:firstLine="709"/>
        <w:jc w:val="both"/>
        <w:rPr>
          <w:rFonts w:eastAsia="Times New Roman"/>
          <w:color w:val="000000" w:themeColor="text1"/>
          <w:lang w:eastAsia="lt-LT"/>
        </w:rPr>
      </w:pPr>
      <w:r w:rsidRPr="000F69FD">
        <w:rPr>
          <w:color w:val="000000" w:themeColor="text1"/>
        </w:rPr>
        <w:t xml:space="preserve">4. Nustatyti </w:t>
      </w:r>
      <w:r w:rsidR="006C47C0" w:rsidRPr="000F69FD">
        <w:rPr>
          <w:color w:val="000000" w:themeColor="text1"/>
        </w:rPr>
        <w:t>savivaldybės kelių (gatvių) taisymo (remonto) darbuose susidariusių statybinių medžiagų (naudoto asfalto, išardytų bordiūrų, trinkelių ir pan.) panaudojimo tvarką.</w:t>
      </w:r>
    </w:p>
    <w:p w14:paraId="74557997" w14:textId="77777777" w:rsidR="006C47C0" w:rsidRPr="000F69FD" w:rsidRDefault="006C47C0" w:rsidP="00E40D73">
      <w:pPr>
        <w:pStyle w:val="ListParagraph"/>
        <w:tabs>
          <w:tab w:val="left" w:pos="709"/>
        </w:tabs>
        <w:spacing w:line="360" w:lineRule="auto"/>
        <w:ind w:left="0" w:firstLine="709"/>
        <w:jc w:val="both"/>
        <w:rPr>
          <w:color w:val="000000" w:themeColor="text1"/>
        </w:rPr>
      </w:pPr>
      <w:r w:rsidRPr="000F69FD">
        <w:rPr>
          <w:color w:val="000000" w:themeColor="text1"/>
        </w:rPr>
        <w:t xml:space="preserve">5. Reglamentuoti savivaldybės kelių (gatvių) rekonstravimo, remonto, priežiūros bei eismo saugumo priemonių įrengimo ir atstatymo darbų vykdymo priežiūrą. </w:t>
      </w:r>
    </w:p>
    <w:p w14:paraId="0E269696" w14:textId="77777777" w:rsidR="006C47C0" w:rsidRPr="000F69FD" w:rsidRDefault="006C47C0" w:rsidP="00E40D73">
      <w:pPr>
        <w:pStyle w:val="ListParagraph"/>
        <w:tabs>
          <w:tab w:val="left" w:pos="709"/>
        </w:tabs>
        <w:spacing w:line="360" w:lineRule="auto"/>
        <w:ind w:left="0" w:firstLine="709"/>
        <w:jc w:val="both"/>
        <w:rPr>
          <w:color w:val="000000" w:themeColor="text1"/>
        </w:rPr>
      </w:pPr>
    </w:p>
    <w:p w14:paraId="796BAE5D" w14:textId="0D1B9E26" w:rsidR="00DD39EF" w:rsidRPr="000F69FD" w:rsidRDefault="00C03D20" w:rsidP="00AB2623">
      <w:pPr>
        <w:pStyle w:val="ListParagraph"/>
        <w:tabs>
          <w:tab w:val="left" w:pos="709"/>
        </w:tabs>
        <w:spacing w:line="360" w:lineRule="auto"/>
        <w:ind w:left="0"/>
        <w:jc w:val="center"/>
        <w:rPr>
          <w:b/>
        </w:rPr>
      </w:pPr>
      <w:r w:rsidRPr="000F69FD">
        <w:rPr>
          <w:b/>
        </w:rPr>
        <w:t>3.2.</w:t>
      </w:r>
      <w:r w:rsidR="00011DD4">
        <w:rPr>
          <w:b/>
        </w:rPr>
        <w:t xml:space="preserve"> </w:t>
      </w:r>
      <w:r w:rsidR="00DD39EF" w:rsidRPr="000F69FD">
        <w:rPr>
          <w:b/>
        </w:rPr>
        <w:t>Dėl melioracijos ir hidrotechnikos statinių</w:t>
      </w:r>
    </w:p>
    <w:p w14:paraId="330D16A1" w14:textId="77777777" w:rsidR="00DD39EF" w:rsidRPr="000F69FD" w:rsidRDefault="00DD39EF" w:rsidP="00E40D73">
      <w:pPr>
        <w:pStyle w:val="ListParagraph"/>
        <w:tabs>
          <w:tab w:val="left" w:pos="709"/>
        </w:tabs>
        <w:spacing w:line="360" w:lineRule="auto"/>
        <w:ind w:left="0" w:firstLine="709"/>
        <w:jc w:val="both"/>
      </w:pPr>
      <w:r w:rsidRPr="000F69FD">
        <w:t>Savivaldybė patikėjimo teise valdo valstybei nuosavybės teise priklausančius melioracijos statinius - 1 150 km. melioracijos griovių ir 12 hidrotechnikos statinių. Savivaldybės pateiktais duomenimis, 2017 metais melioracijos statinių priežiūrai Savivaldybė panaudojo 276,6 tūkst. eurų (</w:t>
      </w:r>
      <w:r w:rsidRPr="000F69FD">
        <w:rPr>
          <w:i/>
        </w:rPr>
        <w:t>213,0 tūkst. eurų iš Savivaldybei 2017 metams skirtos specialiosios valstybės biudžeto tikslinės dotacijos</w:t>
      </w:r>
      <w:r w:rsidR="001362E9" w:rsidRPr="000F69FD">
        <w:rPr>
          <w:rStyle w:val="FootnoteReference"/>
          <w:i/>
        </w:rPr>
        <w:footnoteReference w:id="20"/>
      </w:r>
      <w:r w:rsidRPr="000F69FD">
        <w:rPr>
          <w:b/>
          <w:i/>
        </w:rPr>
        <w:t xml:space="preserve"> </w:t>
      </w:r>
      <w:r w:rsidRPr="000F69FD">
        <w:rPr>
          <w:i/>
        </w:rPr>
        <w:t>ir 63,6 tūkst. eurų iš savo biudžeto</w:t>
      </w:r>
      <w:r w:rsidRPr="000F69FD">
        <w:t xml:space="preserve">). </w:t>
      </w:r>
    </w:p>
    <w:p w14:paraId="1829E73F" w14:textId="77777777" w:rsidR="00DD39EF" w:rsidRPr="000F69FD" w:rsidRDefault="00DD39EF" w:rsidP="00E40D73">
      <w:pPr>
        <w:autoSpaceDE w:val="0"/>
        <w:autoSpaceDN w:val="0"/>
        <w:spacing w:line="360" w:lineRule="auto"/>
        <w:ind w:firstLine="709"/>
        <w:jc w:val="both"/>
        <w:rPr>
          <w:rFonts w:eastAsia="Times New Roman"/>
        </w:rPr>
      </w:pPr>
      <w:r w:rsidRPr="000F69FD">
        <w:lastRenderedPageBreak/>
        <w:t>Žemės ūkio ministerijos savivaldybėms melioracijai skiriamų valstybės biudžeto specialiųjų tikslinių dotacijų, panaudojimą reglamentuoja Valstybės biudžeto specialiųjų tikslinių dotacijų, skiriamų savivaldybių biudžetams Žemės ūkio ministerijos kuruojamoms valstybinėms (valstybės perduotoms savivaldybėms) funkcijoms atlikti, paskirstymo, pervedimo, naudojimo ir atsiskaitymo Žemės ūk</w:t>
      </w:r>
      <w:r w:rsidR="001362E9" w:rsidRPr="000F69FD">
        <w:t>io ministerijai tvarkos aprašas</w:t>
      </w:r>
      <w:r w:rsidR="001362E9" w:rsidRPr="000F69FD">
        <w:rPr>
          <w:rStyle w:val="FootnoteReference"/>
        </w:rPr>
        <w:footnoteReference w:id="21"/>
      </w:r>
      <w:r w:rsidRPr="000F69FD">
        <w:t>, tačiau nuo 2005 metų pagal Žemės ūkio ministerijos nustatytus veiklos prioritetus</w:t>
      </w:r>
      <w:r w:rsidR="001362E9" w:rsidRPr="000F69FD">
        <w:rPr>
          <w:rStyle w:val="FootnoteReference"/>
        </w:rPr>
        <w:footnoteReference w:id="22"/>
      </w:r>
      <w:r w:rsidRPr="000F69FD">
        <w:t>, savivaldybėms melioracijai skiriamos lėšos negali būti naudojamos naujų tinklų, įrenginių (</w:t>
      </w:r>
      <w:r w:rsidRPr="000F69FD">
        <w:rPr>
          <w:i/>
        </w:rPr>
        <w:t>pralaidų per kelius, griovių ar drenažo sistemų</w:t>
      </w:r>
      <w:r w:rsidRPr="000F69FD">
        <w:t xml:space="preserve">) įrengimui, o tik esamų melioracijos statinių ir sistemų remontui ir priežiūrai bei </w:t>
      </w:r>
      <w:r w:rsidRPr="000F69FD">
        <w:rPr>
          <w:rFonts w:eastAsia="Times New Roman"/>
        </w:rPr>
        <w:t>melioracijos projektų M1:2000 planinės medžiagos (</w:t>
      </w:r>
      <w:r w:rsidRPr="000F69FD">
        <w:rPr>
          <w:rFonts w:eastAsia="Times New Roman"/>
          <w:i/>
        </w:rPr>
        <w:t>griovių, rinktuvų, hidrotechnikos statinių, pylimų, užtvankų, tvenkinių, sausintuvų</w:t>
      </w:r>
      <w:r w:rsidRPr="000F69FD">
        <w:rPr>
          <w:rFonts w:eastAsia="Times New Roman"/>
        </w:rPr>
        <w:t>) vektorizavimui ir atributinių duomenų rinkinio parengimui pagal MelGIS specifikaciją.</w:t>
      </w:r>
    </w:p>
    <w:p w14:paraId="1A991DAD" w14:textId="4AEB3779" w:rsidR="00DD39EF" w:rsidRPr="000F69FD" w:rsidRDefault="00DD39EF" w:rsidP="00E40D73">
      <w:pPr>
        <w:spacing w:line="360" w:lineRule="auto"/>
        <w:ind w:firstLine="709"/>
        <w:jc w:val="both"/>
        <w:textAlignment w:val="baseline"/>
        <w:rPr>
          <w:rFonts w:eastAsia="Times New Roman"/>
        </w:rPr>
      </w:pPr>
      <w:r w:rsidRPr="000F69FD">
        <w:t>Analizės atlikimo metu nustatyta, kad Savivaldybė visą melioracijai 2017 metams skirtą dotaciją (</w:t>
      </w:r>
      <w:r w:rsidRPr="000F69FD">
        <w:rPr>
          <w:i/>
        </w:rPr>
        <w:t>213,0 tūkst. eurų</w:t>
      </w:r>
      <w:r w:rsidRPr="000F69FD">
        <w:t>) panaudojo pagal minėtus Žemės ūkio ministerijos nustatytus prioritetus,</w:t>
      </w:r>
      <w:r w:rsidR="00CA479C" w:rsidRPr="000F69FD">
        <w:t xml:space="preserve">   </w:t>
      </w:r>
      <w:r w:rsidRPr="000F69FD">
        <w:t xml:space="preserve"> t.</w:t>
      </w:r>
      <w:r w:rsidR="00CA479C" w:rsidRPr="000F69FD">
        <w:t xml:space="preserve"> </w:t>
      </w:r>
      <w:r w:rsidRPr="000F69FD">
        <w:t xml:space="preserve">y. 201,9 tūkst. eurų - </w:t>
      </w:r>
      <w:r w:rsidRPr="000F69FD">
        <w:rPr>
          <w:rFonts w:eastAsia="Times New Roman"/>
        </w:rPr>
        <w:t>valstybei nuosavybės teise priklausančiuose melioracijos grioviuose esančių drenažo žiočių ir hidrotechnikos statinių priežiūrai, griovių šlaitų ir pagriovių šienavimui, krūmų kirtimui, dugno valymui iki projektinio gylio sąnašų kaupimo vietose, melioracijos įrenginių remontui, remonto darbų projektams ir ekspertizėms bei 11,1 tūkst. eurų - melioracijos projektų duomenų vektorizavimui ir atributinių duomenų parengimui pagal MelGIS specifikaciją bei melioruotos žemės ir melioracijos įrenginių kompiuterinei apskaitai. Tam Savivaldybė organizavo 10 mažos vertės pirkimų, iš kurių 2 (</w:t>
      </w:r>
      <w:r w:rsidRPr="000F69FD">
        <w:rPr>
          <w:rFonts w:eastAsia="Times New Roman"/>
          <w:i/>
        </w:rPr>
        <w:t>65,1 tūkst. eurų vertės</w:t>
      </w:r>
      <w:r w:rsidRPr="000F69FD">
        <w:rPr>
          <w:rFonts w:eastAsia="Times New Roman"/>
        </w:rPr>
        <w:t>) pirkimai (</w:t>
      </w:r>
      <w:r w:rsidRPr="000F69FD">
        <w:rPr>
          <w:rFonts w:eastAsia="Times New Roman"/>
          <w:i/>
        </w:rPr>
        <w:t xml:space="preserve">Bubių kadastrinės vietovės dalies griovių remontas ir Bubių kadastrinės </w:t>
      </w:r>
      <w:r w:rsidRPr="000F69FD">
        <w:rPr>
          <w:rFonts w:eastAsia="Times New Roman"/>
          <w:i/>
        </w:rPr>
        <w:lastRenderedPageBreak/>
        <w:t>vietovės dalies griovių remonto techninė priežiūra</w:t>
      </w:r>
      <w:r w:rsidRPr="000F69FD">
        <w:rPr>
          <w:rFonts w:eastAsia="Times New Roman"/>
        </w:rPr>
        <w:t>) buvo neįtraukti į Savivaldybės 2017 metų viešųjų pirkimų planą</w:t>
      </w:r>
      <w:r w:rsidR="00FA4915" w:rsidRPr="000F69FD">
        <w:rPr>
          <w:rFonts w:eastAsia="Times New Roman"/>
        </w:rPr>
        <w:t>. Tuo neužtikrintas</w:t>
      </w:r>
      <w:r w:rsidRPr="000F69FD">
        <w:rPr>
          <w:rFonts w:eastAsia="Times New Roman"/>
        </w:rPr>
        <w:t xml:space="preserve"> Savivaldybės veiklos skaidrum</w:t>
      </w:r>
      <w:r w:rsidR="00FA4915" w:rsidRPr="000F69FD">
        <w:rPr>
          <w:rFonts w:eastAsia="Times New Roman"/>
        </w:rPr>
        <w:t>as</w:t>
      </w:r>
      <w:r w:rsidRPr="000F69FD">
        <w:rPr>
          <w:rFonts w:eastAsia="Times New Roman"/>
        </w:rPr>
        <w:t xml:space="preserve"> ir sudar</w:t>
      </w:r>
      <w:r w:rsidR="00FA4915" w:rsidRPr="000F69FD">
        <w:rPr>
          <w:rFonts w:eastAsia="Times New Roman"/>
        </w:rPr>
        <w:t>ytos sąlygos</w:t>
      </w:r>
      <w:r w:rsidRPr="000F69FD">
        <w:rPr>
          <w:rFonts w:eastAsia="Times New Roman"/>
        </w:rPr>
        <w:t xml:space="preserve"> kilti abejonėms dėl priimto sprendimo atlikti pirkimų plane nenumatytus pirkimus nešališkumo.</w:t>
      </w:r>
    </w:p>
    <w:p w14:paraId="7F143BC1" w14:textId="77777777" w:rsidR="00DD39EF" w:rsidRPr="000F69FD" w:rsidRDefault="00DD39EF" w:rsidP="00E40D73">
      <w:pPr>
        <w:spacing w:line="360" w:lineRule="auto"/>
        <w:ind w:firstLine="709"/>
        <w:jc w:val="both"/>
        <w:textAlignment w:val="baseline"/>
        <w:rPr>
          <w:rFonts w:eastAsia="Times New Roman"/>
        </w:rPr>
      </w:pPr>
      <w:r w:rsidRPr="000F69FD">
        <w:rPr>
          <w:rFonts w:eastAsia="Times New Roman"/>
        </w:rPr>
        <w:t>2017 metais savo biudžeto lėšomis (</w:t>
      </w:r>
      <w:r w:rsidRPr="000F69FD">
        <w:rPr>
          <w:rFonts w:eastAsia="Times New Roman"/>
          <w:i/>
        </w:rPr>
        <w:t>63,6 tūkst. eurų</w:t>
      </w:r>
      <w:r w:rsidRPr="000F69FD">
        <w:rPr>
          <w:rFonts w:eastAsia="Times New Roman"/>
        </w:rPr>
        <w:t xml:space="preserve">) Savivaldybė apmokėjo 220 m melioracijos griovio remonto ir 1 drenažo sistemos rinktuvo avarijos likvidavimo darbus. Minėtiems darbams atlikti Savivaldybė organizavo du mažos vertės pirkimus. </w:t>
      </w:r>
    </w:p>
    <w:p w14:paraId="46454703" w14:textId="77777777" w:rsidR="00DD39EF" w:rsidRPr="000F69FD" w:rsidRDefault="00DD39EF" w:rsidP="00E40D73">
      <w:pPr>
        <w:spacing w:line="360" w:lineRule="auto"/>
        <w:ind w:firstLine="709"/>
        <w:jc w:val="both"/>
        <w:textAlignment w:val="baseline"/>
        <w:rPr>
          <w:rFonts w:eastAsia="Times New Roman"/>
        </w:rPr>
      </w:pPr>
      <w:r w:rsidRPr="000F69FD">
        <w:rPr>
          <w:rFonts w:eastAsia="Times New Roman"/>
        </w:rPr>
        <w:t>Visų minėtų pirkimų pasėkoje, Savivaldybės administracija sudarė 12 pirkimo sutarčių (toliau- Sutartys), iš kurių 2 (</w:t>
      </w:r>
      <w:r w:rsidRPr="000F69FD">
        <w:rPr>
          <w:rFonts w:eastAsia="Times New Roman"/>
          <w:i/>
        </w:rPr>
        <w:t>4,7 tūkst. eurų sumai</w:t>
      </w:r>
      <w:r w:rsidRPr="000F69FD">
        <w:rPr>
          <w:rFonts w:eastAsia="Times New Roman"/>
        </w:rPr>
        <w:t xml:space="preserve">) – žodines. Bendra visų Sutarčių vertė sudarė 197,3 tūkst. eurų. </w:t>
      </w:r>
    </w:p>
    <w:p w14:paraId="3098F41A" w14:textId="21D5F6EC" w:rsidR="00DD39EF" w:rsidRPr="000F69FD" w:rsidRDefault="00DD39EF" w:rsidP="00E40D73">
      <w:pPr>
        <w:spacing w:line="360" w:lineRule="auto"/>
        <w:ind w:firstLine="709"/>
        <w:jc w:val="both"/>
        <w:textAlignment w:val="baseline"/>
        <w:rPr>
          <w:rFonts w:eastAsia="Times New Roman"/>
        </w:rPr>
      </w:pPr>
      <w:r w:rsidRPr="000F69FD">
        <w:rPr>
          <w:rFonts w:eastAsia="Times New Roman"/>
        </w:rPr>
        <w:t xml:space="preserve">Išanalizavus pirmiau paminėtus pirkimus, Sutartis ir jų vykdymą, </w:t>
      </w:r>
      <w:r w:rsidR="005B18DD" w:rsidRPr="000F69FD">
        <w:rPr>
          <w:rFonts w:eastAsia="Times New Roman"/>
        </w:rPr>
        <w:t>nustatyti šie korupcijos rizikos veiksniai:</w:t>
      </w:r>
    </w:p>
    <w:p w14:paraId="08C26A59" w14:textId="42765716" w:rsidR="005B18DD" w:rsidRDefault="005B18DD" w:rsidP="00E40D73">
      <w:pPr>
        <w:spacing w:line="360" w:lineRule="auto"/>
        <w:ind w:firstLine="709"/>
        <w:jc w:val="both"/>
        <w:textAlignment w:val="baseline"/>
        <w:rPr>
          <w:rFonts w:eastAsia="Times New Roman"/>
        </w:rPr>
      </w:pPr>
      <w:r w:rsidRPr="000F69FD">
        <w:rPr>
          <w:rFonts w:eastAsia="Times New Roman"/>
        </w:rPr>
        <w:t>3.2.1.</w:t>
      </w:r>
      <w:r w:rsidR="0013264E">
        <w:rPr>
          <w:rFonts w:eastAsia="Times New Roman"/>
        </w:rPr>
        <w:t xml:space="preserve"> </w:t>
      </w:r>
      <w:r w:rsidR="00BC2058" w:rsidRPr="0013264E">
        <w:rPr>
          <w:rFonts w:eastAsia="Times New Roman"/>
          <w:i/>
        </w:rPr>
        <w:t>A</w:t>
      </w:r>
      <w:r w:rsidR="00A81CA3" w:rsidRPr="000F69FD">
        <w:rPr>
          <w:rFonts w:eastAsia="Times New Roman"/>
          <w:i/>
        </w:rPr>
        <w:t>tskirais atvejais Centrinėje viešųjų pirkimų informacinėje sistemoje vėluojama pateikti informaciją apie sudarytas sutartis arba sistemoje skelbiama ne</w:t>
      </w:r>
      <w:r w:rsidR="0013264E">
        <w:rPr>
          <w:rFonts w:eastAsia="Times New Roman"/>
          <w:i/>
        </w:rPr>
        <w:t xml:space="preserve"> </w:t>
      </w:r>
      <w:r w:rsidR="00A81CA3" w:rsidRPr="000F69FD">
        <w:rPr>
          <w:rFonts w:eastAsia="Times New Roman"/>
          <w:i/>
        </w:rPr>
        <w:t>visa informacija apie sutartį</w:t>
      </w:r>
      <w:r w:rsidR="00F232E5" w:rsidRPr="000F69FD">
        <w:rPr>
          <w:rFonts w:eastAsia="Times New Roman"/>
        </w:rPr>
        <w:t>.</w:t>
      </w:r>
      <w:r w:rsidR="00A81CA3" w:rsidRPr="000F69FD">
        <w:rPr>
          <w:rFonts w:eastAsia="Times New Roman"/>
        </w:rPr>
        <w:t xml:space="preserve"> </w:t>
      </w:r>
    </w:p>
    <w:p w14:paraId="286F08B9" w14:textId="77777777" w:rsidR="0013264E" w:rsidRDefault="0013264E" w:rsidP="00E40D73">
      <w:pPr>
        <w:spacing w:line="360" w:lineRule="auto"/>
        <w:ind w:firstLine="709"/>
        <w:jc w:val="both"/>
        <w:textAlignment w:val="baseline"/>
        <w:rPr>
          <w:rFonts w:eastAsia="Times New Roman"/>
        </w:rPr>
      </w:pPr>
    </w:p>
    <w:p w14:paraId="5C51E0F2" w14:textId="77777777" w:rsidR="00A81CA3" w:rsidRPr="000F69FD" w:rsidRDefault="00A81CA3" w:rsidP="00E40D73">
      <w:pPr>
        <w:spacing w:line="360" w:lineRule="auto"/>
        <w:ind w:firstLine="709"/>
        <w:jc w:val="both"/>
        <w:textAlignment w:val="baseline"/>
        <w:rPr>
          <w:rFonts w:eastAsia="Times New Roman"/>
          <w:b/>
        </w:rPr>
      </w:pPr>
      <w:r w:rsidRPr="000F69FD">
        <w:rPr>
          <w:rFonts w:eastAsia="Times New Roman"/>
        </w:rPr>
        <w:t>Informacijos viešinimo Centrinėje viešųjų pirkimų informacinėje sistemoje (toliau – CVP IS) tvarkos aprašo</w:t>
      </w:r>
      <w:r w:rsidRPr="000F69FD">
        <w:rPr>
          <w:rStyle w:val="FootnoteReference"/>
          <w:rFonts w:eastAsia="Times New Roman"/>
        </w:rPr>
        <w:footnoteReference w:id="23"/>
      </w:r>
      <w:r w:rsidRPr="000F69FD">
        <w:rPr>
          <w:rFonts w:eastAsia="Times New Roman"/>
          <w:b/>
        </w:rPr>
        <w:t xml:space="preserve"> </w:t>
      </w:r>
      <w:r w:rsidRPr="000F69FD">
        <w:rPr>
          <w:rFonts w:eastAsia="Times New Roman"/>
        </w:rPr>
        <w:t xml:space="preserve">28 punktas įpareigoja perkančiąją organizaciją laimėjusių dalyvių pasiūlymus ir sudarytas sutartis paviešinti CVP IS ne vėliau kaip per 15 kalendorinių dienų nuo pirkimo sutarties sudarymo. Analizės metu, vertinant, ar Savivaldybėje Sutarčių atžvilgiu buvo laikomasi šio Informacijos viešinimo Centrinėje viešųjų pirkimų informacinėje sistemoje tvarkos aprašo reikalavimo, nustatyta, kad visos Savivaldybės administracijos raštu sudarytos Sutartys CVP IS buvo paviešintos, tačiau 2 iš jų, nesilaikant nustatyto termino (2017-09-18 Bubių kadastrinės vietovės dalies griovių remonto darbų sutartis Nr. S-896 buvo paviešinta 2018-01-23, o 2017-10-03 Bubių kadastrinės </w:t>
      </w:r>
      <w:r w:rsidRPr="000F69FD">
        <w:rPr>
          <w:rFonts w:eastAsia="Times New Roman"/>
        </w:rPr>
        <w:lastRenderedPageBreak/>
        <w:t>vietovės dalies griovių remonto darbų techninės priežiūros paslaugų teikimo sutartis Nr. S-944 – 2017-12-15). Dar atkreiptas dėmesys, kad daugeliu atvejų Savivaldybė neviešina Sutarčių priedų, kurie yra neatskiriama sutarčių dalis ir kuriuose yra nurodomi Savivaldybės perkami darbai/jų kiekiai/įkainiai/techninės specifikacijos. Tokiu būdu yra apribojama suinteresuotų subjektų galimybė savalaikiai gauti aktualią ir išsamią informaciją apie Savivaldybės administracijos vykdomų viešųjų pirkimų rezultatus.</w:t>
      </w:r>
    </w:p>
    <w:p w14:paraId="76D9653B" w14:textId="21264DAA" w:rsidR="00DD39EF" w:rsidRPr="000F69FD" w:rsidRDefault="00A6585A" w:rsidP="00A6585A">
      <w:pPr>
        <w:tabs>
          <w:tab w:val="left" w:pos="709"/>
          <w:tab w:val="left" w:pos="1134"/>
        </w:tabs>
        <w:spacing w:line="360" w:lineRule="auto"/>
        <w:ind w:firstLine="709"/>
        <w:jc w:val="both"/>
        <w:textAlignment w:val="baseline"/>
      </w:pPr>
      <w:r w:rsidRPr="000F69FD">
        <w:rPr>
          <w:rFonts w:eastAsia="Times New Roman"/>
        </w:rPr>
        <w:t>3.2.2.</w:t>
      </w:r>
      <w:r w:rsidR="00DC25BB" w:rsidRPr="000F69FD">
        <w:rPr>
          <w:rFonts w:eastAsia="Times New Roman"/>
        </w:rPr>
        <w:t xml:space="preserve"> </w:t>
      </w:r>
      <w:r w:rsidR="00BC2058" w:rsidRPr="0013264E">
        <w:rPr>
          <w:rFonts w:eastAsia="Times New Roman"/>
          <w:i/>
        </w:rPr>
        <w:t>D</w:t>
      </w:r>
      <w:r w:rsidR="00DD39EF" w:rsidRPr="000F69FD">
        <w:rPr>
          <w:rFonts w:eastAsia="Times New Roman"/>
          <w:i/>
        </w:rPr>
        <w:t xml:space="preserve">augelio pirkimų, kurių objektą sudarė kelios dalys, sąlygose ir sutartyse Savivaldybės perkami darbai ir jų kiekiai </w:t>
      </w:r>
      <w:r w:rsidR="00581B8C" w:rsidRPr="000F69FD">
        <w:rPr>
          <w:rFonts w:eastAsia="Times New Roman"/>
          <w:i/>
        </w:rPr>
        <w:t xml:space="preserve">buvo </w:t>
      </w:r>
      <w:r w:rsidR="00DD39EF" w:rsidRPr="000F69FD">
        <w:rPr>
          <w:rFonts w:eastAsia="Times New Roman"/>
          <w:i/>
        </w:rPr>
        <w:t>nedetalizuojami pagal atskiras pirkimo objekto dalis</w:t>
      </w:r>
      <w:r w:rsidR="00DD39EF" w:rsidRPr="000F69FD">
        <w:rPr>
          <w:rFonts w:eastAsia="Times New Roman"/>
        </w:rPr>
        <w:t xml:space="preserve">, </w:t>
      </w:r>
      <w:r w:rsidR="00DC25BB" w:rsidRPr="000F69FD">
        <w:rPr>
          <w:rFonts w:eastAsia="Times New Roman"/>
        </w:rPr>
        <w:t xml:space="preserve">ir </w:t>
      </w:r>
      <w:r w:rsidR="00DD39EF" w:rsidRPr="000F69FD">
        <w:rPr>
          <w:rFonts w:eastAsia="Times New Roman"/>
        </w:rPr>
        <w:t>tuo sudar</w:t>
      </w:r>
      <w:r w:rsidR="00835C60" w:rsidRPr="000F69FD">
        <w:rPr>
          <w:rFonts w:eastAsia="Times New Roman"/>
        </w:rPr>
        <w:t xml:space="preserve">ant </w:t>
      </w:r>
      <w:r w:rsidR="00DD39EF" w:rsidRPr="000F69FD">
        <w:rPr>
          <w:rFonts w:eastAsia="Times New Roman"/>
        </w:rPr>
        <w:t>sąlyg</w:t>
      </w:r>
      <w:r w:rsidR="00835C60" w:rsidRPr="000F69FD">
        <w:rPr>
          <w:rFonts w:eastAsia="Times New Roman"/>
        </w:rPr>
        <w:t>as</w:t>
      </w:r>
      <w:r w:rsidR="00DD39EF" w:rsidRPr="000F69FD">
        <w:rPr>
          <w:rFonts w:eastAsia="Times New Roman"/>
        </w:rPr>
        <w:t xml:space="preserve"> tiekėjui pačiam atskiroms pirkimo objekto dalims nusistatyti atliekamus darbus ir jų kiekius ir taip sutartį vykdyti galimai jam palankesnėmis sąlygomis bei apribo</w:t>
      </w:r>
      <w:r w:rsidR="00835C60" w:rsidRPr="000F69FD">
        <w:rPr>
          <w:rFonts w:eastAsia="Times New Roman"/>
        </w:rPr>
        <w:t>jant</w:t>
      </w:r>
      <w:r w:rsidR="00DD39EF" w:rsidRPr="000F69FD">
        <w:rPr>
          <w:rFonts w:eastAsia="Times New Roman"/>
        </w:rPr>
        <w:t xml:space="preserve"> Savivaldybės galimyb</w:t>
      </w:r>
      <w:r w:rsidR="00835C60" w:rsidRPr="000F69FD">
        <w:rPr>
          <w:rFonts w:eastAsia="Times New Roman"/>
        </w:rPr>
        <w:t>e</w:t>
      </w:r>
      <w:r w:rsidR="00DD39EF" w:rsidRPr="000F69FD">
        <w:rPr>
          <w:rFonts w:eastAsia="Times New Roman"/>
        </w:rPr>
        <w:t xml:space="preserve">s pareikšti tiekėjui pretenziją dėl netinkamo sutarties sąlygų vykdymo. </w:t>
      </w:r>
    </w:p>
    <w:p w14:paraId="0D0D75D5" w14:textId="77777777" w:rsidR="00581B8C" w:rsidRPr="000F69FD" w:rsidRDefault="00DD39EF" w:rsidP="00E40D73">
      <w:pPr>
        <w:pStyle w:val="ListParagraph"/>
        <w:spacing w:line="360" w:lineRule="auto"/>
        <w:ind w:left="0" w:firstLine="709"/>
        <w:jc w:val="both"/>
        <w:textAlignment w:val="baseline"/>
        <w:rPr>
          <w:rFonts w:eastAsia="Times New Roman"/>
        </w:rPr>
      </w:pPr>
      <w:r w:rsidRPr="000F69FD">
        <w:rPr>
          <w:rFonts w:eastAsia="Times New Roman"/>
          <w:b/>
        </w:rPr>
        <w:t>Pavyzd</w:t>
      </w:r>
      <w:r w:rsidR="00835C60" w:rsidRPr="000F69FD">
        <w:rPr>
          <w:rFonts w:eastAsia="Times New Roman"/>
          <w:b/>
        </w:rPr>
        <w:t>ys.</w:t>
      </w:r>
      <w:r w:rsidR="00DC25BB" w:rsidRPr="000F69FD">
        <w:rPr>
          <w:rFonts w:eastAsia="Times New Roman"/>
          <w:i/>
        </w:rPr>
        <w:t xml:space="preserve"> </w:t>
      </w:r>
      <w:r w:rsidRPr="000F69FD">
        <w:rPr>
          <w:rFonts w:eastAsia="Times New Roman"/>
        </w:rPr>
        <w:t>U</w:t>
      </w:r>
      <w:r w:rsidRPr="000F69FD">
        <w:t>žtvankų priežiūros darbų pirkimo objektą sudarė 10-ties Kauno rajono užtvankų (</w:t>
      </w:r>
      <w:r w:rsidRPr="000F69FD">
        <w:rPr>
          <w:i/>
        </w:rPr>
        <w:t xml:space="preserve">Altoniškių, Batniavos, Gailiušių, Gaižėnų, Krivėnų, Liedos, Pociūnų, Purviškių, Ramučių ir Šašių) </w:t>
      </w:r>
      <w:r w:rsidRPr="000F69FD">
        <w:t>priežiūros darbai, kurie tiek pirkimo sąlygose, tiek ir su pirkimą laimėjusiu tiekėju sudarytoje 11,3 tūkst. eurų vertės sutartyje (</w:t>
      </w:r>
      <w:r w:rsidRPr="000F69FD">
        <w:rPr>
          <w:i/>
        </w:rPr>
        <w:t>2017-04-04 Rangos darbų sutartis Nr. S-373</w:t>
      </w:r>
      <w:r w:rsidRPr="000F69FD">
        <w:t>) buvo įvardijami bendrai (</w:t>
      </w:r>
      <w:r w:rsidRPr="000F69FD">
        <w:rPr>
          <w:i/>
        </w:rPr>
        <w:t>nurodant 6 pavadinimų darbus ir jų kiekius</w:t>
      </w:r>
      <w:r w:rsidRPr="000F69FD">
        <w:t>), nedetalizuojant jų pagal kiekvieną užtvanką atskirai. Ši aplinkybė</w:t>
      </w:r>
      <w:r w:rsidR="00CE2D77" w:rsidRPr="000F69FD">
        <w:t xml:space="preserve"> </w:t>
      </w:r>
      <w:r w:rsidRPr="000F69FD">
        <w:t>užtvankų priežiūros darbų vykdytojui suteikė galimybę vienašališkai nusistatyti</w:t>
      </w:r>
      <w:r w:rsidRPr="000F69FD">
        <w:rPr>
          <w:i/>
        </w:rPr>
        <w:t xml:space="preserve"> </w:t>
      </w:r>
      <w:r w:rsidR="00581B8C" w:rsidRPr="000F69FD">
        <w:t xml:space="preserve">kiekvienoje užtvankoje atliekamus darbus ir jų kiekius bei </w:t>
      </w:r>
      <w:r w:rsidR="00581B8C" w:rsidRPr="000F69FD">
        <w:rPr>
          <w:rFonts w:eastAsia="Times New Roman"/>
        </w:rPr>
        <w:t>priimat sau palankius sutarties vykdymo sprendimus (</w:t>
      </w:r>
      <w:r w:rsidR="00581B8C" w:rsidRPr="000F69FD">
        <w:rPr>
          <w:rFonts w:eastAsia="Times New Roman"/>
          <w:i/>
        </w:rPr>
        <w:t>pavyzdžiui mažiau darbų atliekant labiausiai nutolusioje užtvankoje</w:t>
      </w:r>
      <w:r w:rsidR="00581B8C" w:rsidRPr="000F69FD">
        <w:rPr>
          <w:rFonts w:eastAsia="Times New Roman"/>
        </w:rPr>
        <w:t>)</w:t>
      </w:r>
      <w:r w:rsidR="0096733A" w:rsidRPr="000F69FD">
        <w:rPr>
          <w:rFonts w:eastAsia="Times New Roman"/>
        </w:rPr>
        <w:t xml:space="preserve">. Tuo buvo </w:t>
      </w:r>
      <w:r w:rsidR="00581B8C" w:rsidRPr="000F69FD">
        <w:rPr>
          <w:rFonts w:eastAsia="Times New Roman"/>
        </w:rPr>
        <w:t>neužtikrint</w:t>
      </w:r>
      <w:r w:rsidR="0096733A" w:rsidRPr="000F69FD">
        <w:rPr>
          <w:rFonts w:eastAsia="Times New Roman"/>
        </w:rPr>
        <w:t>as</w:t>
      </w:r>
      <w:r w:rsidR="00581B8C" w:rsidRPr="000F69FD">
        <w:rPr>
          <w:rFonts w:eastAsia="Times New Roman"/>
        </w:rPr>
        <w:t xml:space="preserve"> tinkam</w:t>
      </w:r>
      <w:r w:rsidR="0096733A" w:rsidRPr="000F69FD">
        <w:rPr>
          <w:rFonts w:eastAsia="Times New Roman"/>
        </w:rPr>
        <w:t>as</w:t>
      </w:r>
      <w:r w:rsidR="00581B8C" w:rsidRPr="000F69FD">
        <w:rPr>
          <w:rFonts w:eastAsia="Times New Roman"/>
        </w:rPr>
        <w:t xml:space="preserve"> pirkimo tikslo (rezultato) įgyvendinim</w:t>
      </w:r>
      <w:r w:rsidR="0096733A" w:rsidRPr="000F69FD">
        <w:rPr>
          <w:rFonts w:eastAsia="Times New Roman"/>
        </w:rPr>
        <w:t>as</w:t>
      </w:r>
      <w:r w:rsidR="00581B8C" w:rsidRPr="000F69FD">
        <w:rPr>
          <w:rFonts w:eastAsia="Times New Roman"/>
        </w:rPr>
        <w:t xml:space="preserve"> bei r</w:t>
      </w:r>
      <w:r w:rsidR="0096733A" w:rsidRPr="000F69FD">
        <w:rPr>
          <w:rFonts w:eastAsia="Times New Roman"/>
        </w:rPr>
        <w:t>ezultatyv</w:t>
      </w:r>
      <w:r w:rsidR="00581B8C" w:rsidRPr="000F69FD">
        <w:rPr>
          <w:rFonts w:eastAsia="Times New Roman"/>
        </w:rPr>
        <w:t>us šiam pirkimui skirtų valstybės lėšų (11,3 tūkst. eurų) panaudojim</w:t>
      </w:r>
      <w:r w:rsidR="0096733A" w:rsidRPr="000F69FD">
        <w:rPr>
          <w:rFonts w:eastAsia="Times New Roman"/>
        </w:rPr>
        <w:t>as</w:t>
      </w:r>
      <w:r w:rsidR="00581B8C" w:rsidRPr="000F69FD">
        <w:rPr>
          <w:rFonts w:eastAsia="Times New Roman"/>
        </w:rPr>
        <w:t>.</w:t>
      </w:r>
    </w:p>
    <w:p w14:paraId="586E2759" w14:textId="1C387137" w:rsidR="00581B8C" w:rsidRPr="000F69FD" w:rsidRDefault="00581B8C" w:rsidP="00E40D73">
      <w:pPr>
        <w:spacing w:line="360" w:lineRule="auto"/>
        <w:ind w:firstLine="709"/>
        <w:jc w:val="both"/>
      </w:pPr>
      <w:r w:rsidRPr="000F69FD">
        <w:rPr>
          <w:rFonts w:eastAsia="Times New Roman"/>
        </w:rPr>
        <w:lastRenderedPageBreak/>
        <w:t>3.2.</w:t>
      </w:r>
      <w:r w:rsidR="00A6585A" w:rsidRPr="000F69FD">
        <w:rPr>
          <w:rFonts w:eastAsia="Times New Roman"/>
        </w:rPr>
        <w:t>3</w:t>
      </w:r>
      <w:r w:rsidRPr="000F69FD">
        <w:rPr>
          <w:rFonts w:eastAsia="Times New Roman"/>
        </w:rPr>
        <w:t xml:space="preserve">. </w:t>
      </w:r>
      <w:r w:rsidR="00835C60" w:rsidRPr="000F69FD">
        <w:rPr>
          <w:rFonts w:eastAsia="Times New Roman"/>
          <w:i/>
        </w:rPr>
        <w:t>N</w:t>
      </w:r>
      <w:r w:rsidRPr="000F69FD">
        <w:rPr>
          <w:rFonts w:eastAsia="Times New Roman"/>
          <w:i/>
        </w:rPr>
        <w:t>ors Savivaldybė, vykdydama Melioracijos techninio reglamento MTR1.05.01:2005 „Melioracijos statinių projektavimas“</w:t>
      </w:r>
      <w:r w:rsidR="00DC25BB" w:rsidRPr="000F69FD">
        <w:rPr>
          <w:rStyle w:val="FootnoteReference"/>
          <w:rFonts w:eastAsia="Times New Roman"/>
          <w:i/>
        </w:rPr>
        <w:footnoteReference w:id="24"/>
      </w:r>
      <w:r w:rsidRPr="000F69FD">
        <w:rPr>
          <w:rFonts w:eastAsia="Times New Roman"/>
          <w:i/>
        </w:rPr>
        <w:t xml:space="preserve"> 28 punkto nuostatas, visiems 2017 metais atliktiems melioracijos statinių paprasto remonto</w:t>
      </w:r>
      <w:r w:rsidR="00DC25BB" w:rsidRPr="000F69FD">
        <w:rPr>
          <w:rStyle w:val="FootnoteReference"/>
          <w:rFonts w:eastAsia="Times New Roman"/>
          <w:i/>
        </w:rPr>
        <w:footnoteReference w:id="25"/>
      </w:r>
      <w:r w:rsidRPr="000F69FD">
        <w:rPr>
          <w:rFonts w:eastAsia="Times New Roman"/>
          <w:i/>
        </w:rPr>
        <w:t xml:space="preserve"> darbams organizavo projektavimo paslaugų pirkimus, tačiau šių pirkimų sąlygose ir sutartyje konkrečiai neįvardino koks projektas – techninis, darbo ar techninis-darbo yra perkamas</w:t>
      </w:r>
      <w:r w:rsidRPr="000F69FD">
        <w:rPr>
          <w:rFonts w:eastAsia="Times New Roman"/>
        </w:rPr>
        <w:t xml:space="preserve"> (</w:t>
      </w:r>
      <w:r w:rsidRPr="000F69FD">
        <w:rPr>
          <w:rFonts w:eastAsia="Times New Roman"/>
          <w:i/>
        </w:rPr>
        <w:t xml:space="preserve">iš principo tai skirtingi dokumentai; </w:t>
      </w:r>
      <w:r w:rsidRPr="000F69FD">
        <w:rPr>
          <w:i/>
        </w:rPr>
        <w:t>skiriasi jų sudėtis, rengimo sąlygo</w:t>
      </w:r>
      <w:r w:rsidRPr="000F69FD">
        <w:t xml:space="preserve">s). Ši aplinkybė leido daryti </w:t>
      </w:r>
      <w:r w:rsidR="00FE75F2" w:rsidRPr="000F69FD">
        <w:t>priela</w:t>
      </w:r>
      <w:r w:rsidR="00CE2D77" w:rsidRPr="000F69FD">
        <w:t>i</w:t>
      </w:r>
      <w:r w:rsidR="00FE75F2" w:rsidRPr="000F69FD">
        <w:t>dą</w:t>
      </w:r>
      <w:r w:rsidRPr="000F69FD">
        <w:t xml:space="preserve">, jog Savivaldybė melioracijos statinių remonto darbų projektų pirkimuose nepakankamą dėmesį skyrė pirkimo objekto apibūdinimui, ir tuo galimai sudarė paslaugos tiekėjui palankesnes sutarties vykdymo sąlygas bei neužtikrino rezultatyvaus 17,6 tūkst. eurų valstybės lėšų panaudojimo. </w:t>
      </w:r>
    </w:p>
    <w:p w14:paraId="14E8594D" w14:textId="77777777" w:rsidR="00DD39EF" w:rsidRPr="000F69FD" w:rsidRDefault="00DD39EF" w:rsidP="00E40D73">
      <w:pPr>
        <w:pStyle w:val="ListParagraph"/>
        <w:spacing w:line="360" w:lineRule="auto"/>
        <w:ind w:left="0" w:firstLine="709"/>
        <w:jc w:val="both"/>
        <w:textAlignment w:val="baseline"/>
      </w:pPr>
      <w:r w:rsidRPr="000F69FD">
        <w:rPr>
          <w:rFonts w:eastAsia="Times New Roman"/>
          <w:b/>
        </w:rPr>
        <w:t>Pavyzd</w:t>
      </w:r>
      <w:r w:rsidR="00FE75F2" w:rsidRPr="000F69FD">
        <w:rPr>
          <w:rFonts w:eastAsia="Times New Roman"/>
          <w:b/>
        </w:rPr>
        <w:t xml:space="preserve">ys. </w:t>
      </w:r>
      <w:r w:rsidRPr="000F69FD">
        <w:rPr>
          <w:rFonts w:eastAsia="Times New Roman"/>
        </w:rPr>
        <w:t>Savivaldybės organizuoto inžinerinio projektavimo paslaugų pirkimo sąlygose, Inžinerinio projektavimo paslaugų teikimo sutartyje (</w:t>
      </w:r>
      <w:r w:rsidRPr="000F69FD">
        <w:rPr>
          <w:rFonts w:eastAsia="Times New Roman"/>
          <w:i/>
        </w:rPr>
        <w:t>2017-07-26 Nr. S-725</w:t>
      </w:r>
      <w:r w:rsidRPr="000F69FD">
        <w:rPr>
          <w:rFonts w:eastAsia="Times New Roman"/>
        </w:rPr>
        <w:t>) bei pagal ją atliktų darbų perdavimo - priėmimo akte (</w:t>
      </w:r>
      <w:r w:rsidRPr="000F69FD">
        <w:rPr>
          <w:rFonts w:eastAsia="Times New Roman"/>
          <w:i/>
        </w:rPr>
        <w:t>2017-09-28 Nr. 1</w:t>
      </w:r>
      <w:r w:rsidRPr="000F69FD">
        <w:rPr>
          <w:rFonts w:eastAsia="Times New Roman"/>
        </w:rPr>
        <w:t>) yra nurodomas pirkimo objektas (rezultatas) – „</w:t>
      </w:r>
      <w:r w:rsidRPr="000F69FD">
        <w:rPr>
          <w:i/>
        </w:rPr>
        <w:t>inžinerinio projektavimo (Kauno rajone esančių dalies griovių, jų įrenginių remonto projektavimo paslaugos: Bubių kadastrinės vietovės dalies griovių, jų įrenginių remonto projektavimo, Pajiesio kadastrinės vietovės dalių griovių, jų įrenginių remonto projektavimo, bei Piliuonos kadastrinės vietovės dalies griovių, jų įrenginių remonto projektavimo) paslaugos</w:t>
      </w:r>
      <w:r w:rsidRPr="000F69FD">
        <w:t xml:space="preserve"> iš kurio visai neaišku kokį projektą (techninį, darbo ar techninį-darbo) Savivaldybė norėjo pirkti ir kokį nupirko.</w:t>
      </w:r>
    </w:p>
    <w:p w14:paraId="30B69BE4" w14:textId="338D9A07" w:rsidR="00DD39EF" w:rsidRPr="000F69FD" w:rsidRDefault="009F48AE" w:rsidP="00E40D73">
      <w:pPr>
        <w:pStyle w:val="ListParagraph"/>
        <w:tabs>
          <w:tab w:val="left" w:pos="709"/>
        </w:tabs>
        <w:spacing w:line="360" w:lineRule="auto"/>
        <w:ind w:left="0" w:firstLine="709"/>
        <w:jc w:val="both"/>
        <w:textAlignment w:val="baseline"/>
        <w:rPr>
          <w:rFonts w:eastAsia="Times New Roman"/>
        </w:rPr>
      </w:pPr>
      <w:r w:rsidRPr="000F69FD">
        <w:t>3.</w:t>
      </w:r>
      <w:r w:rsidR="00DD39EF" w:rsidRPr="000F69FD">
        <w:t>2.</w:t>
      </w:r>
      <w:r w:rsidR="00A6585A" w:rsidRPr="000F69FD">
        <w:t>4</w:t>
      </w:r>
      <w:r w:rsidR="00DD39EF" w:rsidRPr="000F69FD">
        <w:t xml:space="preserve">. </w:t>
      </w:r>
      <w:r w:rsidR="00DA3DD8" w:rsidRPr="000F69FD">
        <w:rPr>
          <w:i/>
        </w:rPr>
        <w:t xml:space="preserve">Savivaldybė </w:t>
      </w:r>
      <w:r w:rsidR="00DD39EF" w:rsidRPr="000F69FD">
        <w:rPr>
          <w:rFonts w:eastAsia="Times New Roman"/>
          <w:i/>
        </w:rPr>
        <w:t>Pajiesio ir Piliuonos kadastrinių vietovių dalies griovių, jų įrenginių remonto projektų ekspertizės paslaugų pirkim</w:t>
      </w:r>
      <w:r w:rsidR="00DA3DD8" w:rsidRPr="000F69FD">
        <w:rPr>
          <w:rFonts w:eastAsia="Times New Roman"/>
          <w:i/>
        </w:rPr>
        <w:t xml:space="preserve">e </w:t>
      </w:r>
      <w:r w:rsidR="00DA3DD8" w:rsidRPr="000F69FD">
        <w:rPr>
          <w:rFonts w:eastAsia="Times New Roman"/>
          <w:i/>
        </w:rPr>
        <w:lastRenderedPageBreak/>
        <w:t>ir sutarties vykd</w:t>
      </w:r>
      <w:r w:rsidR="00DC25BB" w:rsidRPr="000F69FD">
        <w:rPr>
          <w:rFonts w:eastAsia="Times New Roman"/>
          <w:i/>
        </w:rPr>
        <w:t>y</w:t>
      </w:r>
      <w:r w:rsidR="00DA3DD8" w:rsidRPr="000F69FD">
        <w:rPr>
          <w:rFonts w:eastAsia="Times New Roman"/>
          <w:i/>
        </w:rPr>
        <w:t>me</w:t>
      </w:r>
      <w:r w:rsidRPr="000F69FD">
        <w:rPr>
          <w:rFonts w:eastAsia="Times New Roman"/>
          <w:i/>
        </w:rPr>
        <w:t xml:space="preserve"> </w:t>
      </w:r>
      <w:r w:rsidR="00DD39EF" w:rsidRPr="000F69FD">
        <w:rPr>
          <w:rFonts w:eastAsia="Times New Roman"/>
          <w:i/>
        </w:rPr>
        <w:t>galimai sudarė palankias sąlygas konkrečiam tiekėjui ir nesirūpino kokią naudą sukurs šiuo pirkimu įsigytos paslaugos</w:t>
      </w:r>
      <w:r w:rsidR="00DD39EF" w:rsidRPr="000F69FD">
        <w:rPr>
          <w:rFonts w:eastAsia="Times New Roman"/>
        </w:rPr>
        <w:t>, kadangi:</w:t>
      </w:r>
    </w:p>
    <w:p w14:paraId="68874727"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rPr>
      </w:pPr>
      <w:r w:rsidRPr="000F69FD">
        <w:rPr>
          <w:rFonts w:eastAsia="Times New Roman"/>
          <w:color w:val="7030A0"/>
        </w:rPr>
        <w:t xml:space="preserve">- </w:t>
      </w:r>
      <w:r w:rsidRPr="000F69FD">
        <w:rPr>
          <w:rFonts w:eastAsia="Times New Roman"/>
        </w:rPr>
        <w:t>Pajiesio ir Piliuonos kadastrinių vietovių dalies griovių, jų įrenginių remonto projektų ekspertizei organizavo ne atskirus, bet vieną pirkimą;</w:t>
      </w:r>
      <w:r w:rsidR="00A771DD" w:rsidRPr="000F69FD">
        <w:rPr>
          <w:rFonts w:eastAsia="Times New Roman"/>
        </w:rPr>
        <w:t xml:space="preserve"> </w:t>
      </w:r>
    </w:p>
    <w:p w14:paraId="28C18E64" w14:textId="3CBBEDF4" w:rsidR="00DD39EF" w:rsidRPr="000F69FD" w:rsidRDefault="00DD39EF" w:rsidP="00E40D73">
      <w:pPr>
        <w:pStyle w:val="ListParagraph"/>
        <w:tabs>
          <w:tab w:val="left" w:pos="709"/>
        </w:tabs>
        <w:spacing w:line="360" w:lineRule="auto"/>
        <w:ind w:left="0" w:firstLine="709"/>
        <w:jc w:val="both"/>
        <w:textAlignment w:val="baseline"/>
        <w:rPr>
          <w:rFonts w:eastAsia="Times New Roman"/>
        </w:rPr>
      </w:pPr>
      <w:r w:rsidRPr="000F69FD">
        <w:rPr>
          <w:rFonts w:eastAsia="Times New Roman"/>
        </w:rPr>
        <w:t xml:space="preserve">- </w:t>
      </w:r>
      <w:r w:rsidR="00FE75F2" w:rsidRPr="000F69FD">
        <w:rPr>
          <w:rFonts w:eastAsia="Times New Roman"/>
        </w:rPr>
        <w:t>N</w:t>
      </w:r>
      <w:r w:rsidRPr="000F69FD">
        <w:rPr>
          <w:rFonts w:eastAsia="Times New Roman"/>
        </w:rPr>
        <w:t>ežiūrint į tai, kad Savivaldybė 2017 metų rugpjūčio mėnesį Bubių kadastrinės vietovės dalies griovių, jų įrenginių remonto</w:t>
      </w:r>
      <w:r w:rsidRPr="000F69FD">
        <w:t xml:space="preserve"> </w:t>
      </w:r>
      <w:r w:rsidRPr="000F69FD">
        <w:rPr>
          <w:rFonts w:eastAsia="Times New Roman"/>
        </w:rPr>
        <w:t>projekto</w:t>
      </w:r>
      <w:r w:rsidR="0093328E" w:rsidRPr="000F69FD">
        <w:rPr>
          <w:rFonts w:eastAsia="Times New Roman"/>
        </w:rPr>
        <w:t xml:space="preserve"> </w:t>
      </w:r>
      <w:r w:rsidRPr="000F69FD">
        <w:rPr>
          <w:rFonts w:eastAsia="Times New Roman"/>
        </w:rPr>
        <w:t>ekspertizės paslaugas pirko iš CPO (</w:t>
      </w:r>
      <w:r w:rsidRPr="000F69FD">
        <w:rPr>
          <w:rFonts w:eastAsia="Times New Roman"/>
          <w:i/>
        </w:rPr>
        <w:t xml:space="preserve">2017-08-24 sutartis Nr. </w:t>
      </w:r>
      <w:r w:rsidRPr="000F69FD">
        <w:rPr>
          <w:rFonts w:eastAsia="Times New Roman"/>
        </w:rPr>
        <w:t>CPO101829), 2017 m. rugsėjo mėnesį, motyvuodama tuo, jog „CPO</w:t>
      </w:r>
      <w:r w:rsidR="00A771DD" w:rsidRPr="000F69FD">
        <w:rPr>
          <w:rFonts w:eastAsia="Times New Roman"/>
        </w:rPr>
        <w:t xml:space="preserve"> kataloge perkamų paslaugų </w:t>
      </w:r>
      <w:r w:rsidR="00513329" w:rsidRPr="000F69FD">
        <w:rPr>
          <w:rFonts w:eastAsia="Times New Roman"/>
        </w:rPr>
        <w:t xml:space="preserve">nėra </w:t>
      </w:r>
      <w:r w:rsidRPr="000F69FD">
        <w:rPr>
          <w:rFonts w:eastAsia="Times New Roman"/>
        </w:rPr>
        <w:t>(</w:t>
      </w:r>
      <w:r w:rsidRPr="000F69FD">
        <w:rPr>
          <w:rFonts w:eastAsia="Times New Roman"/>
          <w:i/>
        </w:rPr>
        <w:t>2017-09-27 prašymas atlikti viešąjį pirkimą Nr. VP-391</w:t>
      </w:r>
      <w:r w:rsidRPr="000F69FD">
        <w:rPr>
          <w:rFonts w:eastAsia="Times New Roman"/>
        </w:rPr>
        <w:t>) Pajiesio ir Piliuonos kadastrinių vietovių dalies griovių, jų įrenginių remonto projektų ekspertizės paslaugų pirkimą atliko neskelbiamos apklausos būdu, žodžiu apklausiant 3 tiekėjus ir sudarant žodinę sutartį;</w:t>
      </w:r>
    </w:p>
    <w:p w14:paraId="24806966" w14:textId="4EF662DB" w:rsidR="00DD39EF" w:rsidRPr="000F69FD" w:rsidRDefault="00DD39EF" w:rsidP="00E40D73">
      <w:pPr>
        <w:pStyle w:val="ListParagraph"/>
        <w:tabs>
          <w:tab w:val="left" w:pos="709"/>
        </w:tabs>
        <w:spacing w:line="360" w:lineRule="auto"/>
        <w:ind w:left="0" w:firstLine="709"/>
        <w:jc w:val="both"/>
        <w:textAlignment w:val="baseline"/>
        <w:rPr>
          <w:rFonts w:eastAsia="Times New Roman"/>
          <w:color w:val="7030A0"/>
        </w:rPr>
      </w:pPr>
      <w:r w:rsidRPr="000F69FD">
        <w:rPr>
          <w:rFonts w:eastAsia="Times New Roman"/>
        </w:rPr>
        <w:t xml:space="preserve">- </w:t>
      </w:r>
      <w:r w:rsidR="00BC2058">
        <w:rPr>
          <w:rFonts w:eastAsia="Times New Roman"/>
        </w:rPr>
        <w:t>P</w:t>
      </w:r>
      <w:r w:rsidRPr="000F69FD">
        <w:rPr>
          <w:rFonts w:eastAsia="Times New Roman"/>
        </w:rPr>
        <w:t>irkimo laimėtojui Savivaldyb</w:t>
      </w:r>
      <w:r w:rsidR="00A771DD" w:rsidRPr="000F69FD">
        <w:rPr>
          <w:rFonts w:eastAsia="Times New Roman"/>
        </w:rPr>
        <w:t>ei</w:t>
      </w:r>
      <w:r w:rsidRPr="000F69FD">
        <w:rPr>
          <w:rFonts w:eastAsia="Times New Roman"/>
        </w:rPr>
        <w:t>, kaip sutarties įvykdymo faktą, pateikus ne minėtų projektų ekspertizės aktus</w:t>
      </w:r>
      <w:r w:rsidR="00901F49" w:rsidRPr="000F69FD">
        <w:rPr>
          <w:rStyle w:val="FootnoteReference"/>
          <w:rFonts w:eastAsia="Times New Roman"/>
        </w:rPr>
        <w:footnoteReference w:id="26"/>
      </w:r>
      <w:r w:rsidRPr="000F69FD">
        <w:rPr>
          <w:rFonts w:eastAsia="Times New Roman"/>
        </w:rPr>
        <w:t>, o</w:t>
      </w:r>
      <w:r w:rsidRPr="000F69FD">
        <w:rPr>
          <w:rFonts w:eastAsia="Times New Roman"/>
          <w:b/>
          <w:vertAlign w:val="superscript"/>
        </w:rPr>
        <w:t xml:space="preserve"> </w:t>
      </w:r>
      <w:r w:rsidRPr="000F69FD">
        <w:rPr>
          <w:rFonts w:eastAsia="Times New Roman"/>
        </w:rPr>
        <w:t>tik</w:t>
      </w:r>
      <w:r w:rsidRPr="000F69FD">
        <w:rPr>
          <w:rFonts w:eastAsia="Times New Roman"/>
          <w:b/>
          <w:vertAlign w:val="superscript"/>
        </w:rPr>
        <w:t xml:space="preserve"> </w:t>
      </w:r>
      <w:r w:rsidRPr="000F69FD">
        <w:rPr>
          <w:rFonts w:eastAsia="Times New Roman"/>
        </w:rPr>
        <w:t xml:space="preserve">Paslaugų priėmimo-perdavimo aktą, kuriame nurodoma, jog yra atliktos Pajiesio ir Piliuonos kadastrinių vietovių dalies griovių, jų įrenginių remonto projektų ekspertizės, Savivaldybė dėl to tiekėjui jokių pretenzijų nepareiškė ir už teisiškai netinkamai įformintas paslaugas sumokėjo 1.1 tūkst. eurų </w:t>
      </w:r>
    </w:p>
    <w:p w14:paraId="6D582413" w14:textId="662407B3" w:rsidR="00DD39EF" w:rsidRPr="000F69FD" w:rsidRDefault="00A771DD" w:rsidP="00E40D73">
      <w:pPr>
        <w:pStyle w:val="ListParagraph"/>
        <w:tabs>
          <w:tab w:val="left" w:pos="709"/>
        </w:tabs>
        <w:spacing w:line="360" w:lineRule="auto"/>
        <w:ind w:left="0" w:firstLine="709"/>
        <w:jc w:val="both"/>
        <w:textAlignment w:val="baseline"/>
        <w:rPr>
          <w:rFonts w:eastAsia="Times New Roman"/>
          <w:color w:val="7030A0"/>
        </w:rPr>
      </w:pPr>
      <w:r w:rsidRPr="000F69FD">
        <w:rPr>
          <w:rFonts w:eastAsia="Times New Roman"/>
        </w:rPr>
        <w:t>3.</w:t>
      </w:r>
      <w:r w:rsidR="00DD39EF" w:rsidRPr="000F69FD">
        <w:rPr>
          <w:rFonts w:eastAsia="Times New Roman"/>
        </w:rPr>
        <w:t>2.</w:t>
      </w:r>
      <w:r w:rsidR="00A6585A" w:rsidRPr="000F69FD">
        <w:rPr>
          <w:rFonts w:eastAsia="Times New Roman"/>
        </w:rPr>
        <w:t>5</w:t>
      </w:r>
      <w:r w:rsidR="00DD39EF" w:rsidRPr="000F69FD">
        <w:rPr>
          <w:rFonts w:eastAsia="Times New Roman"/>
        </w:rPr>
        <w:t>.</w:t>
      </w:r>
      <w:r w:rsidR="00DD39EF" w:rsidRPr="000F69FD">
        <w:t xml:space="preserve"> </w:t>
      </w:r>
      <w:r w:rsidR="00DD39EF" w:rsidRPr="000F69FD">
        <w:rPr>
          <w:rFonts w:eastAsia="Times New Roman"/>
          <w:i/>
        </w:rPr>
        <w:t xml:space="preserve">Savivaldybė visiems remontuojamiems melioracijos grioviams, jų įrenginiams organizavo remonto darbų projektų ir jų ekspertizių pirkimus, tačiau beveik visais atvejais melioracijos griovių, jų įrenginių remonto darbų pirkimo sąlygose ir sutartyse įtvirtindavo nuostatą įpareigojančią rangovus remonto darbus vykdyti ne pagal Savivaldybės </w:t>
      </w:r>
      <w:r w:rsidR="00DD39EF" w:rsidRPr="000F69FD">
        <w:rPr>
          <w:rFonts w:eastAsia="Times New Roman"/>
          <w:i/>
        </w:rPr>
        <w:lastRenderedPageBreak/>
        <w:t>pateiktus remonto darbų projektus, o pagal darbų kiekių žiniaraščius</w:t>
      </w:r>
      <w:r w:rsidR="00901F49" w:rsidRPr="000F69FD">
        <w:rPr>
          <w:rStyle w:val="FootnoteReference"/>
          <w:rFonts w:eastAsia="Times New Roman"/>
        </w:rPr>
        <w:footnoteReference w:id="27"/>
      </w:r>
      <w:r w:rsidR="00DD39EF" w:rsidRPr="000F69FD">
        <w:rPr>
          <w:rFonts w:eastAsia="Times New Roman"/>
        </w:rPr>
        <w:t xml:space="preserve">. Ši aplinkybė leidžia daryti </w:t>
      </w:r>
      <w:r w:rsidR="00FE75F2" w:rsidRPr="000F69FD">
        <w:rPr>
          <w:rFonts w:eastAsia="Times New Roman"/>
        </w:rPr>
        <w:t>prielaidą</w:t>
      </w:r>
      <w:r w:rsidR="00DD39EF" w:rsidRPr="000F69FD">
        <w:rPr>
          <w:rFonts w:eastAsia="Times New Roman"/>
        </w:rPr>
        <w:t xml:space="preserve">, jog melioracijos griovių, jų įrenginių remonto darbų projektai </w:t>
      </w:r>
      <w:r w:rsidR="004E5C36" w:rsidRPr="000F69FD">
        <w:rPr>
          <w:rFonts w:eastAsia="Times New Roman"/>
        </w:rPr>
        <w:t xml:space="preserve">Savivaldybei </w:t>
      </w:r>
      <w:r w:rsidR="00DD39EF" w:rsidRPr="000F69FD">
        <w:rPr>
          <w:rFonts w:eastAsia="Times New Roman"/>
        </w:rPr>
        <w:t xml:space="preserve">galimai </w:t>
      </w:r>
      <w:r w:rsidR="004E5C36" w:rsidRPr="000F69FD">
        <w:rPr>
          <w:rFonts w:eastAsia="Times New Roman"/>
        </w:rPr>
        <w:t xml:space="preserve">buvo </w:t>
      </w:r>
      <w:r w:rsidR="00DD39EF" w:rsidRPr="000F69FD">
        <w:rPr>
          <w:rFonts w:eastAsia="Times New Roman"/>
        </w:rPr>
        <w:t xml:space="preserve">reikalingi tik darbų kiekių žiniaraščiams parengti ir remonto darbų vykdytojams palankesnėms </w:t>
      </w:r>
      <w:r w:rsidR="008A3CE7" w:rsidRPr="000F69FD">
        <w:rPr>
          <w:rFonts w:eastAsia="Times New Roman"/>
        </w:rPr>
        <w:t xml:space="preserve">darbų vykdymo sąlygoms sudaryti. Dėl to </w:t>
      </w:r>
      <w:r w:rsidR="00FE75F2" w:rsidRPr="000F69FD">
        <w:rPr>
          <w:rFonts w:eastAsia="Times New Roman"/>
        </w:rPr>
        <w:t xml:space="preserve">tampa </w:t>
      </w:r>
      <w:r w:rsidR="008A3CE7" w:rsidRPr="000F69FD">
        <w:rPr>
          <w:rFonts w:eastAsia="Times New Roman"/>
        </w:rPr>
        <w:t>neužtikrintas rezultatyv</w:t>
      </w:r>
      <w:r w:rsidR="00DD39EF" w:rsidRPr="000F69FD">
        <w:rPr>
          <w:rFonts w:eastAsia="Times New Roman"/>
        </w:rPr>
        <w:t>us melioracijos griovių, jų įrenginių remonto darbų projektavimui ir projektų ekspertizėms skirtų lėšų panaudojim</w:t>
      </w:r>
      <w:r w:rsidR="008A3CE7" w:rsidRPr="000F69FD">
        <w:rPr>
          <w:rFonts w:eastAsia="Times New Roman"/>
        </w:rPr>
        <w:t>as</w:t>
      </w:r>
      <w:r w:rsidR="00DD39EF" w:rsidRPr="000F69FD">
        <w:rPr>
          <w:rFonts w:eastAsia="Times New Roman"/>
          <w:color w:val="7030A0"/>
        </w:rPr>
        <w:t>.</w:t>
      </w:r>
    </w:p>
    <w:p w14:paraId="696CEBAE"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b/>
          <w:color w:val="000000" w:themeColor="text1"/>
        </w:rPr>
        <w:t>Pavyzd</w:t>
      </w:r>
      <w:r w:rsidR="006C47C0" w:rsidRPr="000F69FD">
        <w:rPr>
          <w:rFonts w:eastAsia="Times New Roman"/>
          <w:b/>
          <w:color w:val="000000" w:themeColor="text1"/>
        </w:rPr>
        <w:t>ys.</w:t>
      </w:r>
      <w:r w:rsidR="00901F49" w:rsidRPr="000F69FD">
        <w:rPr>
          <w:rFonts w:eastAsia="Times New Roman"/>
          <w:i/>
          <w:color w:val="000000" w:themeColor="text1"/>
        </w:rPr>
        <w:t xml:space="preserve"> </w:t>
      </w:r>
      <w:r w:rsidRPr="000F69FD">
        <w:rPr>
          <w:rFonts w:eastAsia="Times New Roman"/>
          <w:color w:val="000000" w:themeColor="text1"/>
        </w:rPr>
        <w:t>2014 metais Savivaldybė Lapių kadastrinės vietovės (buv. Lapių ūkio) dalies griovių remonto darbų projektui išleido 7,1 tūkst. eurų, jo ekspertizei - 0,6 tūkst. eurų. Tačiau po 2 metų Savivaldybės sudaromoje Lapių kadastrinės vietovės (buv. Lapių ūkio) dalies griovių remonto darbų sutartyje nurodoma, kad remonto darbai turi būti vykdomi ne pagal 7,7 tūkst. eurų kainavusį ekspertuotą remonto darbų projektą, bet pagal sutarties priede nurodytą darbų kiekių žiniaraštį (</w:t>
      </w:r>
      <w:r w:rsidRPr="000F69FD">
        <w:rPr>
          <w:rFonts w:eastAsia="Times New Roman"/>
          <w:i/>
          <w:color w:val="000000" w:themeColor="text1"/>
        </w:rPr>
        <w:t>pateiktą 2014 metais nupirktame šių darbų projekte</w:t>
      </w:r>
      <w:r w:rsidRPr="000F69FD">
        <w:rPr>
          <w:rFonts w:eastAsia="Times New Roman"/>
          <w:color w:val="000000" w:themeColor="text1"/>
        </w:rPr>
        <w:t>).</w:t>
      </w:r>
    </w:p>
    <w:p w14:paraId="129A58F1" w14:textId="06143724" w:rsidR="00DD39EF" w:rsidRPr="000F69FD" w:rsidRDefault="005548A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3.</w:t>
      </w:r>
      <w:r w:rsidR="00DD39EF" w:rsidRPr="000F69FD">
        <w:rPr>
          <w:rFonts w:eastAsia="Times New Roman"/>
          <w:color w:val="000000" w:themeColor="text1"/>
        </w:rPr>
        <w:t>2.</w:t>
      </w:r>
      <w:r w:rsidR="000113AD">
        <w:rPr>
          <w:rFonts w:eastAsia="Times New Roman"/>
          <w:color w:val="000000" w:themeColor="text1"/>
        </w:rPr>
        <w:t>6</w:t>
      </w:r>
      <w:r w:rsidR="00DD39EF" w:rsidRPr="000F69FD">
        <w:rPr>
          <w:rFonts w:eastAsia="Times New Roman"/>
          <w:color w:val="000000" w:themeColor="text1"/>
        </w:rPr>
        <w:t xml:space="preserve">. </w:t>
      </w:r>
      <w:r w:rsidR="00DD39EF" w:rsidRPr="000F69FD">
        <w:rPr>
          <w:rFonts w:eastAsia="Times New Roman"/>
          <w:i/>
          <w:color w:val="000000" w:themeColor="text1"/>
        </w:rPr>
        <w:t>Savivaldybė galimai dirbtinai sukūrė melioracijos griovių, jų įrenginių remonto darbų techninės priežiūros paslaugų pirkimo poreikį</w:t>
      </w:r>
      <w:r w:rsidR="00DD39EF" w:rsidRPr="000F69FD">
        <w:rPr>
          <w:rFonts w:eastAsia="Times New Roman"/>
          <w:color w:val="000000" w:themeColor="text1"/>
        </w:rPr>
        <w:t>, kadangi:</w:t>
      </w:r>
    </w:p>
    <w:p w14:paraId="4652CA26"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color w:val="7030A0"/>
        </w:rPr>
      </w:pPr>
      <w:r w:rsidRPr="000F69FD">
        <w:rPr>
          <w:rFonts w:eastAsia="Times New Roman"/>
          <w:color w:val="000000" w:themeColor="text1"/>
        </w:rPr>
        <w:t xml:space="preserve">- visiems, Valstybės biudžeto lėšomis finansuojamiems, melioracijos griovių, jų įrenginių remonto darbams </w:t>
      </w:r>
      <w:r w:rsidR="00FE75F2" w:rsidRPr="000F69FD">
        <w:rPr>
          <w:rFonts w:eastAsia="Times New Roman"/>
          <w:color w:val="000000" w:themeColor="text1"/>
        </w:rPr>
        <w:t xml:space="preserve">Savivaldybė </w:t>
      </w:r>
      <w:r w:rsidRPr="000F69FD">
        <w:rPr>
          <w:rFonts w:eastAsia="Times New Roman"/>
          <w:color w:val="000000" w:themeColor="text1"/>
        </w:rPr>
        <w:t>pirko techninės priežiūros paslaugas</w:t>
      </w:r>
      <w:r w:rsidR="00E16601" w:rsidRPr="000F69FD">
        <w:rPr>
          <w:rFonts w:eastAsia="Times New Roman"/>
          <w:color w:val="000000" w:themeColor="text1"/>
        </w:rPr>
        <w:t xml:space="preserve"> (</w:t>
      </w:r>
      <w:r w:rsidR="00E16601" w:rsidRPr="000F69FD">
        <w:rPr>
          <w:rFonts w:eastAsia="Times New Roman"/>
          <w:i/>
          <w:color w:val="000000" w:themeColor="text1"/>
        </w:rPr>
        <w:t>tam išleido 4,5 tūkst. eurų valstybės biudžeto lėšų</w:t>
      </w:r>
      <w:r w:rsidR="00E16601" w:rsidRPr="000F69FD">
        <w:rPr>
          <w:rFonts w:eastAsia="Times New Roman"/>
          <w:color w:val="000000" w:themeColor="text1"/>
        </w:rPr>
        <w:t>)</w:t>
      </w:r>
      <w:r w:rsidRPr="000F69FD">
        <w:rPr>
          <w:rFonts w:eastAsia="Times New Roman"/>
          <w:color w:val="000000" w:themeColor="text1"/>
        </w:rPr>
        <w:t>, nors joks teisės aktas nenumatė melioracijos statinių remonto darbų techninės priežiūros būtinybės</w:t>
      </w:r>
      <w:r w:rsidR="00E16601" w:rsidRPr="000F69FD">
        <w:rPr>
          <w:rFonts w:eastAsia="Times New Roman"/>
          <w:color w:val="000000" w:themeColor="text1"/>
        </w:rPr>
        <w:t xml:space="preserve">, be to, </w:t>
      </w:r>
      <w:r w:rsidRPr="000F69FD">
        <w:rPr>
          <w:rFonts w:eastAsia="Times New Roman"/>
          <w:color w:val="000000" w:themeColor="text1"/>
        </w:rPr>
        <w:t>turėdama kvalifikuotus specialistus (</w:t>
      </w:r>
      <w:r w:rsidRPr="000F69FD">
        <w:rPr>
          <w:rFonts w:eastAsia="Times New Roman"/>
          <w:i/>
          <w:color w:val="000000" w:themeColor="text1"/>
        </w:rPr>
        <w:t>Žemės ūkio skyriaus darbuotojus</w:t>
      </w:r>
      <w:r w:rsidRPr="000F69FD">
        <w:rPr>
          <w:rFonts w:eastAsia="Times New Roman"/>
          <w:color w:val="000000" w:themeColor="text1"/>
        </w:rPr>
        <w:t>) tai galėjo padaryti pati;</w:t>
      </w:r>
    </w:p>
    <w:p w14:paraId="71220146"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i/>
          <w:color w:val="000000" w:themeColor="text1"/>
        </w:rPr>
      </w:pPr>
      <w:r w:rsidRPr="000F69FD">
        <w:rPr>
          <w:rFonts w:eastAsia="Times New Roman"/>
          <w:color w:val="000000" w:themeColor="text1"/>
        </w:rPr>
        <w:t>- nesant atskiram melioracijos griovių, jų įrenginių remonto darbų techninės priežiūros reglamentavimui valstybiniame lygmenyje, Savivaldybė pati nereglamentavo šios priežiūros (</w:t>
      </w:r>
      <w:r w:rsidRPr="000F69FD">
        <w:rPr>
          <w:rFonts w:eastAsia="Times New Roman"/>
          <w:i/>
          <w:color w:val="000000" w:themeColor="text1"/>
        </w:rPr>
        <w:t>t.</w:t>
      </w:r>
      <w:r w:rsidR="00FF7E36" w:rsidRPr="000F69FD">
        <w:rPr>
          <w:rFonts w:eastAsia="Times New Roman"/>
          <w:i/>
          <w:color w:val="000000" w:themeColor="text1"/>
        </w:rPr>
        <w:t xml:space="preserve"> </w:t>
      </w:r>
      <w:r w:rsidRPr="000F69FD">
        <w:rPr>
          <w:rFonts w:eastAsia="Times New Roman"/>
          <w:i/>
          <w:color w:val="000000" w:themeColor="text1"/>
        </w:rPr>
        <w:t>y.</w:t>
      </w:r>
    </w:p>
    <w:p w14:paraId="4097C2BB" w14:textId="77777777" w:rsidR="00DD39EF" w:rsidRPr="000F69FD" w:rsidRDefault="00DD39EF" w:rsidP="00E40D73">
      <w:pPr>
        <w:pStyle w:val="ListParagraph"/>
        <w:tabs>
          <w:tab w:val="left" w:pos="709"/>
        </w:tabs>
        <w:spacing w:line="360" w:lineRule="auto"/>
        <w:ind w:left="0"/>
        <w:jc w:val="both"/>
        <w:textAlignment w:val="baseline"/>
        <w:rPr>
          <w:rFonts w:eastAsia="Times New Roman"/>
          <w:color w:val="000000" w:themeColor="text1"/>
        </w:rPr>
      </w:pPr>
      <w:r w:rsidRPr="000F69FD">
        <w:rPr>
          <w:rFonts w:eastAsia="Times New Roman"/>
          <w:i/>
          <w:color w:val="000000" w:themeColor="text1"/>
        </w:rPr>
        <w:t xml:space="preserve">nenustatė: melioracijos griovių, jų įrenginių remonto darbų techninės priežiūros darbų, vykdytojų ir dalyvių, procedūrų, dokumentavimo ir </w:t>
      </w:r>
      <w:r w:rsidRPr="000F69FD">
        <w:rPr>
          <w:rFonts w:eastAsia="Times New Roman"/>
          <w:i/>
          <w:color w:val="000000" w:themeColor="text1"/>
        </w:rPr>
        <w:lastRenderedPageBreak/>
        <w:t>pan</w:t>
      </w:r>
      <w:r w:rsidRPr="000F69FD">
        <w:rPr>
          <w:rFonts w:eastAsia="Times New Roman"/>
          <w:color w:val="000000" w:themeColor="text1"/>
        </w:rPr>
        <w:t>.) ir melioracijos griovių, jų įrenginių remonto darbų techninės priežiūros pirkimo sąlygose ir sutartyse arba konkrečiai neįvardino kuo vadovaujantis ir kaip minėta priežiūrą turi būti vykdoma, arba tai padarė dviprasmiškai, tuo nepagrindžiant melioracijos griovių, jų įrenginių remonto darbų techninės priežiūros pirkimų motyvų (poreikio) ir naudos.</w:t>
      </w:r>
    </w:p>
    <w:p w14:paraId="191653C8" w14:textId="1C09B7FA" w:rsidR="00DD39EF" w:rsidRDefault="00DD39E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b/>
          <w:color w:val="000000" w:themeColor="text1"/>
        </w:rPr>
        <w:t>Pavyzd</w:t>
      </w:r>
      <w:r w:rsidR="00E16601" w:rsidRPr="000F69FD">
        <w:rPr>
          <w:rFonts w:eastAsia="Times New Roman"/>
          <w:b/>
          <w:color w:val="000000" w:themeColor="text1"/>
        </w:rPr>
        <w:t>ys.</w:t>
      </w:r>
      <w:r w:rsidRPr="000F69FD">
        <w:rPr>
          <w:rFonts w:eastAsia="Times New Roman"/>
          <w:i/>
          <w:color w:val="000000" w:themeColor="text1"/>
        </w:rPr>
        <w:t xml:space="preserve"> </w:t>
      </w:r>
      <w:r w:rsidRPr="000F69FD">
        <w:rPr>
          <w:rFonts w:eastAsia="Times New Roman"/>
          <w:color w:val="000000" w:themeColor="text1"/>
        </w:rPr>
        <w:t>Savivaldybės administracija ir R. Bliujaus projektavimo įmonė sudarė Bubių kadastrinės vietovės dalies griovių remonto darbų techninės priežiūros paslaugų sutartį (</w:t>
      </w:r>
      <w:r w:rsidRPr="000F69FD">
        <w:rPr>
          <w:rFonts w:eastAsia="Times New Roman"/>
          <w:i/>
          <w:color w:val="000000" w:themeColor="text1"/>
        </w:rPr>
        <w:t>2017-10-03 Nr. S-944)</w:t>
      </w:r>
      <w:r w:rsidRPr="000F69FD">
        <w:rPr>
          <w:rFonts w:eastAsia="Times New Roman"/>
          <w:color w:val="000000" w:themeColor="text1"/>
        </w:rPr>
        <w:t>, kuria numatė, jog paslaugų tiekėjas Bubių kadastrinės vietovės dalies griovių remonto darbų techninės priežiūros paslaugas suteiks Batniavos seniūnijoje Kvesų ir Dulkių kaimuose, vadovaudamasis MTR 1.12.01:2008 Melioracijos statinių techninės priežiūros taisyklėmis bei Bubių kadastrinės vietovės dalies griovių, jų įrenginių remonto techniniu projektu Nr. 7985/1-00-TDP. Tačiau faktinis šių sutarties sąlygų įvykdymas buvo neaiškus, nes Melioracijos statinių techninės priežiūros taisyklės</w:t>
      </w:r>
      <w:r w:rsidR="0044220E" w:rsidRPr="000F69FD">
        <w:rPr>
          <w:rStyle w:val="FootnoteReference"/>
          <w:rFonts w:eastAsia="Times New Roman"/>
          <w:color w:val="000000" w:themeColor="text1"/>
        </w:rPr>
        <w:footnoteReference w:id="28"/>
      </w:r>
      <w:r w:rsidRPr="000F69FD">
        <w:rPr>
          <w:rFonts w:eastAsia="Times New Roman"/>
          <w:color w:val="000000" w:themeColor="text1"/>
        </w:rPr>
        <w:t>melioracijos statinių (</w:t>
      </w:r>
      <w:r w:rsidRPr="000F69FD">
        <w:rPr>
          <w:rFonts w:eastAsia="Times New Roman"/>
          <w:i/>
          <w:color w:val="000000" w:themeColor="text1"/>
        </w:rPr>
        <w:t>grioviai, slenksčiai, greitvietės, vandens pralaidos, drenažo rinktuvai ir sausintuvai, siurblinės, tvenkinių žemės užtvankos, pylimai, drėkinimo vamzdynai, šuliniai, vandens nuleistuvai ir kiti</w:t>
      </w:r>
      <w:r w:rsidRPr="000F69FD">
        <w:rPr>
          <w:rFonts w:eastAsia="Times New Roman"/>
          <w:color w:val="000000" w:themeColor="text1"/>
        </w:rPr>
        <w:t>) techninę priežiūrą apibrėžia kaip techninių ir organizacinių priemonių visumą melioracijos statinių techninei būklei palaikyti, kad būtų užtikrintas šių statinių funkcionalumas, o griovių remonto darbų techninė priežiūra, vadovaujantis Bubių kadastrinės vietovės dalies griovių, jų įrenginių remonto techniniu projektu</w:t>
      </w:r>
      <w:r w:rsidR="00E16601" w:rsidRPr="000F69FD">
        <w:rPr>
          <w:rFonts w:eastAsia="Times New Roman"/>
          <w:color w:val="000000" w:themeColor="text1"/>
        </w:rPr>
        <w:t xml:space="preserve"> </w:t>
      </w:r>
      <w:r w:rsidRPr="000F69FD">
        <w:rPr>
          <w:rFonts w:eastAsia="Times New Roman"/>
          <w:color w:val="000000" w:themeColor="text1"/>
        </w:rPr>
        <w:t>Nr. 7985/1-00-TDP, gali būti suprantama ir vykdoma kaip statinio projekto vykdymo priežiūra, arba kaip statinio statybos techninė priežiūra.</w:t>
      </w:r>
    </w:p>
    <w:p w14:paraId="0898DCF4" w14:textId="184FE745" w:rsidR="005548AF" w:rsidRPr="000113AD" w:rsidRDefault="000113AD" w:rsidP="000113AD">
      <w:pPr>
        <w:pStyle w:val="ListParagraph"/>
        <w:tabs>
          <w:tab w:val="left" w:pos="709"/>
        </w:tabs>
        <w:spacing w:line="360" w:lineRule="auto"/>
        <w:ind w:left="0" w:firstLine="709"/>
        <w:jc w:val="both"/>
        <w:textAlignment w:val="baseline"/>
        <w:rPr>
          <w:rFonts w:eastAsia="Times New Roman"/>
          <w:color w:val="000000" w:themeColor="text1"/>
        </w:rPr>
      </w:pPr>
      <w:r>
        <w:rPr>
          <w:rFonts w:eastAsia="Times New Roman"/>
          <w:color w:val="000000" w:themeColor="text1"/>
        </w:rPr>
        <w:t xml:space="preserve">3.2.7. </w:t>
      </w:r>
      <w:r w:rsidR="00DD39EF" w:rsidRPr="000113AD">
        <w:rPr>
          <w:rFonts w:eastAsia="Times New Roman"/>
          <w:i/>
          <w:color w:val="000000" w:themeColor="text1"/>
        </w:rPr>
        <w:t xml:space="preserve">Savivaldybė melioracijos griovių, jų įrenginių remonto darbų techninės priežiūros paslaugų pirkime galimai sudarė palankias </w:t>
      </w:r>
      <w:r w:rsidR="00DD39EF" w:rsidRPr="000113AD">
        <w:rPr>
          <w:rFonts w:eastAsia="Times New Roman"/>
          <w:i/>
          <w:color w:val="000000" w:themeColor="text1"/>
        </w:rPr>
        <w:lastRenderedPageBreak/>
        <w:t>sąlygas konkrečiam tiekėjui</w:t>
      </w:r>
      <w:r w:rsidR="00DD39EF" w:rsidRPr="000113AD">
        <w:rPr>
          <w:rFonts w:eastAsia="Times New Roman"/>
          <w:color w:val="000000" w:themeColor="text1"/>
        </w:rPr>
        <w:t xml:space="preserve">, kadangi visų trijų 2017 metais atliktų kadastrinių vietovių (Lapių, Bubių ir Šlienavos) griovių, jų įrenginių remonto </w:t>
      </w:r>
      <w:r w:rsidR="006C052B" w:rsidRPr="000113AD">
        <w:rPr>
          <w:rFonts w:eastAsia="Times New Roman"/>
          <w:color w:val="000000" w:themeColor="text1"/>
        </w:rPr>
        <w:t>technines priežiūras vykdė tas pats tiekėjas (</w:t>
      </w:r>
      <w:r w:rsidR="006C052B" w:rsidRPr="000113AD">
        <w:rPr>
          <w:rFonts w:eastAsia="Times New Roman"/>
          <w:i/>
          <w:color w:val="000000" w:themeColor="text1"/>
        </w:rPr>
        <w:t>R. Bliujaus projektavimo įmonė</w:t>
      </w:r>
      <w:r w:rsidR="006C052B" w:rsidRPr="000113AD">
        <w:rPr>
          <w:rFonts w:eastAsia="Times New Roman"/>
          <w:color w:val="000000" w:themeColor="text1"/>
        </w:rPr>
        <w:t>), su kuriuo beje buvo sudarytos ir sutartys dėl Lapių ir Šlienevos kadastrinių vietovių dalies griovių remonto projektavimo darbų</w:t>
      </w:r>
      <w:r w:rsidR="00E16601" w:rsidRPr="000113AD">
        <w:rPr>
          <w:rFonts w:eastAsia="Times New Roman"/>
          <w:color w:val="000000" w:themeColor="text1"/>
        </w:rPr>
        <w:t>.</w:t>
      </w:r>
    </w:p>
    <w:p w14:paraId="6B612014" w14:textId="54A16661" w:rsidR="00DD39EF" w:rsidRPr="000F69FD" w:rsidRDefault="00FD7F96" w:rsidP="00E40D73">
      <w:pPr>
        <w:pStyle w:val="ListParagraph"/>
        <w:tabs>
          <w:tab w:val="left" w:pos="709"/>
        </w:tabs>
        <w:spacing w:line="360" w:lineRule="auto"/>
        <w:ind w:left="0" w:firstLine="709"/>
        <w:jc w:val="both"/>
        <w:textAlignment w:val="baseline"/>
        <w:rPr>
          <w:rFonts w:eastAsia="Times New Roman"/>
          <w:color w:val="7030A0"/>
        </w:rPr>
      </w:pPr>
      <w:r w:rsidRPr="000F69FD">
        <w:rPr>
          <w:rFonts w:eastAsia="Times New Roman"/>
          <w:color w:val="000000" w:themeColor="text1"/>
        </w:rPr>
        <w:t>3.</w:t>
      </w:r>
      <w:r w:rsidR="00DD39EF" w:rsidRPr="000F69FD">
        <w:rPr>
          <w:rFonts w:eastAsia="Times New Roman"/>
          <w:color w:val="000000" w:themeColor="text1"/>
        </w:rPr>
        <w:t>2.</w:t>
      </w:r>
      <w:r w:rsidR="000113AD">
        <w:rPr>
          <w:rFonts w:eastAsia="Times New Roman"/>
          <w:color w:val="000000" w:themeColor="text1"/>
        </w:rPr>
        <w:t>8</w:t>
      </w:r>
      <w:r w:rsidR="00DD39EF" w:rsidRPr="000F69FD">
        <w:rPr>
          <w:rFonts w:eastAsia="Times New Roman"/>
          <w:color w:val="000000" w:themeColor="text1"/>
        </w:rPr>
        <w:t xml:space="preserve">. </w:t>
      </w:r>
      <w:r w:rsidR="00DD39EF" w:rsidRPr="000F69FD">
        <w:rPr>
          <w:rFonts w:eastAsia="Times New Roman"/>
          <w:i/>
          <w:color w:val="000000" w:themeColor="text1"/>
        </w:rPr>
        <w:t>Savivaldybės 10-ties užtvankų priežiūros darbų pirkime perkami darbai</w:t>
      </w:r>
      <w:r w:rsidR="00DD39EF" w:rsidRPr="000F69FD">
        <w:rPr>
          <w:rFonts w:eastAsia="Times New Roman"/>
          <w:color w:val="000000" w:themeColor="text1"/>
        </w:rPr>
        <w:t xml:space="preserve"> (</w:t>
      </w:r>
      <w:r w:rsidR="00DD39EF" w:rsidRPr="000F69FD">
        <w:rPr>
          <w:color w:val="000000" w:themeColor="text1"/>
        </w:rPr>
        <w:t>latakų išvalymas rankiniu būdu; augalinio sluoksnio nuvalymas nuo plokščių rankiniu būdu; šlaitų, kraštų šienavimas rankiniu būdu; tankių krūmų kirtimas rankiniu būdu; vidutinio tankumo krūmų kirtimas rankiniu būdu ir retų krūmų kirtimas rankiniu būdu</w:t>
      </w:r>
      <w:r w:rsidR="00DD39EF" w:rsidRPr="000F69FD">
        <w:rPr>
          <w:i/>
          <w:color w:val="000000" w:themeColor="text1"/>
        </w:rPr>
        <w:t xml:space="preserve">) jau eilę metų, </w:t>
      </w:r>
      <w:r w:rsidR="00DD39EF" w:rsidRPr="000F69FD">
        <w:rPr>
          <w:rFonts w:eastAsia="Times New Roman"/>
          <w:i/>
          <w:color w:val="000000" w:themeColor="text1"/>
        </w:rPr>
        <w:t>kaip Valstybei nuosavybės teise priklausančių melioracijos ir hidrotechnikos</w:t>
      </w:r>
      <w:r w:rsidRPr="000F69FD">
        <w:rPr>
          <w:rFonts w:eastAsia="Times New Roman"/>
          <w:i/>
          <w:color w:val="000000" w:themeColor="text1"/>
        </w:rPr>
        <w:t xml:space="preserve"> </w:t>
      </w:r>
      <w:r w:rsidR="00DD39EF" w:rsidRPr="000F69FD">
        <w:rPr>
          <w:rFonts w:eastAsia="Times New Roman"/>
          <w:i/>
          <w:color w:val="000000" w:themeColor="text1"/>
        </w:rPr>
        <w:t xml:space="preserve">statinių pagalbiniai laikino pobūdžio darbai, </w:t>
      </w:r>
      <w:r w:rsidR="00DD39EF" w:rsidRPr="000F69FD">
        <w:rPr>
          <w:i/>
          <w:color w:val="000000" w:themeColor="text1"/>
        </w:rPr>
        <w:t>yra įtraukiami į Savivaldybės vykdomas Viešųjų darbų programas</w:t>
      </w:r>
      <w:r w:rsidR="00DD39EF" w:rsidRPr="000F69FD">
        <w:rPr>
          <w:color w:val="000000" w:themeColor="text1"/>
        </w:rPr>
        <w:t xml:space="preserve"> (nuo 2017 m. </w:t>
      </w:r>
      <w:r w:rsidR="00DD39EF" w:rsidRPr="000F69FD">
        <w:rPr>
          <w:rFonts w:eastAsia="Times New Roman"/>
          <w:color w:val="000000" w:themeColor="text1"/>
        </w:rPr>
        <w:t>liepos 1 d. - Užimtumo didinimo programa)</w:t>
      </w:r>
      <w:r w:rsidR="00982EEA" w:rsidRPr="000F69FD">
        <w:rPr>
          <w:rStyle w:val="FootnoteReference"/>
          <w:rFonts w:eastAsia="Times New Roman"/>
          <w:color w:val="000000" w:themeColor="text1"/>
        </w:rPr>
        <w:footnoteReference w:id="29"/>
      </w:r>
      <w:r w:rsidR="00DD39EF" w:rsidRPr="000F69FD">
        <w:rPr>
          <w:rFonts w:eastAsia="Times New Roman"/>
          <w:color w:val="000000" w:themeColor="text1"/>
        </w:rPr>
        <w:t>. Vadinasi, Savivaldybės teritorijoje esančių užtvankų priežiūros darbus galėjo vykdyti tiek viešojo pirkimo būdu parinktas tiekėjas, tiek ir pagal Viešųjų darbų (Užimtumo didinimo) programas įdarbinti asmenys.</w:t>
      </w:r>
    </w:p>
    <w:p w14:paraId="08189C40"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Savivaldybės pateiktais duomenimis, Savivaldybė 2017 metais pagal Viešųjų darbų ir Užimtumo didinimo programas panaudojo 163,04 tūkst. eurų. Pagal Savivaldybės tarybos p</w:t>
      </w:r>
      <w:r w:rsidR="00051F9A" w:rsidRPr="000F69FD">
        <w:rPr>
          <w:rFonts w:eastAsia="Times New Roman"/>
          <w:color w:val="000000" w:themeColor="text1"/>
        </w:rPr>
        <w:t>atvirtintą viešųjų darbų sąrašą</w:t>
      </w:r>
      <w:r w:rsidR="00051F9A" w:rsidRPr="000F69FD">
        <w:rPr>
          <w:rStyle w:val="FootnoteReference"/>
          <w:rFonts w:eastAsia="Times New Roman"/>
          <w:color w:val="000000" w:themeColor="text1"/>
        </w:rPr>
        <w:footnoteReference w:id="30"/>
      </w:r>
      <w:r w:rsidR="00051F9A" w:rsidRPr="000F69FD">
        <w:rPr>
          <w:rFonts w:eastAsia="Times New Roman"/>
          <w:color w:val="000000" w:themeColor="text1"/>
        </w:rPr>
        <w:t xml:space="preserve"> </w:t>
      </w:r>
      <w:r w:rsidRPr="000F69FD">
        <w:rPr>
          <w:rFonts w:eastAsia="Times New Roman"/>
          <w:color w:val="000000" w:themeColor="text1"/>
        </w:rPr>
        <w:t>ir Užimtumo didinimo programą</w:t>
      </w:r>
      <w:r w:rsidR="00051F9A" w:rsidRPr="000F69FD">
        <w:rPr>
          <w:rStyle w:val="FootnoteReference"/>
          <w:rFonts w:eastAsia="Times New Roman"/>
          <w:color w:val="000000" w:themeColor="text1"/>
        </w:rPr>
        <w:footnoteReference w:id="31"/>
      </w:r>
      <w:r w:rsidRPr="000F69FD">
        <w:rPr>
          <w:rFonts w:eastAsia="Times New Roman"/>
          <w:color w:val="000000" w:themeColor="text1"/>
        </w:rPr>
        <w:t xml:space="preserve"> minėtos lėšos galėjo būti </w:t>
      </w:r>
      <w:r w:rsidRPr="000F69FD">
        <w:rPr>
          <w:rFonts w:eastAsia="Times New Roman"/>
          <w:color w:val="000000" w:themeColor="text1"/>
        </w:rPr>
        <w:lastRenderedPageBreak/>
        <w:t>naudojamos laikino pobūdžio darbams (</w:t>
      </w:r>
      <w:r w:rsidRPr="000F69FD">
        <w:rPr>
          <w:rFonts w:eastAsia="Times New Roman"/>
          <w:i/>
          <w:color w:val="000000" w:themeColor="text1"/>
        </w:rPr>
        <w:t>Savivaldybei patikėjimo teise priskirtos valstybinės žemės, teritorijų tvarkymui ir priežiūrai; socialinės ir visuomeninės paskirties objektų, esančių valstybinėje žemėje, teritorijų tvarkymui; Savivaldybei pagal teisės aktus priskirtų archyvinių dokumentų tvarkymui; stichinių meteorologinių reiškinių, gyvūnų užkrečiamųjų ligų likvidavimui; valstybei nuosavybės teise priklausančių melioracijos ir hidrotechnikos statinių (valdymas patikėjimo teise) priežiūrai; valstybei nuosavybės teise priklausančių vandens telkinių ir prie jų esančių poilsiaviečių tvarkymui ir priežiūrai bei valstybės saugomų istorijos, kultūros paminklų, kultūros paveldo objektų, nacionalinio ir regioninių parkų, neveikiančių kapinių, kitų saugomų ir turinčių liekamąją vertę objektų priežiūrai</w:t>
      </w:r>
      <w:r w:rsidRPr="000F69FD">
        <w:rPr>
          <w:rFonts w:eastAsia="Times New Roman"/>
          <w:color w:val="000000" w:themeColor="text1"/>
        </w:rPr>
        <w:t>) apmokėti. Tačiau Savivaldybė nevedė detalios apskaitos apie tai kiek ir kokių laikino pobūdžio darbų 2017 metais buvo atlikta ir apmokėta Viešųjų darbų (Užimtumo didinimo) programų</w:t>
      </w:r>
      <w:r w:rsidRPr="000F69FD">
        <w:rPr>
          <w:rFonts w:eastAsia="Times New Roman"/>
          <w:b/>
          <w:color w:val="000000" w:themeColor="text1"/>
        </w:rPr>
        <w:t xml:space="preserve"> </w:t>
      </w:r>
      <w:r w:rsidRPr="000F69FD">
        <w:rPr>
          <w:rFonts w:eastAsia="Times New Roman"/>
          <w:color w:val="000000" w:themeColor="text1"/>
        </w:rPr>
        <w:t xml:space="preserve">lėšomis. Tokiu būdu, Savivaldybėje susidarė situacija, kuomet užtvankų priežiūros darbų sutartyje </w:t>
      </w:r>
      <w:r w:rsidRPr="006142E9">
        <w:rPr>
          <w:rFonts w:eastAsia="Times New Roman"/>
          <w:i/>
          <w:color w:val="000000" w:themeColor="text1"/>
        </w:rPr>
        <w:t>(2017-04-04 Nr. S-373)</w:t>
      </w:r>
      <w:r w:rsidRPr="000F69FD">
        <w:rPr>
          <w:rFonts w:eastAsia="Times New Roman"/>
          <w:color w:val="000000" w:themeColor="text1"/>
        </w:rPr>
        <w:t xml:space="preserve"> numatytus darbus faktiškai galėjo atlikti ne sutarties </w:t>
      </w:r>
      <w:r w:rsidRPr="006142E9">
        <w:rPr>
          <w:rFonts w:eastAsia="Times New Roman"/>
          <w:color w:val="000000" w:themeColor="text1"/>
        </w:rPr>
        <w:t>vykdytojas (</w:t>
      </w:r>
      <w:r w:rsidRPr="006142E9">
        <w:rPr>
          <w:rFonts w:eastAsia="Times New Roman"/>
          <w:i/>
          <w:color w:val="000000" w:themeColor="text1"/>
        </w:rPr>
        <w:t>Alfredo Jokūbaičio firma „Vorupė</w:t>
      </w:r>
      <w:r w:rsidRPr="006142E9">
        <w:rPr>
          <w:rFonts w:eastAsia="Times New Roman"/>
          <w:color w:val="000000" w:themeColor="text1"/>
        </w:rPr>
        <w:t>“),</w:t>
      </w:r>
      <w:r w:rsidRPr="000F69FD">
        <w:rPr>
          <w:rFonts w:eastAsia="Times New Roman"/>
          <w:color w:val="000000" w:themeColor="text1"/>
        </w:rPr>
        <w:t xml:space="preserve"> bet Viešųjų darbų (Užimtumo didinimo) programų dalyviai, o esant galimybei tuos pačius darbus apmokėti iš skirtingų finansavimo šaltinių, atsirado rizika už tuos pačius darbus sumokėti du kartus</w:t>
      </w:r>
      <w:r w:rsidR="00FE23EC" w:rsidRPr="000F69FD">
        <w:rPr>
          <w:rFonts w:eastAsia="Times New Roman"/>
          <w:color w:val="000000" w:themeColor="text1"/>
        </w:rPr>
        <w:t>.</w:t>
      </w:r>
      <w:r w:rsidRPr="000F69FD">
        <w:rPr>
          <w:rFonts w:eastAsia="Times New Roman"/>
          <w:color w:val="000000" w:themeColor="text1"/>
        </w:rPr>
        <w:t xml:space="preserve"> </w:t>
      </w:r>
    </w:p>
    <w:p w14:paraId="332EF5D4" w14:textId="002387B5" w:rsidR="00DD39EF" w:rsidRPr="000F69FD" w:rsidRDefault="005A455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3.</w:t>
      </w:r>
      <w:r w:rsidR="00DD39EF" w:rsidRPr="000F69FD">
        <w:rPr>
          <w:rFonts w:eastAsia="Times New Roman"/>
          <w:color w:val="000000" w:themeColor="text1"/>
        </w:rPr>
        <w:t>2.</w:t>
      </w:r>
      <w:r w:rsidR="000113AD">
        <w:rPr>
          <w:rFonts w:eastAsia="Times New Roman"/>
          <w:color w:val="000000" w:themeColor="text1"/>
        </w:rPr>
        <w:t>9</w:t>
      </w:r>
      <w:r w:rsidR="00DD39EF" w:rsidRPr="000F69FD">
        <w:rPr>
          <w:rFonts w:eastAsia="Times New Roman"/>
          <w:color w:val="000000" w:themeColor="text1"/>
        </w:rPr>
        <w:t xml:space="preserve">. </w:t>
      </w:r>
      <w:r w:rsidR="00DD39EF" w:rsidRPr="000F69FD">
        <w:rPr>
          <w:rFonts w:eastAsia="Times New Roman"/>
          <w:i/>
          <w:color w:val="000000" w:themeColor="text1"/>
        </w:rPr>
        <w:t xml:space="preserve">Savivaldybė Mastaičių kadastrinės vietovės griovio Nr. 1 techninio-darbo projekto parengimo ir 220 metų griovio kanalizavimo darbų pirkime ir sutarties vykdyme galimai sudarė palankias sąlygas tiekėjui </w:t>
      </w:r>
      <w:r w:rsidR="00DD39EF" w:rsidRPr="000F69FD">
        <w:rPr>
          <w:rFonts w:eastAsia="Times New Roman"/>
          <w:color w:val="000000" w:themeColor="text1"/>
        </w:rPr>
        <w:t>ir tuo neužtikrino rezultatyvaus 60 tūkst. eurų savivaldybės biudžeto lėšų panaudojimo, kadangi:</w:t>
      </w:r>
    </w:p>
    <w:p w14:paraId="2B9990CC" w14:textId="77777777" w:rsidR="00DD39EF" w:rsidRPr="000F69FD" w:rsidRDefault="00DD39EF"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neskelbiamos apklausos būdu atliekamo pirkimo objekto neskaidė į atskiras</w:t>
      </w:r>
      <w:r w:rsidR="00FF7E36" w:rsidRPr="000F69FD">
        <w:rPr>
          <w:rFonts w:eastAsia="Times New Roman"/>
          <w:color w:val="000000" w:themeColor="text1"/>
        </w:rPr>
        <w:t xml:space="preserve"> </w:t>
      </w:r>
      <w:r w:rsidRPr="000F69FD">
        <w:rPr>
          <w:rFonts w:eastAsia="Times New Roman"/>
          <w:color w:val="000000" w:themeColor="text1"/>
        </w:rPr>
        <w:t>- projekto parengimo ir kanalizavimo darbų dalis;</w:t>
      </w:r>
    </w:p>
    <w:p w14:paraId="3D54A03A" w14:textId="77777777" w:rsidR="00DD39EF" w:rsidRPr="000F69FD" w:rsidRDefault="00DD39EF" w:rsidP="00E40D73">
      <w:pPr>
        <w:pStyle w:val="ListParagraph"/>
        <w:numPr>
          <w:ilvl w:val="0"/>
          <w:numId w:val="11"/>
        </w:numPr>
        <w:tabs>
          <w:tab w:val="left" w:pos="709"/>
          <w:tab w:val="left" w:pos="851"/>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tiekėjui neįvykdžius sutartyje numatyto įsipareigojimo – parengti techninį – darbo projektą griovio kanalizavimui, dėl to Savivaldybė nereiškė jokių pretenzijų, o apmokėjo už darbo projekto griovio kanalizavimui perengimą pateiktą 1,8 tūkst. eurų sąskaitą;</w:t>
      </w:r>
    </w:p>
    <w:p w14:paraId="72939ACC" w14:textId="77777777" w:rsidR="00DD39EF" w:rsidRPr="000F69FD" w:rsidRDefault="00DD39EF" w:rsidP="00E40D73">
      <w:pPr>
        <w:pStyle w:val="ListParagraph"/>
        <w:numPr>
          <w:ilvl w:val="0"/>
          <w:numId w:val="11"/>
        </w:numPr>
        <w:tabs>
          <w:tab w:val="left" w:pos="709"/>
          <w:tab w:val="left" w:pos="993"/>
        </w:tabs>
        <w:spacing w:line="360" w:lineRule="auto"/>
        <w:ind w:left="142" w:firstLine="567"/>
        <w:jc w:val="both"/>
        <w:textAlignment w:val="baseline"/>
        <w:rPr>
          <w:rFonts w:eastAsia="Times New Roman"/>
          <w:color w:val="000000" w:themeColor="text1"/>
        </w:rPr>
      </w:pPr>
      <w:r w:rsidRPr="000F69FD">
        <w:rPr>
          <w:rFonts w:eastAsia="Times New Roman"/>
          <w:color w:val="000000" w:themeColor="text1"/>
        </w:rPr>
        <w:lastRenderedPageBreak/>
        <w:t>techninę darbų priežiūrą, kurią valstybės lėšomis finansuojamiems analogiškiems darbams visada perka, šiuo atveju atliko pati Savivaldybė (</w:t>
      </w:r>
      <w:r w:rsidRPr="000F69FD">
        <w:rPr>
          <w:rFonts w:eastAsia="Times New Roman"/>
          <w:i/>
          <w:color w:val="000000" w:themeColor="text1"/>
        </w:rPr>
        <w:t>tinkamą kvalifikaciją turintys Žemės ūkio skyriaus darbuotojai</w:t>
      </w:r>
      <w:r w:rsidRPr="000F69FD">
        <w:rPr>
          <w:rFonts w:eastAsia="Times New Roman"/>
          <w:color w:val="000000" w:themeColor="text1"/>
        </w:rPr>
        <w:t>);</w:t>
      </w:r>
    </w:p>
    <w:p w14:paraId="23A67A20" w14:textId="77777777" w:rsidR="00D408F2" w:rsidRPr="000F69FD" w:rsidRDefault="00DD39EF" w:rsidP="00E40D73">
      <w:pPr>
        <w:pStyle w:val="ListParagraph"/>
        <w:numPr>
          <w:ilvl w:val="0"/>
          <w:numId w:val="11"/>
        </w:numPr>
        <w:tabs>
          <w:tab w:val="left" w:pos="709"/>
          <w:tab w:val="left" w:pos="851"/>
        </w:tabs>
        <w:spacing w:line="360" w:lineRule="auto"/>
        <w:ind w:left="0" w:firstLine="709"/>
        <w:jc w:val="both"/>
        <w:textAlignment w:val="baseline"/>
        <w:rPr>
          <w:rFonts w:eastAsia="Times New Roman"/>
          <w:color w:val="7030A0"/>
        </w:rPr>
      </w:pPr>
      <w:r w:rsidRPr="000F69FD">
        <w:rPr>
          <w:rFonts w:eastAsia="Times New Roman"/>
          <w:color w:val="000000" w:themeColor="text1"/>
        </w:rPr>
        <w:t>priėmė ir apmokėjo tiekėjo atliktus, sutartyje (</w:t>
      </w:r>
      <w:r w:rsidRPr="000F69FD">
        <w:rPr>
          <w:rFonts w:eastAsia="Times New Roman"/>
          <w:i/>
          <w:color w:val="000000" w:themeColor="text1"/>
        </w:rPr>
        <w:t>darbų kiekių žiniaraštyje</w:t>
      </w:r>
      <w:r w:rsidRPr="000F69FD">
        <w:rPr>
          <w:rFonts w:eastAsia="Times New Roman"/>
          <w:color w:val="000000" w:themeColor="text1"/>
        </w:rPr>
        <w:t>) nenumatytus 1,4 tūkst. eurų vertės papildomus darbus, kuriuos (darbus), jų kiekius ir kainas nusistatė pats tiekėjas</w:t>
      </w:r>
      <w:r w:rsidRPr="000F69FD">
        <w:rPr>
          <w:rFonts w:eastAsia="Times New Roman"/>
          <w:color w:val="7030A0"/>
        </w:rPr>
        <w:t>.</w:t>
      </w:r>
      <w:r w:rsidR="00D408F2" w:rsidRPr="000F69FD">
        <w:rPr>
          <w:rFonts w:eastAsia="Times New Roman"/>
          <w:color w:val="7030A0"/>
        </w:rPr>
        <w:t xml:space="preserve"> </w:t>
      </w:r>
    </w:p>
    <w:p w14:paraId="44A7D466" w14:textId="77777777" w:rsidR="00DD39EF" w:rsidRPr="000113AD" w:rsidRDefault="00C2479D" w:rsidP="00E40D73">
      <w:pPr>
        <w:pStyle w:val="ListParagraph"/>
        <w:tabs>
          <w:tab w:val="left" w:pos="709"/>
        </w:tabs>
        <w:spacing w:line="360" w:lineRule="auto"/>
        <w:ind w:left="567" w:firstLine="142"/>
        <w:jc w:val="both"/>
        <w:textAlignment w:val="baseline"/>
        <w:rPr>
          <w:rFonts w:eastAsia="Times New Roman"/>
          <w:b/>
          <w:color w:val="000000" w:themeColor="text1"/>
        </w:rPr>
      </w:pPr>
      <w:r w:rsidRPr="000113AD">
        <w:rPr>
          <w:rFonts w:eastAsia="Times New Roman"/>
          <w:b/>
          <w:color w:val="000000" w:themeColor="text1"/>
        </w:rPr>
        <w:t>Atsižvelgiant į tai kas išdėstyta, siūlome:</w:t>
      </w:r>
    </w:p>
    <w:p w14:paraId="758C1E6D" w14:textId="283B0930" w:rsidR="00B400F0" w:rsidRPr="000F69FD" w:rsidRDefault="00180DA8" w:rsidP="00180DA8">
      <w:pPr>
        <w:pStyle w:val="ListParagraph"/>
        <w:tabs>
          <w:tab w:val="left" w:pos="709"/>
        </w:tabs>
        <w:spacing w:line="360" w:lineRule="auto"/>
        <w:ind w:left="709"/>
        <w:jc w:val="both"/>
        <w:textAlignment w:val="baseline"/>
        <w:rPr>
          <w:rFonts w:eastAsia="Times New Roman"/>
          <w:color w:val="000000" w:themeColor="text1"/>
        </w:rPr>
      </w:pPr>
      <w:r w:rsidRPr="000F69FD">
        <w:rPr>
          <w:rFonts w:eastAsia="Times New Roman"/>
          <w:color w:val="000000" w:themeColor="text1"/>
        </w:rPr>
        <w:t>1.</w:t>
      </w:r>
      <w:r w:rsidR="000113AD">
        <w:rPr>
          <w:rFonts w:eastAsia="Times New Roman"/>
          <w:color w:val="000000" w:themeColor="text1"/>
        </w:rPr>
        <w:t xml:space="preserve"> </w:t>
      </w:r>
      <w:r w:rsidR="00C2479D" w:rsidRPr="000F69FD">
        <w:rPr>
          <w:rFonts w:eastAsia="Times New Roman"/>
          <w:color w:val="000000" w:themeColor="text1"/>
        </w:rPr>
        <w:t>Numatyti papildomas vidaus kontrolės priemones</w:t>
      </w:r>
      <w:r w:rsidR="00471382" w:rsidRPr="000F69FD">
        <w:rPr>
          <w:rFonts w:eastAsia="Times New Roman"/>
          <w:color w:val="000000" w:themeColor="text1"/>
        </w:rPr>
        <w:t>, užtikrinančias</w:t>
      </w:r>
      <w:r w:rsidR="00B400F0" w:rsidRPr="000F69FD">
        <w:rPr>
          <w:rFonts w:eastAsia="Times New Roman"/>
          <w:color w:val="000000" w:themeColor="text1"/>
        </w:rPr>
        <w:t>:</w:t>
      </w:r>
    </w:p>
    <w:p w14:paraId="1B781F7B" w14:textId="6893BCC3" w:rsidR="00C2479D" w:rsidRPr="000F69FD" w:rsidRDefault="00180DA8" w:rsidP="00180DA8">
      <w:pPr>
        <w:pStyle w:val="ListParagraph"/>
        <w:tabs>
          <w:tab w:val="left" w:pos="0"/>
          <w:tab w:val="left" w:pos="993"/>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w:t>
      </w:r>
      <w:r w:rsidR="000113AD">
        <w:rPr>
          <w:rFonts w:eastAsia="Times New Roman"/>
          <w:color w:val="000000" w:themeColor="text1"/>
        </w:rPr>
        <w:t xml:space="preserve"> </w:t>
      </w:r>
      <w:r w:rsidR="009E48BB" w:rsidRPr="000F69FD">
        <w:rPr>
          <w:rFonts w:eastAsia="Times New Roman"/>
          <w:color w:val="000000" w:themeColor="text1"/>
        </w:rPr>
        <w:t xml:space="preserve">savalaikį </w:t>
      </w:r>
      <w:r w:rsidR="00C2479D" w:rsidRPr="000F69FD">
        <w:rPr>
          <w:rFonts w:eastAsia="Times New Roman"/>
          <w:color w:val="000000" w:themeColor="text1"/>
        </w:rPr>
        <w:t xml:space="preserve">Savivaldybės </w:t>
      </w:r>
      <w:r w:rsidR="00B400F0" w:rsidRPr="000F69FD">
        <w:rPr>
          <w:rFonts w:eastAsia="Times New Roman"/>
          <w:color w:val="000000" w:themeColor="text1"/>
        </w:rPr>
        <w:t xml:space="preserve">sudarytų sutarčių </w:t>
      </w:r>
      <w:r w:rsidR="00C2479D" w:rsidRPr="000F69FD">
        <w:rPr>
          <w:rFonts w:eastAsia="Times New Roman"/>
          <w:color w:val="000000" w:themeColor="text1"/>
        </w:rPr>
        <w:t>viešinim</w:t>
      </w:r>
      <w:r w:rsidR="00B400F0" w:rsidRPr="000F69FD">
        <w:rPr>
          <w:rFonts w:eastAsia="Times New Roman"/>
          <w:color w:val="000000" w:themeColor="text1"/>
        </w:rPr>
        <w:t>ą</w:t>
      </w:r>
      <w:r w:rsidR="00C2479D" w:rsidRPr="000F69FD">
        <w:rPr>
          <w:rFonts w:eastAsia="Times New Roman"/>
          <w:color w:val="000000" w:themeColor="text1"/>
        </w:rPr>
        <w:t xml:space="preserve"> Centrinėje viešųjų pirkimų informacinėje sistemoje</w:t>
      </w:r>
      <w:r w:rsidR="00B400F0" w:rsidRPr="000F69FD">
        <w:rPr>
          <w:rFonts w:eastAsia="Times New Roman"/>
          <w:color w:val="000000" w:themeColor="text1"/>
        </w:rPr>
        <w:t>;</w:t>
      </w:r>
    </w:p>
    <w:p w14:paraId="6A5C6A1A" w14:textId="77777777" w:rsidR="00697F51" w:rsidRPr="000F69FD" w:rsidRDefault="00B400F0"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w:t>
      </w:r>
      <w:r w:rsidR="0099669E" w:rsidRPr="000F69FD">
        <w:rPr>
          <w:rFonts w:eastAsia="Times New Roman"/>
          <w:color w:val="000000" w:themeColor="text1"/>
        </w:rPr>
        <w:t xml:space="preserve">melioracijos ir hidrotechnikos statinių priežiūros (remonto) darbų projektų ir jų ekspertizės </w:t>
      </w:r>
      <w:r w:rsidR="000B12FD" w:rsidRPr="000F69FD">
        <w:rPr>
          <w:rFonts w:eastAsia="Times New Roman"/>
          <w:color w:val="000000" w:themeColor="text1"/>
        </w:rPr>
        <w:t xml:space="preserve">pirkimų </w:t>
      </w:r>
      <w:r w:rsidR="0099669E" w:rsidRPr="000F69FD">
        <w:rPr>
          <w:rFonts w:eastAsia="Times New Roman"/>
          <w:color w:val="000000" w:themeColor="text1"/>
        </w:rPr>
        <w:t>poreikio pagrindimą;</w:t>
      </w:r>
    </w:p>
    <w:p w14:paraId="765F5F07" w14:textId="77777777" w:rsidR="00C2479D" w:rsidRPr="000F69FD" w:rsidRDefault="00697F51"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w:t>
      </w:r>
      <w:r w:rsidR="00471382" w:rsidRPr="000F69FD">
        <w:rPr>
          <w:rFonts w:eastAsia="Times New Roman"/>
          <w:color w:val="000000" w:themeColor="text1"/>
        </w:rPr>
        <w:t xml:space="preserve">aiškų </w:t>
      </w:r>
      <w:r w:rsidR="00B400F0" w:rsidRPr="000F69FD">
        <w:rPr>
          <w:rFonts w:eastAsia="Times New Roman"/>
          <w:color w:val="000000" w:themeColor="text1"/>
        </w:rPr>
        <w:t>p</w:t>
      </w:r>
      <w:r w:rsidR="00471382" w:rsidRPr="000F69FD">
        <w:rPr>
          <w:rFonts w:eastAsia="Times New Roman"/>
          <w:color w:val="000000" w:themeColor="text1"/>
        </w:rPr>
        <w:t>erkamų</w:t>
      </w:r>
      <w:r w:rsidR="00B400F0" w:rsidRPr="000F69FD">
        <w:rPr>
          <w:rFonts w:eastAsia="Times New Roman"/>
          <w:color w:val="000000" w:themeColor="text1"/>
        </w:rPr>
        <w:t xml:space="preserve"> </w:t>
      </w:r>
      <w:r w:rsidR="00CE2D77" w:rsidRPr="000F69FD">
        <w:rPr>
          <w:rFonts w:eastAsia="Times New Roman"/>
          <w:color w:val="000000" w:themeColor="text1"/>
        </w:rPr>
        <w:t xml:space="preserve">melioracijos ir hidrotechnikos statinių </w:t>
      </w:r>
      <w:r w:rsidR="00471382" w:rsidRPr="000F69FD">
        <w:rPr>
          <w:rFonts w:eastAsia="Times New Roman"/>
          <w:color w:val="000000" w:themeColor="text1"/>
        </w:rPr>
        <w:t>priežiūros (</w:t>
      </w:r>
      <w:r w:rsidR="00CE2D77" w:rsidRPr="000F69FD">
        <w:rPr>
          <w:rFonts w:eastAsia="Times New Roman"/>
          <w:color w:val="000000" w:themeColor="text1"/>
        </w:rPr>
        <w:t>remonto</w:t>
      </w:r>
      <w:r w:rsidR="00471382" w:rsidRPr="000F69FD">
        <w:rPr>
          <w:rFonts w:eastAsia="Times New Roman"/>
          <w:color w:val="000000" w:themeColor="text1"/>
        </w:rPr>
        <w:t>)</w:t>
      </w:r>
      <w:r w:rsidR="00CE2D77" w:rsidRPr="000F69FD">
        <w:rPr>
          <w:rFonts w:eastAsia="Times New Roman"/>
          <w:color w:val="000000" w:themeColor="text1"/>
        </w:rPr>
        <w:t xml:space="preserve"> darbų</w:t>
      </w:r>
      <w:r w:rsidR="00471382" w:rsidRPr="000F69FD">
        <w:rPr>
          <w:rFonts w:eastAsia="Times New Roman"/>
          <w:color w:val="000000" w:themeColor="text1"/>
        </w:rPr>
        <w:t xml:space="preserve">, jų projektų ir projektų </w:t>
      </w:r>
      <w:r w:rsidR="009E48BB" w:rsidRPr="000F69FD">
        <w:rPr>
          <w:rFonts w:eastAsia="Times New Roman"/>
          <w:color w:val="000000" w:themeColor="text1"/>
        </w:rPr>
        <w:t>ekspertizės</w:t>
      </w:r>
      <w:r w:rsidR="00CE2D77" w:rsidRPr="000F69FD">
        <w:rPr>
          <w:rFonts w:eastAsia="Times New Roman"/>
          <w:color w:val="000000" w:themeColor="text1"/>
        </w:rPr>
        <w:t xml:space="preserve"> </w:t>
      </w:r>
      <w:r w:rsidR="00B400F0" w:rsidRPr="000F69FD">
        <w:rPr>
          <w:rFonts w:eastAsia="Times New Roman"/>
          <w:color w:val="000000" w:themeColor="text1"/>
        </w:rPr>
        <w:t>objekto apibūdinimą;</w:t>
      </w:r>
    </w:p>
    <w:p w14:paraId="43CD8BD9" w14:textId="77777777" w:rsidR="00B400F0" w:rsidRPr="000F69FD" w:rsidRDefault="00B400F0"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w:t>
      </w:r>
      <w:r w:rsidR="009E48BB" w:rsidRPr="000F69FD">
        <w:rPr>
          <w:rFonts w:eastAsia="Times New Roman"/>
          <w:color w:val="000000" w:themeColor="text1"/>
        </w:rPr>
        <w:t xml:space="preserve">tinkamą </w:t>
      </w:r>
      <w:r w:rsidR="00A1644D" w:rsidRPr="000F69FD">
        <w:rPr>
          <w:rFonts w:eastAsia="Times New Roman"/>
          <w:color w:val="000000" w:themeColor="text1"/>
        </w:rPr>
        <w:t xml:space="preserve">melioracijos ir hidrotechnikos statinių </w:t>
      </w:r>
      <w:r w:rsidR="0099669E" w:rsidRPr="000F69FD">
        <w:rPr>
          <w:rFonts w:eastAsia="Times New Roman"/>
          <w:color w:val="000000" w:themeColor="text1"/>
        </w:rPr>
        <w:t>priežiūros (</w:t>
      </w:r>
      <w:r w:rsidR="00A1644D" w:rsidRPr="000F69FD">
        <w:rPr>
          <w:rFonts w:eastAsia="Times New Roman"/>
          <w:color w:val="000000" w:themeColor="text1"/>
        </w:rPr>
        <w:t>remonto</w:t>
      </w:r>
      <w:r w:rsidR="0099669E" w:rsidRPr="000F69FD">
        <w:rPr>
          <w:rFonts w:eastAsia="Times New Roman"/>
          <w:color w:val="000000" w:themeColor="text1"/>
        </w:rPr>
        <w:t>)</w:t>
      </w:r>
      <w:r w:rsidR="00A1644D" w:rsidRPr="000F69FD">
        <w:rPr>
          <w:rFonts w:eastAsia="Times New Roman"/>
          <w:color w:val="000000" w:themeColor="text1"/>
        </w:rPr>
        <w:t xml:space="preserve"> darbų sutarčių vykdymo </w:t>
      </w:r>
      <w:r w:rsidR="009E48BB" w:rsidRPr="000F69FD">
        <w:rPr>
          <w:rFonts w:eastAsia="Times New Roman"/>
          <w:color w:val="000000" w:themeColor="text1"/>
        </w:rPr>
        <w:t xml:space="preserve">kontrolę ir </w:t>
      </w:r>
      <w:r w:rsidR="00A1644D" w:rsidRPr="000F69FD">
        <w:rPr>
          <w:rFonts w:eastAsia="Times New Roman"/>
          <w:color w:val="000000" w:themeColor="text1"/>
        </w:rPr>
        <w:t>priežiūrą</w:t>
      </w:r>
      <w:r w:rsidR="00697F51" w:rsidRPr="000F69FD">
        <w:rPr>
          <w:rFonts w:eastAsia="Times New Roman"/>
          <w:color w:val="000000" w:themeColor="text1"/>
        </w:rPr>
        <w:t>.</w:t>
      </w:r>
    </w:p>
    <w:p w14:paraId="3F7AEADC" w14:textId="77777777" w:rsidR="006E49B3" w:rsidRPr="000F69FD" w:rsidRDefault="00B400F0"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2. </w:t>
      </w:r>
      <w:r w:rsidR="006E49B3" w:rsidRPr="000F69FD">
        <w:rPr>
          <w:rFonts w:eastAsia="Times New Roman"/>
          <w:color w:val="000000" w:themeColor="text1"/>
        </w:rPr>
        <w:t>Reglamentuoti melioracijos griovių, jų įrenginių remonto darbų techninę priežiūrą.</w:t>
      </w:r>
    </w:p>
    <w:p w14:paraId="6990CA65" w14:textId="5ADCBA30" w:rsidR="00B400F0" w:rsidRPr="000F69FD" w:rsidRDefault="006E49B3"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3.</w:t>
      </w:r>
      <w:r w:rsidR="000113AD">
        <w:rPr>
          <w:rFonts w:eastAsia="Times New Roman"/>
          <w:color w:val="000000" w:themeColor="text1"/>
        </w:rPr>
        <w:t xml:space="preserve"> </w:t>
      </w:r>
      <w:r w:rsidRPr="000F69FD">
        <w:rPr>
          <w:rFonts w:eastAsia="Times New Roman"/>
          <w:color w:val="000000" w:themeColor="text1"/>
        </w:rPr>
        <w:t xml:space="preserve">Svarstyti galimybę dėl Užimtumo didinimo programos lėšomis finansuojamų valstybei nuosavybės teise priklausančių melioracijos ir hidrotechnikos statinių pagalbinių laikino pobūdžio darbų detalios apskaitos vedimo. </w:t>
      </w:r>
    </w:p>
    <w:p w14:paraId="72B161AD" w14:textId="77777777" w:rsidR="006E49B3" w:rsidRPr="000F69FD" w:rsidRDefault="006E49B3" w:rsidP="00E40D73">
      <w:pPr>
        <w:ind w:left="568"/>
        <w:jc w:val="both"/>
        <w:rPr>
          <w:rFonts w:eastAsia="Times New Roman"/>
          <w:b/>
          <w:color w:val="000000" w:themeColor="text1"/>
          <w:lang w:eastAsia="lt-LT"/>
        </w:rPr>
      </w:pPr>
    </w:p>
    <w:p w14:paraId="19FD13A6" w14:textId="6AF93FA7" w:rsidR="00DD39EF" w:rsidRPr="000F69FD" w:rsidRDefault="00FB15A7" w:rsidP="006142E9">
      <w:pPr>
        <w:spacing w:after="240"/>
        <w:ind w:left="568"/>
        <w:jc w:val="center"/>
        <w:rPr>
          <w:rFonts w:eastAsia="Times New Roman"/>
          <w:b/>
          <w:color w:val="000000" w:themeColor="text1"/>
          <w:lang w:eastAsia="lt-LT"/>
        </w:rPr>
      </w:pPr>
      <w:r w:rsidRPr="000F69FD">
        <w:rPr>
          <w:rFonts w:eastAsia="Times New Roman"/>
          <w:b/>
          <w:color w:val="000000" w:themeColor="text1"/>
          <w:lang w:eastAsia="lt-LT"/>
        </w:rPr>
        <w:t>3.3.</w:t>
      </w:r>
      <w:r w:rsidR="00011DD4">
        <w:rPr>
          <w:rFonts w:eastAsia="Times New Roman"/>
          <w:b/>
          <w:color w:val="000000" w:themeColor="text1"/>
          <w:lang w:eastAsia="lt-LT"/>
        </w:rPr>
        <w:t xml:space="preserve"> </w:t>
      </w:r>
      <w:r w:rsidR="00DD39EF" w:rsidRPr="000F69FD">
        <w:rPr>
          <w:rFonts w:eastAsia="Times New Roman"/>
          <w:b/>
          <w:color w:val="000000" w:themeColor="text1"/>
          <w:lang w:eastAsia="lt-LT"/>
        </w:rPr>
        <w:t>Aplinkosauga</w:t>
      </w:r>
    </w:p>
    <w:p w14:paraId="7A1B7CC5" w14:textId="549EBDCB" w:rsidR="00DD39EF" w:rsidRPr="000F69FD" w:rsidRDefault="00DD39EF" w:rsidP="006142E9">
      <w:pPr>
        <w:spacing w:line="360" w:lineRule="auto"/>
        <w:ind w:firstLine="709"/>
        <w:jc w:val="both"/>
        <w:rPr>
          <w:color w:val="000000" w:themeColor="text1"/>
        </w:rPr>
      </w:pPr>
      <w:r w:rsidRPr="000F69FD">
        <w:rPr>
          <w:color w:val="000000" w:themeColor="text1"/>
        </w:rPr>
        <w:t xml:space="preserve">Analizės metu </w:t>
      </w:r>
      <w:r w:rsidR="006107EF" w:rsidRPr="000F69FD">
        <w:rPr>
          <w:color w:val="000000" w:themeColor="text1"/>
        </w:rPr>
        <w:t xml:space="preserve">įvertinome </w:t>
      </w:r>
      <w:r w:rsidRPr="000F69FD">
        <w:rPr>
          <w:color w:val="000000" w:themeColor="text1"/>
        </w:rPr>
        <w:t>du aplinkosaugos srityje Savivaldybės organizuotus ir vykdytus viešuosius pirkimus</w:t>
      </w:r>
      <w:r w:rsidR="006107EF" w:rsidRPr="000F69FD">
        <w:rPr>
          <w:color w:val="000000" w:themeColor="text1"/>
        </w:rPr>
        <w:t xml:space="preserve">: </w:t>
      </w:r>
      <w:r w:rsidRPr="000F69FD">
        <w:rPr>
          <w:color w:val="000000" w:themeColor="text1"/>
        </w:rPr>
        <w:t xml:space="preserve">Pavojingų ir nepavojingų atliekų sutvarkymo Svirno g.6, Eigirgalos kaime Domeikavos seniūnijoje paslaugų viešą pirkimą (toliau – Atliekų tvarkymo pirkimas) ir 200 </w:t>
      </w:r>
      <w:r w:rsidRPr="000F69FD">
        <w:rPr>
          <w:color w:val="000000" w:themeColor="text1"/>
        </w:rPr>
        <w:lastRenderedPageBreak/>
        <w:t>tonų bešeimininkių padangų atliekų, sukauptų 25-iose Savivaldybės seniūnijose, transportavimo iki atliekų naudotojo paslaugos pirkimą (toliau - Padangų transportavimo paslaugos pirkimas).</w:t>
      </w:r>
    </w:p>
    <w:p w14:paraId="7633530E" w14:textId="49236D77" w:rsidR="00DD39EF" w:rsidRPr="000F69FD" w:rsidRDefault="00DD39EF" w:rsidP="004B6630">
      <w:pPr>
        <w:pStyle w:val="ListParagraph"/>
        <w:tabs>
          <w:tab w:val="left" w:pos="709"/>
        </w:tabs>
        <w:spacing w:line="360" w:lineRule="auto"/>
        <w:ind w:left="0" w:firstLine="709"/>
        <w:jc w:val="both"/>
        <w:rPr>
          <w:color w:val="000000" w:themeColor="text1"/>
        </w:rPr>
      </w:pPr>
      <w:r w:rsidRPr="000F69FD">
        <w:rPr>
          <w:color w:val="000000" w:themeColor="text1"/>
        </w:rPr>
        <w:t>Atliekų tvarkymo pirkimas</w:t>
      </w:r>
      <w:r w:rsidR="00D408F2" w:rsidRPr="000F69FD">
        <w:rPr>
          <w:rStyle w:val="FootnoteReference"/>
          <w:color w:val="000000" w:themeColor="text1"/>
        </w:rPr>
        <w:footnoteReference w:id="32"/>
      </w:r>
      <w:r w:rsidRPr="000F69FD">
        <w:rPr>
          <w:color w:val="000000" w:themeColor="text1"/>
          <w:vertAlign w:val="superscript"/>
        </w:rPr>
        <w:t xml:space="preserve"> </w:t>
      </w:r>
      <w:r w:rsidRPr="000F69FD">
        <w:rPr>
          <w:color w:val="000000" w:themeColor="text1"/>
        </w:rPr>
        <w:t>buvo vykdomas pagal Lietuvos Respublikos Aplinkos ministerijos Kauno regiono aplinkos apsaugos departamento (toliau – Kauno RAAD) įgaliojimą</w:t>
      </w:r>
      <w:r w:rsidR="00D408F2" w:rsidRPr="000F69FD">
        <w:rPr>
          <w:rStyle w:val="FootnoteReference"/>
          <w:color w:val="000000" w:themeColor="text1"/>
        </w:rPr>
        <w:footnoteReference w:id="33"/>
      </w:r>
      <w:r w:rsidRPr="000F69FD">
        <w:rPr>
          <w:color w:val="000000" w:themeColor="text1"/>
          <w:vertAlign w:val="superscript"/>
        </w:rPr>
        <w:t xml:space="preserve"> </w:t>
      </w:r>
      <w:r w:rsidRPr="000F69FD">
        <w:rPr>
          <w:color w:val="000000" w:themeColor="text1"/>
        </w:rPr>
        <w:t>. Kauno RAAD įgaliojimo organizuoti ir atlikti Atliekų tvarkymo pirkimą suteikimas Savivaldybei bei Savivaldybės sprendimas skirti šiam pirkimui 127,3 tūk</w:t>
      </w:r>
      <w:r w:rsidR="00D408F2" w:rsidRPr="000F69FD">
        <w:rPr>
          <w:color w:val="000000" w:themeColor="text1"/>
        </w:rPr>
        <w:t>st</w:t>
      </w:r>
      <w:r w:rsidRPr="000F69FD">
        <w:rPr>
          <w:color w:val="000000" w:themeColor="text1"/>
        </w:rPr>
        <w:t>. eurų neužtikrino Savivaldybės veiklos skaidrumo ir sudarė prielaidas kilti abejonėms dėl šių sprendimų nešališkumo, kadangi šį pirkimą tiek pagal kompetenciją, tiek ir skirtas lėšas (Kauno RAAD Aplinkos ministerija iš Aplinkos apsaugos rėmimo programos skyrė 500 tūkst. e</w:t>
      </w:r>
      <w:r w:rsidR="00513329" w:rsidRPr="000F69FD">
        <w:rPr>
          <w:color w:val="000000" w:themeColor="text1"/>
        </w:rPr>
        <w:t>urų) turėjo atlikti Kauno RAAD</w:t>
      </w:r>
      <w:r w:rsidR="004B6630">
        <w:rPr>
          <w:color w:val="000000" w:themeColor="text1"/>
        </w:rPr>
        <w:t xml:space="preserve">. </w:t>
      </w:r>
      <w:r w:rsidR="004B6630">
        <w:rPr>
          <w:color w:val="000000" w:themeColor="text1"/>
        </w:rPr>
        <w:tab/>
      </w:r>
      <w:r w:rsidRPr="000F69FD">
        <w:rPr>
          <w:color w:val="000000" w:themeColor="text1"/>
        </w:rPr>
        <w:t>Savivaldybės administracijos direktorius Atliekų tvarkymo pirkimui sudarė atskirą viešojo</w:t>
      </w:r>
      <w:r w:rsidR="004B6630">
        <w:rPr>
          <w:color w:val="000000" w:themeColor="text1"/>
        </w:rPr>
        <w:t xml:space="preserve"> </w:t>
      </w:r>
      <w:r w:rsidRPr="000F69FD">
        <w:rPr>
          <w:color w:val="000000" w:themeColor="text1"/>
        </w:rPr>
        <w:t>pirkimo komisiją (toliau - Komisija) ir patvirtino jos darbo reglamentą</w:t>
      </w:r>
      <w:r w:rsidR="00670151" w:rsidRPr="000F69FD">
        <w:rPr>
          <w:rStyle w:val="FootnoteReference"/>
          <w:color w:val="000000" w:themeColor="text1"/>
        </w:rPr>
        <w:footnoteReference w:id="34"/>
      </w:r>
      <w:r w:rsidRPr="000F69FD">
        <w:rPr>
          <w:color w:val="000000" w:themeColor="text1"/>
        </w:rPr>
        <w:t>. Į Komisijos sudėtį buvo įtraukti 3 Savivaldybės darbuotojai, 2 Kauno RAAD įgalioti asmenys ir pagal Savivaldybės ir advokatų profesinės bendrijos Čern</w:t>
      </w:r>
      <w:r w:rsidR="00670151" w:rsidRPr="000F69FD">
        <w:rPr>
          <w:color w:val="000000" w:themeColor="text1"/>
        </w:rPr>
        <w:t>iauskas ir partneriai sutartimi</w:t>
      </w:r>
      <w:r w:rsidR="00670151" w:rsidRPr="000F69FD">
        <w:rPr>
          <w:rStyle w:val="FootnoteReference"/>
          <w:color w:val="000000" w:themeColor="text1"/>
        </w:rPr>
        <w:footnoteReference w:id="35"/>
      </w:r>
      <w:r w:rsidRPr="000F69FD">
        <w:rPr>
          <w:color w:val="000000" w:themeColor="text1"/>
        </w:rPr>
        <w:t xml:space="preserve"> suteiktą įgaliojimą veikiantis advokato patarėjas. Manome, kad Savivaldybei turint savo teisės padalinį ir visam Atliekų tvarkymo pirkimo vykdymo procesui, o ne atskiriems su pirkimu susijusiems teisiniams klausimams spręsti, </w:t>
      </w:r>
      <w:r w:rsidR="006107EF" w:rsidRPr="000F69FD">
        <w:rPr>
          <w:color w:val="000000" w:themeColor="text1"/>
        </w:rPr>
        <w:t>samdant</w:t>
      </w:r>
      <w:r w:rsidRPr="000F69FD">
        <w:rPr>
          <w:color w:val="000000" w:themeColor="text1"/>
        </w:rPr>
        <w:t xml:space="preserve"> papildomą teisines paslaugas teikiantį subjektą, </w:t>
      </w:r>
      <w:r w:rsidR="004D66C2" w:rsidRPr="000F69FD">
        <w:rPr>
          <w:color w:val="000000" w:themeColor="text1"/>
        </w:rPr>
        <w:t xml:space="preserve">gali būti </w:t>
      </w:r>
      <w:r w:rsidRPr="000F69FD">
        <w:rPr>
          <w:color w:val="000000" w:themeColor="text1"/>
        </w:rPr>
        <w:t>neužtikrinamas taupus Savivaldybės lėšų panaudojimas</w:t>
      </w:r>
      <w:r w:rsidR="00D65F35">
        <w:rPr>
          <w:color w:val="000000" w:themeColor="text1"/>
        </w:rPr>
        <w:t>.</w:t>
      </w:r>
    </w:p>
    <w:p w14:paraId="2A0629E3" w14:textId="77777777" w:rsidR="00563776" w:rsidRPr="000F69FD" w:rsidRDefault="00DD39EF" w:rsidP="00E40D73">
      <w:pPr>
        <w:pStyle w:val="ListParagraph"/>
        <w:tabs>
          <w:tab w:val="left" w:pos="851"/>
        </w:tabs>
        <w:spacing w:line="360" w:lineRule="auto"/>
        <w:ind w:left="0" w:firstLine="709"/>
        <w:jc w:val="both"/>
        <w:rPr>
          <w:color w:val="000000" w:themeColor="text1"/>
        </w:rPr>
      </w:pPr>
      <w:r w:rsidRPr="000F69FD">
        <w:rPr>
          <w:color w:val="000000" w:themeColor="text1"/>
        </w:rPr>
        <w:lastRenderedPageBreak/>
        <w:t>Taip pat atkreipėme dėmesį į Savivaldybės administracijos direktoriaus patvirtintą Komisijos darbo reglamentą, kuris daugeliu atvejų buvo nedetalus ir dėl to neaiškus (</w:t>
      </w:r>
      <w:r w:rsidRPr="000F69FD">
        <w:rPr>
          <w:i/>
          <w:color w:val="000000" w:themeColor="text1"/>
        </w:rPr>
        <w:t>pavyzdžiui, pagal Reglamento 6.2 punktą Komisija turėjo rengti pirkimo dokumentus, tačiau ar juos turėjo pati tvirtinti, ar teikti tvirtinimui perkančiosios organizacijos vadovui yra neaišku</w:t>
      </w:r>
      <w:r w:rsidRPr="000F69FD">
        <w:rPr>
          <w:color w:val="000000" w:themeColor="text1"/>
        </w:rPr>
        <w:t>), o Reglamente (</w:t>
      </w:r>
      <w:r w:rsidRPr="000F69FD">
        <w:rPr>
          <w:i/>
          <w:color w:val="000000" w:themeColor="text1"/>
        </w:rPr>
        <w:t>6.3 punktas</w:t>
      </w:r>
      <w:r w:rsidRPr="000F69FD">
        <w:rPr>
          <w:color w:val="000000" w:themeColor="text1"/>
        </w:rPr>
        <w:t>) įtvirtinta Komisijos funkcija - Komisija vykdo visas Administracijos ir Komisijos funkcijas, kurias privaloma vykdyti atliekant konkretų viešąjį pirkimą, numatytas šio Reglamento 2 punkte</w:t>
      </w:r>
      <w:r w:rsidR="00670151" w:rsidRPr="000F69FD">
        <w:rPr>
          <w:rStyle w:val="FootnoteReference"/>
          <w:color w:val="000000" w:themeColor="text1"/>
        </w:rPr>
        <w:footnoteReference w:id="36"/>
      </w:r>
      <w:r w:rsidR="00563776" w:rsidRPr="000F69FD">
        <w:rPr>
          <w:i/>
          <w:color w:val="000000" w:themeColor="text1"/>
        </w:rPr>
        <w:t xml:space="preserve"> </w:t>
      </w:r>
      <w:r w:rsidR="00563776" w:rsidRPr="000F69FD">
        <w:rPr>
          <w:color w:val="000000" w:themeColor="text1"/>
        </w:rPr>
        <w:t xml:space="preserve">Komisijai suteikė neapibrėžtą diskreciją, </w:t>
      </w:r>
      <w:r w:rsidR="006107EF" w:rsidRPr="000F69FD">
        <w:rPr>
          <w:color w:val="000000" w:themeColor="text1"/>
        </w:rPr>
        <w:t xml:space="preserve">o tai yra korupcijos rizikos veiksnys, suteikiantis galimybę piktnaudžiauti. </w:t>
      </w:r>
    </w:p>
    <w:p w14:paraId="4981AF39" w14:textId="720EE33A" w:rsidR="00513329" w:rsidRPr="000F69FD" w:rsidRDefault="00513329" w:rsidP="00A6585A">
      <w:pPr>
        <w:spacing w:line="360" w:lineRule="auto"/>
        <w:ind w:firstLine="709"/>
        <w:jc w:val="both"/>
        <w:rPr>
          <w:color w:val="000000" w:themeColor="text1"/>
        </w:rPr>
      </w:pPr>
      <w:r w:rsidRPr="000F69FD">
        <w:rPr>
          <w:color w:val="7030A0"/>
        </w:rPr>
        <w:t xml:space="preserve"> </w:t>
      </w:r>
      <w:r w:rsidRPr="000F69FD">
        <w:rPr>
          <w:color w:val="000000" w:themeColor="text1"/>
        </w:rPr>
        <w:t>Analizuojant Atliekų tvarkymo pirkimo pasėkoje sudarytos 2017-11-21 Pavojingų ir nepavojingų atliekų sutvarkymo Svirno g.</w:t>
      </w:r>
      <w:r w:rsidR="004B6630">
        <w:rPr>
          <w:color w:val="000000" w:themeColor="text1"/>
        </w:rPr>
        <w:t xml:space="preserve"> </w:t>
      </w:r>
      <w:r w:rsidRPr="000F69FD">
        <w:rPr>
          <w:color w:val="000000" w:themeColor="text1"/>
        </w:rPr>
        <w:t>6, Eigirgalos k., Domeikavos sen., Kauno raj., paslaugų teikimo sutarties Nr. S-1137 (toliau – Sutartis) vykdymą, pastebėjome, kad Sutartyje yra nurodyti 7 paslaugų fiksuoti įkainiai, tačiau bendra (maksimali) sutarties kaina (627,0 tūkst. eurų) nenurodoma, o tai laikytina korupcijos rizikos veiksniu (</w:t>
      </w:r>
      <w:r w:rsidRPr="000F69FD">
        <w:rPr>
          <w:i/>
          <w:color w:val="000000" w:themeColor="text1"/>
        </w:rPr>
        <w:t>sudaroma galimybė piktnaudžiauti</w:t>
      </w:r>
      <w:r w:rsidRPr="000F69FD">
        <w:rPr>
          <w:color w:val="000000" w:themeColor="text1"/>
        </w:rPr>
        <w:t xml:space="preserve">). </w:t>
      </w:r>
    </w:p>
    <w:p w14:paraId="0F2BFBAC" w14:textId="77777777" w:rsidR="00513329" w:rsidRPr="000F69FD" w:rsidRDefault="00513329" w:rsidP="00E40D73">
      <w:pPr>
        <w:spacing w:line="360" w:lineRule="auto"/>
        <w:ind w:firstLine="709"/>
        <w:jc w:val="both"/>
        <w:rPr>
          <w:color w:val="000000" w:themeColor="text1"/>
        </w:rPr>
      </w:pPr>
      <w:r w:rsidRPr="000F69FD">
        <w:rPr>
          <w:color w:val="000000" w:themeColor="text1"/>
        </w:rPr>
        <w:t>Sutarties vykdymo priežiūrą vykdęs Savivaldybės darbuotojas analizei pateikė informaciją tik apie 2 iš 7 Sutartyje numatytų paslaugų įvykdymą (</w:t>
      </w:r>
      <w:r w:rsidRPr="000F69FD">
        <w:rPr>
          <w:i/>
          <w:color w:val="000000" w:themeColor="text1"/>
        </w:rPr>
        <w:t>207,7 tūkst. eurų sumai</w:t>
      </w:r>
      <w:r w:rsidRPr="000F69FD">
        <w:rPr>
          <w:color w:val="000000" w:themeColor="text1"/>
        </w:rPr>
        <w:t xml:space="preserve">). Dėl ko, negalėjome įsitikinti, ar planuota Atliekų tvarkymo pirkimo vertė (627,0 tūkst. eurų) faktiškai buvo neviršyta bei, ar tiekėjas tikrai suteikė likusias 5 Sutartyje numatytas paslaugas. Šios aplinkybės leidžia daryti </w:t>
      </w:r>
      <w:r w:rsidR="000F3EB0" w:rsidRPr="000F69FD">
        <w:rPr>
          <w:color w:val="000000" w:themeColor="text1"/>
        </w:rPr>
        <w:t>prielaidą</w:t>
      </w:r>
      <w:r w:rsidRPr="000F69FD">
        <w:rPr>
          <w:color w:val="000000" w:themeColor="text1"/>
        </w:rPr>
        <w:t xml:space="preserve">, jog Savivaldybėje vykdyta Sutarties vykdymo priežiūra buvo </w:t>
      </w:r>
      <w:r w:rsidR="000F3EB0" w:rsidRPr="000F69FD">
        <w:rPr>
          <w:color w:val="000000" w:themeColor="text1"/>
        </w:rPr>
        <w:t xml:space="preserve">galimai </w:t>
      </w:r>
      <w:r w:rsidRPr="000F69FD">
        <w:rPr>
          <w:color w:val="000000" w:themeColor="text1"/>
        </w:rPr>
        <w:t xml:space="preserve">neefektyvi. </w:t>
      </w:r>
    </w:p>
    <w:p w14:paraId="2562A06C" w14:textId="77777777" w:rsidR="00DD39EF" w:rsidRPr="000F69FD" w:rsidRDefault="00513329" w:rsidP="00E40D73">
      <w:pPr>
        <w:spacing w:line="360" w:lineRule="auto"/>
        <w:ind w:firstLine="709"/>
        <w:jc w:val="both"/>
        <w:rPr>
          <w:color w:val="000000" w:themeColor="text1"/>
        </w:rPr>
      </w:pPr>
      <w:r w:rsidRPr="000F69FD">
        <w:rPr>
          <w:color w:val="000000" w:themeColor="text1"/>
        </w:rPr>
        <w:t xml:space="preserve">Analizuojant Padangų transportavimo paslaugų pirkimą pastebėjome, kad 2017 metais Savivaldybė Padangų transportavimo paslaugų pirkimui organizavo net 5 supaprastintus pirkimus </w:t>
      </w:r>
      <w:r w:rsidRPr="000F69FD">
        <w:rPr>
          <w:i/>
          <w:color w:val="000000" w:themeColor="text1"/>
        </w:rPr>
        <w:t>(3 skelbiamos apklausos, 1 neskelbiamos apklausos ir 1 atviro konkurso būdu</w:t>
      </w:r>
      <w:r w:rsidRPr="000F69FD">
        <w:rPr>
          <w:color w:val="000000" w:themeColor="text1"/>
        </w:rPr>
        <w:t xml:space="preserve">). CVP IS duomenimis pirmąjį, skelbiamos apklausos būdu organizuotą, 200 </w:t>
      </w:r>
      <w:r w:rsidRPr="000F69FD">
        <w:rPr>
          <w:color w:val="000000" w:themeColor="text1"/>
        </w:rPr>
        <w:lastRenderedPageBreak/>
        <w:t xml:space="preserve">tonų bešeimininkių padangų atliekų, sukauptų 25-iose Savivaldybės seniūnijose transportavimo paslaugų pirkimą nutraukė pati Savivaldybė, antras, atviro konkurso būdu vykdytas Padangų transportavimo </w:t>
      </w:r>
      <w:r w:rsidR="00DD39EF" w:rsidRPr="000F69FD">
        <w:rPr>
          <w:color w:val="000000" w:themeColor="text1"/>
        </w:rPr>
        <w:t>paslaugų pirkimas buvo nutrauktas atmetus visus pasiūlymus, o trečiąjį minėtų paslaugų pirkimą (kurio pasėkoje buvo sudaryta 2017-06-15 pirkimo sutartis Nr. S-657) Savivaldybė vykdė pakeitusi pirkimo sąlygas (</w:t>
      </w:r>
      <w:r w:rsidR="00DD39EF" w:rsidRPr="000F69FD">
        <w:rPr>
          <w:i/>
          <w:color w:val="000000" w:themeColor="text1"/>
        </w:rPr>
        <w:t>pirkimo sąlygose buvo</w:t>
      </w:r>
      <w:r w:rsidR="00DD39EF" w:rsidRPr="000F69FD">
        <w:rPr>
          <w:color w:val="000000" w:themeColor="text1"/>
        </w:rPr>
        <w:t xml:space="preserve"> </w:t>
      </w:r>
      <w:r w:rsidR="00DD39EF" w:rsidRPr="000F69FD">
        <w:rPr>
          <w:i/>
          <w:color w:val="000000" w:themeColor="text1"/>
        </w:rPr>
        <w:t xml:space="preserve">neįvardinama maksimali 1 t kaina ir bendra maksimali sutarties suma; atsisakyta </w:t>
      </w:r>
      <w:r w:rsidR="004154E9" w:rsidRPr="000F69FD">
        <w:rPr>
          <w:i/>
          <w:color w:val="000000" w:themeColor="text1"/>
        </w:rPr>
        <w:t>vertinti tiekėjų kvalifikaciją;</w:t>
      </w:r>
      <w:r w:rsidR="00DD39EF" w:rsidRPr="000F69FD">
        <w:rPr>
          <w:i/>
          <w:color w:val="000000" w:themeColor="text1"/>
        </w:rPr>
        <w:t xml:space="preserve"> nenumatomas ūkio subjektų grupės dalyvavimas pirkimo procedūrose; įtvirtinamos pasiūlymo kainos derybos</w:t>
      </w:r>
      <w:r w:rsidR="00DD39EF" w:rsidRPr="000F69FD">
        <w:rPr>
          <w:color w:val="000000" w:themeColor="text1"/>
        </w:rPr>
        <w:t xml:space="preserve">) apklausiant 1 tiekėją (UAB „Ekobazė“). </w:t>
      </w:r>
    </w:p>
    <w:p w14:paraId="6F2B3F73" w14:textId="77777777" w:rsidR="00D65F35" w:rsidRDefault="00D65F35" w:rsidP="00E40D73">
      <w:pPr>
        <w:spacing w:line="360" w:lineRule="auto"/>
        <w:ind w:firstLine="709"/>
        <w:jc w:val="both"/>
        <w:rPr>
          <w:color w:val="000000" w:themeColor="text1"/>
        </w:rPr>
      </w:pPr>
    </w:p>
    <w:p w14:paraId="53B105C8" w14:textId="4C5DECAA" w:rsidR="00DD39EF" w:rsidRPr="000F69FD" w:rsidRDefault="00DD39EF" w:rsidP="00E40D73">
      <w:pPr>
        <w:spacing w:line="360" w:lineRule="auto"/>
        <w:ind w:firstLine="709"/>
        <w:jc w:val="both"/>
        <w:rPr>
          <w:color w:val="000000" w:themeColor="text1"/>
        </w:rPr>
      </w:pPr>
      <w:r w:rsidRPr="000F69FD">
        <w:rPr>
          <w:color w:val="000000" w:themeColor="text1"/>
        </w:rPr>
        <w:t>Analizuojamu laikotarpiu, iškilus papildomam (20 t) bešeimininkių padangų transportavimo paslaugų poreikiui, Savivaldybė paskelbė šių paslaugų pirkimą skelbiamos apklausos būdu, tačiau pirkimą nutraukė ir vėl naują paskelbė pakeitusi (sugriežtinusi) pirkimo sąlygas. To pasėkoje</w:t>
      </w:r>
      <w:r w:rsidR="004154E9" w:rsidRPr="000F69FD">
        <w:rPr>
          <w:color w:val="000000" w:themeColor="text1"/>
        </w:rPr>
        <w:t>,</w:t>
      </w:r>
      <w:r w:rsidRPr="000F69FD">
        <w:rPr>
          <w:color w:val="000000" w:themeColor="text1"/>
        </w:rPr>
        <w:t xml:space="preserve"> pasiūlymą pateikė vienas tiekėjas (UAB „Ekobazė“), tačiau šį kartą jo pasiūlyta tų pačių paslaugų kaina buvo 54,44 eur/t , t.y. 9,45 eurais didesnė.</w:t>
      </w:r>
    </w:p>
    <w:p w14:paraId="4937AC7D" w14:textId="77777777" w:rsidR="00DD39EF" w:rsidRPr="000F69FD" w:rsidRDefault="00DD39EF" w:rsidP="00E40D73">
      <w:pPr>
        <w:spacing w:line="360" w:lineRule="auto"/>
        <w:ind w:firstLine="709"/>
        <w:jc w:val="both"/>
        <w:rPr>
          <w:color w:val="000000" w:themeColor="text1"/>
        </w:rPr>
      </w:pPr>
      <w:r w:rsidRPr="000F69FD">
        <w:rPr>
          <w:color w:val="000000" w:themeColor="text1"/>
        </w:rPr>
        <w:t xml:space="preserve">Minėtos aplinkybės leidžia daryti prielaidą, jog Savivaldybė Padangų transporto paslaugų pirkimus organizavo </w:t>
      </w:r>
      <w:r w:rsidR="000F3EB0" w:rsidRPr="000F69FD">
        <w:rPr>
          <w:color w:val="000000" w:themeColor="text1"/>
        </w:rPr>
        <w:t xml:space="preserve">galimai </w:t>
      </w:r>
      <w:r w:rsidRPr="000F69FD">
        <w:rPr>
          <w:color w:val="000000" w:themeColor="text1"/>
        </w:rPr>
        <w:t>konkrečiam pirkėjui</w:t>
      </w:r>
      <w:r w:rsidR="000F3EB0" w:rsidRPr="000F69FD">
        <w:rPr>
          <w:color w:val="000000" w:themeColor="text1"/>
        </w:rPr>
        <w:t xml:space="preserve">. </w:t>
      </w:r>
    </w:p>
    <w:p w14:paraId="77E10149" w14:textId="77777777" w:rsidR="00993027" w:rsidRPr="000F69FD" w:rsidRDefault="00993027" w:rsidP="00E40D73">
      <w:pPr>
        <w:pStyle w:val="ListParagraph"/>
        <w:tabs>
          <w:tab w:val="left" w:pos="709"/>
        </w:tabs>
        <w:spacing w:line="360" w:lineRule="auto"/>
        <w:ind w:left="567" w:firstLine="142"/>
        <w:jc w:val="both"/>
        <w:textAlignment w:val="baseline"/>
        <w:rPr>
          <w:rFonts w:eastAsia="Times New Roman"/>
          <w:color w:val="000000" w:themeColor="text1"/>
        </w:rPr>
      </w:pPr>
      <w:r w:rsidRPr="000F69FD">
        <w:rPr>
          <w:rFonts w:eastAsia="Times New Roman"/>
          <w:color w:val="000000" w:themeColor="text1"/>
        </w:rPr>
        <w:t>Atsižvelgiant į tai kas išdėstyta, siūlome:</w:t>
      </w:r>
    </w:p>
    <w:p w14:paraId="0DFB5179" w14:textId="77777777" w:rsidR="00993027" w:rsidRPr="000F69FD" w:rsidRDefault="00993027" w:rsidP="00E40D73">
      <w:pPr>
        <w:spacing w:line="360" w:lineRule="auto"/>
        <w:ind w:firstLine="709"/>
        <w:jc w:val="both"/>
        <w:rPr>
          <w:color w:val="000000" w:themeColor="text1"/>
        </w:rPr>
      </w:pPr>
      <w:r w:rsidRPr="000F69FD">
        <w:rPr>
          <w:color w:val="000000" w:themeColor="text1"/>
        </w:rPr>
        <w:t>1.Svarstyti galimybę dėl sprendimų:</w:t>
      </w:r>
    </w:p>
    <w:p w14:paraId="7D713D7C" w14:textId="77777777" w:rsidR="00993027" w:rsidRPr="000F69FD" w:rsidRDefault="00993027" w:rsidP="00E40D73">
      <w:pPr>
        <w:spacing w:line="360" w:lineRule="auto"/>
        <w:ind w:firstLine="709"/>
        <w:jc w:val="both"/>
        <w:rPr>
          <w:color w:val="000000" w:themeColor="text1"/>
        </w:rPr>
      </w:pPr>
      <w:r w:rsidRPr="000F69FD">
        <w:rPr>
          <w:color w:val="000000" w:themeColor="text1"/>
        </w:rPr>
        <w:t>- atlikti kitos perkančiosios organizacijos įgaliotą pirkimą sąlygų ar aplinkybių nustatym</w:t>
      </w:r>
      <w:r w:rsidR="000A707B" w:rsidRPr="000F69FD">
        <w:rPr>
          <w:color w:val="000000" w:themeColor="text1"/>
        </w:rPr>
        <w:t>o</w:t>
      </w:r>
      <w:r w:rsidRPr="000F69FD">
        <w:rPr>
          <w:color w:val="000000" w:themeColor="text1"/>
        </w:rPr>
        <w:t>;</w:t>
      </w:r>
    </w:p>
    <w:p w14:paraId="7C50B687" w14:textId="77777777" w:rsidR="00993027" w:rsidRPr="000F69FD" w:rsidRDefault="00993027" w:rsidP="00E40D73">
      <w:pPr>
        <w:spacing w:line="360" w:lineRule="auto"/>
        <w:ind w:firstLine="709"/>
        <w:jc w:val="both"/>
        <w:rPr>
          <w:color w:val="000000" w:themeColor="text1"/>
        </w:rPr>
      </w:pPr>
      <w:r w:rsidRPr="000F69FD">
        <w:rPr>
          <w:color w:val="000000" w:themeColor="text1"/>
        </w:rPr>
        <w:t xml:space="preserve">- </w:t>
      </w:r>
      <w:r w:rsidR="000A707B" w:rsidRPr="000F69FD">
        <w:rPr>
          <w:color w:val="000000" w:themeColor="text1"/>
        </w:rPr>
        <w:t>samdyti teisines paslaugas teikiantį tiekėją poreikio pagrindimo</w:t>
      </w:r>
      <w:r w:rsidR="007606A7" w:rsidRPr="000F69FD">
        <w:rPr>
          <w:color w:val="000000" w:themeColor="text1"/>
        </w:rPr>
        <w:t>.</w:t>
      </w:r>
      <w:r w:rsidR="000A707B" w:rsidRPr="000F69FD">
        <w:rPr>
          <w:color w:val="000000" w:themeColor="text1"/>
        </w:rPr>
        <w:t xml:space="preserve"> </w:t>
      </w:r>
    </w:p>
    <w:p w14:paraId="3F775C3E" w14:textId="0F484D13" w:rsidR="00993027" w:rsidRPr="000F69FD" w:rsidRDefault="00993027" w:rsidP="00E40D73">
      <w:pPr>
        <w:spacing w:line="360" w:lineRule="auto"/>
        <w:ind w:firstLine="709"/>
        <w:jc w:val="both"/>
        <w:rPr>
          <w:color w:val="000000" w:themeColor="text1"/>
        </w:rPr>
      </w:pPr>
      <w:r w:rsidRPr="000F69FD">
        <w:rPr>
          <w:color w:val="000000" w:themeColor="text1"/>
        </w:rPr>
        <w:t xml:space="preserve">2. </w:t>
      </w:r>
      <w:r w:rsidR="000A707B" w:rsidRPr="000F69FD">
        <w:rPr>
          <w:color w:val="000000" w:themeColor="text1"/>
        </w:rPr>
        <w:t xml:space="preserve">Aiškiau </w:t>
      </w:r>
      <w:r w:rsidRPr="000F69FD">
        <w:rPr>
          <w:color w:val="000000" w:themeColor="text1"/>
        </w:rPr>
        <w:t>reglamentuoti Viešųjų pirkimų komisijų funkcijas.</w:t>
      </w:r>
    </w:p>
    <w:p w14:paraId="611A9275" w14:textId="77777777" w:rsidR="00993027" w:rsidRPr="000F69FD" w:rsidRDefault="00993027" w:rsidP="00E40D73">
      <w:pPr>
        <w:spacing w:line="360" w:lineRule="auto"/>
        <w:ind w:firstLine="709"/>
        <w:jc w:val="both"/>
        <w:rPr>
          <w:color w:val="000000" w:themeColor="text1"/>
        </w:rPr>
      </w:pPr>
    </w:p>
    <w:p w14:paraId="53718DD6" w14:textId="2E0ACC76" w:rsidR="005B6838" w:rsidRPr="000F69FD" w:rsidRDefault="00FB15A7" w:rsidP="00E40D73">
      <w:pPr>
        <w:pStyle w:val="ListParagraph"/>
        <w:ind w:left="1976"/>
        <w:jc w:val="both"/>
        <w:rPr>
          <w:rFonts w:eastAsia="Times New Roman"/>
          <w:b/>
          <w:color w:val="000000" w:themeColor="text1"/>
          <w:lang w:eastAsia="lt-LT"/>
        </w:rPr>
      </w:pPr>
      <w:r w:rsidRPr="000F69FD">
        <w:rPr>
          <w:rFonts w:eastAsia="Times New Roman"/>
          <w:b/>
          <w:color w:val="000000" w:themeColor="text1"/>
          <w:lang w:eastAsia="lt-LT"/>
        </w:rPr>
        <w:t>3.4.</w:t>
      </w:r>
      <w:r w:rsidR="00392842" w:rsidRPr="000F69FD">
        <w:rPr>
          <w:rFonts w:eastAsia="Times New Roman"/>
          <w:b/>
          <w:color w:val="000000" w:themeColor="text1"/>
          <w:lang w:eastAsia="lt-LT"/>
        </w:rPr>
        <w:t xml:space="preserve"> </w:t>
      </w:r>
      <w:r w:rsidR="00563776" w:rsidRPr="000F69FD">
        <w:rPr>
          <w:rFonts w:eastAsia="Times New Roman"/>
          <w:b/>
          <w:color w:val="000000" w:themeColor="text1"/>
          <w:lang w:eastAsia="lt-LT"/>
        </w:rPr>
        <w:t>Savivaldybės veiklos informavimas ir viešinimas</w:t>
      </w:r>
    </w:p>
    <w:p w14:paraId="465B23D5" w14:textId="77777777" w:rsidR="00EE7DCC" w:rsidRPr="000F69FD" w:rsidRDefault="00EE7DCC" w:rsidP="00E40D73">
      <w:pPr>
        <w:ind w:firstLine="567"/>
        <w:jc w:val="both"/>
        <w:rPr>
          <w:rFonts w:eastAsia="Times New Roman"/>
          <w:color w:val="000000" w:themeColor="text1"/>
          <w:lang w:eastAsia="lt-LT"/>
        </w:rPr>
      </w:pPr>
    </w:p>
    <w:p w14:paraId="317A7B18" w14:textId="51417EA4" w:rsidR="00EE7DCC" w:rsidRPr="000F69FD" w:rsidRDefault="00EE7DCC" w:rsidP="00E40D73">
      <w:pPr>
        <w:spacing w:line="360" w:lineRule="auto"/>
        <w:ind w:firstLine="709"/>
        <w:jc w:val="both"/>
        <w:textAlignment w:val="baseline"/>
        <w:rPr>
          <w:color w:val="000000" w:themeColor="text1"/>
        </w:rPr>
      </w:pPr>
      <w:r w:rsidRPr="000F69FD">
        <w:rPr>
          <w:color w:val="000000" w:themeColor="text1"/>
        </w:rPr>
        <w:t>Analizuojant 2017 metais Savivaldybės organizuotą Savivaldybės veiklos informavimo ir viešinimo paslaugų pirkimą</w:t>
      </w:r>
      <w:r w:rsidR="000F3EB0" w:rsidRPr="000F69FD">
        <w:rPr>
          <w:rStyle w:val="FootnoteReference"/>
          <w:color w:val="000000" w:themeColor="text1"/>
        </w:rPr>
        <w:footnoteReference w:id="37"/>
      </w:r>
      <w:r w:rsidRPr="000F69FD">
        <w:rPr>
          <w:color w:val="000000" w:themeColor="text1"/>
        </w:rPr>
        <w:t xml:space="preserve"> bei jo pasėkoje sudarytas sutartis, paste</w:t>
      </w:r>
      <w:r w:rsidR="000A707B" w:rsidRPr="000F69FD">
        <w:rPr>
          <w:color w:val="000000" w:themeColor="text1"/>
        </w:rPr>
        <w:t xml:space="preserve">bėti šie </w:t>
      </w:r>
      <w:r w:rsidRPr="000F69FD">
        <w:rPr>
          <w:color w:val="000000" w:themeColor="text1"/>
        </w:rPr>
        <w:t>galim</w:t>
      </w:r>
      <w:r w:rsidR="000A707B" w:rsidRPr="000F69FD">
        <w:rPr>
          <w:color w:val="000000" w:themeColor="text1"/>
        </w:rPr>
        <w:t>i</w:t>
      </w:r>
      <w:r w:rsidRPr="000F69FD">
        <w:rPr>
          <w:color w:val="000000" w:themeColor="text1"/>
        </w:rPr>
        <w:t xml:space="preserve"> LR Viešųjų pirkimų įstatymo pažeidim</w:t>
      </w:r>
      <w:r w:rsidR="000A707B" w:rsidRPr="000F69FD">
        <w:rPr>
          <w:color w:val="000000" w:themeColor="text1"/>
        </w:rPr>
        <w:t>ai</w:t>
      </w:r>
      <w:r w:rsidRPr="000F69FD">
        <w:rPr>
          <w:color w:val="000000" w:themeColor="text1"/>
        </w:rPr>
        <w:t xml:space="preserve"> ir korupcijos rizikos veiksni</w:t>
      </w:r>
      <w:r w:rsidR="000A707B" w:rsidRPr="000F69FD">
        <w:rPr>
          <w:color w:val="000000" w:themeColor="text1"/>
        </w:rPr>
        <w:t>ai</w:t>
      </w:r>
      <w:r w:rsidRPr="000F69FD">
        <w:rPr>
          <w:color w:val="000000" w:themeColor="text1"/>
        </w:rPr>
        <w:t>:</w:t>
      </w:r>
    </w:p>
    <w:p w14:paraId="42D123F5" w14:textId="177B3FBF" w:rsidR="00EE7DCC" w:rsidRPr="000F69FD" w:rsidRDefault="00FB15A7" w:rsidP="00E40D73">
      <w:pPr>
        <w:pStyle w:val="ListParagraph"/>
        <w:tabs>
          <w:tab w:val="left" w:pos="0"/>
          <w:tab w:val="left" w:pos="993"/>
        </w:tabs>
        <w:spacing w:line="360" w:lineRule="auto"/>
        <w:ind w:left="0" w:firstLine="709"/>
        <w:jc w:val="both"/>
        <w:textAlignment w:val="baseline"/>
        <w:rPr>
          <w:color w:val="000000" w:themeColor="text1"/>
        </w:rPr>
      </w:pPr>
      <w:r w:rsidRPr="000F69FD">
        <w:rPr>
          <w:color w:val="000000" w:themeColor="text1"/>
        </w:rPr>
        <w:t>3.4.1.</w:t>
      </w:r>
      <w:r w:rsidR="00EE7DCC" w:rsidRPr="000F69FD">
        <w:rPr>
          <w:color w:val="000000" w:themeColor="text1"/>
        </w:rPr>
        <w:t xml:space="preserve"> </w:t>
      </w:r>
      <w:r w:rsidR="00EE7DCC" w:rsidRPr="003B6448">
        <w:rPr>
          <w:color w:val="000000" w:themeColor="text1"/>
        </w:rPr>
        <w:t>Savivaldybė su kiekvienos pirkimo dalies laimėtoju pasirašė atskiras paslaugų pirkimo sutartis</w:t>
      </w:r>
      <w:r w:rsidR="000A707B" w:rsidRPr="003B6448">
        <w:rPr>
          <w:color w:val="000000" w:themeColor="text1"/>
        </w:rPr>
        <w:t xml:space="preserve">, </w:t>
      </w:r>
      <w:r w:rsidR="00EE7DCC" w:rsidRPr="003B6448">
        <w:rPr>
          <w:color w:val="000000" w:themeColor="text1"/>
        </w:rPr>
        <w:t>tuo nesilaikydama pirkimo sąlygose savo pačios nustatytos pirkimo sąlygos</w:t>
      </w:r>
      <w:r w:rsidR="00EE7DCC" w:rsidRPr="000F69FD">
        <w:rPr>
          <w:color w:val="000000" w:themeColor="text1"/>
        </w:rPr>
        <w:t xml:space="preserve"> – „kiekvienai pirkimo daliai bus sudaroma atskira pirkimo sutartis, išskyrus atvejį, jeigu kelių pirkimo dalių laimėtojas bus tas pats tiekėjas tada bus sudaroma bendra sutartis</w:t>
      </w:r>
      <w:r w:rsidR="00180DA8" w:rsidRPr="000F69FD">
        <w:rPr>
          <w:i/>
          <w:color w:val="000000" w:themeColor="text1"/>
        </w:rPr>
        <w:t>“</w:t>
      </w:r>
      <w:r w:rsidR="00180DA8" w:rsidRPr="000F69FD">
        <w:rPr>
          <w:color w:val="000000" w:themeColor="text1"/>
        </w:rPr>
        <w:t>.</w:t>
      </w:r>
    </w:p>
    <w:p w14:paraId="16D8692C" w14:textId="50FAD9D8" w:rsidR="0015440C" w:rsidRDefault="00B9296B" w:rsidP="00E40D73">
      <w:pPr>
        <w:tabs>
          <w:tab w:val="left" w:pos="993"/>
        </w:tabs>
        <w:spacing w:line="360" w:lineRule="auto"/>
        <w:ind w:firstLine="709"/>
        <w:jc w:val="both"/>
        <w:textAlignment w:val="baseline"/>
        <w:rPr>
          <w:color w:val="000000" w:themeColor="text1"/>
        </w:rPr>
      </w:pPr>
      <w:r w:rsidRPr="000F69FD">
        <w:rPr>
          <w:color w:val="000000" w:themeColor="text1"/>
        </w:rPr>
        <w:t xml:space="preserve">3.4.2. </w:t>
      </w:r>
      <w:r w:rsidR="00EE7DCC" w:rsidRPr="000F69FD">
        <w:rPr>
          <w:color w:val="000000" w:themeColor="text1"/>
        </w:rPr>
        <w:t xml:space="preserve">Savivaldybė su UAB „Point media“ pasirašė susitarimus dėl 3 sutarčių </w:t>
      </w:r>
      <w:r w:rsidR="00EE7DCC" w:rsidRPr="004B6630">
        <w:rPr>
          <w:color w:val="000000" w:themeColor="text1"/>
        </w:rPr>
        <w:t>(2017-03-13 Nr. S-316; 2017-03-13 Nr. S-317 ir 2017-04-05 Nr. S-385) pakeitimų, skirtų papildomoms paslaugoms įsigyti (toliau - susitarimai)</w:t>
      </w:r>
      <w:r w:rsidR="004154E9" w:rsidRPr="004B6630">
        <w:rPr>
          <w:color w:val="000000" w:themeColor="text1"/>
        </w:rPr>
        <w:t>.</w:t>
      </w:r>
      <w:r w:rsidR="00EE7DCC" w:rsidRPr="004B6630">
        <w:rPr>
          <w:color w:val="000000" w:themeColor="text1"/>
        </w:rPr>
        <w:t xml:space="preserve"> Savivaldybė nurodė, jog visi šie susitarimai</w:t>
      </w:r>
      <w:r w:rsidR="00EE7DCC" w:rsidRPr="000F69FD">
        <w:rPr>
          <w:color w:val="000000" w:themeColor="text1"/>
        </w:rPr>
        <w:t xml:space="preserve"> buvo </w:t>
      </w:r>
      <w:r w:rsidR="0015440C">
        <w:rPr>
          <w:color w:val="000000" w:themeColor="text1"/>
        </w:rPr>
        <w:t>paprašyti</w:t>
      </w:r>
    </w:p>
    <w:p w14:paraId="6C5D387B" w14:textId="12C13EAD" w:rsidR="00EE7DCC" w:rsidRPr="000F69FD" w:rsidRDefault="00EE7DCC" w:rsidP="0015440C">
      <w:pPr>
        <w:tabs>
          <w:tab w:val="left" w:pos="993"/>
        </w:tabs>
        <w:spacing w:line="360" w:lineRule="auto"/>
        <w:jc w:val="both"/>
        <w:textAlignment w:val="baseline"/>
        <w:rPr>
          <w:color w:val="000000" w:themeColor="text1"/>
        </w:rPr>
      </w:pPr>
      <w:r w:rsidRPr="000F69FD">
        <w:rPr>
          <w:color w:val="000000" w:themeColor="text1"/>
        </w:rPr>
        <w:t xml:space="preserve"> vadovaujantis Viešųjų pirkimų įstatymo 89 straipsnio 1 dalies 2 punkto nuostatomis</w:t>
      </w:r>
      <w:r w:rsidR="008B7676" w:rsidRPr="000F69FD">
        <w:rPr>
          <w:rStyle w:val="FootnoteReference"/>
          <w:color w:val="000000" w:themeColor="text1"/>
        </w:rPr>
        <w:footnoteReference w:id="38"/>
      </w:r>
      <w:r w:rsidRPr="000F69FD">
        <w:rPr>
          <w:color w:val="000000" w:themeColor="text1"/>
        </w:rPr>
        <w:t>, tačiau:</w:t>
      </w:r>
    </w:p>
    <w:p w14:paraId="4F4CB5A7" w14:textId="2E18D8B0" w:rsidR="004154E9" w:rsidRPr="000F69FD" w:rsidRDefault="00B9296B" w:rsidP="00E40D73">
      <w:pPr>
        <w:tabs>
          <w:tab w:val="left" w:pos="1134"/>
        </w:tabs>
        <w:spacing w:line="360" w:lineRule="auto"/>
        <w:ind w:firstLine="709"/>
        <w:jc w:val="both"/>
        <w:textAlignment w:val="baseline"/>
        <w:rPr>
          <w:color w:val="000000" w:themeColor="text1"/>
        </w:rPr>
      </w:pPr>
      <w:r w:rsidRPr="000F69FD">
        <w:rPr>
          <w:color w:val="000000" w:themeColor="text1"/>
        </w:rPr>
        <w:t>3.4.2.1.</w:t>
      </w:r>
      <w:r w:rsidR="00EE7DCC" w:rsidRPr="000F69FD">
        <w:rPr>
          <w:color w:val="000000" w:themeColor="text1"/>
        </w:rPr>
        <w:t xml:space="preserve"> </w:t>
      </w:r>
      <w:r w:rsidR="004B6630">
        <w:rPr>
          <w:color w:val="000000" w:themeColor="text1"/>
        </w:rPr>
        <w:t>M</w:t>
      </w:r>
      <w:r w:rsidR="00EE7DCC" w:rsidRPr="000F69FD">
        <w:rPr>
          <w:color w:val="000000" w:themeColor="text1"/>
        </w:rPr>
        <w:t>inėtais susitarimais Savivaldybė faktiškai siekė įsigyti ne papildomas, į pirminį pirkimą neįtrauktas paslaugas, o didesnius, pirminiame pirkime numatytų, paslaugų kiekius.</w:t>
      </w:r>
    </w:p>
    <w:p w14:paraId="4CE1A1F5" w14:textId="546D0870" w:rsidR="00EE7DCC" w:rsidRPr="000F69FD" w:rsidRDefault="00EE7DCC" w:rsidP="00E40D73">
      <w:pPr>
        <w:pStyle w:val="ListParagraph"/>
        <w:tabs>
          <w:tab w:val="left" w:pos="1134"/>
        </w:tabs>
        <w:spacing w:line="360" w:lineRule="auto"/>
        <w:ind w:left="0" w:firstLine="709"/>
        <w:jc w:val="both"/>
        <w:textAlignment w:val="baseline"/>
        <w:rPr>
          <w:color w:val="000000" w:themeColor="text1"/>
        </w:rPr>
      </w:pPr>
      <w:r w:rsidRPr="000F69FD">
        <w:rPr>
          <w:b/>
          <w:color w:val="000000" w:themeColor="text1"/>
        </w:rPr>
        <w:lastRenderedPageBreak/>
        <w:t>Pavyzd</w:t>
      </w:r>
      <w:r w:rsidR="000A707B" w:rsidRPr="000F69FD">
        <w:rPr>
          <w:b/>
          <w:color w:val="000000" w:themeColor="text1"/>
        </w:rPr>
        <w:t>ys</w:t>
      </w:r>
      <w:r w:rsidR="000A707B" w:rsidRPr="000F69FD">
        <w:rPr>
          <w:b/>
          <w:i/>
          <w:color w:val="000000" w:themeColor="text1"/>
        </w:rPr>
        <w:t>.</w:t>
      </w:r>
      <w:r w:rsidR="008B7676" w:rsidRPr="000F69FD">
        <w:rPr>
          <w:i/>
          <w:color w:val="000000" w:themeColor="text1"/>
        </w:rPr>
        <w:t xml:space="preserve"> </w:t>
      </w:r>
      <w:r w:rsidRPr="000F69FD">
        <w:rPr>
          <w:color w:val="000000" w:themeColor="text1"/>
        </w:rPr>
        <w:t>2017-10-12 d. susitarim</w:t>
      </w:r>
      <w:r w:rsidR="00B9296B" w:rsidRPr="000F69FD">
        <w:rPr>
          <w:color w:val="000000" w:themeColor="text1"/>
        </w:rPr>
        <w:t>o</w:t>
      </w:r>
      <w:r w:rsidRPr="000F69FD">
        <w:rPr>
          <w:color w:val="000000" w:themeColor="text1"/>
        </w:rPr>
        <w:t xml:space="preserve"> dėl 2017 m. kovo 13 d. sutarties Nr. S-316 pakeitimo, skirto papildomoms paslaugoms įsigyti 6.22 punktas </w:t>
      </w:r>
      <w:r w:rsidR="00B9296B" w:rsidRPr="000F69FD">
        <w:rPr>
          <w:color w:val="000000" w:themeColor="text1"/>
        </w:rPr>
        <w:t xml:space="preserve">nurodo kad </w:t>
      </w:r>
      <w:r w:rsidRPr="000F69FD">
        <w:rPr>
          <w:color w:val="000000" w:themeColor="text1"/>
        </w:rPr>
        <w:t>„</w:t>
      </w:r>
      <w:r w:rsidRPr="000F69FD">
        <w:rPr>
          <w:i/>
          <w:color w:val="000000" w:themeColor="text1"/>
        </w:rPr>
        <w:t>Užsakovas įsipareigoja teikti, o Paslaugų teikėjas įsipareigoja įsigyti papildomas straipsnių, įskaitant maketavimą, spausdinimo Paslaugas nacionaliniame dienraštyje (maksimaliai iki 2000 kv.cm) bei straipsnių, sveikinimų, kitos skelbtinos informacijos spausdinimo, įskaitant maketavimą, paslaugas regioniniame dienraštyje (maksimaliai iki 10000 kv.cm). Papildomų paslaugų vertė iki 24279,30 eur</w:t>
      </w:r>
      <w:r w:rsidR="0084195C">
        <w:rPr>
          <w:i/>
          <w:color w:val="000000" w:themeColor="text1"/>
        </w:rPr>
        <w:t>ų</w:t>
      </w:r>
      <w:r w:rsidRPr="000F69FD">
        <w:rPr>
          <w:i/>
          <w:color w:val="000000" w:themeColor="text1"/>
        </w:rPr>
        <w:t xml:space="preserve"> su PVM...“</w:t>
      </w:r>
      <w:r w:rsidR="0071515D">
        <w:rPr>
          <w:i/>
          <w:color w:val="000000" w:themeColor="text1"/>
        </w:rPr>
        <w:t>.</w:t>
      </w:r>
    </w:p>
    <w:p w14:paraId="070F0920" w14:textId="16F80530" w:rsidR="00EE7DCC" w:rsidRPr="000F69FD" w:rsidRDefault="00B9296B" w:rsidP="00E40D73">
      <w:pPr>
        <w:tabs>
          <w:tab w:val="left" w:pos="993"/>
          <w:tab w:val="left" w:pos="1134"/>
        </w:tabs>
        <w:spacing w:line="360" w:lineRule="auto"/>
        <w:ind w:firstLine="709"/>
        <w:jc w:val="both"/>
        <w:textAlignment w:val="baseline"/>
        <w:rPr>
          <w:color w:val="000000" w:themeColor="text1"/>
        </w:rPr>
      </w:pPr>
      <w:r w:rsidRPr="000F69FD">
        <w:rPr>
          <w:color w:val="000000" w:themeColor="text1"/>
        </w:rPr>
        <w:t>3.4.2.2.</w:t>
      </w:r>
      <w:r w:rsidR="00EE7DCC" w:rsidRPr="000F69FD">
        <w:rPr>
          <w:color w:val="000000" w:themeColor="text1"/>
        </w:rPr>
        <w:t xml:space="preserve"> </w:t>
      </w:r>
      <w:r w:rsidR="000E32C0" w:rsidRPr="000F69FD">
        <w:rPr>
          <w:color w:val="000000" w:themeColor="text1"/>
        </w:rPr>
        <w:t>S</w:t>
      </w:r>
      <w:r w:rsidR="00EE7DCC" w:rsidRPr="000F69FD">
        <w:rPr>
          <w:color w:val="000000" w:themeColor="text1"/>
        </w:rPr>
        <w:t>usitarimų pasirašymo metu (2017 m. spalio 12 d.) pagal vieną paslaugų pirkimo sutartį (2017-04-05 Nr. S-385) visos paslaugos Savivaldybei jau buvo suteiktos (t.</w:t>
      </w:r>
      <w:r w:rsidR="00C346C4" w:rsidRPr="000F69FD">
        <w:rPr>
          <w:color w:val="000000" w:themeColor="text1"/>
        </w:rPr>
        <w:t xml:space="preserve"> </w:t>
      </w:r>
      <w:r w:rsidR="00EE7DCC" w:rsidRPr="000F69FD">
        <w:rPr>
          <w:color w:val="000000" w:themeColor="text1"/>
        </w:rPr>
        <w:t>y. suteiktas visas sutartyje numatytas maksimalus paslaugų kiekis),</w:t>
      </w:r>
      <w:r w:rsidR="008B7676" w:rsidRPr="000F69FD">
        <w:rPr>
          <w:color w:val="000000" w:themeColor="text1"/>
        </w:rPr>
        <w:t xml:space="preserve"> </w:t>
      </w:r>
      <w:r w:rsidR="00EE7DCC" w:rsidRPr="000F69FD">
        <w:rPr>
          <w:color w:val="000000" w:themeColor="text1"/>
        </w:rPr>
        <w:t>o pagal dvi sutartis (2017-03-13 Nr. S-316 ir 2017-03-13 Nr. S-317) dar buvo teikiamos (t.</w:t>
      </w:r>
      <w:r w:rsidR="00C346C4" w:rsidRPr="000F69FD">
        <w:rPr>
          <w:color w:val="000000" w:themeColor="text1"/>
        </w:rPr>
        <w:t xml:space="preserve"> </w:t>
      </w:r>
      <w:r w:rsidR="00EE7DCC" w:rsidRPr="000F69FD">
        <w:rPr>
          <w:color w:val="000000" w:themeColor="text1"/>
        </w:rPr>
        <w:t xml:space="preserve">y. dar </w:t>
      </w:r>
      <w:r w:rsidR="008B7676" w:rsidRPr="000F69FD">
        <w:rPr>
          <w:color w:val="000000" w:themeColor="text1"/>
        </w:rPr>
        <w:t xml:space="preserve">buvo </w:t>
      </w:r>
      <w:r w:rsidR="00EE7DCC" w:rsidRPr="000F69FD">
        <w:rPr>
          <w:color w:val="000000" w:themeColor="text1"/>
        </w:rPr>
        <w:t>nesuteiktas visas maksimalus sutar</w:t>
      </w:r>
      <w:r w:rsidR="0071515D">
        <w:rPr>
          <w:color w:val="000000" w:themeColor="text1"/>
        </w:rPr>
        <w:t>tyse numatytas paslaugų kiekis).</w:t>
      </w:r>
      <w:r w:rsidR="00EE7DCC" w:rsidRPr="000F69FD">
        <w:rPr>
          <w:color w:val="000000" w:themeColor="text1"/>
        </w:rPr>
        <w:t xml:space="preserve"> </w:t>
      </w:r>
    </w:p>
    <w:p w14:paraId="66DDD149" w14:textId="63C18CB8" w:rsidR="004154E9" w:rsidRPr="000F69FD" w:rsidRDefault="00B9296B" w:rsidP="00E40D73">
      <w:pPr>
        <w:tabs>
          <w:tab w:val="left" w:pos="851"/>
        </w:tabs>
        <w:spacing w:line="360" w:lineRule="auto"/>
        <w:ind w:firstLine="709"/>
        <w:jc w:val="both"/>
        <w:textAlignment w:val="baseline"/>
        <w:rPr>
          <w:color w:val="000000" w:themeColor="text1"/>
        </w:rPr>
      </w:pPr>
      <w:r w:rsidRPr="000F69FD">
        <w:rPr>
          <w:color w:val="000000" w:themeColor="text1"/>
        </w:rPr>
        <w:t>3.4.2.3.</w:t>
      </w:r>
      <w:r w:rsidR="00DB729A" w:rsidRPr="000F69FD">
        <w:rPr>
          <w:color w:val="000000" w:themeColor="text1"/>
        </w:rPr>
        <w:t xml:space="preserve"> </w:t>
      </w:r>
      <w:r w:rsidR="004D66C2" w:rsidRPr="000F69FD">
        <w:rPr>
          <w:color w:val="000000" w:themeColor="text1"/>
        </w:rPr>
        <w:t xml:space="preserve">Susitarimais </w:t>
      </w:r>
      <w:r w:rsidR="004154E9" w:rsidRPr="000F69FD">
        <w:rPr>
          <w:color w:val="000000" w:themeColor="text1"/>
        </w:rPr>
        <w:t>buvo pakeistos pirkimo sąlygos ir kaina. Tai yra:</w:t>
      </w:r>
    </w:p>
    <w:p w14:paraId="66B2D45B" w14:textId="2BDAF165" w:rsidR="004154E9" w:rsidRPr="000F69FD" w:rsidRDefault="0071515D" w:rsidP="00E40D73">
      <w:pPr>
        <w:spacing w:line="360" w:lineRule="auto"/>
        <w:ind w:firstLine="709"/>
        <w:jc w:val="both"/>
        <w:textAlignment w:val="baseline"/>
        <w:rPr>
          <w:color w:val="000000" w:themeColor="text1"/>
        </w:rPr>
      </w:pPr>
      <w:r>
        <w:rPr>
          <w:color w:val="000000" w:themeColor="text1"/>
        </w:rPr>
        <w:t xml:space="preserve">- </w:t>
      </w:r>
      <w:r w:rsidR="004154E9" w:rsidRPr="000F69FD">
        <w:rPr>
          <w:color w:val="000000" w:themeColor="text1"/>
        </w:rPr>
        <w:t xml:space="preserve">pagal pirkimo sąlygas, sutartys buvo sudarytos 12 mėnesių laikotarpiui su galimybe jas pratęsti 2 kartus po 12 mėnesių, bet ne ilgiau nei bus nupirktas maksimalus paslaugų kiekis, priklausomai nuo to, kuri sąlyga bus įvykdyta greičiau. O Susitarimai </w:t>
      </w:r>
      <w:r w:rsidR="00B9296B" w:rsidRPr="000F69FD">
        <w:rPr>
          <w:color w:val="000000" w:themeColor="text1"/>
        </w:rPr>
        <w:t>šias nuostatas pakeitė ir numatė</w:t>
      </w:r>
      <w:r w:rsidR="004154E9" w:rsidRPr="000F69FD">
        <w:rPr>
          <w:color w:val="000000" w:themeColor="text1"/>
        </w:rPr>
        <w:t>, jog - Užsakovui suteikus paslaugas už sutartyje nurodytą sumą arba išpirkus maksimalų  paslaugų kiekį, sutartis nenutrūksta, o galioja iki viešojo konkurso būdu bus nustatytas naujas paslaugų teikėjas</w:t>
      </w:r>
      <w:r>
        <w:rPr>
          <w:color w:val="000000" w:themeColor="text1"/>
        </w:rPr>
        <w:t>;</w:t>
      </w:r>
    </w:p>
    <w:p w14:paraId="7589840B" w14:textId="6EF4EA10" w:rsidR="004154E9" w:rsidRPr="000F69FD" w:rsidRDefault="0071515D" w:rsidP="00E40D73">
      <w:pPr>
        <w:spacing w:line="360" w:lineRule="auto"/>
        <w:ind w:firstLine="709"/>
        <w:jc w:val="both"/>
        <w:textAlignment w:val="baseline"/>
        <w:rPr>
          <w:color w:val="000000" w:themeColor="text1"/>
        </w:rPr>
      </w:pPr>
      <w:r>
        <w:rPr>
          <w:color w:val="000000" w:themeColor="text1"/>
        </w:rPr>
        <w:t xml:space="preserve">- </w:t>
      </w:r>
      <w:r w:rsidR="004154E9" w:rsidRPr="000F69FD">
        <w:rPr>
          <w:color w:val="000000" w:themeColor="text1"/>
        </w:rPr>
        <w:t>susitarimais 30,5 tūkst. eurais padidėjo pirkimo I, II ir V dalių kaina (I dalies – 24,3 tūkst. eurų; II dalies- 3,6 tūkst. eurų ir V dalies – 2,6 tūkst. eurų)</w:t>
      </w:r>
      <w:r>
        <w:rPr>
          <w:color w:val="000000" w:themeColor="text1"/>
        </w:rPr>
        <w:t>.</w:t>
      </w:r>
      <w:r w:rsidR="004154E9" w:rsidRPr="000F69FD">
        <w:rPr>
          <w:color w:val="000000" w:themeColor="text1"/>
        </w:rPr>
        <w:t xml:space="preserve"> </w:t>
      </w:r>
    </w:p>
    <w:p w14:paraId="379B83CC" w14:textId="747F84BC" w:rsidR="0035568A" w:rsidRPr="000F69FD" w:rsidRDefault="00B9296B" w:rsidP="00E40D73">
      <w:pPr>
        <w:tabs>
          <w:tab w:val="left" w:pos="993"/>
        </w:tabs>
        <w:spacing w:line="360" w:lineRule="auto"/>
        <w:ind w:firstLine="709"/>
        <w:jc w:val="both"/>
        <w:textAlignment w:val="baseline"/>
        <w:rPr>
          <w:rFonts w:eastAsia="Times New Roman"/>
          <w:color w:val="000000" w:themeColor="text1"/>
        </w:rPr>
      </w:pPr>
      <w:r w:rsidRPr="000F69FD">
        <w:rPr>
          <w:rFonts w:eastAsia="Times New Roman"/>
          <w:color w:val="000000" w:themeColor="text1"/>
        </w:rPr>
        <w:t>3.4.3.</w:t>
      </w:r>
      <w:r w:rsidR="0071515D">
        <w:rPr>
          <w:rFonts w:eastAsia="Times New Roman"/>
          <w:color w:val="000000" w:themeColor="text1"/>
        </w:rPr>
        <w:t xml:space="preserve"> </w:t>
      </w:r>
      <w:r w:rsidR="004154E9" w:rsidRPr="000F69FD">
        <w:rPr>
          <w:rFonts w:eastAsia="Times New Roman"/>
          <w:color w:val="000000" w:themeColor="text1"/>
        </w:rPr>
        <w:t>Susitarimus (sutarčių pakeitimus) Centrinėje viešųjų pirkimų informacinėje sistemoje Savivaldybė paskelbė 2018 m. vasario 26 d. t</w:t>
      </w:r>
      <w:r w:rsidR="008334A9" w:rsidRPr="000F69FD">
        <w:rPr>
          <w:rFonts w:eastAsia="Times New Roman"/>
          <w:color w:val="000000" w:themeColor="text1"/>
        </w:rPr>
        <w:t xml:space="preserve">. </w:t>
      </w:r>
      <w:r w:rsidR="004154E9" w:rsidRPr="000F69FD">
        <w:rPr>
          <w:rFonts w:eastAsia="Times New Roman"/>
          <w:color w:val="000000" w:themeColor="text1"/>
        </w:rPr>
        <w:t xml:space="preserve">y. praėjus 136 dienom po sutarčių pakeitimų ir tuo </w:t>
      </w:r>
      <w:r w:rsidR="008334A9" w:rsidRPr="000F69FD">
        <w:rPr>
          <w:rFonts w:eastAsia="Times New Roman"/>
          <w:color w:val="000000" w:themeColor="text1"/>
        </w:rPr>
        <w:t xml:space="preserve">nesilaikė </w:t>
      </w:r>
      <w:r w:rsidR="004154E9" w:rsidRPr="000F69FD">
        <w:rPr>
          <w:rFonts w:eastAsia="Times New Roman"/>
          <w:color w:val="000000" w:themeColor="text1"/>
        </w:rPr>
        <w:t xml:space="preserve">Viešųjų </w:t>
      </w:r>
      <w:r w:rsidR="004154E9" w:rsidRPr="000F69FD">
        <w:rPr>
          <w:rFonts w:eastAsia="Times New Roman"/>
          <w:color w:val="000000" w:themeColor="text1"/>
        </w:rPr>
        <w:lastRenderedPageBreak/>
        <w:t>pirkimų įstatymo 18 straipsnio 11 dalies</w:t>
      </w:r>
      <w:r w:rsidR="00216B53" w:rsidRPr="000F69FD">
        <w:rPr>
          <w:rStyle w:val="FootnoteReference"/>
          <w:rFonts w:eastAsia="Times New Roman"/>
          <w:color w:val="000000" w:themeColor="text1"/>
        </w:rPr>
        <w:footnoteReference w:id="39"/>
      </w:r>
      <w:r w:rsidR="004154E9" w:rsidRPr="000F69FD">
        <w:rPr>
          <w:rFonts w:eastAsia="Times New Roman"/>
          <w:color w:val="000000" w:themeColor="text1"/>
        </w:rPr>
        <w:t xml:space="preserve"> nuostat</w:t>
      </w:r>
      <w:r w:rsidR="008334A9" w:rsidRPr="000F69FD">
        <w:rPr>
          <w:rFonts w:eastAsia="Times New Roman"/>
          <w:color w:val="000000" w:themeColor="text1"/>
        </w:rPr>
        <w:t>ų</w:t>
      </w:r>
      <w:r w:rsidR="004154E9" w:rsidRPr="000F69FD">
        <w:rPr>
          <w:rFonts w:eastAsia="Times New Roman"/>
          <w:color w:val="000000" w:themeColor="text1"/>
        </w:rPr>
        <w:t xml:space="preserve"> bei apribojo suinteresuotų subjektų galimybę savalaikiai gauti aktualią ir išsamią informaciją apie Savivaldybės administracijos vykdomų viešųjų pirkimų rezultatus. </w:t>
      </w:r>
    </w:p>
    <w:p w14:paraId="641BEEDE" w14:textId="77777777" w:rsidR="00EE7DCC" w:rsidRPr="0071515D" w:rsidRDefault="00DB729A" w:rsidP="00E40D73">
      <w:pPr>
        <w:spacing w:line="360" w:lineRule="auto"/>
        <w:ind w:firstLine="709"/>
        <w:jc w:val="both"/>
        <w:rPr>
          <w:rFonts w:eastAsia="Times New Roman"/>
          <w:b/>
          <w:color w:val="000000" w:themeColor="text1"/>
        </w:rPr>
      </w:pPr>
      <w:r w:rsidRPr="0071515D">
        <w:rPr>
          <w:rFonts w:eastAsia="Times New Roman"/>
          <w:b/>
          <w:color w:val="000000" w:themeColor="text1"/>
        </w:rPr>
        <w:t>Atsižvelgiant į tai kas išdėstyta, siūlome:</w:t>
      </w:r>
    </w:p>
    <w:p w14:paraId="1EA7989C" w14:textId="77777777" w:rsidR="00DB729A" w:rsidRPr="000F69FD" w:rsidRDefault="00DB729A" w:rsidP="00E40D73">
      <w:pPr>
        <w:pStyle w:val="ListParagraph"/>
        <w:numPr>
          <w:ilvl w:val="0"/>
          <w:numId w:val="20"/>
        </w:numPr>
        <w:spacing w:line="360" w:lineRule="auto"/>
        <w:jc w:val="both"/>
        <w:rPr>
          <w:color w:val="000000" w:themeColor="text1"/>
        </w:rPr>
      </w:pPr>
      <w:r w:rsidRPr="000F69FD">
        <w:rPr>
          <w:color w:val="000000" w:themeColor="text1"/>
        </w:rPr>
        <w:t>Numatyti papildomas vidaus kontrolės priemones, užtikrinančias:</w:t>
      </w:r>
    </w:p>
    <w:p w14:paraId="1E9669F9" w14:textId="77777777" w:rsidR="00DB729A" w:rsidRPr="000F69FD" w:rsidRDefault="00DB729A" w:rsidP="00E40D73">
      <w:pPr>
        <w:pStyle w:val="ListParagraph"/>
        <w:numPr>
          <w:ilvl w:val="0"/>
          <w:numId w:val="11"/>
        </w:numPr>
        <w:spacing w:line="360" w:lineRule="auto"/>
        <w:ind w:hanging="218"/>
        <w:jc w:val="both"/>
        <w:rPr>
          <w:color w:val="000000" w:themeColor="text1"/>
        </w:rPr>
      </w:pPr>
      <w:r w:rsidRPr="000F69FD">
        <w:rPr>
          <w:color w:val="000000" w:themeColor="text1"/>
        </w:rPr>
        <w:t xml:space="preserve"> Savivaldybės veiklos informavimo ir viešinimo paslaugų poreikio pagrindimą;</w:t>
      </w:r>
    </w:p>
    <w:p w14:paraId="0B6C2C02" w14:textId="77777777" w:rsidR="00DB729A" w:rsidRPr="000F69FD" w:rsidRDefault="00C95299" w:rsidP="00E40D73">
      <w:pPr>
        <w:pStyle w:val="ListParagraph"/>
        <w:numPr>
          <w:ilvl w:val="0"/>
          <w:numId w:val="11"/>
        </w:numPr>
        <w:tabs>
          <w:tab w:val="left" w:pos="993"/>
        </w:tabs>
        <w:spacing w:line="360" w:lineRule="auto"/>
        <w:ind w:left="0" w:firstLine="709"/>
        <w:jc w:val="both"/>
        <w:rPr>
          <w:color w:val="000000" w:themeColor="text1"/>
        </w:rPr>
      </w:pPr>
      <w:r w:rsidRPr="000F69FD">
        <w:rPr>
          <w:color w:val="000000" w:themeColor="text1"/>
        </w:rPr>
        <w:t>Savalaikį informacijos apie Savivaldybės veiklos informavimo ir viešinimo paslaugų sutarčių pakeitimus paskelbimą Centrinėje viešųjų pirkimų informacinėje sistemoje paskelbimą.</w:t>
      </w:r>
    </w:p>
    <w:p w14:paraId="4FE10531" w14:textId="77777777" w:rsidR="00DB729A" w:rsidRDefault="00DB729A" w:rsidP="00E40D73">
      <w:pPr>
        <w:jc w:val="both"/>
        <w:rPr>
          <w:color w:val="C00000"/>
        </w:rPr>
      </w:pPr>
    </w:p>
    <w:p w14:paraId="6D90A784" w14:textId="77777777" w:rsidR="00D73B62" w:rsidRDefault="00D73B62" w:rsidP="00E40D73">
      <w:pPr>
        <w:jc w:val="both"/>
        <w:rPr>
          <w:color w:val="C00000"/>
        </w:rPr>
      </w:pPr>
    </w:p>
    <w:p w14:paraId="61775B54" w14:textId="77777777" w:rsidR="00D73B62" w:rsidRDefault="00D73B62" w:rsidP="00E40D73">
      <w:pPr>
        <w:jc w:val="both"/>
        <w:rPr>
          <w:color w:val="C00000"/>
        </w:rPr>
      </w:pPr>
    </w:p>
    <w:p w14:paraId="3AF78067" w14:textId="77777777" w:rsidR="00D73B62" w:rsidRDefault="00D73B62" w:rsidP="00E40D73">
      <w:pPr>
        <w:jc w:val="both"/>
        <w:rPr>
          <w:color w:val="C00000"/>
        </w:rPr>
      </w:pPr>
    </w:p>
    <w:p w14:paraId="4405D5EC" w14:textId="77777777" w:rsidR="00D73B62" w:rsidRPr="000F69FD" w:rsidRDefault="00D73B62" w:rsidP="00E40D73">
      <w:pPr>
        <w:jc w:val="both"/>
        <w:rPr>
          <w:color w:val="C00000"/>
        </w:rPr>
      </w:pPr>
    </w:p>
    <w:p w14:paraId="077A9896" w14:textId="77777777" w:rsidR="00E93D81" w:rsidRPr="000F69FD" w:rsidRDefault="00563776" w:rsidP="00E40D73">
      <w:pPr>
        <w:spacing w:line="360" w:lineRule="auto"/>
        <w:ind w:firstLine="851"/>
        <w:jc w:val="both"/>
        <w:rPr>
          <w:rFonts w:eastAsia="Times New Roman"/>
          <w:b/>
          <w:color w:val="000000" w:themeColor="text1"/>
          <w:lang w:eastAsia="lt-LT"/>
        </w:rPr>
      </w:pPr>
      <w:r w:rsidRPr="000F69FD">
        <w:rPr>
          <w:rFonts w:eastAsia="Times New Roman"/>
          <w:b/>
          <w:color w:val="000000" w:themeColor="text1"/>
          <w:lang w:eastAsia="lt-LT"/>
        </w:rPr>
        <w:t>4</w:t>
      </w:r>
      <w:r w:rsidR="00E93D81" w:rsidRPr="000F69FD">
        <w:rPr>
          <w:rFonts w:eastAsia="Times New Roman"/>
          <w:b/>
          <w:color w:val="000000" w:themeColor="text1"/>
          <w:lang w:eastAsia="lt-LT"/>
        </w:rPr>
        <w:t>. KORUPCIJOS RIZIKA VIEŠŲJŲ PIRKIMŲ VIDAUS KONTROLĖS SRITYJE</w:t>
      </w:r>
    </w:p>
    <w:p w14:paraId="053C60F4" w14:textId="77777777" w:rsidR="008F45EE" w:rsidRPr="000F69FD" w:rsidRDefault="008F45EE" w:rsidP="00E40D73">
      <w:pPr>
        <w:shd w:val="clear" w:color="auto" w:fill="FFFFFF" w:themeFill="background1"/>
        <w:tabs>
          <w:tab w:val="left" w:pos="851"/>
        </w:tabs>
        <w:spacing w:line="360" w:lineRule="auto"/>
        <w:ind w:firstLine="851"/>
        <w:jc w:val="both"/>
        <w:rPr>
          <w:rFonts w:eastAsia="Calibri"/>
          <w:color w:val="000000" w:themeColor="text1"/>
          <w:lang w:eastAsia="lt-LT"/>
        </w:rPr>
      </w:pPr>
    </w:p>
    <w:p w14:paraId="7860156D" w14:textId="77777777" w:rsidR="00E93D81" w:rsidRPr="000F69FD" w:rsidRDefault="00E93D81" w:rsidP="00E40D73">
      <w:pPr>
        <w:shd w:val="clear" w:color="auto" w:fill="FFFFFF" w:themeFill="background1"/>
        <w:tabs>
          <w:tab w:val="left" w:pos="851"/>
        </w:tabs>
        <w:spacing w:line="360" w:lineRule="auto"/>
        <w:ind w:firstLine="709"/>
        <w:jc w:val="both"/>
        <w:rPr>
          <w:rFonts w:eastAsia="Calibri"/>
          <w:color w:val="000000" w:themeColor="text1"/>
          <w:lang w:eastAsia="lt-LT"/>
        </w:rPr>
      </w:pPr>
      <w:r w:rsidRPr="000F69FD">
        <w:rPr>
          <w:rFonts w:eastAsia="Calibri"/>
          <w:color w:val="000000" w:themeColor="text1"/>
          <w:lang w:eastAsia="lt-LT"/>
        </w:rPr>
        <w:t xml:space="preserve">Pirkimų organizavimo ir vidaus kontrolės rekomendacijose rekomenduojama perkančiajai organizacijai vykdyti išankstinius veiksmus, kuriais siekiama išvengti galimų pirkimus reglamentuojančių teisės aktų ir perkančiosios organizacijos vidaus dokumentų, susijusių su pirkimais, pažeidimų tiek visame pirkimų procese, tiek atskiruose jų etapuose, t. y. vykdyti ir išankstinę pirkimo procedūros stebėseną, patikrinimą ir suderinamumą, taip pat prevencinę perkančiosios organizacijos sudarytų pirkimo sutarčių vykdymo kontrolę. </w:t>
      </w:r>
      <w:r w:rsidR="009F11B3" w:rsidRPr="000F69FD">
        <w:rPr>
          <w:rFonts w:eastAsia="Calibri"/>
          <w:color w:val="000000" w:themeColor="text1"/>
          <w:lang w:eastAsia="lt-LT"/>
        </w:rPr>
        <w:t>Analizės 3 skyriuje „De</w:t>
      </w:r>
      <w:r w:rsidR="009F11B3" w:rsidRPr="000F69FD">
        <w:rPr>
          <w:rFonts w:eastAsia="Calibri"/>
          <w:color w:val="000000" w:themeColor="text1"/>
          <w:lang w:eastAsia="lt-LT"/>
        </w:rPr>
        <w:lastRenderedPageBreak/>
        <w:t xml:space="preserve">tali Savivaldybės </w:t>
      </w:r>
      <w:r w:rsidR="007A594B" w:rsidRPr="000F69FD">
        <w:rPr>
          <w:rFonts w:eastAsia="Calibri"/>
          <w:color w:val="000000" w:themeColor="text1"/>
          <w:lang w:eastAsia="lt-LT"/>
        </w:rPr>
        <w:t xml:space="preserve">atliktų </w:t>
      </w:r>
      <w:r w:rsidR="009F11B3" w:rsidRPr="000F69FD">
        <w:rPr>
          <w:rFonts w:eastAsia="Calibri"/>
          <w:color w:val="000000" w:themeColor="text1"/>
          <w:lang w:eastAsia="lt-LT"/>
        </w:rPr>
        <w:t xml:space="preserve">viešųjų pirkimų analizė“ įvardinta visa eilė Savivaldybėje vykdytų viešųjų pirkimų procedūrų atlikimo netikslumų, mūsų manymu kilo būtent dėl nepakankamos viešųjų pirkimų vidaus kontrolės. </w:t>
      </w:r>
    </w:p>
    <w:p w14:paraId="1922FDEC" w14:textId="5D3FF3BB" w:rsidR="00763D41" w:rsidRDefault="00E93D81" w:rsidP="00E40D73">
      <w:pPr>
        <w:shd w:val="clear" w:color="auto" w:fill="FFFFFF" w:themeFill="background1"/>
        <w:tabs>
          <w:tab w:val="left" w:pos="709"/>
        </w:tabs>
        <w:spacing w:line="360" w:lineRule="auto"/>
        <w:ind w:firstLine="709"/>
        <w:jc w:val="both"/>
        <w:rPr>
          <w:rFonts w:eastAsia="Calibri"/>
          <w:color w:val="000000" w:themeColor="text1"/>
          <w:lang w:eastAsia="lt-LT"/>
        </w:rPr>
      </w:pPr>
      <w:r w:rsidRPr="000F69FD">
        <w:rPr>
          <w:rFonts w:eastAsia="Calibri"/>
          <w:color w:val="000000" w:themeColor="text1"/>
          <w:lang w:eastAsia="lt-LT"/>
        </w:rPr>
        <w:t>Išanalizavus teisės aktus, reglamentuojančius Savivaldybės veiklą viešųjų pirkimų vidaus kontrolės srityje ir darbo praktiką,</w:t>
      </w:r>
      <w:r w:rsidR="00AE16AA" w:rsidRPr="000F69FD">
        <w:rPr>
          <w:rFonts w:eastAsia="Calibri"/>
          <w:color w:val="000000" w:themeColor="text1"/>
          <w:lang w:eastAsia="lt-LT"/>
        </w:rPr>
        <w:t xml:space="preserve"> nustatyti šie korupcijos </w:t>
      </w:r>
      <w:r w:rsidR="00047594" w:rsidRPr="000F69FD">
        <w:rPr>
          <w:rFonts w:eastAsia="Calibri"/>
          <w:color w:val="000000" w:themeColor="text1"/>
          <w:lang w:eastAsia="lt-LT"/>
        </w:rPr>
        <w:t xml:space="preserve">rizikos </w:t>
      </w:r>
      <w:r w:rsidR="00AE16AA" w:rsidRPr="000F69FD">
        <w:rPr>
          <w:rFonts w:eastAsia="Calibri"/>
          <w:color w:val="000000" w:themeColor="text1"/>
          <w:lang w:eastAsia="lt-LT"/>
        </w:rPr>
        <w:t>veiksniai</w:t>
      </w:r>
      <w:r w:rsidR="00D155E2" w:rsidRPr="000F69FD">
        <w:rPr>
          <w:rFonts w:eastAsia="Calibri"/>
          <w:color w:val="000000" w:themeColor="text1"/>
          <w:lang w:eastAsia="lt-LT"/>
        </w:rPr>
        <w:t>:</w:t>
      </w:r>
    </w:p>
    <w:p w14:paraId="6E73FC02" w14:textId="7C76E646" w:rsidR="00AE16AA" w:rsidRPr="000335B3" w:rsidRDefault="000335B3" w:rsidP="000335B3">
      <w:pPr>
        <w:shd w:val="clear" w:color="auto" w:fill="FFFFFF" w:themeFill="background1"/>
        <w:tabs>
          <w:tab w:val="left" w:pos="709"/>
        </w:tabs>
        <w:spacing w:line="360" w:lineRule="auto"/>
        <w:ind w:firstLine="709"/>
        <w:jc w:val="both"/>
        <w:rPr>
          <w:rFonts w:eastAsia="Calibri"/>
          <w:i/>
          <w:color w:val="000000" w:themeColor="text1"/>
          <w:lang w:eastAsia="lt-LT"/>
        </w:rPr>
      </w:pPr>
      <w:r>
        <w:rPr>
          <w:rFonts w:eastAsia="Calibri"/>
          <w:color w:val="000000" w:themeColor="text1"/>
          <w:lang w:eastAsia="lt-LT"/>
        </w:rPr>
        <w:t xml:space="preserve">4.1. </w:t>
      </w:r>
      <w:r w:rsidR="000E32C0" w:rsidRPr="000335B3">
        <w:rPr>
          <w:rFonts w:eastAsia="Calibri"/>
          <w:i/>
          <w:color w:val="000000" w:themeColor="text1"/>
          <w:lang w:eastAsia="lt-LT"/>
        </w:rPr>
        <w:t>N</w:t>
      </w:r>
      <w:r w:rsidR="00AE16AA" w:rsidRPr="000335B3">
        <w:rPr>
          <w:rFonts w:eastAsia="Calibri"/>
          <w:i/>
          <w:color w:val="000000" w:themeColor="text1"/>
          <w:lang w:eastAsia="lt-LT"/>
        </w:rPr>
        <w:t>epakankam</w:t>
      </w:r>
      <w:r w:rsidR="00813BEB" w:rsidRPr="000335B3">
        <w:rPr>
          <w:rFonts w:eastAsia="Calibri"/>
          <w:i/>
          <w:color w:val="000000" w:themeColor="text1"/>
          <w:lang w:eastAsia="lt-LT"/>
        </w:rPr>
        <w:t>a</w:t>
      </w:r>
      <w:r w:rsidR="00AE16AA" w:rsidRPr="000335B3">
        <w:rPr>
          <w:rFonts w:eastAsia="Calibri"/>
          <w:i/>
          <w:color w:val="000000" w:themeColor="text1"/>
          <w:lang w:eastAsia="lt-LT"/>
        </w:rPr>
        <w:t>i išsamus ir aiškus v</w:t>
      </w:r>
      <w:r w:rsidR="00D155E2" w:rsidRPr="000335B3">
        <w:rPr>
          <w:rFonts w:eastAsia="Calibri"/>
          <w:i/>
          <w:color w:val="000000" w:themeColor="text1"/>
          <w:lang w:eastAsia="lt-LT"/>
        </w:rPr>
        <w:t>idaus kontro</w:t>
      </w:r>
      <w:r w:rsidR="008468B7" w:rsidRPr="000335B3">
        <w:rPr>
          <w:rFonts w:eastAsia="Calibri"/>
          <w:i/>
          <w:color w:val="000000" w:themeColor="text1"/>
          <w:lang w:eastAsia="lt-LT"/>
        </w:rPr>
        <w:t xml:space="preserve">lės reglamentavimas ir valdymas. </w:t>
      </w:r>
      <w:r w:rsidR="000C2B61" w:rsidRPr="000335B3">
        <w:rPr>
          <w:rFonts w:eastAsia="Calibri"/>
          <w:color w:val="000000" w:themeColor="text1"/>
          <w:lang w:eastAsia="lt-LT"/>
        </w:rPr>
        <w:t>Tuo</w:t>
      </w:r>
      <w:r w:rsidR="00BC34A5" w:rsidRPr="000335B3">
        <w:rPr>
          <w:rFonts w:eastAsia="Calibri"/>
          <w:color w:val="000000" w:themeColor="text1"/>
          <w:lang w:eastAsia="lt-LT"/>
        </w:rPr>
        <w:t xml:space="preserve"> </w:t>
      </w:r>
      <w:r w:rsidR="008468B7" w:rsidRPr="000335B3">
        <w:rPr>
          <w:rFonts w:eastAsia="Calibri"/>
          <w:color w:val="000000" w:themeColor="text1"/>
          <w:lang w:eastAsia="lt-LT"/>
        </w:rPr>
        <w:t>neužtikrinamas Savivaldybės veiklos ekonomiškumas, efektyvumas, rezultatyvumas ir skaidrumas.</w:t>
      </w:r>
    </w:p>
    <w:p w14:paraId="7297B82F" w14:textId="0F402B7E" w:rsidR="008F45EE" w:rsidRDefault="008F45EE" w:rsidP="00E40D73">
      <w:pPr>
        <w:pStyle w:val="ListParagraph"/>
        <w:shd w:val="clear" w:color="auto" w:fill="FFFFFF" w:themeFill="background1"/>
        <w:spacing w:line="360" w:lineRule="auto"/>
        <w:ind w:left="0" w:firstLine="709"/>
        <w:jc w:val="both"/>
        <w:rPr>
          <w:rFonts w:eastAsia="Calibri"/>
          <w:color w:val="000000" w:themeColor="text1"/>
          <w:lang w:eastAsia="lt-LT"/>
        </w:rPr>
      </w:pPr>
      <w:r w:rsidRPr="000F69FD">
        <w:rPr>
          <w:rFonts w:eastAsia="Calibri"/>
          <w:color w:val="000000" w:themeColor="text1"/>
          <w:lang w:eastAsia="lt-LT"/>
        </w:rPr>
        <w:t>Pavyzdžiui, Savivaldybė</w:t>
      </w:r>
      <w:r w:rsidR="008468B7" w:rsidRPr="000F69FD">
        <w:rPr>
          <w:rFonts w:eastAsia="Calibri"/>
          <w:color w:val="000000" w:themeColor="text1"/>
          <w:lang w:eastAsia="lt-LT"/>
        </w:rPr>
        <w:t>s teisės aktai ne</w:t>
      </w:r>
      <w:r w:rsidR="009F11B3" w:rsidRPr="000F69FD">
        <w:rPr>
          <w:rFonts w:eastAsia="Calibri"/>
          <w:color w:val="000000" w:themeColor="text1"/>
          <w:lang w:eastAsia="lt-LT"/>
        </w:rPr>
        <w:t>reglamentuoja</w:t>
      </w:r>
      <w:r w:rsidR="007B6F87" w:rsidRPr="000F69FD">
        <w:rPr>
          <w:rFonts w:eastAsia="Calibri"/>
          <w:color w:val="000000" w:themeColor="text1"/>
          <w:lang w:eastAsia="lt-LT"/>
        </w:rPr>
        <w:t xml:space="preserve"> </w:t>
      </w:r>
      <w:r w:rsidR="008A3176" w:rsidRPr="000F69FD">
        <w:rPr>
          <w:rFonts w:eastAsia="Calibri"/>
          <w:color w:val="000000" w:themeColor="text1"/>
          <w:lang w:eastAsia="lt-LT"/>
        </w:rPr>
        <w:t>Savivaldybės seniūnij</w:t>
      </w:r>
      <w:r w:rsidR="00047594" w:rsidRPr="000F69FD">
        <w:rPr>
          <w:rFonts w:eastAsia="Calibri"/>
          <w:color w:val="000000" w:themeColor="text1"/>
          <w:lang w:eastAsia="lt-LT"/>
        </w:rPr>
        <w:t>ų</w:t>
      </w:r>
      <w:r w:rsidR="008A3176" w:rsidRPr="000F69FD">
        <w:rPr>
          <w:rFonts w:eastAsia="Calibri"/>
          <w:color w:val="000000" w:themeColor="text1"/>
          <w:lang w:eastAsia="lt-LT"/>
        </w:rPr>
        <w:t xml:space="preserve"> ir Kultūros, švietimo ir sporto skyriaus (šie Savivaldybės padaliniai pirkimus vykdo individuliai) vykdomų pirkimų </w:t>
      </w:r>
      <w:r w:rsidR="009F11B3" w:rsidRPr="000F69FD">
        <w:rPr>
          <w:rFonts w:eastAsia="Calibri"/>
          <w:color w:val="000000" w:themeColor="text1"/>
          <w:lang w:eastAsia="lt-LT"/>
        </w:rPr>
        <w:t xml:space="preserve">kontrolės priemonių nei viename pirkimų </w:t>
      </w:r>
      <w:r w:rsidR="008A3176" w:rsidRPr="000F69FD">
        <w:rPr>
          <w:rFonts w:eastAsia="Calibri"/>
          <w:color w:val="000000" w:themeColor="text1"/>
          <w:lang w:eastAsia="lt-LT"/>
        </w:rPr>
        <w:t xml:space="preserve">etape. </w:t>
      </w:r>
    </w:p>
    <w:p w14:paraId="4181CCCC" w14:textId="5B4C7AF7" w:rsidR="003B1C46" w:rsidRPr="000F69FD" w:rsidRDefault="000335B3" w:rsidP="000335B3">
      <w:pPr>
        <w:pStyle w:val="ListParagraph"/>
        <w:shd w:val="clear" w:color="auto" w:fill="FFFFFF" w:themeFill="background1"/>
        <w:spacing w:line="360" w:lineRule="auto"/>
        <w:ind w:left="0" w:firstLine="709"/>
        <w:jc w:val="both"/>
        <w:rPr>
          <w:rFonts w:eastAsia="Calibri"/>
          <w:i/>
          <w:color w:val="000000" w:themeColor="text1"/>
          <w:lang w:eastAsia="lt-LT"/>
        </w:rPr>
      </w:pPr>
      <w:r>
        <w:rPr>
          <w:rFonts w:eastAsia="Calibri"/>
          <w:color w:val="000000" w:themeColor="text1"/>
          <w:lang w:eastAsia="lt-LT"/>
        </w:rPr>
        <w:t xml:space="preserve">4.2. </w:t>
      </w:r>
      <w:r w:rsidR="000E32C0" w:rsidRPr="000F69FD">
        <w:rPr>
          <w:rFonts w:eastAsia="Calibri"/>
          <w:color w:val="000000" w:themeColor="text1"/>
          <w:lang w:eastAsia="lt-LT"/>
        </w:rPr>
        <w:t>N</w:t>
      </w:r>
      <w:r w:rsidR="00813BEB" w:rsidRPr="000F69FD">
        <w:rPr>
          <w:rFonts w:eastAsia="Calibri"/>
          <w:i/>
          <w:color w:val="000000" w:themeColor="text1"/>
          <w:lang w:eastAsia="lt-LT"/>
        </w:rPr>
        <w:t xml:space="preserve">eužtikrinamas </w:t>
      </w:r>
      <w:r w:rsidR="008468B7" w:rsidRPr="000F69FD">
        <w:rPr>
          <w:rFonts w:eastAsia="Calibri"/>
          <w:i/>
          <w:color w:val="000000" w:themeColor="text1"/>
          <w:lang w:eastAsia="lt-LT"/>
        </w:rPr>
        <w:t xml:space="preserve">viešųjų pirkimų vykdymą reglamentuojančių teisės normų </w:t>
      </w:r>
      <w:r w:rsidR="008A3176" w:rsidRPr="000F69FD">
        <w:rPr>
          <w:rFonts w:eastAsia="Calibri"/>
          <w:i/>
          <w:color w:val="000000" w:themeColor="text1"/>
          <w:lang w:eastAsia="lt-LT"/>
        </w:rPr>
        <w:t>reikalavimų</w:t>
      </w:r>
      <w:r w:rsidR="00813BEB" w:rsidRPr="000F69FD">
        <w:rPr>
          <w:rFonts w:eastAsia="Calibri"/>
          <w:i/>
          <w:color w:val="000000" w:themeColor="text1"/>
          <w:lang w:eastAsia="lt-LT"/>
        </w:rPr>
        <w:t xml:space="preserve"> vykdymas</w:t>
      </w:r>
      <w:r w:rsidR="008A3176" w:rsidRPr="000F69FD">
        <w:rPr>
          <w:rFonts w:eastAsia="Calibri"/>
          <w:i/>
          <w:color w:val="000000" w:themeColor="text1"/>
          <w:lang w:eastAsia="lt-LT"/>
        </w:rPr>
        <w:t>.</w:t>
      </w:r>
      <w:r w:rsidR="00C55C3C" w:rsidRPr="000F69FD">
        <w:rPr>
          <w:rFonts w:eastAsia="Calibri"/>
          <w:i/>
          <w:color w:val="000000" w:themeColor="text1"/>
          <w:lang w:eastAsia="lt-LT"/>
        </w:rPr>
        <w:t xml:space="preserve"> </w:t>
      </w:r>
      <w:r w:rsidR="008A3176" w:rsidRPr="000F69FD">
        <w:rPr>
          <w:rFonts w:eastAsia="Calibri"/>
          <w:color w:val="000000" w:themeColor="text1"/>
          <w:lang w:eastAsia="lt-LT"/>
        </w:rPr>
        <w:t>Tuo neužtikrinamas tinkamas nu</w:t>
      </w:r>
      <w:r w:rsidR="003B1C46" w:rsidRPr="000F69FD">
        <w:rPr>
          <w:rFonts w:eastAsia="Calibri"/>
          <w:color w:val="000000" w:themeColor="text1"/>
          <w:lang w:eastAsia="lt-LT"/>
        </w:rPr>
        <w:t xml:space="preserve">statyto teisinio reglamentavimo nuostatų įgyvendinimas. </w:t>
      </w:r>
    </w:p>
    <w:p w14:paraId="2B9A9357" w14:textId="1A6ADDF7" w:rsidR="003B1C46" w:rsidRDefault="003B1C46" w:rsidP="00E40D73">
      <w:pPr>
        <w:pStyle w:val="ListParagraph"/>
        <w:shd w:val="clear" w:color="auto" w:fill="FFFFFF" w:themeFill="background1"/>
        <w:tabs>
          <w:tab w:val="left" w:pos="851"/>
        </w:tabs>
        <w:spacing w:line="360" w:lineRule="auto"/>
        <w:ind w:left="0" w:firstLine="709"/>
        <w:jc w:val="both"/>
        <w:rPr>
          <w:rFonts w:eastAsia="Calibri"/>
          <w:color w:val="000000" w:themeColor="text1"/>
          <w:lang w:eastAsia="lt-LT"/>
        </w:rPr>
      </w:pPr>
      <w:r w:rsidRPr="000F69FD">
        <w:rPr>
          <w:rFonts w:eastAsia="Calibri"/>
          <w:color w:val="000000" w:themeColor="text1"/>
          <w:lang w:eastAsia="lt-LT"/>
        </w:rPr>
        <w:t>Pavyzdžiui,</w:t>
      </w:r>
      <w:r w:rsidR="004D66C2" w:rsidRPr="000F69FD">
        <w:rPr>
          <w:rFonts w:eastAsia="Calibri"/>
          <w:color w:val="000000" w:themeColor="text1"/>
          <w:lang w:eastAsia="lt-LT"/>
        </w:rPr>
        <w:t xml:space="preserve"> Savivaldybės viešųjų pirkimų planavimo, inicijavimo, organizavimo, atlikimo ir atsakomybės tvarkos aprašo 29 punktas nurodo, kad Administracijos Kultūros, švietimo ir sporto skyrius pirkimus inicijuoja, organizuoja ir atlieka laiky</w:t>
      </w:r>
      <w:r w:rsidR="00AC5AB9" w:rsidRPr="000F69FD">
        <w:rPr>
          <w:rFonts w:eastAsia="Calibri"/>
          <w:color w:val="000000" w:themeColor="text1"/>
          <w:lang w:eastAsia="lt-LT"/>
        </w:rPr>
        <w:t xml:space="preserve">damasis </w:t>
      </w:r>
      <w:r w:rsidR="004D66C2" w:rsidRPr="000F69FD">
        <w:rPr>
          <w:rFonts w:eastAsia="Calibri"/>
          <w:color w:val="000000" w:themeColor="text1"/>
          <w:lang w:eastAsia="lt-LT"/>
        </w:rPr>
        <w:t>savo nustatytos t</w:t>
      </w:r>
      <w:r w:rsidR="00AC5AB9" w:rsidRPr="000F69FD">
        <w:rPr>
          <w:rFonts w:eastAsia="Calibri"/>
          <w:color w:val="000000" w:themeColor="text1"/>
          <w:lang w:eastAsia="lt-LT"/>
        </w:rPr>
        <w:t>varkos, tačiau faktiškai jokios tvarkos šis skyrius nėra nusistatęs.</w:t>
      </w:r>
    </w:p>
    <w:p w14:paraId="6413334A" w14:textId="5AB5E7F6" w:rsidR="008F45EE" w:rsidRPr="000F69FD" w:rsidRDefault="000335B3" w:rsidP="000335B3">
      <w:pPr>
        <w:pStyle w:val="ListParagraph"/>
        <w:shd w:val="clear" w:color="auto" w:fill="FFFFFF" w:themeFill="background1"/>
        <w:tabs>
          <w:tab w:val="left" w:pos="851"/>
        </w:tabs>
        <w:spacing w:line="360" w:lineRule="auto"/>
        <w:ind w:left="0" w:firstLine="709"/>
        <w:jc w:val="both"/>
        <w:rPr>
          <w:rFonts w:eastAsia="Times New Roman"/>
          <w:color w:val="000000" w:themeColor="text1"/>
          <w:lang w:eastAsia="lt-LT"/>
        </w:rPr>
      </w:pPr>
      <w:r>
        <w:rPr>
          <w:rFonts w:eastAsia="Calibri"/>
          <w:color w:val="000000" w:themeColor="text1"/>
          <w:lang w:eastAsia="lt-LT"/>
        </w:rPr>
        <w:t xml:space="preserve">4.3. </w:t>
      </w:r>
      <w:r w:rsidR="000E32C0" w:rsidRPr="000F69FD">
        <w:rPr>
          <w:rFonts w:eastAsia="Times New Roman"/>
          <w:i/>
          <w:color w:val="000000" w:themeColor="text1"/>
          <w:lang w:eastAsia="lt-LT"/>
        </w:rPr>
        <w:t>N</w:t>
      </w:r>
      <w:r w:rsidR="00732D45" w:rsidRPr="000F69FD">
        <w:rPr>
          <w:rFonts w:eastAsia="Times New Roman"/>
          <w:i/>
          <w:color w:val="000000" w:themeColor="text1"/>
          <w:lang w:eastAsia="lt-LT"/>
        </w:rPr>
        <w:t>ereglament</w:t>
      </w:r>
      <w:r w:rsidR="00047594" w:rsidRPr="000F69FD">
        <w:rPr>
          <w:rFonts w:eastAsia="Times New Roman"/>
          <w:i/>
          <w:color w:val="000000" w:themeColor="text1"/>
          <w:lang w:eastAsia="lt-LT"/>
        </w:rPr>
        <w:t>uota</w:t>
      </w:r>
      <w:r w:rsidR="00732D45" w:rsidRPr="000F69FD">
        <w:rPr>
          <w:rFonts w:eastAsia="Times New Roman"/>
          <w:i/>
          <w:color w:val="000000" w:themeColor="text1"/>
          <w:lang w:eastAsia="lt-LT"/>
        </w:rPr>
        <w:t xml:space="preserve"> </w:t>
      </w:r>
      <w:r w:rsidR="003B1C46" w:rsidRPr="000F69FD">
        <w:rPr>
          <w:rFonts w:eastAsia="Times New Roman"/>
          <w:i/>
          <w:color w:val="000000" w:themeColor="text1"/>
          <w:lang w:eastAsia="lt-LT"/>
        </w:rPr>
        <w:t xml:space="preserve">prevencinės kontrolės </w:t>
      </w:r>
      <w:r w:rsidR="00732D45" w:rsidRPr="000F69FD">
        <w:rPr>
          <w:rFonts w:eastAsia="Times New Roman"/>
          <w:i/>
          <w:color w:val="000000" w:themeColor="text1"/>
          <w:lang w:eastAsia="lt-LT"/>
        </w:rPr>
        <w:t>srityje vykdom</w:t>
      </w:r>
      <w:r w:rsidR="00047594" w:rsidRPr="000F69FD">
        <w:rPr>
          <w:rFonts w:eastAsia="Times New Roman"/>
          <w:i/>
          <w:color w:val="000000" w:themeColor="text1"/>
          <w:lang w:eastAsia="lt-LT"/>
        </w:rPr>
        <w:t>a</w:t>
      </w:r>
      <w:r w:rsidR="00732D45" w:rsidRPr="000F69FD">
        <w:rPr>
          <w:rFonts w:eastAsia="Times New Roman"/>
          <w:i/>
          <w:color w:val="000000" w:themeColor="text1"/>
          <w:lang w:eastAsia="lt-LT"/>
        </w:rPr>
        <w:t xml:space="preserve"> veikl</w:t>
      </w:r>
      <w:r w:rsidR="00047594" w:rsidRPr="000F69FD">
        <w:rPr>
          <w:rFonts w:eastAsia="Times New Roman"/>
          <w:i/>
          <w:color w:val="000000" w:themeColor="text1"/>
          <w:lang w:eastAsia="lt-LT"/>
        </w:rPr>
        <w:t>a</w:t>
      </w:r>
      <w:r w:rsidR="00732D45" w:rsidRPr="000F69FD">
        <w:rPr>
          <w:rFonts w:eastAsia="Times New Roman"/>
          <w:i/>
          <w:color w:val="000000" w:themeColor="text1"/>
          <w:lang w:eastAsia="lt-LT"/>
        </w:rPr>
        <w:t xml:space="preserve">. </w:t>
      </w:r>
      <w:r w:rsidR="00732D45" w:rsidRPr="000F69FD">
        <w:rPr>
          <w:rFonts w:eastAsia="Times New Roman"/>
          <w:color w:val="000000" w:themeColor="text1"/>
          <w:lang w:eastAsia="lt-LT"/>
        </w:rPr>
        <w:t>Savivaldybėje</w:t>
      </w:r>
      <w:r w:rsidR="003B1C46" w:rsidRPr="000F69FD">
        <w:rPr>
          <w:rFonts w:eastAsia="Times New Roman"/>
          <w:color w:val="000000" w:themeColor="text1"/>
          <w:lang w:eastAsia="lt-LT"/>
        </w:rPr>
        <w:t xml:space="preserve"> </w:t>
      </w:r>
      <w:r w:rsidR="008F45EE" w:rsidRPr="000F69FD">
        <w:rPr>
          <w:rFonts w:eastAsia="Times New Roman"/>
          <w:color w:val="000000" w:themeColor="text1"/>
          <w:lang w:eastAsia="lt-LT"/>
        </w:rPr>
        <w:t>nepatvirtinta viešųjų pirkimų ar atskirų jo etapų atrankos prevenciniam patikrinimui tvarka ar kiti teisės aktai, kuriuose būtų aiškiai nustatyta viešųjų pirkimų pažeidimų prevencinės kontrolės tvarka, apimtys ir vykdančių darbuotojų įgaliojimai.</w:t>
      </w:r>
      <w:r w:rsidR="003B1C46" w:rsidRPr="000F69FD">
        <w:rPr>
          <w:rFonts w:eastAsia="Times New Roman"/>
          <w:color w:val="000000" w:themeColor="text1"/>
          <w:lang w:eastAsia="lt-LT"/>
        </w:rPr>
        <w:t xml:space="preserve"> Tuo neužtikrinama atliekamų procedūrų kontrolė. </w:t>
      </w:r>
    </w:p>
    <w:p w14:paraId="4FA3910C" w14:textId="740852D0" w:rsidR="00BC34A5" w:rsidRDefault="00732D45" w:rsidP="00E40D73">
      <w:pPr>
        <w:spacing w:line="360" w:lineRule="auto"/>
        <w:ind w:firstLine="709"/>
        <w:jc w:val="both"/>
        <w:rPr>
          <w:rFonts w:eastAsia="Times New Roman"/>
          <w:color w:val="000000" w:themeColor="text1"/>
          <w:lang w:eastAsia="lt-LT"/>
        </w:rPr>
      </w:pPr>
      <w:r w:rsidRPr="000F69FD">
        <w:rPr>
          <w:rFonts w:eastAsia="Times New Roman"/>
          <w:color w:val="000000" w:themeColor="text1"/>
          <w:lang w:eastAsia="lt-LT"/>
        </w:rPr>
        <w:t xml:space="preserve">Pavyzdžiui, </w:t>
      </w:r>
      <w:r w:rsidR="00BC34A5" w:rsidRPr="000F69FD">
        <w:rPr>
          <w:rFonts w:eastAsia="Times New Roman"/>
          <w:color w:val="000000" w:themeColor="text1"/>
          <w:lang w:eastAsia="lt-LT"/>
        </w:rPr>
        <w:t>Savivaldybės viešųjų pirkimų planavimo, inicijavimo, organizavimo, atlikimo ir atskaitomybės tvarkos aprašo 28 punkt</w:t>
      </w:r>
      <w:r w:rsidRPr="000F69FD">
        <w:rPr>
          <w:rFonts w:eastAsia="Times New Roman"/>
          <w:color w:val="000000" w:themeColor="text1"/>
          <w:lang w:eastAsia="lt-LT"/>
        </w:rPr>
        <w:t xml:space="preserve">as nurodo, kad Savivaldybės administracijos direktorius turi prižiūrėti </w:t>
      </w:r>
      <w:r w:rsidRPr="000F69FD">
        <w:rPr>
          <w:rFonts w:eastAsia="Times New Roman"/>
          <w:color w:val="000000" w:themeColor="text1"/>
          <w:lang w:eastAsia="lt-LT"/>
        </w:rPr>
        <w:lastRenderedPageBreak/>
        <w:t>„kaip laikomasi viešųjų pirkimų planavimo, verčių skaičiavimo ir pirkimų organizavimo“, tačiau nei šis aprašas, nei kiti Savivaldybės teisės aktai nenumato minėtos priežiūros vykdymo sąlygų, kriterijų ir pan.</w:t>
      </w:r>
    </w:p>
    <w:p w14:paraId="51005A2A" w14:textId="7CB46808" w:rsidR="008F45EE" w:rsidRPr="000F69FD" w:rsidRDefault="000335B3" w:rsidP="000335B3">
      <w:pPr>
        <w:spacing w:line="360" w:lineRule="auto"/>
        <w:ind w:firstLine="709"/>
        <w:jc w:val="both"/>
        <w:rPr>
          <w:rFonts w:eastAsia="Times New Roman"/>
          <w:color w:val="000000" w:themeColor="text1"/>
          <w:lang w:eastAsia="lt-LT" w:bidi="lt-LT"/>
        </w:rPr>
      </w:pPr>
      <w:r>
        <w:rPr>
          <w:rFonts w:eastAsia="Times New Roman"/>
          <w:color w:val="000000" w:themeColor="text1"/>
          <w:lang w:eastAsia="lt-LT"/>
        </w:rPr>
        <w:t>4.4. N</w:t>
      </w:r>
      <w:r w:rsidR="00F4796A" w:rsidRPr="000F69FD">
        <w:rPr>
          <w:rFonts w:eastAsia="Times New Roman"/>
          <w:i/>
          <w:color w:val="000000" w:themeColor="text1"/>
          <w:lang w:eastAsia="lt-LT" w:bidi="lt-LT"/>
        </w:rPr>
        <w:t>epaskirti prevencinę kontrolę atliekantys asmenys.</w:t>
      </w:r>
      <w:r w:rsidR="008F45EE" w:rsidRPr="000F69FD">
        <w:rPr>
          <w:rFonts w:eastAsia="Times New Roman"/>
          <w:color w:val="000000" w:themeColor="text1"/>
          <w:lang w:eastAsia="lt-LT" w:bidi="lt-LT"/>
        </w:rPr>
        <w:t xml:space="preserve"> Savivaldybėje nepaskirtas prevencinę pirkimų ir pirkimo sutarčių vykdymo kontrolę atliekantis asmuo, kuris vykdytų išankstinę viešųjų pirkimų proceso procedūros stebėseną, patikrinimą ir suderinimą, taip pat prevencinę Savivaldybės sudarytų pirkimo sutarčių vykdymo kontrolę.</w:t>
      </w:r>
    </w:p>
    <w:p w14:paraId="158FF12D" w14:textId="77777777" w:rsidR="00E93D81" w:rsidRPr="000F69FD" w:rsidRDefault="00F4796A" w:rsidP="00E40D73">
      <w:pPr>
        <w:shd w:val="clear" w:color="auto" w:fill="FFFFFF" w:themeFill="background1"/>
        <w:spacing w:line="360" w:lineRule="auto"/>
        <w:ind w:firstLine="709"/>
        <w:jc w:val="both"/>
        <w:rPr>
          <w:rFonts w:eastAsia="Times New Roman"/>
          <w:b/>
          <w:color w:val="000000" w:themeColor="text1"/>
          <w:lang w:eastAsia="lt-LT" w:bidi="lt-LT"/>
        </w:rPr>
      </w:pPr>
      <w:r w:rsidRPr="000F69FD">
        <w:rPr>
          <w:rFonts w:eastAsia="Times New Roman"/>
          <w:b/>
          <w:color w:val="000000" w:themeColor="text1"/>
          <w:lang w:eastAsia="lt-LT" w:bidi="lt-LT"/>
        </w:rPr>
        <w:t>Siekiant sumažinti korupcijos riziką viešųjų pirkimų vidaus kontrolės srityje</w:t>
      </w:r>
      <w:r w:rsidR="00E93D81" w:rsidRPr="000F69FD">
        <w:rPr>
          <w:rFonts w:eastAsia="Times New Roman"/>
          <w:b/>
          <w:color w:val="000000" w:themeColor="text1"/>
          <w:lang w:eastAsia="lt-LT" w:bidi="lt-LT"/>
        </w:rPr>
        <w:t>, siūlome:</w:t>
      </w:r>
    </w:p>
    <w:p w14:paraId="4E23FEBF" w14:textId="77777777" w:rsidR="00E93D81" w:rsidRPr="000F69FD" w:rsidRDefault="00E93D81" w:rsidP="00E40D73">
      <w:pPr>
        <w:shd w:val="clear" w:color="auto" w:fill="FFFFFF" w:themeFill="background1"/>
        <w:tabs>
          <w:tab w:val="left" w:pos="709"/>
        </w:tabs>
        <w:spacing w:line="360" w:lineRule="auto"/>
        <w:jc w:val="both"/>
        <w:rPr>
          <w:rFonts w:eastAsia="Times New Roman"/>
          <w:color w:val="000000" w:themeColor="text1"/>
          <w:lang w:eastAsia="lt-LT" w:bidi="lt-LT"/>
        </w:rPr>
      </w:pPr>
      <w:r w:rsidRPr="000F69FD">
        <w:rPr>
          <w:rFonts w:ascii="TimesLT" w:eastAsia="Times New Roman" w:hAnsi="TimesLT" w:cs="TimesLT"/>
          <w:color w:val="000000" w:themeColor="text1"/>
          <w:lang w:eastAsia="lt-LT" w:bidi="lt-LT"/>
        </w:rPr>
        <w:tab/>
        <w:t xml:space="preserve">1. </w:t>
      </w:r>
      <w:r w:rsidRPr="000F69FD">
        <w:rPr>
          <w:rFonts w:eastAsia="Times New Roman"/>
          <w:color w:val="000000" w:themeColor="text1"/>
          <w:lang w:eastAsia="lt-LT" w:bidi="lt-LT"/>
        </w:rPr>
        <w:t xml:space="preserve">Atsižvelgiant į </w:t>
      </w:r>
      <w:r w:rsidR="00F4796A" w:rsidRPr="000F69FD">
        <w:rPr>
          <w:rFonts w:eastAsia="Times New Roman"/>
          <w:color w:val="000000" w:themeColor="text1"/>
          <w:lang w:eastAsia="lt-LT" w:bidi="lt-LT"/>
        </w:rPr>
        <w:t>P</w:t>
      </w:r>
      <w:r w:rsidRPr="000F69FD">
        <w:rPr>
          <w:rFonts w:eastAsia="Times New Roman"/>
          <w:color w:val="000000" w:themeColor="text1"/>
          <w:lang w:eastAsia="lt-LT" w:bidi="lt-LT"/>
        </w:rPr>
        <w:t xml:space="preserve">irkimų organizavimo ir vidaus kontrolės rekomendacijų nuostatas, sukurti </w:t>
      </w:r>
      <w:r w:rsidR="00C55C3C" w:rsidRPr="000F69FD">
        <w:rPr>
          <w:rFonts w:eastAsia="Times New Roman"/>
          <w:color w:val="000000" w:themeColor="text1"/>
          <w:lang w:eastAsia="lt-LT" w:bidi="lt-LT"/>
        </w:rPr>
        <w:t xml:space="preserve">galimų </w:t>
      </w:r>
      <w:r w:rsidRPr="000F69FD">
        <w:rPr>
          <w:rFonts w:eastAsia="Times New Roman"/>
          <w:color w:val="000000" w:themeColor="text1"/>
          <w:lang w:eastAsia="lt-LT" w:bidi="lt-LT"/>
        </w:rPr>
        <w:t>viešųjų pirkimų pažeidimų prevencinės kontrolės mechanizmą.</w:t>
      </w:r>
    </w:p>
    <w:p w14:paraId="55F0D674" w14:textId="77777777" w:rsidR="00047594" w:rsidRDefault="00E93D81" w:rsidP="00E40D73">
      <w:pPr>
        <w:tabs>
          <w:tab w:val="left" w:pos="709"/>
        </w:tabs>
        <w:spacing w:line="360" w:lineRule="auto"/>
        <w:jc w:val="both"/>
        <w:rPr>
          <w:rFonts w:eastAsia="Times New Roman"/>
          <w:color w:val="7030A0"/>
          <w:lang w:eastAsia="lt-LT"/>
        </w:rPr>
      </w:pPr>
      <w:r w:rsidRPr="000F69FD">
        <w:rPr>
          <w:rFonts w:eastAsia="Times New Roman"/>
          <w:color w:val="000000" w:themeColor="text1"/>
          <w:lang w:eastAsia="lt-LT" w:bidi="lt-LT"/>
        </w:rPr>
        <w:tab/>
      </w:r>
      <w:r w:rsidR="00C55C3C" w:rsidRPr="000F69FD">
        <w:rPr>
          <w:rFonts w:eastAsia="Times New Roman"/>
          <w:color w:val="000000" w:themeColor="text1"/>
          <w:lang w:eastAsia="lt-LT" w:bidi="lt-LT"/>
        </w:rPr>
        <w:t>2</w:t>
      </w:r>
      <w:r w:rsidRPr="000F69FD">
        <w:rPr>
          <w:rFonts w:eastAsia="Times New Roman"/>
          <w:color w:val="000000" w:themeColor="text1"/>
          <w:lang w:eastAsia="lt-LT" w:bidi="lt-LT"/>
        </w:rPr>
        <w:t>. Savivaldybėje paskirti prevencinę viešųjų pirkimų ir pirkimo sutarčių vykdymo kontrolę atliekantį asmenį, kuris vykdytų išankstinę viešųjų pirkimų proceso procedūros stebėseną, patikrinimą ir suderinimą, taip pat prevencinę Savivaldybės sudarytų pirkimo sutarčių vykdymo kontrolę.</w:t>
      </w:r>
      <w:r w:rsidRPr="000F69FD">
        <w:rPr>
          <w:rFonts w:eastAsia="Times New Roman"/>
          <w:color w:val="000000" w:themeColor="text1"/>
          <w:lang w:eastAsia="lt-LT" w:bidi="lt-LT"/>
        </w:rPr>
        <w:tab/>
      </w:r>
      <w:r w:rsidRPr="000F69FD">
        <w:rPr>
          <w:rFonts w:eastAsia="Times New Roman"/>
          <w:color w:val="7030A0"/>
          <w:lang w:eastAsia="lt-LT"/>
        </w:rPr>
        <w:tab/>
      </w:r>
    </w:p>
    <w:p w14:paraId="58D3FADC" w14:textId="77777777" w:rsidR="00815808" w:rsidRPr="000F69FD" w:rsidRDefault="00815808" w:rsidP="00E40D73">
      <w:pPr>
        <w:tabs>
          <w:tab w:val="left" w:pos="709"/>
        </w:tabs>
        <w:spacing w:line="360" w:lineRule="auto"/>
        <w:jc w:val="both"/>
        <w:rPr>
          <w:b/>
          <w:bCs/>
          <w:color w:val="7030A0"/>
        </w:rPr>
      </w:pPr>
    </w:p>
    <w:p w14:paraId="135FFDA7" w14:textId="6DF61969" w:rsidR="00086502" w:rsidRPr="000F69FD" w:rsidRDefault="00BE0410" w:rsidP="00815808">
      <w:pPr>
        <w:pStyle w:val="ListParagraph"/>
        <w:spacing w:line="360" w:lineRule="auto"/>
        <w:ind w:left="0"/>
        <w:jc w:val="center"/>
        <w:rPr>
          <w:b/>
          <w:bCs/>
        </w:rPr>
      </w:pPr>
      <w:r w:rsidRPr="000F69FD">
        <w:rPr>
          <w:b/>
          <w:bCs/>
        </w:rPr>
        <w:t>5.</w:t>
      </w:r>
      <w:r w:rsidR="000E32C0" w:rsidRPr="000F69FD">
        <w:rPr>
          <w:b/>
          <w:bCs/>
        </w:rPr>
        <w:t xml:space="preserve"> </w:t>
      </w:r>
      <w:r w:rsidR="00086502" w:rsidRPr="000F69FD">
        <w:rPr>
          <w:b/>
          <w:bCs/>
        </w:rPr>
        <w:t>MOTYVUOTOS IŠVADOS</w:t>
      </w:r>
    </w:p>
    <w:p w14:paraId="6492BD84" w14:textId="77777777" w:rsidR="00236F30" w:rsidRPr="000F69FD" w:rsidRDefault="00236F30" w:rsidP="00815808">
      <w:pPr>
        <w:pStyle w:val="ListParagraph"/>
        <w:spacing w:line="360" w:lineRule="auto"/>
        <w:ind w:left="360"/>
        <w:jc w:val="both"/>
        <w:rPr>
          <w:b/>
          <w:bCs/>
        </w:rPr>
      </w:pPr>
    </w:p>
    <w:p w14:paraId="6C7D6697" w14:textId="760536AA" w:rsidR="00086502" w:rsidRPr="000F69FD" w:rsidRDefault="00254197" w:rsidP="00815808">
      <w:pPr>
        <w:pStyle w:val="ListParagraph"/>
        <w:spacing w:line="360" w:lineRule="auto"/>
        <w:ind w:left="0" w:firstLine="709"/>
        <w:jc w:val="both"/>
        <w:rPr>
          <w:b/>
          <w:bCs/>
        </w:rPr>
      </w:pPr>
      <w:r w:rsidRPr="000F69FD">
        <w:rPr>
          <w:b/>
          <w:bCs/>
        </w:rPr>
        <w:t>1.</w:t>
      </w:r>
      <w:r w:rsidR="000E32C0" w:rsidRPr="000F69FD">
        <w:rPr>
          <w:b/>
          <w:bCs/>
        </w:rPr>
        <w:t xml:space="preserve"> </w:t>
      </w:r>
      <w:r w:rsidR="00EC7F88" w:rsidRPr="000F69FD">
        <w:rPr>
          <w:b/>
          <w:bCs/>
        </w:rPr>
        <w:t>Išanalizavus teisės aktus</w:t>
      </w:r>
      <w:r w:rsidRPr="000F69FD">
        <w:rPr>
          <w:b/>
          <w:bCs/>
        </w:rPr>
        <w:t>,</w:t>
      </w:r>
      <w:r w:rsidR="00EC7F88" w:rsidRPr="000F69FD">
        <w:rPr>
          <w:b/>
          <w:bCs/>
        </w:rPr>
        <w:t xml:space="preserve"> reglamentuojančius Savivaldybės veiklą viešųjų pirkimų organizavimo srityje ir darbo praktiką, atkreipėme dėmesį į šiuos korupcijos rizikos veiksnius:</w:t>
      </w:r>
    </w:p>
    <w:p w14:paraId="21D58F71" w14:textId="2EEC84CB" w:rsidR="009D38B1" w:rsidRPr="000F69FD" w:rsidRDefault="00254197" w:rsidP="00E40D73">
      <w:pPr>
        <w:pStyle w:val="ListParagraph"/>
        <w:tabs>
          <w:tab w:val="left" w:pos="1134"/>
          <w:tab w:val="left" w:pos="2410"/>
          <w:tab w:val="left" w:pos="2694"/>
        </w:tabs>
        <w:spacing w:line="360" w:lineRule="auto"/>
        <w:ind w:left="0" w:firstLine="709"/>
        <w:jc w:val="both"/>
        <w:rPr>
          <w:bCs/>
        </w:rPr>
      </w:pPr>
      <w:r w:rsidRPr="000F69FD">
        <w:rPr>
          <w:bCs/>
        </w:rPr>
        <w:t>1.</w:t>
      </w:r>
      <w:r w:rsidR="00EC7F88" w:rsidRPr="000F69FD">
        <w:rPr>
          <w:bCs/>
        </w:rPr>
        <w:t>1.</w:t>
      </w:r>
      <w:r w:rsidR="009D5348" w:rsidRPr="000F69FD">
        <w:rPr>
          <w:bCs/>
        </w:rPr>
        <w:t xml:space="preserve"> Savivaldybėje nereglamentuot</w:t>
      </w:r>
      <w:r w:rsidR="0009365E" w:rsidRPr="000F69FD">
        <w:rPr>
          <w:bCs/>
        </w:rPr>
        <w:t>i</w:t>
      </w:r>
      <w:r w:rsidR="009D5348" w:rsidRPr="000F69FD">
        <w:rPr>
          <w:bCs/>
        </w:rPr>
        <w:t xml:space="preserve"> </w:t>
      </w:r>
      <w:r w:rsidR="00AC5AB9" w:rsidRPr="000F69FD">
        <w:rPr>
          <w:bCs/>
        </w:rPr>
        <w:t>Savivaldybės viešųjų pirki</w:t>
      </w:r>
      <w:r w:rsidR="00D73B62">
        <w:rPr>
          <w:bCs/>
        </w:rPr>
        <w:t>m</w:t>
      </w:r>
      <w:r w:rsidR="00AC5AB9" w:rsidRPr="000F69FD">
        <w:rPr>
          <w:bCs/>
        </w:rPr>
        <w:t xml:space="preserve">ų planavimo, inicijavimo, organizavimo, atlikimo ir atskaitomybės tvarkos apraše išskirti </w:t>
      </w:r>
      <w:r w:rsidR="009D5348" w:rsidRPr="000F69FD">
        <w:rPr>
          <w:bCs/>
        </w:rPr>
        <w:t>mokymo paslaugų</w:t>
      </w:r>
      <w:r w:rsidR="009D38B1" w:rsidRPr="000F69FD">
        <w:rPr>
          <w:bCs/>
        </w:rPr>
        <w:t xml:space="preserve">, </w:t>
      </w:r>
      <w:r w:rsidR="00B22919" w:rsidRPr="000F69FD">
        <w:rPr>
          <w:bCs/>
        </w:rPr>
        <w:t xml:space="preserve">Savivaldybės </w:t>
      </w:r>
      <w:r w:rsidR="009D5348" w:rsidRPr="000F69FD">
        <w:rPr>
          <w:bCs/>
        </w:rPr>
        <w:t xml:space="preserve">seniūnijų ir </w:t>
      </w:r>
      <w:r w:rsidR="00EC4097" w:rsidRPr="000F69FD">
        <w:rPr>
          <w:bCs/>
        </w:rPr>
        <w:t>Savivaldybės administracijos Kultūros, švietimo ir sporto skyriaus atliekam</w:t>
      </w:r>
      <w:r w:rsidR="00D96F97" w:rsidRPr="000F69FD">
        <w:rPr>
          <w:bCs/>
        </w:rPr>
        <w:t>i</w:t>
      </w:r>
      <w:r w:rsidR="0009365E" w:rsidRPr="000F69FD">
        <w:rPr>
          <w:bCs/>
        </w:rPr>
        <w:t xml:space="preserve"> </w:t>
      </w:r>
      <w:r w:rsidR="009D38B1" w:rsidRPr="000F69FD">
        <w:rPr>
          <w:bCs/>
        </w:rPr>
        <w:t>vieš</w:t>
      </w:r>
      <w:r w:rsidR="00B22919" w:rsidRPr="000F69FD">
        <w:rPr>
          <w:bCs/>
        </w:rPr>
        <w:t>ieji pirkimai.</w:t>
      </w:r>
      <w:r w:rsidR="009D38B1" w:rsidRPr="000F69FD">
        <w:rPr>
          <w:bCs/>
        </w:rPr>
        <w:t xml:space="preserve"> </w:t>
      </w:r>
    </w:p>
    <w:p w14:paraId="18EC9AC6" w14:textId="77777777" w:rsidR="00254197" w:rsidRPr="000F69FD" w:rsidRDefault="00254197" w:rsidP="00E40D73">
      <w:pPr>
        <w:pStyle w:val="ListParagraph"/>
        <w:spacing w:line="360" w:lineRule="auto"/>
        <w:ind w:left="0" w:firstLine="709"/>
        <w:jc w:val="both"/>
        <w:rPr>
          <w:bCs/>
        </w:rPr>
      </w:pPr>
      <w:r w:rsidRPr="000F69FD">
        <w:rPr>
          <w:bCs/>
        </w:rPr>
        <w:t>1.</w:t>
      </w:r>
      <w:r w:rsidR="009D5348" w:rsidRPr="000F69FD">
        <w:rPr>
          <w:bCs/>
        </w:rPr>
        <w:t>2.</w:t>
      </w:r>
      <w:r w:rsidRPr="000F69FD">
        <w:rPr>
          <w:bCs/>
        </w:rPr>
        <w:t xml:space="preserve"> </w:t>
      </w:r>
      <w:r w:rsidR="00231DA2" w:rsidRPr="000F69FD">
        <w:rPr>
          <w:bCs/>
        </w:rPr>
        <w:t xml:space="preserve">Savivaldybėje </w:t>
      </w:r>
      <w:r w:rsidR="00EC4097" w:rsidRPr="000F69FD">
        <w:rPr>
          <w:bCs/>
        </w:rPr>
        <w:t>nepaskirti už pirkimo poreikio formavimą atsakingi asmenys</w:t>
      </w:r>
      <w:r w:rsidR="00C71295" w:rsidRPr="000F69FD">
        <w:rPr>
          <w:bCs/>
        </w:rPr>
        <w:t xml:space="preserve">, </w:t>
      </w:r>
      <w:r w:rsidR="009D38B1" w:rsidRPr="000F69FD">
        <w:rPr>
          <w:bCs/>
        </w:rPr>
        <w:t>nenustatytos jų funkcijos ir atsakomybė</w:t>
      </w:r>
      <w:r w:rsidR="004A07C0" w:rsidRPr="000F69FD">
        <w:rPr>
          <w:bCs/>
        </w:rPr>
        <w:t>.</w:t>
      </w:r>
    </w:p>
    <w:p w14:paraId="47FA64A9" w14:textId="77777777" w:rsidR="00EC7F88" w:rsidRPr="000F69FD" w:rsidRDefault="00254197" w:rsidP="00E40D73">
      <w:pPr>
        <w:pStyle w:val="ListParagraph"/>
        <w:spacing w:line="360" w:lineRule="auto"/>
        <w:ind w:left="0" w:firstLine="709"/>
        <w:jc w:val="both"/>
        <w:rPr>
          <w:bCs/>
        </w:rPr>
      </w:pPr>
      <w:r w:rsidRPr="000F69FD">
        <w:rPr>
          <w:bCs/>
        </w:rPr>
        <w:lastRenderedPageBreak/>
        <w:t xml:space="preserve">1.3. Savivaldybėje nenustatyta </w:t>
      </w:r>
      <w:r w:rsidR="009D5348" w:rsidRPr="000F69FD">
        <w:rPr>
          <w:bCs/>
        </w:rPr>
        <w:t>rinkos tyrimo tvarka</w:t>
      </w:r>
      <w:r w:rsidR="009D38B1" w:rsidRPr="000F69FD">
        <w:rPr>
          <w:bCs/>
        </w:rPr>
        <w:t>, nenumatytos rinkos tyrimą atliekančių darbuotojų funkcijos ir atsakomybė</w:t>
      </w:r>
      <w:r w:rsidR="004A07C0" w:rsidRPr="000F69FD">
        <w:rPr>
          <w:bCs/>
        </w:rPr>
        <w:t>.</w:t>
      </w:r>
    </w:p>
    <w:p w14:paraId="6BF49337" w14:textId="5319B78D" w:rsidR="00086502" w:rsidRPr="000F69FD" w:rsidRDefault="00254197" w:rsidP="00E40D73">
      <w:pPr>
        <w:tabs>
          <w:tab w:val="right" w:leader="underscore" w:pos="9071"/>
        </w:tabs>
        <w:spacing w:line="360" w:lineRule="auto"/>
        <w:ind w:firstLine="709"/>
        <w:jc w:val="both"/>
      </w:pPr>
      <w:r w:rsidRPr="000F69FD">
        <w:t xml:space="preserve">1.4. </w:t>
      </w:r>
      <w:r w:rsidR="000E5413" w:rsidRPr="000F69FD">
        <w:rPr>
          <w:rStyle w:val="FontStyle12"/>
          <w:sz w:val="24"/>
        </w:rPr>
        <w:t xml:space="preserve">Savivaldybės struktūriniai teritoriniai padaliniai (seniūnijos) neviešina </w:t>
      </w:r>
      <w:r w:rsidR="00AC5AB9" w:rsidRPr="000F69FD">
        <w:rPr>
          <w:rStyle w:val="FontStyle12"/>
          <w:sz w:val="24"/>
        </w:rPr>
        <w:t xml:space="preserve">jokios </w:t>
      </w:r>
      <w:r w:rsidR="000E5413" w:rsidRPr="000F69FD">
        <w:rPr>
          <w:rStyle w:val="FontStyle12"/>
          <w:sz w:val="24"/>
        </w:rPr>
        <w:t xml:space="preserve">informacijos apie planuojamus vykdyti pirkimus, </w:t>
      </w:r>
      <w:r w:rsidR="00231DA2" w:rsidRPr="000F69FD">
        <w:rPr>
          <w:rStyle w:val="FontStyle12"/>
          <w:sz w:val="24"/>
        </w:rPr>
        <w:t xml:space="preserve">jų </w:t>
      </w:r>
      <w:r w:rsidR="000E5413" w:rsidRPr="000F69FD">
        <w:rPr>
          <w:rStyle w:val="FontStyle12"/>
          <w:sz w:val="24"/>
        </w:rPr>
        <w:t xml:space="preserve">vykdomi pirkimai neįtraukiami </w:t>
      </w:r>
      <w:r w:rsidR="00D6656A" w:rsidRPr="000F69FD">
        <w:rPr>
          <w:rStyle w:val="FontStyle12"/>
          <w:sz w:val="24"/>
        </w:rPr>
        <w:t>į Savivaldybės pirkimų planą</w:t>
      </w:r>
      <w:r w:rsidR="004A07C0" w:rsidRPr="000F69FD">
        <w:rPr>
          <w:rStyle w:val="FontStyle12"/>
          <w:sz w:val="24"/>
        </w:rPr>
        <w:t>.</w:t>
      </w:r>
    </w:p>
    <w:p w14:paraId="20C08D6F" w14:textId="77777777" w:rsidR="00756AC7" w:rsidRPr="000F69FD" w:rsidRDefault="00254197" w:rsidP="00E40D73">
      <w:pPr>
        <w:tabs>
          <w:tab w:val="left" w:pos="851"/>
          <w:tab w:val="left" w:pos="993"/>
          <w:tab w:val="left" w:pos="1134"/>
          <w:tab w:val="left" w:pos="1276"/>
          <w:tab w:val="right" w:leader="underscore" w:pos="9071"/>
        </w:tabs>
        <w:spacing w:line="360" w:lineRule="auto"/>
        <w:ind w:firstLine="709"/>
        <w:jc w:val="both"/>
      </w:pPr>
      <w:r w:rsidRPr="000F69FD">
        <w:t xml:space="preserve">1.5. </w:t>
      </w:r>
      <w:r w:rsidR="00756AC7" w:rsidRPr="000F69FD">
        <w:t>Savivaldybėje nepakankamas dėmesys skiriamas pirkimo plano atnaujinimui, neanalizuojam</w:t>
      </w:r>
      <w:r w:rsidR="00231DA2" w:rsidRPr="000F69FD">
        <w:t>os</w:t>
      </w:r>
      <w:r w:rsidR="001F09D3" w:rsidRPr="000F69FD">
        <w:t xml:space="preserve"> neplaninių pirkimų poreikio atsiradimo priežast</w:t>
      </w:r>
      <w:r w:rsidR="00231DA2" w:rsidRPr="000F69FD">
        <w:t>ys</w:t>
      </w:r>
      <w:r w:rsidR="004A07C0" w:rsidRPr="000F69FD">
        <w:t>.</w:t>
      </w:r>
    </w:p>
    <w:p w14:paraId="15FE96E5" w14:textId="77777777" w:rsidR="00254197" w:rsidRPr="000F69FD" w:rsidRDefault="00756AC7" w:rsidP="00E40D73">
      <w:pPr>
        <w:tabs>
          <w:tab w:val="right" w:leader="underscore" w:pos="9071"/>
        </w:tabs>
        <w:spacing w:line="360" w:lineRule="auto"/>
        <w:ind w:firstLine="709"/>
        <w:jc w:val="both"/>
      </w:pPr>
      <w:r w:rsidRPr="000F69FD">
        <w:t xml:space="preserve">1.6. Savivaldybėje </w:t>
      </w:r>
      <w:r w:rsidR="001F09D3" w:rsidRPr="000F69FD">
        <w:t>neatskirtos viešųjų pirkimų inicij</w:t>
      </w:r>
      <w:r w:rsidR="004A07C0" w:rsidRPr="000F69FD">
        <w:t>avimo ir organizavimo funkcijos.</w:t>
      </w:r>
    </w:p>
    <w:p w14:paraId="62EF922D" w14:textId="77777777" w:rsidR="00E35B40" w:rsidRPr="000F69FD" w:rsidRDefault="00E35B40" w:rsidP="00E40D73">
      <w:pPr>
        <w:tabs>
          <w:tab w:val="right" w:leader="underscore" w:pos="9071"/>
        </w:tabs>
        <w:spacing w:line="360" w:lineRule="auto"/>
        <w:ind w:firstLine="709"/>
        <w:jc w:val="both"/>
      </w:pPr>
      <w:r w:rsidRPr="000F69FD">
        <w:t xml:space="preserve">1.7. Savivaldybės </w:t>
      </w:r>
      <w:r w:rsidR="008E53D8" w:rsidRPr="000F69FD">
        <w:t>teisės aktuose neapibrėžta kokiais atvejais (dė</w:t>
      </w:r>
      <w:r w:rsidR="009601FA" w:rsidRPr="000F69FD">
        <w:t>l</w:t>
      </w:r>
      <w:r w:rsidR="008E53D8" w:rsidRPr="000F69FD">
        <w:t xml:space="preserve"> kokių priežasčių) gali būti inicijuojamas skubus viešasis pirkimas.</w:t>
      </w:r>
    </w:p>
    <w:p w14:paraId="1BC7B106" w14:textId="77777777" w:rsidR="005674B2" w:rsidRPr="000F69FD" w:rsidRDefault="00E828F4" w:rsidP="00E40D73">
      <w:pPr>
        <w:tabs>
          <w:tab w:val="left" w:pos="851"/>
        </w:tabs>
        <w:spacing w:line="360" w:lineRule="auto"/>
        <w:ind w:firstLine="709"/>
        <w:jc w:val="both"/>
      </w:pPr>
      <w:r w:rsidRPr="000F69FD">
        <w:t xml:space="preserve">1.8. </w:t>
      </w:r>
      <w:r w:rsidR="008E53D8" w:rsidRPr="000F69FD">
        <w:t>Savivaldybės teisės aktuose</w:t>
      </w:r>
      <w:r w:rsidR="008E53D8" w:rsidRPr="000F69FD">
        <w:rPr>
          <w:i/>
        </w:rPr>
        <w:t xml:space="preserve"> </w:t>
      </w:r>
      <w:r w:rsidR="008E53D8" w:rsidRPr="000F69FD">
        <w:t>nėra įtvirtinta</w:t>
      </w:r>
      <w:r w:rsidR="008E53D8" w:rsidRPr="000F69FD">
        <w:rPr>
          <w:i/>
        </w:rPr>
        <w:t xml:space="preserve"> </w:t>
      </w:r>
      <w:r w:rsidR="008E53D8" w:rsidRPr="000F69FD">
        <w:t>vadovo teisė priimti sprendimus dėl atskiriems pirkimams atlikti konkre</w:t>
      </w:r>
      <w:r w:rsidR="00D6656A" w:rsidRPr="000F69FD">
        <w:t>čių pirkimo vykdytojų paskyrimo</w:t>
      </w:r>
      <w:r w:rsidR="008E53D8" w:rsidRPr="000F69FD">
        <w:t>.</w:t>
      </w:r>
    </w:p>
    <w:p w14:paraId="56DF0380" w14:textId="77777777" w:rsidR="005674B2" w:rsidRPr="000F69FD" w:rsidRDefault="005674B2" w:rsidP="00E40D73">
      <w:pPr>
        <w:tabs>
          <w:tab w:val="right" w:leader="underscore" w:pos="9071"/>
        </w:tabs>
        <w:spacing w:line="360" w:lineRule="auto"/>
        <w:ind w:firstLine="709"/>
        <w:jc w:val="both"/>
      </w:pPr>
      <w:r w:rsidRPr="000F69FD">
        <w:t>1.</w:t>
      </w:r>
      <w:r w:rsidR="00934345" w:rsidRPr="000F69FD">
        <w:t>9</w:t>
      </w:r>
      <w:r w:rsidRPr="000F69FD">
        <w:t>. Nepakankamai detaliai reglamentuotos viešųjų pirkimų vykdymo etap</w:t>
      </w:r>
      <w:r w:rsidR="004A07C0" w:rsidRPr="000F69FD">
        <w:t>o procedūros</w:t>
      </w:r>
      <w:r w:rsidR="00D6656A" w:rsidRPr="000F69FD">
        <w:t>.</w:t>
      </w:r>
    </w:p>
    <w:p w14:paraId="44963AEA" w14:textId="77777777" w:rsidR="005674B2" w:rsidRPr="000F69FD" w:rsidRDefault="005674B2" w:rsidP="00E40D73">
      <w:pPr>
        <w:tabs>
          <w:tab w:val="right" w:leader="underscore" w:pos="9071"/>
        </w:tabs>
        <w:spacing w:line="360" w:lineRule="auto"/>
        <w:ind w:firstLine="709"/>
        <w:jc w:val="both"/>
      </w:pPr>
      <w:r w:rsidRPr="000F69FD">
        <w:t>1.1</w:t>
      </w:r>
      <w:r w:rsidR="00A91E33" w:rsidRPr="000F69FD">
        <w:t>0</w:t>
      </w:r>
      <w:r w:rsidRPr="000F69FD">
        <w:t xml:space="preserve">. Savivaldybėje nėra užtikrinama, jog pirkimus </w:t>
      </w:r>
      <w:r w:rsidR="008E53D8" w:rsidRPr="000F69FD">
        <w:t xml:space="preserve">organizuotų ir </w:t>
      </w:r>
      <w:r w:rsidRPr="000F69FD">
        <w:t>atliktų Administracijos direktoriaus įgalio</w:t>
      </w:r>
      <w:r w:rsidR="008E53D8" w:rsidRPr="000F69FD">
        <w:t xml:space="preserve">jimus tam turintys </w:t>
      </w:r>
      <w:r w:rsidRPr="000F69FD">
        <w:t xml:space="preserve">asmenys ir </w:t>
      </w:r>
      <w:r w:rsidR="00207F29" w:rsidRPr="000F69FD">
        <w:t xml:space="preserve">(ar) </w:t>
      </w:r>
      <w:r w:rsidRPr="000F69FD">
        <w:t>struktūriniai padalinai</w:t>
      </w:r>
      <w:r w:rsidR="004A07C0" w:rsidRPr="000F69FD">
        <w:t>.</w:t>
      </w:r>
    </w:p>
    <w:p w14:paraId="525EEEAF" w14:textId="7E972E93" w:rsidR="002B5275" w:rsidRPr="000F69FD" w:rsidRDefault="005674B2" w:rsidP="00E40D73">
      <w:pPr>
        <w:pStyle w:val="ListParagraph"/>
        <w:tabs>
          <w:tab w:val="left" w:pos="993"/>
        </w:tabs>
        <w:spacing w:line="360" w:lineRule="auto"/>
        <w:ind w:left="0" w:firstLine="709"/>
        <w:jc w:val="both"/>
      </w:pPr>
      <w:r w:rsidRPr="000F69FD">
        <w:t>1.1</w:t>
      </w:r>
      <w:r w:rsidR="00A91E33" w:rsidRPr="000F69FD">
        <w:t>1</w:t>
      </w:r>
      <w:r w:rsidRPr="000F69FD">
        <w:t xml:space="preserve">. </w:t>
      </w:r>
      <w:r w:rsidR="002B5275" w:rsidRPr="000F69FD">
        <w:t>Viešųjų pirkimų komisijų darbo reglamentuose nurodomos labai abstrakčios komisijos funkcij</w:t>
      </w:r>
      <w:r w:rsidR="008334A9" w:rsidRPr="000F69FD">
        <w:t>os</w:t>
      </w:r>
      <w:r w:rsidR="00D6656A" w:rsidRPr="000F69FD">
        <w:t>.</w:t>
      </w:r>
    </w:p>
    <w:p w14:paraId="1EF79AF3" w14:textId="77777777" w:rsidR="005674B2" w:rsidRPr="000F69FD" w:rsidRDefault="005A5102" w:rsidP="00E40D73">
      <w:pPr>
        <w:tabs>
          <w:tab w:val="right" w:leader="underscore" w:pos="9071"/>
        </w:tabs>
        <w:spacing w:line="360" w:lineRule="auto"/>
        <w:ind w:firstLine="709"/>
        <w:jc w:val="both"/>
        <w:rPr>
          <w:i/>
        </w:rPr>
      </w:pPr>
      <w:r w:rsidRPr="000F69FD">
        <w:t>1.1</w:t>
      </w:r>
      <w:r w:rsidR="00A91E33" w:rsidRPr="000F69FD">
        <w:t>2</w:t>
      </w:r>
      <w:r w:rsidRPr="000F69FD">
        <w:t>. Savivaldybės teisės aktuose nėra reglamentuota perkančiajai organizacijai suteikta teisė kviesti ekspertus</w:t>
      </w:r>
      <w:r w:rsidR="004A07C0" w:rsidRPr="000F69FD">
        <w:t>.</w:t>
      </w:r>
    </w:p>
    <w:p w14:paraId="1C001AEB" w14:textId="77777777" w:rsidR="005A5102" w:rsidRPr="000F69FD" w:rsidRDefault="005A5102" w:rsidP="00E40D73">
      <w:pPr>
        <w:tabs>
          <w:tab w:val="right" w:leader="underscore" w:pos="9071"/>
        </w:tabs>
        <w:spacing w:line="360" w:lineRule="auto"/>
        <w:ind w:firstLine="709"/>
        <w:jc w:val="both"/>
      </w:pPr>
      <w:r w:rsidRPr="000F69FD">
        <w:t>1.1</w:t>
      </w:r>
      <w:r w:rsidR="00A91E33" w:rsidRPr="000F69FD">
        <w:t>3</w:t>
      </w:r>
      <w:r w:rsidRPr="000F69FD">
        <w:t>. Savivaldybės teisės aktuose įtvirtinta pareiga pasirašyti nešališkumo deklaraciją ir konfidencialumo pasižadėjimą numatyta ne visiems Savivaldybės viešojo pirkimo proceso dalyviams</w:t>
      </w:r>
      <w:r w:rsidR="004A07C0" w:rsidRPr="000F69FD">
        <w:t>.</w:t>
      </w:r>
    </w:p>
    <w:p w14:paraId="4B157D84" w14:textId="5B6E6DDB" w:rsidR="005A5102" w:rsidRPr="000F69FD" w:rsidRDefault="005A5102" w:rsidP="00E40D73">
      <w:pPr>
        <w:tabs>
          <w:tab w:val="right" w:leader="underscore" w:pos="9071"/>
        </w:tabs>
        <w:spacing w:line="360" w:lineRule="auto"/>
        <w:ind w:firstLine="709"/>
        <w:jc w:val="both"/>
        <w:rPr>
          <w:rFonts w:eastAsia="Times New Roman"/>
          <w:bCs/>
          <w:lang w:eastAsia="lt-LT"/>
        </w:rPr>
      </w:pPr>
      <w:r w:rsidRPr="000F69FD">
        <w:t>1.1</w:t>
      </w:r>
      <w:r w:rsidR="00A91E33" w:rsidRPr="000F69FD">
        <w:t>4</w:t>
      </w:r>
      <w:r w:rsidRPr="000F69FD">
        <w:t>.</w:t>
      </w:r>
      <w:r w:rsidRPr="000F69FD">
        <w:rPr>
          <w:rFonts w:eastAsia="Times New Roman"/>
          <w:bCs/>
          <w:i/>
          <w:lang w:eastAsia="lt-LT"/>
        </w:rPr>
        <w:t xml:space="preserve"> </w:t>
      </w:r>
      <w:r w:rsidRPr="000F69FD">
        <w:rPr>
          <w:rFonts w:eastAsia="Times New Roman"/>
          <w:bCs/>
          <w:lang w:eastAsia="lt-LT"/>
        </w:rPr>
        <w:t>Savivaldybėje nėra sudarytas (paskirtas) nešališkas tiekėjų pretenzijas nagrinėjantis subjektas, nedetalizuotas pretenzijų nagrinėjimo vykdymas</w:t>
      </w:r>
      <w:r w:rsidR="004A07C0" w:rsidRPr="000F69FD">
        <w:rPr>
          <w:rFonts w:eastAsia="Times New Roman"/>
          <w:bCs/>
          <w:lang w:eastAsia="lt-LT"/>
        </w:rPr>
        <w:t>.</w:t>
      </w:r>
    </w:p>
    <w:p w14:paraId="127D0A1F" w14:textId="77777777" w:rsidR="005A5102" w:rsidRPr="000F69FD" w:rsidRDefault="005A5102" w:rsidP="00E40D73">
      <w:pPr>
        <w:tabs>
          <w:tab w:val="right" w:leader="underscore" w:pos="9071"/>
        </w:tabs>
        <w:spacing w:line="360" w:lineRule="auto"/>
        <w:ind w:firstLine="709"/>
        <w:jc w:val="both"/>
        <w:rPr>
          <w:rFonts w:eastAsia="Times New Roman"/>
          <w:bCs/>
        </w:rPr>
      </w:pPr>
      <w:r w:rsidRPr="000F69FD">
        <w:rPr>
          <w:rFonts w:eastAsia="Times New Roman"/>
          <w:bCs/>
          <w:lang w:eastAsia="lt-LT"/>
        </w:rPr>
        <w:lastRenderedPageBreak/>
        <w:t>1.1</w:t>
      </w:r>
      <w:r w:rsidR="00A91E33" w:rsidRPr="000F69FD">
        <w:rPr>
          <w:rFonts w:eastAsia="Times New Roman"/>
          <w:bCs/>
          <w:lang w:eastAsia="lt-LT"/>
        </w:rPr>
        <w:t>5</w:t>
      </w:r>
      <w:r w:rsidRPr="000F69FD">
        <w:rPr>
          <w:rFonts w:eastAsia="Times New Roman"/>
          <w:bCs/>
          <w:lang w:eastAsia="lt-LT"/>
        </w:rPr>
        <w:t xml:space="preserve">. </w:t>
      </w:r>
      <w:r w:rsidRPr="000F69FD">
        <w:rPr>
          <w:rFonts w:eastAsia="Times New Roman"/>
          <w:bCs/>
        </w:rPr>
        <w:t>Savivaldybėje nėra pagrindžiamas pirkimo objekto skaidymo (neskaidymo) į dalis ar analogiškų pirkimų sujungimo (atskyrimo) tikslingumas</w:t>
      </w:r>
      <w:r w:rsidR="004A07C0" w:rsidRPr="000F69FD">
        <w:rPr>
          <w:rFonts w:eastAsia="Times New Roman"/>
          <w:bCs/>
        </w:rPr>
        <w:t>.</w:t>
      </w:r>
    </w:p>
    <w:p w14:paraId="61FA0095" w14:textId="77777777" w:rsidR="002B5275" w:rsidRPr="000F69FD" w:rsidRDefault="00362C79" w:rsidP="00E40D73">
      <w:pPr>
        <w:tabs>
          <w:tab w:val="left" w:pos="1134"/>
          <w:tab w:val="left" w:pos="1276"/>
          <w:tab w:val="right" w:leader="underscore" w:pos="9071"/>
        </w:tabs>
        <w:spacing w:line="360" w:lineRule="auto"/>
        <w:ind w:firstLine="709"/>
        <w:jc w:val="both"/>
        <w:rPr>
          <w:rFonts w:eastAsia="Times New Roman"/>
          <w:bCs/>
        </w:rPr>
      </w:pPr>
      <w:r w:rsidRPr="000F69FD">
        <w:rPr>
          <w:rFonts w:eastAsia="Times New Roman"/>
          <w:bCs/>
        </w:rPr>
        <w:t>1.1</w:t>
      </w:r>
      <w:r w:rsidR="00A91E33" w:rsidRPr="000F69FD">
        <w:rPr>
          <w:rFonts w:eastAsia="Times New Roman"/>
          <w:bCs/>
        </w:rPr>
        <w:t>6</w:t>
      </w:r>
      <w:r w:rsidRPr="000F69FD">
        <w:rPr>
          <w:rFonts w:eastAsia="Times New Roman"/>
          <w:bCs/>
        </w:rPr>
        <w:t>.</w:t>
      </w:r>
      <w:r w:rsidR="00A91E33" w:rsidRPr="000F69FD">
        <w:rPr>
          <w:i/>
        </w:rPr>
        <w:t xml:space="preserve"> </w:t>
      </w:r>
      <w:r w:rsidR="00A91E33" w:rsidRPr="000F69FD">
        <w:t>Dalis Viešųjų pirkimų skyriaus kompetencijai priskirtų funkcijų dubliuoja ar papildo pirkimų vykdytojų (Viešųjų pirkimų komisijų ir pirkimų organizatorių) atliekamas funkcijas</w:t>
      </w:r>
      <w:r w:rsidR="00D6656A" w:rsidRPr="000F69FD">
        <w:t>.</w:t>
      </w:r>
    </w:p>
    <w:p w14:paraId="4EF52C3E" w14:textId="77777777" w:rsidR="00362C79" w:rsidRPr="000F69FD" w:rsidRDefault="00362C79" w:rsidP="00E40D73">
      <w:pPr>
        <w:pStyle w:val="ListParagraph"/>
        <w:tabs>
          <w:tab w:val="left" w:pos="1134"/>
        </w:tabs>
        <w:spacing w:line="360" w:lineRule="auto"/>
        <w:ind w:left="0" w:firstLine="709"/>
        <w:jc w:val="both"/>
        <w:rPr>
          <w:i/>
        </w:rPr>
      </w:pPr>
      <w:r w:rsidRPr="000F69FD">
        <w:t>1.1</w:t>
      </w:r>
      <w:r w:rsidR="00A91E33" w:rsidRPr="000F69FD">
        <w:t>7</w:t>
      </w:r>
      <w:r w:rsidRPr="000F69FD">
        <w:t>. Savivaldybėje nustatytas pirkimų žurnalo pildymo reglamentavimas neužtikrina tinkamo ir teisingo jo pildymo</w:t>
      </w:r>
      <w:r w:rsidR="004A07C0" w:rsidRPr="000F69FD">
        <w:t>.</w:t>
      </w:r>
      <w:r w:rsidRPr="000F69FD">
        <w:rPr>
          <w:i/>
        </w:rPr>
        <w:t xml:space="preserve"> </w:t>
      </w:r>
    </w:p>
    <w:p w14:paraId="2EAF37BE" w14:textId="77777777" w:rsidR="00362C79" w:rsidRPr="000F69FD" w:rsidRDefault="00362C79" w:rsidP="00E40D73">
      <w:pPr>
        <w:tabs>
          <w:tab w:val="right" w:leader="underscore" w:pos="9071"/>
        </w:tabs>
        <w:spacing w:line="360" w:lineRule="auto"/>
        <w:ind w:firstLine="709"/>
        <w:jc w:val="both"/>
      </w:pPr>
      <w:r w:rsidRPr="000F69FD">
        <w:t>1.1</w:t>
      </w:r>
      <w:r w:rsidR="00A91E33" w:rsidRPr="000F69FD">
        <w:t>8</w:t>
      </w:r>
      <w:r w:rsidRPr="000F69FD">
        <w:t>. Savivaldybėje nėra reglamentuotos sutarčių, kurias pasirašo seniūnai</w:t>
      </w:r>
      <w:r w:rsidR="004A07C0" w:rsidRPr="000F69FD">
        <w:t xml:space="preserve"> rengimo ir derinimo procedūros.</w:t>
      </w:r>
    </w:p>
    <w:p w14:paraId="12FA391C" w14:textId="77777777" w:rsidR="00B720CF" w:rsidRPr="000F69FD" w:rsidRDefault="00B720CF" w:rsidP="00E40D73">
      <w:pPr>
        <w:tabs>
          <w:tab w:val="right" w:leader="underscore" w:pos="9071"/>
        </w:tabs>
        <w:spacing w:line="360" w:lineRule="auto"/>
        <w:ind w:firstLine="709"/>
        <w:jc w:val="both"/>
      </w:pPr>
      <w:r w:rsidRPr="000F69FD">
        <w:t>1.</w:t>
      </w:r>
      <w:r w:rsidR="00A91E33" w:rsidRPr="000F69FD">
        <w:t>19</w:t>
      </w:r>
      <w:r w:rsidRPr="000F69FD">
        <w:t xml:space="preserve">. Savivaldybės teisės aktuose </w:t>
      </w:r>
      <w:r w:rsidR="00A91E33" w:rsidRPr="000F69FD">
        <w:t>neaiškiai</w:t>
      </w:r>
      <w:r w:rsidRPr="000F69FD">
        <w:t xml:space="preserve"> </w:t>
      </w:r>
      <w:r w:rsidR="00A91E33" w:rsidRPr="000F69FD">
        <w:t>reglamentuota sutarčių registravimo procedūra</w:t>
      </w:r>
      <w:r w:rsidR="00E20C95" w:rsidRPr="000F69FD">
        <w:t xml:space="preserve">, nenumatyta </w:t>
      </w:r>
      <w:r w:rsidRPr="000F69FD">
        <w:t>kas turi rengti ir deri</w:t>
      </w:r>
      <w:r w:rsidR="00A91E33" w:rsidRPr="000F69FD">
        <w:t>nti sutarčių projektus</w:t>
      </w:r>
      <w:r w:rsidR="00E20C95" w:rsidRPr="000F69FD">
        <w:t xml:space="preserve"> bei neį</w:t>
      </w:r>
      <w:r w:rsidR="009601FA" w:rsidRPr="000F69FD">
        <w:t>tvirtinta</w:t>
      </w:r>
      <w:r w:rsidR="00E20C95" w:rsidRPr="000F69FD">
        <w:t xml:space="preserve"> </w:t>
      </w:r>
      <w:r w:rsidRPr="000F69FD">
        <w:t>sutartis derinančių asm</w:t>
      </w:r>
      <w:r w:rsidR="00A91E33" w:rsidRPr="000F69FD">
        <w:t>enų atsakomybė</w:t>
      </w:r>
      <w:r w:rsidR="00E20C95" w:rsidRPr="000F69FD">
        <w:t>.</w:t>
      </w:r>
    </w:p>
    <w:p w14:paraId="246DACC8" w14:textId="77777777" w:rsidR="00336FF1" w:rsidRPr="000F69FD" w:rsidRDefault="00336FF1" w:rsidP="00E40D73">
      <w:pPr>
        <w:tabs>
          <w:tab w:val="right" w:leader="underscore" w:pos="9071"/>
        </w:tabs>
        <w:spacing w:line="360" w:lineRule="auto"/>
        <w:ind w:firstLine="709"/>
        <w:jc w:val="both"/>
      </w:pPr>
      <w:r w:rsidRPr="000F69FD">
        <w:t>1.2</w:t>
      </w:r>
      <w:r w:rsidR="00C017EF" w:rsidRPr="000F69FD">
        <w:t>0</w:t>
      </w:r>
      <w:r w:rsidRPr="000F69FD">
        <w:t xml:space="preserve">. Savivaldybėje iš esmės nereglamentuotas sutarties vykdymo etapas, nenumatytos viešojo pirkimo sutarties nutraukimo, pratęsimo </w:t>
      </w:r>
      <w:r w:rsidR="00C017EF" w:rsidRPr="000F69FD">
        <w:t>i</w:t>
      </w:r>
      <w:r w:rsidR="00D6656A" w:rsidRPr="000F69FD">
        <w:t>r keitimo procedūros</w:t>
      </w:r>
      <w:r w:rsidR="004A07C0" w:rsidRPr="000F69FD">
        <w:t>.</w:t>
      </w:r>
    </w:p>
    <w:p w14:paraId="1E8A44AF" w14:textId="77777777" w:rsidR="00035847" w:rsidRPr="000F69FD" w:rsidRDefault="00035847" w:rsidP="00E40D73">
      <w:pPr>
        <w:pStyle w:val="ListParagraph"/>
        <w:spacing w:line="360" w:lineRule="auto"/>
        <w:ind w:left="0" w:firstLine="709"/>
        <w:jc w:val="both"/>
        <w:rPr>
          <w:b/>
          <w:bCs/>
        </w:rPr>
      </w:pPr>
      <w:r w:rsidRPr="000F69FD">
        <w:t xml:space="preserve">2. </w:t>
      </w:r>
      <w:r w:rsidRPr="000F69FD">
        <w:rPr>
          <w:b/>
          <w:bCs/>
        </w:rPr>
        <w:t>Išanalizavus teisės aktus, reglamentuojančius Savivaldybės veiklą viešųjų pirkimų vidaus kontrolės srityje ir darbo praktiką, atkreipėme dėmesį į šiuos korupcijos rizikos veiksnius:</w:t>
      </w:r>
    </w:p>
    <w:p w14:paraId="3979A0C0" w14:textId="02DE253A" w:rsidR="00B8347F" w:rsidRPr="000F69FD" w:rsidRDefault="00035847" w:rsidP="00E40D73">
      <w:pPr>
        <w:tabs>
          <w:tab w:val="right" w:leader="underscore" w:pos="9071"/>
        </w:tabs>
        <w:spacing w:line="360" w:lineRule="auto"/>
        <w:ind w:firstLine="709"/>
        <w:jc w:val="both"/>
        <w:rPr>
          <w:rFonts w:eastAsia="Calibri"/>
          <w:lang w:eastAsia="lt-LT"/>
        </w:rPr>
      </w:pPr>
      <w:r w:rsidRPr="000F69FD">
        <w:t>2.1.</w:t>
      </w:r>
      <w:r w:rsidRPr="000F69FD">
        <w:rPr>
          <w:rFonts w:eastAsia="Calibri"/>
          <w:lang w:eastAsia="lt-LT"/>
        </w:rPr>
        <w:t xml:space="preserve"> Savivaldybės teise aktuose neišsamiai reglamentuota </w:t>
      </w:r>
      <w:r w:rsidR="00A6585A" w:rsidRPr="000F69FD">
        <w:rPr>
          <w:rFonts w:eastAsia="Calibri"/>
          <w:lang w:eastAsia="lt-LT"/>
        </w:rPr>
        <w:t>vidaus kontrolė ir jos valdymas.</w:t>
      </w:r>
    </w:p>
    <w:p w14:paraId="0A18C1EA" w14:textId="77777777" w:rsidR="00035847" w:rsidRPr="000F69FD" w:rsidRDefault="00035847" w:rsidP="00E40D73">
      <w:pPr>
        <w:tabs>
          <w:tab w:val="right" w:leader="underscore" w:pos="9071"/>
        </w:tabs>
        <w:spacing w:line="360" w:lineRule="auto"/>
        <w:ind w:firstLine="709"/>
        <w:jc w:val="both"/>
        <w:rPr>
          <w:rFonts w:eastAsia="Calibri"/>
          <w:lang w:eastAsia="lt-LT"/>
        </w:rPr>
      </w:pPr>
      <w:r w:rsidRPr="000F69FD">
        <w:rPr>
          <w:rFonts w:eastAsia="Calibri"/>
          <w:lang w:eastAsia="lt-LT"/>
        </w:rPr>
        <w:t>2.2. Savivaldybėje neužtikrintas tinkamas viešųjų pirkimų vykdymą reglamentuojančių teisės normų reikalavimų vykdymas.</w:t>
      </w:r>
    </w:p>
    <w:p w14:paraId="72D3F184" w14:textId="77777777" w:rsidR="00035847" w:rsidRPr="000F69FD" w:rsidRDefault="00035847" w:rsidP="00E40D73">
      <w:pPr>
        <w:tabs>
          <w:tab w:val="right" w:leader="underscore" w:pos="9071"/>
        </w:tabs>
        <w:spacing w:line="360" w:lineRule="auto"/>
        <w:ind w:firstLine="709"/>
        <w:jc w:val="both"/>
        <w:rPr>
          <w:rFonts w:eastAsia="Times New Roman"/>
          <w:lang w:eastAsia="lt-LT"/>
        </w:rPr>
      </w:pPr>
      <w:r w:rsidRPr="000F69FD">
        <w:rPr>
          <w:rFonts w:eastAsia="Calibri"/>
          <w:lang w:eastAsia="lt-LT"/>
        </w:rPr>
        <w:t>2.3.</w:t>
      </w:r>
      <w:r w:rsidRPr="000F69FD">
        <w:rPr>
          <w:rFonts w:eastAsia="Times New Roman"/>
          <w:lang w:eastAsia="lt-LT"/>
        </w:rPr>
        <w:t xml:space="preserve"> Savivaldybėje nereglamentuota prevencinės k</w:t>
      </w:r>
      <w:r w:rsidR="00D6656A" w:rsidRPr="000F69FD">
        <w:rPr>
          <w:rFonts w:eastAsia="Times New Roman"/>
          <w:lang w:eastAsia="lt-LT"/>
        </w:rPr>
        <w:t>ontrolės srityje vykdoma veikla</w:t>
      </w:r>
      <w:r w:rsidRPr="000F69FD">
        <w:rPr>
          <w:rFonts w:eastAsia="Times New Roman"/>
          <w:lang w:eastAsia="lt-LT"/>
        </w:rPr>
        <w:t>.</w:t>
      </w:r>
    </w:p>
    <w:p w14:paraId="47E5480B" w14:textId="77777777" w:rsidR="00035847" w:rsidRPr="000F69FD" w:rsidRDefault="00035847" w:rsidP="00E40D73">
      <w:pPr>
        <w:tabs>
          <w:tab w:val="right" w:leader="underscore" w:pos="9071"/>
        </w:tabs>
        <w:spacing w:line="360" w:lineRule="auto"/>
        <w:ind w:firstLine="709"/>
        <w:jc w:val="both"/>
      </w:pPr>
      <w:r w:rsidRPr="000F69FD">
        <w:rPr>
          <w:rFonts w:eastAsia="Times New Roman"/>
          <w:lang w:eastAsia="lt-LT"/>
        </w:rPr>
        <w:t>2.4.</w:t>
      </w:r>
      <w:r w:rsidRPr="000F69FD">
        <w:rPr>
          <w:rFonts w:eastAsia="Times New Roman"/>
          <w:lang w:eastAsia="lt-LT" w:bidi="lt-LT"/>
        </w:rPr>
        <w:t xml:space="preserve"> </w:t>
      </w:r>
      <w:r w:rsidR="0009365E" w:rsidRPr="000F69FD">
        <w:rPr>
          <w:rFonts w:eastAsia="Times New Roman"/>
          <w:lang w:eastAsia="lt-LT" w:bidi="lt-LT"/>
        </w:rPr>
        <w:t>N</w:t>
      </w:r>
      <w:r w:rsidRPr="000F69FD">
        <w:rPr>
          <w:rFonts w:eastAsia="Times New Roman"/>
          <w:lang w:eastAsia="lt-LT" w:bidi="lt-LT"/>
        </w:rPr>
        <w:t>epaskirti prevencinę kontrolę atliekantys asmenys</w:t>
      </w:r>
      <w:r w:rsidR="0009365E" w:rsidRPr="000F69FD">
        <w:rPr>
          <w:rFonts w:eastAsia="Times New Roman"/>
          <w:lang w:eastAsia="lt-LT" w:bidi="lt-LT"/>
        </w:rPr>
        <w:t>.</w:t>
      </w:r>
    </w:p>
    <w:p w14:paraId="525766AE" w14:textId="77777777" w:rsidR="00815808" w:rsidRDefault="00815808" w:rsidP="00A6585A">
      <w:pPr>
        <w:spacing w:line="348" w:lineRule="auto"/>
        <w:jc w:val="center"/>
        <w:rPr>
          <w:b/>
          <w:bCs/>
        </w:rPr>
      </w:pPr>
    </w:p>
    <w:p w14:paraId="3146349D" w14:textId="77777777" w:rsidR="00815808" w:rsidRDefault="00815808" w:rsidP="00A6585A">
      <w:pPr>
        <w:spacing w:line="348" w:lineRule="auto"/>
        <w:jc w:val="center"/>
        <w:rPr>
          <w:b/>
          <w:bCs/>
        </w:rPr>
      </w:pPr>
    </w:p>
    <w:p w14:paraId="6D5D2879" w14:textId="77777777" w:rsidR="00815808" w:rsidRDefault="00815808" w:rsidP="00A6585A">
      <w:pPr>
        <w:spacing w:line="348" w:lineRule="auto"/>
        <w:jc w:val="center"/>
        <w:rPr>
          <w:b/>
          <w:bCs/>
        </w:rPr>
      </w:pPr>
    </w:p>
    <w:p w14:paraId="29E6A810" w14:textId="77777777" w:rsidR="00815808" w:rsidRDefault="00815808" w:rsidP="00A6585A">
      <w:pPr>
        <w:spacing w:line="348" w:lineRule="auto"/>
        <w:jc w:val="center"/>
        <w:rPr>
          <w:b/>
          <w:bCs/>
        </w:rPr>
      </w:pPr>
    </w:p>
    <w:p w14:paraId="10CA3C44" w14:textId="77777777" w:rsidR="00815808" w:rsidRDefault="00815808" w:rsidP="00A6585A">
      <w:pPr>
        <w:spacing w:line="348" w:lineRule="auto"/>
        <w:jc w:val="center"/>
        <w:rPr>
          <w:b/>
          <w:bCs/>
        </w:rPr>
      </w:pPr>
    </w:p>
    <w:p w14:paraId="3976B700" w14:textId="77777777" w:rsidR="00815808" w:rsidRDefault="00815808" w:rsidP="00A6585A">
      <w:pPr>
        <w:spacing w:line="348" w:lineRule="auto"/>
        <w:jc w:val="center"/>
        <w:rPr>
          <w:b/>
          <w:bCs/>
        </w:rPr>
      </w:pPr>
    </w:p>
    <w:p w14:paraId="1A573A9E" w14:textId="77777777" w:rsidR="00815808" w:rsidRDefault="00815808" w:rsidP="00A6585A">
      <w:pPr>
        <w:spacing w:line="348" w:lineRule="auto"/>
        <w:jc w:val="center"/>
        <w:rPr>
          <w:b/>
          <w:bCs/>
        </w:rPr>
      </w:pPr>
    </w:p>
    <w:p w14:paraId="07788E6B" w14:textId="00DB0E66" w:rsidR="00086502" w:rsidRPr="000F69FD" w:rsidRDefault="00BE0410" w:rsidP="00A6585A">
      <w:pPr>
        <w:spacing w:line="348" w:lineRule="auto"/>
        <w:jc w:val="center"/>
        <w:rPr>
          <w:b/>
          <w:bCs/>
        </w:rPr>
      </w:pPr>
      <w:r w:rsidRPr="000F69FD">
        <w:rPr>
          <w:b/>
          <w:bCs/>
        </w:rPr>
        <w:t>6.</w:t>
      </w:r>
      <w:r w:rsidR="00331E2C">
        <w:rPr>
          <w:b/>
          <w:bCs/>
        </w:rPr>
        <w:t xml:space="preserve"> </w:t>
      </w:r>
      <w:r w:rsidR="00086502" w:rsidRPr="000F69FD">
        <w:rPr>
          <w:b/>
          <w:bCs/>
        </w:rPr>
        <w:t>PASIŪLYMAI</w:t>
      </w:r>
    </w:p>
    <w:p w14:paraId="36FC51E6" w14:textId="77777777" w:rsidR="00803A80" w:rsidRPr="000F69FD" w:rsidRDefault="00803A80" w:rsidP="00E40D73">
      <w:pPr>
        <w:spacing w:line="348" w:lineRule="auto"/>
        <w:ind w:firstLine="851"/>
        <w:jc w:val="both"/>
        <w:rPr>
          <w:b/>
          <w:bCs/>
        </w:rPr>
      </w:pPr>
    </w:p>
    <w:p w14:paraId="08DEB2C9" w14:textId="77777777" w:rsidR="00086502" w:rsidRPr="000F69FD" w:rsidRDefault="0009365E" w:rsidP="00E40D73">
      <w:pPr>
        <w:tabs>
          <w:tab w:val="left" w:pos="1134"/>
        </w:tabs>
        <w:spacing w:line="360" w:lineRule="auto"/>
        <w:ind w:firstLine="709"/>
        <w:jc w:val="both"/>
      </w:pPr>
      <w:r w:rsidRPr="000F69FD">
        <w:rPr>
          <w:b/>
        </w:rPr>
        <w:t>1</w:t>
      </w:r>
      <w:r w:rsidRPr="000F69FD">
        <w:t>.</w:t>
      </w:r>
      <w:r w:rsidRPr="000F69FD">
        <w:rPr>
          <w:b/>
        </w:rPr>
        <w:t xml:space="preserve">Siekdami sumažinti korupcijos riziką Savivaldybės </w:t>
      </w:r>
      <w:r w:rsidR="003A28C2" w:rsidRPr="000F69FD">
        <w:rPr>
          <w:b/>
        </w:rPr>
        <w:t xml:space="preserve">viešųjų pirkimų </w:t>
      </w:r>
      <w:r w:rsidRPr="000F69FD">
        <w:rPr>
          <w:b/>
        </w:rPr>
        <w:t>poreikio formavimo etape, siūlome</w:t>
      </w:r>
      <w:r w:rsidRPr="000F69FD">
        <w:t>:</w:t>
      </w:r>
    </w:p>
    <w:p w14:paraId="627D6E68" w14:textId="77777777" w:rsidR="005E6370" w:rsidRPr="000F69FD" w:rsidRDefault="005E6370" w:rsidP="00E40D73">
      <w:pPr>
        <w:pStyle w:val="BodyText1"/>
        <w:tabs>
          <w:tab w:val="left" w:pos="0"/>
        </w:tabs>
        <w:spacing w:line="360" w:lineRule="auto"/>
        <w:ind w:firstLine="709"/>
        <w:rPr>
          <w:color w:val="000000" w:themeColor="text1"/>
          <w:sz w:val="24"/>
          <w:szCs w:val="24"/>
        </w:rPr>
      </w:pPr>
      <w:r w:rsidRPr="000F69FD">
        <w:rPr>
          <w:color w:val="000000" w:themeColor="text1"/>
          <w:sz w:val="24"/>
          <w:szCs w:val="24"/>
        </w:rPr>
        <w:t>1.1. Paskirti už pirkimo poreikio formavimą atsakingus asmenis, nustatyti jų funkcijas ir atsakomybę.</w:t>
      </w:r>
    </w:p>
    <w:p w14:paraId="01017E20" w14:textId="77777777" w:rsidR="00EE7936" w:rsidRPr="000F69FD" w:rsidRDefault="005E6370" w:rsidP="00E40D73">
      <w:pPr>
        <w:pStyle w:val="BodyText1"/>
        <w:tabs>
          <w:tab w:val="left" w:pos="0"/>
        </w:tabs>
        <w:spacing w:line="360" w:lineRule="auto"/>
        <w:ind w:firstLine="709"/>
        <w:rPr>
          <w:color w:val="000000" w:themeColor="text1"/>
          <w:sz w:val="24"/>
          <w:szCs w:val="24"/>
        </w:rPr>
      </w:pPr>
      <w:r w:rsidRPr="000F69FD">
        <w:rPr>
          <w:color w:val="000000" w:themeColor="text1"/>
          <w:sz w:val="24"/>
          <w:szCs w:val="24"/>
        </w:rPr>
        <w:t>1.2. Nustatyti rinkos tyrimo tvarką, paskirti rinkos tyrimą atliekančius asmenis ir nustatyti jų funkcijas bei atsakomybę.</w:t>
      </w:r>
    </w:p>
    <w:p w14:paraId="31504C25" w14:textId="5A143743" w:rsidR="00EE7936" w:rsidRPr="000F69FD" w:rsidRDefault="005E6370" w:rsidP="00E40D73">
      <w:pPr>
        <w:pStyle w:val="BodyText1"/>
        <w:tabs>
          <w:tab w:val="left" w:pos="0"/>
        </w:tabs>
        <w:spacing w:line="360" w:lineRule="auto"/>
        <w:ind w:firstLine="709"/>
        <w:rPr>
          <w:color w:val="000000" w:themeColor="text1"/>
          <w:sz w:val="24"/>
          <w:szCs w:val="24"/>
        </w:rPr>
      </w:pPr>
      <w:r w:rsidRPr="000F69FD">
        <w:rPr>
          <w:color w:val="000000" w:themeColor="text1"/>
          <w:sz w:val="24"/>
          <w:szCs w:val="24"/>
        </w:rPr>
        <w:t>1.3.</w:t>
      </w:r>
      <w:r w:rsidR="00A23C33" w:rsidRPr="000F69FD">
        <w:rPr>
          <w:color w:val="000000" w:themeColor="text1"/>
          <w:sz w:val="24"/>
          <w:szCs w:val="24"/>
        </w:rPr>
        <w:t xml:space="preserve"> </w:t>
      </w:r>
      <w:r w:rsidR="00EE7936" w:rsidRPr="000F69FD">
        <w:rPr>
          <w:color w:val="000000" w:themeColor="text1"/>
          <w:sz w:val="24"/>
          <w:szCs w:val="24"/>
        </w:rPr>
        <w:t xml:space="preserve">Reglamentuoti </w:t>
      </w:r>
      <w:r w:rsidR="00AC5AB9" w:rsidRPr="000F69FD">
        <w:rPr>
          <w:color w:val="000000" w:themeColor="text1"/>
          <w:sz w:val="24"/>
          <w:szCs w:val="24"/>
        </w:rPr>
        <w:t xml:space="preserve">Savivaldybės darbuotojų </w:t>
      </w:r>
      <w:r w:rsidR="00EE7936" w:rsidRPr="000F69FD">
        <w:rPr>
          <w:color w:val="000000" w:themeColor="text1"/>
          <w:sz w:val="24"/>
          <w:szCs w:val="24"/>
        </w:rPr>
        <w:t>mokymo paslaugų pirkimo poreikio formavimo procedūrą.</w:t>
      </w:r>
    </w:p>
    <w:p w14:paraId="7085FBF6" w14:textId="33C35297" w:rsidR="00EE7936" w:rsidRPr="000F69FD" w:rsidRDefault="00A23C33" w:rsidP="00E40D73">
      <w:pPr>
        <w:pStyle w:val="BodyText1"/>
        <w:tabs>
          <w:tab w:val="left" w:pos="0"/>
        </w:tabs>
        <w:spacing w:line="360" w:lineRule="auto"/>
        <w:ind w:firstLine="709"/>
        <w:rPr>
          <w:color w:val="000000" w:themeColor="text1"/>
          <w:sz w:val="24"/>
          <w:szCs w:val="24"/>
        </w:rPr>
      </w:pPr>
      <w:r w:rsidRPr="000F69FD">
        <w:rPr>
          <w:color w:val="000000" w:themeColor="text1"/>
          <w:sz w:val="24"/>
          <w:szCs w:val="24"/>
        </w:rPr>
        <w:t>1.4.</w:t>
      </w:r>
      <w:r w:rsidR="00392842" w:rsidRPr="000F69FD">
        <w:rPr>
          <w:color w:val="000000" w:themeColor="text1"/>
          <w:sz w:val="24"/>
          <w:szCs w:val="24"/>
        </w:rPr>
        <w:t xml:space="preserve"> </w:t>
      </w:r>
      <w:r w:rsidR="00EE7936" w:rsidRPr="000F69FD">
        <w:rPr>
          <w:color w:val="000000" w:themeColor="text1"/>
          <w:sz w:val="24"/>
          <w:szCs w:val="24"/>
        </w:rPr>
        <w:t xml:space="preserve">Nustatyti seniūnijų ir Savivaldybės administracijos Kultūros, švietimo ir sporto skyriaus vykdomų pirkimų poreikio formavimo procedūras. </w:t>
      </w:r>
    </w:p>
    <w:p w14:paraId="5F1FED83" w14:textId="77777777" w:rsidR="00EE7936" w:rsidRPr="000F69FD" w:rsidRDefault="00A23C33" w:rsidP="00E40D73">
      <w:pPr>
        <w:pStyle w:val="BodyText1"/>
        <w:numPr>
          <w:ilvl w:val="1"/>
          <w:numId w:val="10"/>
        </w:numPr>
        <w:tabs>
          <w:tab w:val="left" w:pos="0"/>
          <w:tab w:val="left" w:pos="1134"/>
        </w:tabs>
        <w:spacing w:line="360" w:lineRule="auto"/>
        <w:ind w:left="0" w:firstLine="709"/>
        <w:rPr>
          <w:color w:val="000000" w:themeColor="text1"/>
          <w:sz w:val="24"/>
          <w:szCs w:val="24"/>
        </w:rPr>
      </w:pPr>
      <w:r w:rsidRPr="000F69FD">
        <w:rPr>
          <w:color w:val="000000" w:themeColor="text1"/>
          <w:sz w:val="24"/>
          <w:szCs w:val="24"/>
        </w:rPr>
        <w:t xml:space="preserve"> </w:t>
      </w:r>
      <w:r w:rsidR="00EE7936" w:rsidRPr="000F69FD">
        <w:rPr>
          <w:color w:val="000000" w:themeColor="text1"/>
          <w:sz w:val="24"/>
          <w:szCs w:val="24"/>
        </w:rPr>
        <w:t xml:space="preserve">Paskirti Savivaldybės pirkimų poreikio formavimo etapo prevencinę kontrolę vykdantį asmenį ir nustatyti jo funkcijas. </w:t>
      </w:r>
    </w:p>
    <w:p w14:paraId="66E7946D" w14:textId="77777777" w:rsidR="003F069B" w:rsidRPr="000F69FD" w:rsidRDefault="003A28C2" w:rsidP="00E40D73">
      <w:pPr>
        <w:pStyle w:val="BodyText1"/>
        <w:tabs>
          <w:tab w:val="left" w:pos="0"/>
        </w:tabs>
        <w:spacing w:line="360" w:lineRule="auto"/>
        <w:ind w:firstLine="709"/>
        <w:rPr>
          <w:b/>
          <w:color w:val="000000" w:themeColor="text1"/>
          <w:sz w:val="24"/>
          <w:szCs w:val="24"/>
        </w:rPr>
      </w:pPr>
      <w:r w:rsidRPr="000F69FD">
        <w:rPr>
          <w:b/>
          <w:color w:val="000000" w:themeColor="text1"/>
          <w:sz w:val="24"/>
          <w:szCs w:val="24"/>
        </w:rPr>
        <w:t>2</w:t>
      </w:r>
      <w:r w:rsidRPr="000F69FD">
        <w:rPr>
          <w:color w:val="000000" w:themeColor="text1"/>
          <w:sz w:val="24"/>
          <w:szCs w:val="24"/>
        </w:rPr>
        <w:t xml:space="preserve">. </w:t>
      </w:r>
      <w:r w:rsidRPr="000F69FD">
        <w:rPr>
          <w:b/>
          <w:color w:val="000000" w:themeColor="text1"/>
          <w:sz w:val="24"/>
          <w:szCs w:val="24"/>
        </w:rPr>
        <w:t xml:space="preserve">Siekiant sumažinti korupcijos riziką Savivaldybės viešųjų pirkimų </w:t>
      </w:r>
      <w:r w:rsidR="004A4652" w:rsidRPr="000F69FD">
        <w:rPr>
          <w:b/>
          <w:color w:val="000000" w:themeColor="text1"/>
          <w:sz w:val="24"/>
          <w:szCs w:val="24"/>
        </w:rPr>
        <w:t>planavimo etape, siūlome:</w:t>
      </w:r>
    </w:p>
    <w:p w14:paraId="5D3611A2" w14:textId="77777777" w:rsidR="004A4652" w:rsidRPr="000F69FD" w:rsidRDefault="004A4652" w:rsidP="00E40D73">
      <w:pPr>
        <w:tabs>
          <w:tab w:val="left" w:pos="0"/>
          <w:tab w:val="left" w:pos="993"/>
        </w:tabs>
        <w:spacing w:line="360" w:lineRule="auto"/>
        <w:ind w:firstLine="709"/>
        <w:jc w:val="both"/>
        <w:rPr>
          <w:color w:val="000000" w:themeColor="text1"/>
        </w:rPr>
      </w:pPr>
      <w:r w:rsidRPr="000F69FD">
        <w:rPr>
          <w:color w:val="000000" w:themeColor="text1"/>
        </w:rPr>
        <w:t>2.1. Reglamentuoti Savivaldybės struktūrinių teritorinių padalinių (seniūnijų) viešųjų pirkimų planavim</w:t>
      </w:r>
      <w:r w:rsidR="00117F43" w:rsidRPr="000F69FD">
        <w:rPr>
          <w:color w:val="000000" w:themeColor="text1"/>
        </w:rPr>
        <w:t>o procedūras.</w:t>
      </w:r>
    </w:p>
    <w:p w14:paraId="7E4F4D3D" w14:textId="4B42086B" w:rsidR="004A4652" w:rsidRPr="000F69FD" w:rsidRDefault="004A4652" w:rsidP="00E40D73">
      <w:pPr>
        <w:tabs>
          <w:tab w:val="left" w:pos="0"/>
          <w:tab w:val="left" w:pos="993"/>
        </w:tabs>
        <w:spacing w:line="360" w:lineRule="auto"/>
        <w:ind w:firstLine="709"/>
        <w:jc w:val="both"/>
        <w:rPr>
          <w:color w:val="000000" w:themeColor="text1"/>
        </w:rPr>
      </w:pPr>
      <w:r w:rsidRPr="000F69FD">
        <w:rPr>
          <w:color w:val="000000" w:themeColor="text1"/>
        </w:rPr>
        <w:t>2.2.</w:t>
      </w:r>
      <w:r w:rsidR="00A6585A" w:rsidRPr="000F69FD">
        <w:rPr>
          <w:color w:val="000000" w:themeColor="text1"/>
        </w:rPr>
        <w:t xml:space="preserve"> </w:t>
      </w:r>
      <w:r w:rsidR="00D04E0B" w:rsidRPr="000F69FD">
        <w:rPr>
          <w:color w:val="000000" w:themeColor="text1"/>
        </w:rPr>
        <w:t>Užtikrinti savalaikį Savivaldybės viešųjų pirkimų plano tikslinimą.</w:t>
      </w:r>
    </w:p>
    <w:p w14:paraId="435311C0" w14:textId="46C56040" w:rsidR="00117F43" w:rsidRPr="000F69FD" w:rsidRDefault="004A4652" w:rsidP="00E40D73">
      <w:pPr>
        <w:tabs>
          <w:tab w:val="left" w:pos="993"/>
        </w:tabs>
        <w:spacing w:line="360" w:lineRule="auto"/>
        <w:ind w:firstLine="709"/>
        <w:jc w:val="both"/>
        <w:rPr>
          <w:color w:val="00B0F0"/>
        </w:rPr>
      </w:pPr>
      <w:r w:rsidRPr="000F69FD">
        <w:rPr>
          <w:color w:val="000000" w:themeColor="text1"/>
        </w:rPr>
        <w:t>2.3.</w:t>
      </w:r>
      <w:r w:rsidR="00803A80" w:rsidRPr="000F69FD">
        <w:rPr>
          <w:color w:val="000000" w:themeColor="text1"/>
        </w:rPr>
        <w:t xml:space="preserve"> </w:t>
      </w:r>
      <w:r w:rsidRPr="000F69FD">
        <w:rPr>
          <w:color w:val="000000" w:themeColor="text1"/>
        </w:rPr>
        <w:t xml:space="preserve">Nustatyti aiškias ir nedviprasmiškas sąlygas ar aplinkybes, kuriomis remdamasis  Savivaldybės administracijos vadovas (ar jo įgaliotas asmuo) gali priimti sprendimą dėl į Savivaldybės pirkimų planą </w:t>
      </w:r>
      <w:r w:rsidR="00FD2951" w:rsidRPr="000F69FD">
        <w:rPr>
          <w:color w:val="000000" w:themeColor="text1"/>
        </w:rPr>
        <w:t xml:space="preserve">savalaikiai </w:t>
      </w:r>
      <w:r w:rsidRPr="000F69FD">
        <w:rPr>
          <w:color w:val="000000" w:themeColor="text1"/>
        </w:rPr>
        <w:t>neįtraukto pirkimo atlikimo</w:t>
      </w:r>
      <w:r w:rsidRPr="000F69FD">
        <w:rPr>
          <w:color w:val="00B0F0"/>
        </w:rPr>
        <w:t>.</w:t>
      </w:r>
    </w:p>
    <w:p w14:paraId="64DCBE80" w14:textId="77777777" w:rsidR="00803A80" w:rsidRPr="000F69FD" w:rsidRDefault="00803A80" w:rsidP="00E40D73">
      <w:pPr>
        <w:spacing w:line="360" w:lineRule="auto"/>
        <w:ind w:firstLine="709"/>
        <w:jc w:val="both"/>
        <w:rPr>
          <w:b/>
          <w:color w:val="000000" w:themeColor="text1"/>
        </w:rPr>
      </w:pPr>
      <w:r w:rsidRPr="000F69FD">
        <w:rPr>
          <w:b/>
          <w:color w:val="000000" w:themeColor="text1"/>
        </w:rPr>
        <w:t>3</w:t>
      </w:r>
      <w:r w:rsidRPr="000F69FD">
        <w:rPr>
          <w:color w:val="000000" w:themeColor="text1"/>
        </w:rPr>
        <w:t xml:space="preserve">. </w:t>
      </w:r>
      <w:r w:rsidRPr="000F69FD">
        <w:rPr>
          <w:b/>
          <w:color w:val="000000" w:themeColor="text1"/>
        </w:rPr>
        <w:t>Siekiant sumažinti korupcijos riziką Savivaldybės viešojo pirkimo inicijavimo ir pasirengimo jam etape, siūlome:</w:t>
      </w:r>
    </w:p>
    <w:p w14:paraId="038526D8" w14:textId="1DD99287" w:rsidR="00803A80" w:rsidRPr="000F69FD" w:rsidRDefault="00803A80" w:rsidP="00E40D73">
      <w:pPr>
        <w:pStyle w:val="ListParagraph"/>
        <w:spacing w:line="360" w:lineRule="auto"/>
        <w:ind w:left="0" w:firstLine="709"/>
        <w:jc w:val="both"/>
        <w:rPr>
          <w:color w:val="000000" w:themeColor="text1"/>
        </w:rPr>
      </w:pPr>
      <w:r w:rsidRPr="000F69FD">
        <w:rPr>
          <w:color w:val="000000" w:themeColor="text1"/>
        </w:rPr>
        <w:lastRenderedPageBreak/>
        <w:t xml:space="preserve">3.1. nustatyti kas yra seniūnijose, Kultūros, švietimo ir sporto skyriuje bei Savivaldybėje atliekamų </w:t>
      </w:r>
      <w:r w:rsidR="000E2958" w:rsidRPr="000F69FD">
        <w:rPr>
          <w:color w:val="000000" w:themeColor="text1"/>
        </w:rPr>
        <w:t xml:space="preserve">Savivaldybės darbuotojų </w:t>
      </w:r>
      <w:r w:rsidRPr="000F69FD">
        <w:rPr>
          <w:color w:val="000000" w:themeColor="text1"/>
        </w:rPr>
        <w:t>mokymo paslaugų pirkimų iniciatorius ir numatyti jo funkcijas.</w:t>
      </w:r>
    </w:p>
    <w:p w14:paraId="262FE6FD" w14:textId="77777777" w:rsidR="00803A80" w:rsidRPr="000F69FD" w:rsidRDefault="00803A80" w:rsidP="00E40D73">
      <w:pPr>
        <w:pStyle w:val="ListParagraph"/>
        <w:spacing w:line="360" w:lineRule="auto"/>
        <w:ind w:left="0" w:firstLine="709"/>
        <w:jc w:val="both"/>
        <w:rPr>
          <w:color w:val="000000" w:themeColor="text1"/>
        </w:rPr>
      </w:pPr>
      <w:r w:rsidRPr="000F69FD">
        <w:rPr>
          <w:color w:val="000000" w:themeColor="text1"/>
        </w:rPr>
        <w:t>3.2. Atskirti viešųjų pirkimų inicijavimo funkcijas nuo pirkimo organizavimo.</w:t>
      </w:r>
    </w:p>
    <w:p w14:paraId="16BD4C6F" w14:textId="77777777" w:rsidR="0009365E" w:rsidRPr="000F69FD" w:rsidRDefault="00803A80" w:rsidP="00E40D73">
      <w:pPr>
        <w:pStyle w:val="ListParagraph"/>
        <w:spacing w:line="360" w:lineRule="auto"/>
        <w:ind w:left="0" w:firstLine="709"/>
        <w:jc w:val="both"/>
        <w:rPr>
          <w:color w:val="000000" w:themeColor="text1"/>
        </w:rPr>
      </w:pPr>
      <w:r w:rsidRPr="000F69FD">
        <w:rPr>
          <w:color w:val="000000" w:themeColor="text1"/>
        </w:rPr>
        <w:t>3.</w:t>
      </w:r>
      <w:r w:rsidR="00D6656A" w:rsidRPr="000F69FD">
        <w:rPr>
          <w:color w:val="000000" w:themeColor="text1"/>
        </w:rPr>
        <w:t>3</w:t>
      </w:r>
      <w:r w:rsidRPr="000F69FD">
        <w:rPr>
          <w:color w:val="000000" w:themeColor="text1"/>
        </w:rPr>
        <w:t>. Savivaldybės teisės aktuose aiškiai apibrėžti, kada gali būti inicijuojamas skubus prekių, paslaugų ir (ar) darbų viešasis pirkimas bei reglamentuoti jo dalyvius ir procedūras.</w:t>
      </w:r>
    </w:p>
    <w:p w14:paraId="7729ED9A" w14:textId="77777777" w:rsidR="00F66375" w:rsidRPr="000F69FD" w:rsidRDefault="005F2A18" w:rsidP="00E40D73">
      <w:pPr>
        <w:tabs>
          <w:tab w:val="left" w:pos="851"/>
        </w:tabs>
        <w:spacing w:line="360" w:lineRule="auto"/>
        <w:ind w:firstLine="709"/>
        <w:jc w:val="both"/>
        <w:rPr>
          <w:i/>
          <w:color w:val="000000" w:themeColor="text1"/>
        </w:rPr>
      </w:pPr>
      <w:r w:rsidRPr="000F69FD">
        <w:rPr>
          <w:color w:val="000000" w:themeColor="text1"/>
        </w:rPr>
        <w:t>3.4.</w:t>
      </w:r>
      <w:r w:rsidR="00F66375" w:rsidRPr="000F69FD">
        <w:rPr>
          <w:color w:val="000000" w:themeColor="text1"/>
        </w:rPr>
        <w:t xml:space="preserve"> Savivaldybės teisės aktuose</w:t>
      </w:r>
      <w:r w:rsidR="00F66375" w:rsidRPr="000F69FD">
        <w:rPr>
          <w:i/>
          <w:color w:val="000000" w:themeColor="text1"/>
        </w:rPr>
        <w:t xml:space="preserve"> </w:t>
      </w:r>
      <w:r w:rsidR="00F66375" w:rsidRPr="000F69FD">
        <w:rPr>
          <w:color w:val="000000" w:themeColor="text1"/>
        </w:rPr>
        <w:t>įtvirtinti</w:t>
      </w:r>
      <w:r w:rsidR="00F66375" w:rsidRPr="000F69FD">
        <w:rPr>
          <w:i/>
          <w:color w:val="000000" w:themeColor="text1"/>
        </w:rPr>
        <w:t xml:space="preserve"> </w:t>
      </w:r>
      <w:r w:rsidR="00F66375" w:rsidRPr="000F69FD">
        <w:rPr>
          <w:color w:val="000000" w:themeColor="text1"/>
        </w:rPr>
        <w:t xml:space="preserve">vadovo teisę priimti sprendimus dėl atskiriems pirkimams atlikti konkrečių pirkimo vykdytojų paskyrimo bei numatyti tokių sprendimų sąlygas ar aplinkybes. </w:t>
      </w:r>
    </w:p>
    <w:p w14:paraId="1E8D1E64" w14:textId="77777777" w:rsidR="00803A80" w:rsidRPr="000F69FD" w:rsidRDefault="00803A80" w:rsidP="00E40D73">
      <w:pPr>
        <w:spacing w:line="360" w:lineRule="auto"/>
        <w:ind w:firstLine="709"/>
        <w:jc w:val="both"/>
        <w:rPr>
          <w:b/>
          <w:color w:val="000000" w:themeColor="text1"/>
        </w:rPr>
      </w:pPr>
      <w:r w:rsidRPr="000F69FD">
        <w:rPr>
          <w:b/>
          <w:color w:val="000000" w:themeColor="text1"/>
        </w:rPr>
        <w:t>4. Siekiant sumažinti korupcijos riziką Savivaldybės viešųjų pirkimų vykdymo srityje, siūlome:</w:t>
      </w:r>
    </w:p>
    <w:p w14:paraId="26D3961B" w14:textId="3ED7022F" w:rsidR="00911BB0" w:rsidRPr="000F69FD" w:rsidRDefault="00911BB0" w:rsidP="00E40D73">
      <w:pPr>
        <w:pStyle w:val="BodyText1"/>
        <w:tabs>
          <w:tab w:val="left" w:pos="993"/>
        </w:tabs>
        <w:spacing w:line="360" w:lineRule="auto"/>
        <w:ind w:firstLine="709"/>
        <w:rPr>
          <w:color w:val="7030A0"/>
          <w:sz w:val="24"/>
          <w:szCs w:val="24"/>
        </w:rPr>
      </w:pPr>
      <w:r w:rsidRPr="000F69FD">
        <w:rPr>
          <w:color w:val="000000" w:themeColor="text1"/>
          <w:sz w:val="24"/>
          <w:szCs w:val="24"/>
        </w:rPr>
        <w:t>4.1.</w:t>
      </w:r>
      <w:r w:rsidR="00803A80" w:rsidRPr="000F69FD">
        <w:rPr>
          <w:color w:val="000000" w:themeColor="text1"/>
        </w:rPr>
        <w:t xml:space="preserve"> </w:t>
      </w:r>
      <w:r w:rsidRPr="000F69FD">
        <w:rPr>
          <w:color w:val="000000" w:themeColor="text1"/>
          <w:sz w:val="24"/>
          <w:szCs w:val="24"/>
        </w:rPr>
        <w:t xml:space="preserve">Detaliau reglamentuoti Savivaldybės pirkimų vykdymo procesą, į jį įtraukiant </w:t>
      </w:r>
      <w:r w:rsidR="000E2958" w:rsidRPr="000F69FD">
        <w:rPr>
          <w:color w:val="000000" w:themeColor="text1"/>
          <w:sz w:val="24"/>
          <w:szCs w:val="24"/>
        </w:rPr>
        <w:t xml:space="preserve">Savivaldybės darbuotojų </w:t>
      </w:r>
      <w:r w:rsidRPr="000F69FD">
        <w:rPr>
          <w:color w:val="000000" w:themeColor="text1"/>
          <w:sz w:val="24"/>
          <w:szCs w:val="24"/>
        </w:rPr>
        <w:t>mokymo paslaug</w:t>
      </w:r>
      <w:r w:rsidR="003C6805" w:rsidRPr="000F69FD">
        <w:rPr>
          <w:color w:val="000000" w:themeColor="text1"/>
          <w:sz w:val="24"/>
          <w:szCs w:val="24"/>
        </w:rPr>
        <w:t xml:space="preserve">as bei </w:t>
      </w:r>
      <w:r w:rsidRPr="000F69FD">
        <w:rPr>
          <w:color w:val="000000" w:themeColor="text1"/>
          <w:sz w:val="24"/>
          <w:szCs w:val="24"/>
        </w:rPr>
        <w:t>seniūnijų ir Savivaldybės administracijos Kultūros, švietimo ir sporto skyriaus atliekam</w:t>
      </w:r>
      <w:r w:rsidR="003C6805" w:rsidRPr="000F69FD">
        <w:rPr>
          <w:color w:val="000000" w:themeColor="text1"/>
          <w:sz w:val="24"/>
          <w:szCs w:val="24"/>
        </w:rPr>
        <w:t>as</w:t>
      </w:r>
      <w:r w:rsidRPr="000F69FD">
        <w:rPr>
          <w:color w:val="000000" w:themeColor="text1"/>
          <w:sz w:val="24"/>
          <w:szCs w:val="24"/>
        </w:rPr>
        <w:t xml:space="preserve"> pirkimų vykdymo procedūras</w:t>
      </w:r>
      <w:r w:rsidR="007A594B" w:rsidRPr="000F69FD">
        <w:rPr>
          <w:color w:val="000000" w:themeColor="text1"/>
          <w:sz w:val="24"/>
          <w:szCs w:val="24"/>
        </w:rPr>
        <w:t>.</w:t>
      </w:r>
    </w:p>
    <w:p w14:paraId="1E3250FE" w14:textId="77777777" w:rsidR="00803A80" w:rsidRPr="000F69FD" w:rsidRDefault="003C6805" w:rsidP="00E40D73">
      <w:pPr>
        <w:pStyle w:val="ListParagraph"/>
        <w:tabs>
          <w:tab w:val="left" w:pos="0"/>
        </w:tabs>
        <w:spacing w:line="360" w:lineRule="auto"/>
        <w:ind w:left="0" w:firstLine="709"/>
        <w:jc w:val="both"/>
        <w:rPr>
          <w:color w:val="000000" w:themeColor="text1"/>
        </w:rPr>
      </w:pPr>
      <w:r w:rsidRPr="000F69FD">
        <w:rPr>
          <w:color w:val="000000" w:themeColor="text1"/>
        </w:rPr>
        <w:t>4.2.</w:t>
      </w:r>
      <w:r w:rsidR="00911BB0" w:rsidRPr="000F69FD">
        <w:rPr>
          <w:color w:val="000000" w:themeColor="text1"/>
        </w:rPr>
        <w:t>Užtikrinti, kad viešuosius pirkimus vykdytų tik įgaliojimus tam turintys asmenys/ padaliniai.</w:t>
      </w:r>
    </w:p>
    <w:p w14:paraId="0B59E92F" w14:textId="4103F8D3" w:rsidR="00803A80" w:rsidRPr="000F69FD" w:rsidRDefault="00911BB0" w:rsidP="00E40D73">
      <w:pPr>
        <w:tabs>
          <w:tab w:val="left" w:pos="851"/>
        </w:tabs>
        <w:spacing w:line="360" w:lineRule="auto"/>
        <w:ind w:firstLine="709"/>
        <w:jc w:val="both"/>
        <w:rPr>
          <w:rFonts w:eastAsia="Times New Roman"/>
          <w:color w:val="000000" w:themeColor="text1"/>
          <w:lang w:eastAsia="lt-LT"/>
        </w:rPr>
      </w:pPr>
      <w:r w:rsidRPr="000F69FD">
        <w:rPr>
          <w:rFonts w:eastAsia="Times New Roman"/>
          <w:color w:val="000000" w:themeColor="text1"/>
          <w:lang w:eastAsia="lt-LT"/>
        </w:rPr>
        <w:t>4.3.</w:t>
      </w:r>
      <w:r w:rsidR="00803A80" w:rsidRPr="000F69FD">
        <w:rPr>
          <w:rFonts w:eastAsia="Times New Roman"/>
          <w:color w:val="000000" w:themeColor="text1"/>
          <w:lang w:eastAsia="lt-LT"/>
        </w:rPr>
        <w:t xml:space="preserve"> Savivaldybės teisės aktuose reglamentuoti ekspertų įtraukimo į viešųjų pirkimų vykdymą bei jų veiklos organizavimo procedūras, nustatant:</w:t>
      </w:r>
      <w:r w:rsidRPr="000F69FD">
        <w:rPr>
          <w:rFonts w:eastAsia="Times New Roman"/>
          <w:color w:val="000000" w:themeColor="text1"/>
          <w:lang w:eastAsia="lt-LT"/>
        </w:rPr>
        <w:t xml:space="preserve"> </w:t>
      </w:r>
      <w:r w:rsidR="00803A80" w:rsidRPr="000F69FD">
        <w:rPr>
          <w:rFonts w:eastAsia="Times New Roman"/>
          <w:color w:val="000000" w:themeColor="text1"/>
          <w:lang w:eastAsia="lt-LT"/>
        </w:rPr>
        <w:t>kokius duomenis turi išnagrinėti ir įvertinti ekspertus skirti įgalioti Savivaldybės darbuotojai prieš priimdami sprendimą dėl konkretaus asmens tinkamumo būti ekspertu;</w:t>
      </w:r>
      <w:r w:rsidRPr="000F69FD">
        <w:rPr>
          <w:rFonts w:eastAsia="Times New Roman"/>
          <w:color w:val="000000" w:themeColor="text1"/>
          <w:lang w:eastAsia="lt-LT"/>
        </w:rPr>
        <w:t xml:space="preserve"> </w:t>
      </w:r>
      <w:r w:rsidR="00803A80" w:rsidRPr="000F69FD">
        <w:rPr>
          <w:rFonts w:eastAsia="Times New Roman"/>
          <w:color w:val="000000" w:themeColor="text1"/>
          <w:lang w:eastAsia="lt-LT"/>
        </w:rPr>
        <w:t>kaip organizuojamas ekspertų darbas;</w:t>
      </w:r>
      <w:r w:rsidRPr="000F69FD">
        <w:rPr>
          <w:rFonts w:eastAsia="Times New Roman"/>
          <w:color w:val="000000" w:themeColor="text1"/>
          <w:lang w:eastAsia="lt-LT"/>
        </w:rPr>
        <w:t xml:space="preserve"> </w:t>
      </w:r>
      <w:r w:rsidR="00803A80" w:rsidRPr="000F69FD">
        <w:rPr>
          <w:rFonts w:eastAsia="Times New Roman"/>
          <w:color w:val="000000" w:themeColor="text1"/>
          <w:lang w:eastAsia="lt-LT"/>
        </w:rPr>
        <w:t>kokiomis priemonėmis užtikrinamas ekspertų nešališkumas atliekant ekspertinius vertinimus;</w:t>
      </w:r>
      <w:r w:rsidRPr="000F69FD">
        <w:rPr>
          <w:rFonts w:eastAsia="Times New Roman"/>
          <w:color w:val="000000" w:themeColor="text1"/>
          <w:lang w:eastAsia="lt-LT"/>
        </w:rPr>
        <w:t xml:space="preserve"> </w:t>
      </w:r>
      <w:r w:rsidR="00803A80" w:rsidRPr="000F69FD">
        <w:rPr>
          <w:rFonts w:eastAsia="Times New Roman"/>
          <w:color w:val="000000" w:themeColor="text1"/>
          <w:lang w:eastAsia="lt-LT"/>
        </w:rPr>
        <w:t>kokias teises ir pareigas turi ekspertai ekspertinio vertinimo metu, kaip sprendžiami ginčytini klausimai tarp Savivaldybės.</w:t>
      </w:r>
    </w:p>
    <w:p w14:paraId="13535970" w14:textId="77777777" w:rsidR="00803A80" w:rsidRPr="000F69FD" w:rsidRDefault="00911BB0"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4.4. </w:t>
      </w:r>
      <w:r w:rsidR="00803A80" w:rsidRPr="000F69FD">
        <w:rPr>
          <w:rFonts w:eastAsia="Times New Roman"/>
          <w:color w:val="000000" w:themeColor="text1"/>
          <w:lang w:eastAsia="lt-LT"/>
        </w:rPr>
        <w:t>Svarstyti galimybę dėl nešališkumo deklaracijų ir konfidencialumo pasižadėjimų registrų patvirtinimo ir už jų pildymą atsakingo asmens paskyrimo.</w:t>
      </w:r>
    </w:p>
    <w:p w14:paraId="7F9ADB5A" w14:textId="77777777" w:rsidR="00803A80" w:rsidRPr="000F69FD" w:rsidRDefault="00911BB0"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lastRenderedPageBreak/>
        <w:t>4.5.</w:t>
      </w:r>
      <w:r w:rsidR="00803A80" w:rsidRPr="000F69FD">
        <w:rPr>
          <w:rFonts w:eastAsia="Times New Roman"/>
          <w:color w:val="000000" w:themeColor="text1"/>
          <w:lang w:eastAsia="lt-LT"/>
        </w:rPr>
        <w:t xml:space="preserve"> Svarstyti galimybę dėl nuolatinės pretenzijų nagrinėjimo komisijos sudarymo arba už pretenzijų nagrinėjimą atsakingo asmens paskyrimo.</w:t>
      </w:r>
    </w:p>
    <w:p w14:paraId="72DDF857" w14:textId="77777777" w:rsidR="00803A80" w:rsidRPr="000F69FD" w:rsidRDefault="00911BB0"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4.6.</w:t>
      </w:r>
      <w:r w:rsidR="00803A80" w:rsidRPr="000F69FD">
        <w:rPr>
          <w:rFonts w:eastAsia="Times New Roman"/>
          <w:color w:val="000000" w:themeColor="text1"/>
          <w:lang w:eastAsia="lt-LT"/>
        </w:rPr>
        <w:t xml:space="preserve"> Reglamentuoti tiekėjų pretenzijų nagrinėjimo tvarką.</w:t>
      </w:r>
    </w:p>
    <w:p w14:paraId="488D0A21" w14:textId="77777777" w:rsidR="00762C65" w:rsidRPr="000F69FD" w:rsidRDefault="00911BB0"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4.7.</w:t>
      </w:r>
      <w:r w:rsidR="00803A80" w:rsidRPr="000F69FD">
        <w:rPr>
          <w:rFonts w:eastAsia="Times New Roman"/>
          <w:color w:val="000000" w:themeColor="text1"/>
          <w:lang w:eastAsia="lt-LT"/>
        </w:rPr>
        <w:t xml:space="preserve"> </w:t>
      </w:r>
      <w:r w:rsidR="00762C65" w:rsidRPr="000F69FD">
        <w:rPr>
          <w:rFonts w:eastAsia="Times New Roman"/>
          <w:color w:val="000000" w:themeColor="text1"/>
          <w:lang w:eastAsia="lt-LT"/>
        </w:rPr>
        <w:t>Savivaldybės teisės aktuose įtvirtinti Viešųjų pirkimų įstatymo 21 straipsnio 2 dalies nuostatas, įpareigojančias visus Savivaldybės vykdomų viešųjų pirkimų procese dalyvaujančius asmenis prieš pradedant vykdyti funkcijas pasirašyti nešališkumo deklaraciją ir konfidencialumo pasižadėjimą.</w:t>
      </w:r>
    </w:p>
    <w:p w14:paraId="65CA7CD0" w14:textId="77777777" w:rsidR="00803A80" w:rsidRPr="000F69FD" w:rsidRDefault="00762C65"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 xml:space="preserve">4.8. </w:t>
      </w:r>
      <w:r w:rsidR="00911BB0" w:rsidRPr="000F69FD">
        <w:rPr>
          <w:rFonts w:eastAsia="Times New Roman"/>
          <w:color w:val="000000" w:themeColor="text1"/>
          <w:lang w:eastAsia="lt-LT"/>
        </w:rPr>
        <w:t xml:space="preserve">Svarstyti galimybę dėl </w:t>
      </w:r>
      <w:r w:rsidR="00803A80" w:rsidRPr="000F69FD">
        <w:rPr>
          <w:rFonts w:eastAsia="Times New Roman"/>
          <w:color w:val="000000" w:themeColor="text1"/>
          <w:lang w:eastAsia="lt-LT"/>
        </w:rPr>
        <w:t>Savivaldybės teisės aktuose įtvirtini</w:t>
      </w:r>
      <w:r w:rsidR="00911BB0" w:rsidRPr="000F69FD">
        <w:rPr>
          <w:rFonts w:eastAsia="Times New Roman"/>
          <w:color w:val="000000" w:themeColor="text1"/>
          <w:lang w:eastAsia="lt-LT"/>
        </w:rPr>
        <w:t>mo</w:t>
      </w:r>
      <w:r w:rsidR="00803A80" w:rsidRPr="000F69FD">
        <w:rPr>
          <w:rFonts w:eastAsia="Times New Roman"/>
          <w:color w:val="000000" w:themeColor="text1"/>
          <w:lang w:eastAsia="lt-LT"/>
        </w:rPr>
        <w:t xml:space="preserve"> sąlyg</w:t>
      </w:r>
      <w:r w:rsidR="00911BB0" w:rsidRPr="000F69FD">
        <w:rPr>
          <w:rFonts w:eastAsia="Times New Roman"/>
          <w:color w:val="000000" w:themeColor="text1"/>
          <w:lang w:eastAsia="lt-LT"/>
        </w:rPr>
        <w:t>ų</w:t>
      </w:r>
      <w:r w:rsidR="00803A80" w:rsidRPr="000F69FD">
        <w:rPr>
          <w:rFonts w:eastAsia="Times New Roman"/>
          <w:color w:val="000000" w:themeColor="text1"/>
          <w:lang w:eastAsia="lt-LT"/>
        </w:rPr>
        <w:t>/aplinkyb</w:t>
      </w:r>
      <w:r w:rsidR="00911BB0" w:rsidRPr="000F69FD">
        <w:rPr>
          <w:rFonts w:eastAsia="Times New Roman"/>
          <w:color w:val="000000" w:themeColor="text1"/>
          <w:lang w:eastAsia="lt-LT"/>
        </w:rPr>
        <w:t>ių</w:t>
      </w:r>
      <w:r w:rsidR="00803A80" w:rsidRPr="000F69FD">
        <w:rPr>
          <w:rFonts w:eastAsia="Times New Roman"/>
          <w:color w:val="000000" w:themeColor="text1"/>
          <w:lang w:eastAsia="lt-LT"/>
        </w:rPr>
        <w:t>, kurios pagrįstų sprendimus dėl pirkimo objekto skaidymo (neskaidymo) į dalis ar analogiškų pirkimų sujungimo (atskyrimo).</w:t>
      </w:r>
    </w:p>
    <w:p w14:paraId="242315D3" w14:textId="77777777" w:rsidR="00803A80" w:rsidRPr="000F69FD" w:rsidRDefault="00762C65"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4.9.</w:t>
      </w:r>
      <w:r w:rsidR="00803A80" w:rsidRPr="000F69FD">
        <w:rPr>
          <w:rFonts w:eastAsia="Times New Roman"/>
          <w:color w:val="000000" w:themeColor="text1"/>
          <w:lang w:eastAsia="lt-LT"/>
        </w:rPr>
        <w:t xml:space="preserve"> Užtikrinti, kad Viešųjų pirkimų skyriaus kompetencijai priskirtos funkcijos nedubliuotų pirkimų vykdytojų (Viešųjų pirkimų komisijų ir pirkimų organizatorių) atliekam</w:t>
      </w:r>
      <w:r w:rsidR="00911BB0" w:rsidRPr="000F69FD">
        <w:rPr>
          <w:rFonts w:eastAsia="Times New Roman"/>
          <w:color w:val="000000" w:themeColor="text1"/>
          <w:lang w:eastAsia="lt-LT"/>
        </w:rPr>
        <w:t>ų</w:t>
      </w:r>
      <w:r w:rsidR="00803A80" w:rsidRPr="000F69FD">
        <w:rPr>
          <w:rFonts w:eastAsia="Times New Roman"/>
          <w:color w:val="000000" w:themeColor="text1"/>
          <w:lang w:eastAsia="lt-LT"/>
        </w:rPr>
        <w:t xml:space="preserve"> funkcij</w:t>
      </w:r>
      <w:r w:rsidR="00911BB0" w:rsidRPr="000F69FD">
        <w:rPr>
          <w:rFonts w:eastAsia="Times New Roman"/>
          <w:color w:val="000000" w:themeColor="text1"/>
          <w:lang w:eastAsia="lt-LT"/>
        </w:rPr>
        <w:t>ų</w:t>
      </w:r>
      <w:r w:rsidR="00803A80" w:rsidRPr="000F69FD">
        <w:rPr>
          <w:rFonts w:eastAsia="Times New Roman"/>
          <w:color w:val="000000" w:themeColor="text1"/>
          <w:lang w:eastAsia="lt-LT"/>
        </w:rPr>
        <w:t>.</w:t>
      </w:r>
    </w:p>
    <w:p w14:paraId="71090675" w14:textId="77777777" w:rsidR="00803A80" w:rsidRPr="000F69FD" w:rsidRDefault="00911BB0" w:rsidP="00E40D73">
      <w:pPr>
        <w:pStyle w:val="ListParagraph"/>
        <w:tabs>
          <w:tab w:val="left" w:pos="0"/>
        </w:tabs>
        <w:spacing w:line="360" w:lineRule="auto"/>
        <w:ind w:left="0" w:firstLine="709"/>
        <w:jc w:val="both"/>
        <w:rPr>
          <w:rFonts w:eastAsia="Times New Roman"/>
          <w:color w:val="000000" w:themeColor="text1"/>
          <w:lang w:eastAsia="lt-LT"/>
        </w:rPr>
      </w:pPr>
      <w:r w:rsidRPr="000F69FD">
        <w:rPr>
          <w:rFonts w:eastAsia="Times New Roman"/>
          <w:color w:val="000000" w:themeColor="text1"/>
          <w:lang w:eastAsia="lt-LT"/>
        </w:rPr>
        <w:t>4.</w:t>
      </w:r>
      <w:r w:rsidR="00762C65" w:rsidRPr="000F69FD">
        <w:rPr>
          <w:rFonts w:eastAsia="Times New Roman"/>
          <w:color w:val="000000" w:themeColor="text1"/>
          <w:lang w:eastAsia="lt-LT"/>
        </w:rPr>
        <w:t>10</w:t>
      </w:r>
      <w:r w:rsidR="00803A80" w:rsidRPr="000F69FD">
        <w:rPr>
          <w:rFonts w:eastAsia="Times New Roman"/>
          <w:color w:val="000000" w:themeColor="text1"/>
          <w:lang w:eastAsia="lt-LT"/>
        </w:rPr>
        <w:t>. Užtikrinti tinkamą Savivaldybės viešųjų pirkimų žurnalo pildymą.</w:t>
      </w:r>
    </w:p>
    <w:p w14:paraId="0249A94C" w14:textId="77777777" w:rsidR="00201886" w:rsidRPr="000F69FD" w:rsidRDefault="00201886" w:rsidP="00E40D73">
      <w:pPr>
        <w:pStyle w:val="BodyText1"/>
        <w:tabs>
          <w:tab w:val="left" w:pos="1134"/>
        </w:tabs>
        <w:spacing w:line="360" w:lineRule="auto"/>
        <w:ind w:firstLine="709"/>
        <w:rPr>
          <w:b/>
          <w:color w:val="000000" w:themeColor="text1"/>
          <w:sz w:val="24"/>
          <w:szCs w:val="24"/>
        </w:rPr>
      </w:pPr>
      <w:r w:rsidRPr="000F69FD">
        <w:rPr>
          <w:b/>
          <w:color w:val="000000" w:themeColor="text1"/>
          <w:sz w:val="24"/>
          <w:szCs w:val="24"/>
        </w:rPr>
        <w:t>5. Siekiant sumažinti korupcijos riziką Savivaldybės viešųjų pirkimų sutarčių sudarymo  etape, siūlome:</w:t>
      </w:r>
    </w:p>
    <w:p w14:paraId="5EF08693" w14:textId="77777777" w:rsidR="00205E38" w:rsidRPr="000F69FD" w:rsidRDefault="00201886" w:rsidP="00E40D73">
      <w:pPr>
        <w:tabs>
          <w:tab w:val="left" w:pos="993"/>
        </w:tabs>
        <w:spacing w:line="360" w:lineRule="auto"/>
        <w:ind w:firstLine="709"/>
        <w:jc w:val="both"/>
        <w:rPr>
          <w:color w:val="000000" w:themeColor="text1"/>
        </w:rPr>
      </w:pPr>
      <w:r w:rsidRPr="000F69FD">
        <w:rPr>
          <w:color w:val="000000" w:themeColor="text1"/>
        </w:rPr>
        <w:t>5.1.</w:t>
      </w:r>
      <w:r w:rsidR="00892A1D" w:rsidRPr="000F69FD">
        <w:rPr>
          <w:color w:val="000000" w:themeColor="text1"/>
        </w:rPr>
        <w:t xml:space="preserve"> </w:t>
      </w:r>
      <w:r w:rsidRPr="000F69FD">
        <w:rPr>
          <w:color w:val="000000" w:themeColor="text1"/>
        </w:rPr>
        <w:t>Patikslinti Kauno rajono savivaldybės administracijos sudaromų sutarčių pasirašymo tvarkos aprašą</w:t>
      </w:r>
      <w:r w:rsidR="00205E38" w:rsidRPr="000F69FD">
        <w:rPr>
          <w:color w:val="000000" w:themeColor="text1"/>
        </w:rPr>
        <w:t>, jame numatant:</w:t>
      </w:r>
    </w:p>
    <w:p w14:paraId="4C67978F" w14:textId="77777777" w:rsidR="00201886" w:rsidRPr="000F69FD" w:rsidRDefault="00205E38" w:rsidP="00E40D73">
      <w:pPr>
        <w:tabs>
          <w:tab w:val="left" w:pos="993"/>
        </w:tabs>
        <w:spacing w:line="360" w:lineRule="auto"/>
        <w:ind w:firstLine="851"/>
        <w:jc w:val="both"/>
        <w:rPr>
          <w:color w:val="000000" w:themeColor="text1"/>
        </w:rPr>
      </w:pPr>
      <w:r w:rsidRPr="000F69FD">
        <w:rPr>
          <w:color w:val="000000" w:themeColor="text1"/>
        </w:rPr>
        <w:t>- sutarčių, kurias pasirašo seniūnai rengimo ir derinimo procedūras;</w:t>
      </w:r>
    </w:p>
    <w:p w14:paraId="3D2E37D8" w14:textId="77777777" w:rsidR="00205E38" w:rsidRPr="000F69FD" w:rsidRDefault="00205E38" w:rsidP="00E40D73">
      <w:pPr>
        <w:tabs>
          <w:tab w:val="left" w:pos="993"/>
        </w:tabs>
        <w:spacing w:line="360" w:lineRule="auto"/>
        <w:ind w:firstLine="851"/>
        <w:jc w:val="both"/>
        <w:rPr>
          <w:color w:val="000000" w:themeColor="text1"/>
        </w:rPr>
      </w:pPr>
      <w:r w:rsidRPr="000F69FD">
        <w:rPr>
          <w:color w:val="000000" w:themeColor="text1"/>
        </w:rPr>
        <w:t>- kas turi rengti ir derinti sutarčių projektus;</w:t>
      </w:r>
    </w:p>
    <w:p w14:paraId="31212CB7" w14:textId="77777777" w:rsidR="00205E38" w:rsidRPr="000F69FD" w:rsidRDefault="00205E38" w:rsidP="00E40D73">
      <w:pPr>
        <w:tabs>
          <w:tab w:val="left" w:pos="993"/>
        </w:tabs>
        <w:spacing w:line="360" w:lineRule="auto"/>
        <w:ind w:firstLine="851"/>
        <w:jc w:val="both"/>
        <w:rPr>
          <w:color w:val="000000" w:themeColor="text1"/>
        </w:rPr>
      </w:pPr>
      <w:r w:rsidRPr="000F69FD">
        <w:rPr>
          <w:color w:val="000000" w:themeColor="text1"/>
        </w:rPr>
        <w:t>- asmenų, kurie atlieka sutarčių derinimą atsakomybę;</w:t>
      </w:r>
    </w:p>
    <w:p w14:paraId="60BD3AC0" w14:textId="77777777" w:rsidR="00205E38" w:rsidRPr="000F69FD" w:rsidRDefault="00205E38" w:rsidP="00E40D73">
      <w:pPr>
        <w:tabs>
          <w:tab w:val="left" w:pos="993"/>
        </w:tabs>
        <w:spacing w:line="360" w:lineRule="auto"/>
        <w:ind w:firstLine="851"/>
        <w:jc w:val="both"/>
        <w:rPr>
          <w:color w:val="000000" w:themeColor="text1"/>
        </w:rPr>
      </w:pPr>
      <w:r w:rsidRPr="000F69FD">
        <w:rPr>
          <w:color w:val="000000" w:themeColor="text1"/>
        </w:rPr>
        <w:t xml:space="preserve">- aiškias sutarčių registravimo procedūras. </w:t>
      </w:r>
    </w:p>
    <w:p w14:paraId="5683C286" w14:textId="77777777" w:rsidR="00201886" w:rsidRPr="000F69FD" w:rsidRDefault="00201886" w:rsidP="00E40D73">
      <w:pPr>
        <w:tabs>
          <w:tab w:val="left" w:pos="851"/>
        </w:tabs>
        <w:spacing w:line="360" w:lineRule="auto"/>
        <w:ind w:firstLine="709"/>
        <w:jc w:val="both"/>
        <w:rPr>
          <w:rFonts w:eastAsia="Times New Roman"/>
          <w:b/>
          <w:bCs/>
          <w:color w:val="000000" w:themeColor="text1"/>
          <w:lang w:eastAsia="lt-LT"/>
        </w:rPr>
      </w:pPr>
      <w:r w:rsidRPr="000F69FD">
        <w:rPr>
          <w:b/>
          <w:color w:val="000000" w:themeColor="text1"/>
        </w:rPr>
        <w:t>6.</w:t>
      </w:r>
      <w:r w:rsidRPr="000F69FD">
        <w:rPr>
          <w:color w:val="000000" w:themeColor="text1"/>
        </w:rPr>
        <w:t xml:space="preserve"> </w:t>
      </w:r>
      <w:r w:rsidRPr="000F69FD">
        <w:rPr>
          <w:rFonts w:eastAsia="Calibri"/>
          <w:b/>
          <w:color w:val="000000" w:themeColor="text1"/>
        </w:rPr>
        <w:t>Siekiant sumažinti korupcijos riziką Savivaldybės</w:t>
      </w:r>
      <w:r w:rsidRPr="000F69FD">
        <w:rPr>
          <w:rFonts w:eastAsia="Calibri"/>
          <w:color w:val="000000" w:themeColor="text1"/>
        </w:rPr>
        <w:t xml:space="preserve"> </w:t>
      </w:r>
      <w:r w:rsidRPr="000F69FD">
        <w:rPr>
          <w:rFonts w:eastAsia="Times New Roman"/>
          <w:b/>
          <w:color w:val="000000" w:themeColor="text1"/>
          <w:lang w:eastAsia="lt-LT"/>
        </w:rPr>
        <w:t xml:space="preserve">viešųjų pirkimų sutarčių vykdymo etape ir užtikrinti sklandų pirkimo sutarčių vykdymą Savivaldybėje, </w:t>
      </w:r>
      <w:r w:rsidRPr="000F69FD">
        <w:rPr>
          <w:rFonts w:eastAsia="Times New Roman"/>
          <w:b/>
          <w:bCs/>
          <w:color w:val="000000" w:themeColor="text1"/>
          <w:lang w:eastAsia="lt-LT"/>
        </w:rPr>
        <w:t>siūlome:</w:t>
      </w:r>
    </w:p>
    <w:p w14:paraId="17CA624D" w14:textId="77777777" w:rsidR="00201886" w:rsidRPr="000F69FD" w:rsidRDefault="00201886" w:rsidP="00E40D73">
      <w:pPr>
        <w:spacing w:line="360" w:lineRule="auto"/>
        <w:ind w:firstLine="851"/>
        <w:jc w:val="both"/>
        <w:rPr>
          <w:rFonts w:eastAsia="Times New Roman"/>
          <w:bCs/>
          <w:color w:val="000000" w:themeColor="text1"/>
          <w:lang w:eastAsia="lt-LT"/>
        </w:rPr>
      </w:pPr>
      <w:r w:rsidRPr="000F69FD">
        <w:rPr>
          <w:rFonts w:eastAsia="Times New Roman"/>
          <w:bCs/>
          <w:color w:val="000000" w:themeColor="text1"/>
          <w:lang w:eastAsia="lt-LT"/>
        </w:rPr>
        <w:lastRenderedPageBreak/>
        <w:t xml:space="preserve">6.1. Reglamentuoti viešojo pirkimo sutarties vykdymo procedūras, jose numatant: </w:t>
      </w:r>
    </w:p>
    <w:p w14:paraId="4A29F2B9" w14:textId="77777777" w:rsidR="00201886" w:rsidRPr="000F69FD" w:rsidRDefault="00201886" w:rsidP="00E40D73">
      <w:pPr>
        <w:spacing w:line="360" w:lineRule="auto"/>
        <w:ind w:firstLine="851"/>
        <w:jc w:val="both"/>
        <w:rPr>
          <w:rFonts w:eastAsia="Times New Roman"/>
          <w:bCs/>
          <w:color w:val="000000" w:themeColor="text1"/>
          <w:lang w:eastAsia="lt-LT"/>
        </w:rPr>
      </w:pPr>
      <w:r w:rsidRPr="000F69FD">
        <w:rPr>
          <w:rFonts w:eastAsia="Times New Roman"/>
          <w:bCs/>
          <w:color w:val="000000" w:themeColor="text1"/>
          <w:lang w:eastAsia="lt-LT"/>
        </w:rPr>
        <w:t>- veiksmus ir procedūras, kurias turi atlikti viešojo pirkimo sutarties vykdymo etape dalyvaujantys subjektai inicijuodami viešojo pirkimo sutarties nutraukimą, pratęsimą ar keitimą;</w:t>
      </w:r>
    </w:p>
    <w:p w14:paraId="46517960" w14:textId="77777777" w:rsidR="00201886" w:rsidRPr="000F69FD" w:rsidRDefault="00201886" w:rsidP="00E40D73">
      <w:pPr>
        <w:spacing w:line="360" w:lineRule="auto"/>
        <w:ind w:firstLine="851"/>
        <w:jc w:val="both"/>
        <w:rPr>
          <w:rFonts w:eastAsia="Times New Roman"/>
          <w:bCs/>
          <w:color w:val="000000" w:themeColor="text1"/>
          <w:lang w:eastAsia="lt-LT"/>
        </w:rPr>
      </w:pPr>
      <w:r w:rsidRPr="000F69FD">
        <w:rPr>
          <w:rFonts w:eastAsia="Times New Roman"/>
          <w:bCs/>
          <w:color w:val="000000" w:themeColor="text1"/>
          <w:lang w:eastAsia="lt-LT"/>
        </w:rPr>
        <w:t>- aiškią įsigytų prekių, paslaugų ir darbų priėmimo tvarką;</w:t>
      </w:r>
    </w:p>
    <w:p w14:paraId="3EAA2D5E" w14:textId="77777777" w:rsidR="00201886" w:rsidRPr="000F69FD" w:rsidRDefault="00201886" w:rsidP="00E40D73">
      <w:pPr>
        <w:spacing w:line="360" w:lineRule="auto"/>
        <w:ind w:firstLine="851"/>
        <w:jc w:val="both"/>
        <w:rPr>
          <w:rFonts w:eastAsia="Times New Roman"/>
          <w:bCs/>
          <w:color w:val="000000" w:themeColor="text1"/>
          <w:lang w:eastAsia="lt-LT"/>
        </w:rPr>
      </w:pPr>
      <w:r w:rsidRPr="000F69FD">
        <w:rPr>
          <w:rFonts w:eastAsia="Times New Roman"/>
          <w:bCs/>
          <w:color w:val="000000" w:themeColor="text1"/>
          <w:lang w:eastAsia="lt-LT"/>
        </w:rPr>
        <w:t>- Savivaldybės prekių, paslaugų ir darbų priėmimą vykdančių darbuotojų įgaliojimus ir atsakomybę;</w:t>
      </w:r>
    </w:p>
    <w:p w14:paraId="219B52A8" w14:textId="77777777" w:rsidR="00201886" w:rsidRPr="000F69FD" w:rsidRDefault="00201886" w:rsidP="00E40D73">
      <w:pPr>
        <w:spacing w:line="360" w:lineRule="auto"/>
        <w:ind w:firstLine="851"/>
        <w:jc w:val="both"/>
        <w:rPr>
          <w:rFonts w:eastAsia="Times New Roman"/>
          <w:bCs/>
          <w:color w:val="000000" w:themeColor="text1"/>
          <w:lang w:eastAsia="lt-LT"/>
        </w:rPr>
      </w:pPr>
      <w:r w:rsidRPr="000F69FD">
        <w:rPr>
          <w:rFonts w:eastAsia="Times New Roman"/>
          <w:bCs/>
          <w:color w:val="000000" w:themeColor="text1"/>
          <w:lang w:eastAsia="lt-LT"/>
        </w:rPr>
        <w:t>- galimybę sudėtingų, didelės apimties pirkimų ir kitais atvejais sutarties vykdymo priežiūrą (administravimą) pavesti ne vienam darbuotojui, o specialiai sudarytai nešališkai ir kompetentingai sutarties administravimo komisijai.</w:t>
      </w:r>
    </w:p>
    <w:p w14:paraId="5EBEB2E6" w14:textId="77777777" w:rsidR="00201886" w:rsidRPr="000F69FD" w:rsidRDefault="00201886" w:rsidP="00E40D73">
      <w:pPr>
        <w:pStyle w:val="BodyText1"/>
        <w:tabs>
          <w:tab w:val="left" w:pos="993"/>
        </w:tabs>
        <w:spacing w:line="360" w:lineRule="auto"/>
        <w:ind w:firstLine="709"/>
        <w:rPr>
          <w:b/>
          <w:bCs/>
          <w:color w:val="000000" w:themeColor="text1"/>
          <w:sz w:val="24"/>
          <w:szCs w:val="24"/>
          <w:lang w:eastAsia="lt-LT"/>
        </w:rPr>
      </w:pPr>
      <w:r w:rsidRPr="000F69FD">
        <w:rPr>
          <w:b/>
          <w:bCs/>
          <w:color w:val="000000" w:themeColor="text1"/>
          <w:sz w:val="24"/>
          <w:szCs w:val="24"/>
          <w:lang w:eastAsia="lt-LT"/>
        </w:rPr>
        <w:t>7</w:t>
      </w:r>
      <w:r w:rsidRPr="000F69FD">
        <w:rPr>
          <w:bCs/>
          <w:color w:val="000000" w:themeColor="text1"/>
          <w:sz w:val="24"/>
          <w:szCs w:val="24"/>
          <w:lang w:eastAsia="lt-LT"/>
        </w:rPr>
        <w:t xml:space="preserve">. </w:t>
      </w:r>
      <w:r w:rsidR="00892A1D" w:rsidRPr="000F69FD">
        <w:rPr>
          <w:rFonts w:eastAsia="Calibri"/>
          <w:b/>
          <w:color w:val="000000" w:themeColor="text1"/>
          <w:sz w:val="24"/>
          <w:szCs w:val="24"/>
        </w:rPr>
        <w:t>Siekiant</w:t>
      </w:r>
      <w:r w:rsidR="00892A1D" w:rsidRPr="000F69FD">
        <w:rPr>
          <w:rFonts w:eastAsia="Calibri"/>
          <w:b/>
          <w:color w:val="000000" w:themeColor="text1"/>
        </w:rPr>
        <w:t xml:space="preserve"> </w:t>
      </w:r>
      <w:r w:rsidR="00892A1D" w:rsidRPr="000F69FD">
        <w:rPr>
          <w:rFonts w:eastAsia="Calibri"/>
          <w:b/>
          <w:color w:val="000000" w:themeColor="text1"/>
          <w:sz w:val="24"/>
          <w:szCs w:val="24"/>
        </w:rPr>
        <w:t>sumažinti korupcijos riziką Savivaldybės</w:t>
      </w:r>
      <w:r w:rsidR="00892A1D" w:rsidRPr="000F69FD">
        <w:rPr>
          <w:rFonts w:eastAsia="Calibri"/>
          <w:color w:val="000000" w:themeColor="text1"/>
          <w:sz w:val="24"/>
          <w:szCs w:val="24"/>
        </w:rPr>
        <w:t xml:space="preserve"> </w:t>
      </w:r>
      <w:r w:rsidR="00892A1D" w:rsidRPr="000F69FD">
        <w:rPr>
          <w:b/>
          <w:color w:val="000000" w:themeColor="text1"/>
          <w:sz w:val="24"/>
          <w:szCs w:val="24"/>
          <w:lang w:eastAsia="lt-LT"/>
        </w:rPr>
        <w:t xml:space="preserve">viešųjų pirkimų vidaus kontrolės srityje, </w:t>
      </w:r>
      <w:r w:rsidR="00892A1D" w:rsidRPr="000F69FD">
        <w:rPr>
          <w:b/>
          <w:bCs/>
          <w:color w:val="000000" w:themeColor="text1"/>
          <w:sz w:val="24"/>
          <w:szCs w:val="24"/>
          <w:lang w:eastAsia="lt-LT"/>
        </w:rPr>
        <w:t>siūlome:</w:t>
      </w:r>
    </w:p>
    <w:p w14:paraId="54E2006A" w14:textId="77777777" w:rsidR="00892A1D" w:rsidRPr="000F69FD" w:rsidRDefault="00892A1D" w:rsidP="00E40D73">
      <w:pPr>
        <w:shd w:val="clear" w:color="auto" w:fill="FFFFFF" w:themeFill="background1"/>
        <w:tabs>
          <w:tab w:val="left" w:pos="851"/>
        </w:tabs>
        <w:spacing w:line="360" w:lineRule="auto"/>
        <w:ind w:firstLine="709"/>
        <w:jc w:val="both"/>
        <w:rPr>
          <w:rFonts w:eastAsia="Times New Roman"/>
          <w:color w:val="000000" w:themeColor="text1"/>
          <w:lang w:eastAsia="lt-LT" w:bidi="lt-LT"/>
        </w:rPr>
      </w:pPr>
      <w:r w:rsidRPr="000F69FD">
        <w:rPr>
          <w:rFonts w:eastAsia="Times New Roman"/>
          <w:bCs/>
          <w:color w:val="000000" w:themeColor="text1"/>
          <w:lang w:eastAsia="lt-LT"/>
        </w:rPr>
        <w:t xml:space="preserve">7.1. </w:t>
      </w:r>
      <w:r w:rsidRPr="000F69FD">
        <w:rPr>
          <w:rFonts w:eastAsia="Times New Roman"/>
          <w:color w:val="000000" w:themeColor="text1"/>
          <w:lang w:eastAsia="lt-LT" w:bidi="lt-LT"/>
        </w:rPr>
        <w:t>Atsižvelgiant į Pirkimų organizavimo ir vidaus kontrolės rekomendacijų nuostatas, sukurti viešųjų pirkimų pažeidimų prevencinės kontrolės mechanizmą.</w:t>
      </w:r>
    </w:p>
    <w:p w14:paraId="7D36BAB2" w14:textId="77777777" w:rsidR="007A594B" w:rsidRPr="000F69FD" w:rsidRDefault="007A594B" w:rsidP="00E40D73">
      <w:pPr>
        <w:tabs>
          <w:tab w:val="left" w:pos="851"/>
        </w:tabs>
        <w:spacing w:line="360" w:lineRule="auto"/>
        <w:ind w:firstLine="709"/>
        <w:jc w:val="both"/>
        <w:rPr>
          <w:rFonts w:eastAsia="Times New Roman"/>
          <w:color w:val="000000" w:themeColor="text1"/>
          <w:lang w:eastAsia="lt-LT" w:bidi="lt-LT"/>
        </w:rPr>
      </w:pPr>
      <w:r w:rsidRPr="000F69FD">
        <w:rPr>
          <w:rFonts w:eastAsia="Times New Roman"/>
          <w:color w:val="000000" w:themeColor="text1"/>
          <w:lang w:eastAsia="lt-LT" w:bidi="lt-LT"/>
        </w:rPr>
        <w:t>7.2.</w:t>
      </w:r>
      <w:r w:rsidR="00892A1D" w:rsidRPr="000F69FD">
        <w:rPr>
          <w:rFonts w:eastAsia="Times New Roman"/>
          <w:color w:val="000000" w:themeColor="text1"/>
          <w:lang w:eastAsia="lt-LT" w:bidi="lt-LT"/>
        </w:rPr>
        <w:t xml:space="preserve"> Savivaldybėje paskirti prevencinę viešųjų pirkimų ir pirkimo sutarčių vykdymo kontrolę atliekantį asmenį, kuris vykdytų išankstinę viešųjų pirkimų proceso procedūros stebėseną, patikrinimą ir suderinimą, taip pat prevencinę Savivaldybės sudarytų pirkimo sutarčių vykdymo kontrolę.</w:t>
      </w:r>
    </w:p>
    <w:p w14:paraId="37A536DA" w14:textId="77777777" w:rsidR="00721FE3" w:rsidRPr="000F69FD" w:rsidRDefault="00E72608" w:rsidP="00E40D73">
      <w:pPr>
        <w:tabs>
          <w:tab w:val="left" w:pos="709"/>
        </w:tabs>
        <w:spacing w:line="360" w:lineRule="auto"/>
        <w:ind w:firstLine="709"/>
        <w:jc w:val="both"/>
        <w:rPr>
          <w:rFonts w:eastAsia="Times New Roman"/>
          <w:b/>
          <w:color w:val="000000" w:themeColor="text1"/>
          <w:lang w:eastAsia="lt-LT" w:bidi="lt-LT"/>
        </w:rPr>
      </w:pPr>
      <w:r w:rsidRPr="000F69FD">
        <w:rPr>
          <w:rFonts w:eastAsia="Times New Roman"/>
          <w:lang w:eastAsia="lt-LT" w:bidi="lt-LT"/>
        </w:rPr>
        <w:t>8.</w:t>
      </w:r>
      <w:r w:rsidRPr="000F69FD">
        <w:rPr>
          <w:rFonts w:eastAsia="Times New Roman"/>
          <w:color w:val="7030A0"/>
          <w:lang w:eastAsia="lt-LT" w:bidi="lt-LT"/>
        </w:rPr>
        <w:t xml:space="preserve"> </w:t>
      </w:r>
      <w:r w:rsidRPr="000F69FD">
        <w:rPr>
          <w:rFonts w:eastAsia="Times New Roman"/>
          <w:b/>
          <w:color w:val="000000" w:themeColor="text1"/>
          <w:lang w:eastAsia="lt-LT" w:bidi="lt-LT"/>
        </w:rPr>
        <w:t xml:space="preserve">Siekiant sumažinti korupcijos riziką Savivaldybės </w:t>
      </w:r>
      <w:r w:rsidR="00721FE3" w:rsidRPr="000F69FD">
        <w:rPr>
          <w:b/>
          <w:color w:val="000000" w:themeColor="text1"/>
        </w:rPr>
        <w:t xml:space="preserve">vietinės reikšmės kelių (gatvių) priežiūros ir taisymo (remonto), valstybei nuosavybės teise priklausančių melioracijos ir hidrotechnikos statinių priežiūros ir remonto, aplinkosaugos bei Savivaldybės veiklos informavimo ir viešinimo srityse </w:t>
      </w:r>
      <w:r w:rsidR="00C03D20" w:rsidRPr="000F69FD">
        <w:rPr>
          <w:b/>
          <w:color w:val="000000" w:themeColor="text1"/>
        </w:rPr>
        <w:t xml:space="preserve">vykdomuose </w:t>
      </w:r>
      <w:r w:rsidR="00721FE3" w:rsidRPr="000F69FD">
        <w:rPr>
          <w:rFonts w:eastAsia="Times New Roman"/>
          <w:b/>
          <w:color w:val="000000" w:themeColor="text1"/>
          <w:lang w:eastAsia="lt-LT" w:bidi="lt-LT"/>
        </w:rPr>
        <w:t>vieš</w:t>
      </w:r>
      <w:r w:rsidR="00C03D20" w:rsidRPr="000F69FD">
        <w:rPr>
          <w:rFonts w:eastAsia="Times New Roman"/>
          <w:b/>
          <w:color w:val="000000" w:themeColor="text1"/>
          <w:lang w:eastAsia="lt-LT" w:bidi="lt-LT"/>
        </w:rPr>
        <w:t xml:space="preserve">uosiuose </w:t>
      </w:r>
      <w:r w:rsidR="00721FE3" w:rsidRPr="000F69FD">
        <w:rPr>
          <w:rFonts w:eastAsia="Times New Roman"/>
          <w:b/>
          <w:color w:val="000000" w:themeColor="text1"/>
          <w:lang w:eastAsia="lt-LT" w:bidi="lt-LT"/>
        </w:rPr>
        <w:t>pirkim</w:t>
      </w:r>
      <w:r w:rsidR="00C03D20" w:rsidRPr="000F69FD">
        <w:rPr>
          <w:rFonts w:eastAsia="Times New Roman"/>
          <w:b/>
          <w:color w:val="000000" w:themeColor="text1"/>
          <w:lang w:eastAsia="lt-LT" w:bidi="lt-LT"/>
        </w:rPr>
        <w:t>uose</w:t>
      </w:r>
      <w:r w:rsidR="00721FE3" w:rsidRPr="000F69FD">
        <w:rPr>
          <w:rFonts w:eastAsia="Times New Roman"/>
          <w:b/>
          <w:color w:val="000000" w:themeColor="text1"/>
          <w:lang w:eastAsia="lt-LT" w:bidi="lt-LT"/>
        </w:rPr>
        <w:t>, siūlome:</w:t>
      </w:r>
    </w:p>
    <w:p w14:paraId="58360A28" w14:textId="77777777" w:rsidR="007A594B" w:rsidRPr="000F69FD" w:rsidRDefault="00721FE3" w:rsidP="00E40D73">
      <w:pPr>
        <w:tabs>
          <w:tab w:val="left" w:pos="709"/>
        </w:tabs>
        <w:spacing w:line="360" w:lineRule="auto"/>
        <w:ind w:firstLine="709"/>
        <w:jc w:val="both"/>
        <w:rPr>
          <w:color w:val="000000" w:themeColor="text1"/>
        </w:rPr>
      </w:pPr>
      <w:r w:rsidRPr="000F69FD">
        <w:rPr>
          <w:rFonts w:eastAsia="Times New Roman"/>
          <w:color w:val="000000" w:themeColor="text1"/>
          <w:lang w:eastAsia="lt-LT" w:bidi="lt-LT"/>
        </w:rPr>
        <w:t xml:space="preserve">8.1. </w:t>
      </w:r>
      <w:r w:rsidR="007A594B" w:rsidRPr="000F69FD">
        <w:rPr>
          <w:color w:val="000000" w:themeColor="text1"/>
        </w:rPr>
        <w:t>Svarstyti galimybę dėl preliminarios sutarties Savivaldybės vietinės reikšmės kelių (gatvių) taisymo (remonto) darbų pirkimuose taikymo.</w:t>
      </w:r>
    </w:p>
    <w:p w14:paraId="2C308CE1" w14:textId="77777777" w:rsidR="007A594B" w:rsidRPr="000F69FD" w:rsidRDefault="00721FE3" w:rsidP="00E40D73">
      <w:pPr>
        <w:spacing w:line="360" w:lineRule="auto"/>
        <w:ind w:firstLine="709"/>
        <w:jc w:val="both"/>
        <w:rPr>
          <w:color w:val="000000" w:themeColor="text1"/>
        </w:rPr>
      </w:pPr>
      <w:r w:rsidRPr="000F69FD">
        <w:rPr>
          <w:color w:val="000000" w:themeColor="text1"/>
        </w:rPr>
        <w:lastRenderedPageBreak/>
        <w:t>8.</w:t>
      </w:r>
      <w:r w:rsidR="007A594B" w:rsidRPr="000F69FD">
        <w:rPr>
          <w:color w:val="000000" w:themeColor="text1"/>
        </w:rPr>
        <w:t>2. Nustatyti kas gali rengti savivaldybės vietinės reikšmės kelių (gatvių) taisymo (remonto) darbų defektinį aktą, supaprastintą projektą ir lokalines sąmatas bei aiškiai apibrėžti šių dokumentų naudojimą.</w:t>
      </w:r>
    </w:p>
    <w:p w14:paraId="5D99603D" w14:textId="77777777" w:rsidR="007A594B" w:rsidRPr="000F69FD" w:rsidRDefault="00721FE3" w:rsidP="00E40D73">
      <w:pPr>
        <w:spacing w:line="360" w:lineRule="auto"/>
        <w:ind w:firstLine="709"/>
        <w:jc w:val="both"/>
        <w:rPr>
          <w:rFonts w:eastAsia="Times New Roman"/>
          <w:color w:val="000000" w:themeColor="text1"/>
          <w:lang w:eastAsia="lt-LT"/>
        </w:rPr>
      </w:pPr>
      <w:r w:rsidRPr="000F69FD">
        <w:rPr>
          <w:color w:val="000000" w:themeColor="text1"/>
        </w:rPr>
        <w:t>8.</w:t>
      </w:r>
      <w:r w:rsidR="007A594B" w:rsidRPr="000F69FD">
        <w:rPr>
          <w:color w:val="000000" w:themeColor="text1"/>
        </w:rPr>
        <w:t>3. Nustatyti savivaldybės kelių (gatvių) taisymo (remonto) darbuose susidariusių statybinių medžiagų (naudoto asfalto, išardytų bordiūrų, trinkelių ir pan.) panaudojimo tvarką.</w:t>
      </w:r>
    </w:p>
    <w:p w14:paraId="600DEF75" w14:textId="77777777" w:rsidR="00D6656A" w:rsidRPr="000F69FD" w:rsidRDefault="00721FE3" w:rsidP="00E40D73">
      <w:pPr>
        <w:pStyle w:val="ListParagraph"/>
        <w:tabs>
          <w:tab w:val="left" w:pos="709"/>
        </w:tabs>
        <w:spacing w:line="360" w:lineRule="auto"/>
        <w:ind w:left="709"/>
        <w:jc w:val="both"/>
        <w:textAlignment w:val="baseline"/>
        <w:rPr>
          <w:rFonts w:eastAsia="Times New Roman"/>
          <w:color w:val="000000" w:themeColor="text1"/>
        </w:rPr>
      </w:pPr>
      <w:r w:rsidRPr="000F69FD">
        <w:rPr>
          <w:color w:val="000000" w:themeColor="text1"/>
        </w:rPr>
        <w:t>8.4</w:t>
      </w:r>
      <w:r w:rsidR="007A594B" w:rsidRPr="000F69FD">
        <w:rPr>
          <w:color w:val="000000" w:themeColor="text1"/>
        </w:rPr>
        <w:t xml:space="preserve">. </w:t>
      </w:r>
      <w:r w:rsidR="00D6656A" w:rsidRPr="000F69FD">
        <w:rPr>
          <w:rFonts w:eastAsia="Times New Roman"/>
          <w:color w:val="000000" w:themeColor="text1"/>
        </w:rPr>
        <w:t>Numatyti papildomas vidaus kontrolės priemones, užtikrinančias:</w:t>
      </w:r>
    </w:p>
    <w:p w14:paraId="11A8398B" w14:textId="77777777" w:rsidR="00D6656A" w:rsidRPr="000F69FD" w:rsidRDefault="00D6656A" w:rsidP="00E40D73">
      <w:pPr>
        <w:pStyle w:val="ListParagraph"/>
        <w:numPr>
          <w:ilvl w:val="0"/>
          <w:numId w:val="11"/>
        </w:numPr>
        <w:tabs>
          <w:tab w:val="left" w:pos="709"/>
          <w:tab w:val="left" w:pos="993"/>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savalaikį Savivaldybės sudarytų sutarčių viešinimą Centrinėje viešųjų pirkimų informacinėje sistemoje;</w:t>
      </w:r>
    </w:p>
    <w:p w14:paraId="7DB43B65" w14:textId="77777777" w:rsidR="00721FE3" w:rsidRPr="000F69FD" w:rsidRDefault="00721FE3" w:rsidP="00E40D73">
      <w:pPr>
        <w:pStyle w:val="ListParagraph"/>
        <w:numPr>
          <w:ilvl w:val="0"/>
          <w:numId w:val="11"/>
        </w:numPr>
        <w:tabs>
          <w:tab w:val="left" w:pos="709"/>
          <w:tab w:val="left" w:pos="993"/>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papildomą kontrolę</w:t>
      </w:r>
      <w:r w:rsidRPr="000F69FD">
        <w:rPr>
          <w:color w:val="000000" w:themeColor="text1"/>
        </w:rPr>
        <w:t xml:space="preserve"> savivaldybės kelių (gatvių) taisymo (remonto) darbų pirkimo sąlygų rengimo srityje;</w:t>
      </w:r>
    </w:p>
    <w:p w14:paraId="065790D9" w14:textId="77777777" w:rsidR="00D6656A" w:rsidRPr="000F69FD" w:rsidRDefault="00D6656A"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melioracijos ir hidrotechnikos statinių priežiūros (remonto) darbų projektų ir jų ekspertizės </w:t>
      </w:r>
      <w:r w:rsidR="000B12FD" w:rsidRPr="000F69FD">
        <w:rPr>
          <w:rFonts w:eastAsia="Times New Roman"/>
          <w:color w:val="000000" w:themeColor="text1"/>
        </w:rPr>
        <w:t xml:space="preserve">pirkimų </w:t>
      </w:r>
      <w:r w:rsidRPr="000F69FD">
        <w:rPr>
          <w:rFonts w:eastAsia="Times New Roman"/>
          <w:color w:val="000000" w:themeColor="text1"/>
        </w:rPr>
        <w:t>poreikio pagrindimą;</w:t>
      </w:r>
    </w:p>
    <w:p w14:paraId="685C91BF" w14:textId="77777777" w:rsidR="00D6656A" w:rsidRPr="000F69FD" w:rsidRDefault="00D6656A"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aiškų perkamų melioracijos ir hidrotechnikos statinių priežiūros (remonto) darbų, jų projektų ir projektų ekspertizės objekto apibūdinimą;</w:t>
      </w:r>
    </w:p>
    <w:p w14:paraId="42504014" w14:textId="77777777" w:rsidR="000B12FD" w:rsidRPr="000F69FD" w:rsidRDefault="00D6656A"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tinkamą melioracijos ir hidrotechnikos statinių priežiūros (remonto) darbų sutarčių vykdymo kontrolę ir priežiūrą</w:t>
      </w:r>
      <w:r w:rsidR="000B12FD" w:rsidRPr="000F69FD">
        <w:rPr>
          <w:rFonts w:eastAsia="Times New Roman"/>
          <w:color w:val="000000" w:themeColor="text1"/>
        </w:rPr>
        <w:t>;</w:t>
      </w:r>
    </w:p>
    <w:p w14:paraId="1BB70421" w14:textId="77777777" w:rsidR="00D6656A" w:rsidRPr="000F69FD" w:rsidRDefault="000B12FD" w:rsidP="00E40D73">
      <w:pPr>
        <w:pStyle w:val="ListParagraph"/>
        <w:tabs>
          <w:tab w:val="left" w:pos="709"/>
        </w:tabs>
        <w:spacing w:line="360" w:lineRule="auto"/>
        <w:ind w:left="0" w:firstLine="709"/>
        <w:jc w:val="both"/>
        <w:textAlignment w:val="baseline"/>
        <w:rPr>
          <w:color w:val="000000" w:themeColor="text1"/>
        </w:rPr>
      </w:pPr>
      <w:r w:rsidRPr="000F69FD">
        <w:rPr>
          <w:rFonts w:eastAsia="Times New Roman"/>
          <w:color w:val="000000" w:themeColor="text1"/>
        </w:rPr>
        <w:t xml:space="preserve">- </w:t>
      </w:r>
      <w:r w:rsidRPr="000F69FD">
        <w:rPr>
          <w:color w:val="000000" w:themeColor="text1"/>
        </w:rPr>
        <w:t>Savivaldybės veiklos informavimo ir viešinimo paslaugų poreikio pagrindimą.</w:t>
      </w:r>
    </w:p>
    <w:p w14:paraId="572616B1" w14:textId="77777777" w:rsidR="00472204" w:rsidRPr="000F69FD" w:rsidRDefault="00721FE3"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8.5.</w:t>
      </w:r>
      <w:r w:rsidR="00D6656A" w:rsidRPr="000F69FD">
        <w:rPr>
          <w:rFonts w:eastAsia="Times New Roman"/>
          <w:color w:val="000000" w:themeColor="text1"/>
        </w:rPr>
        <w:t xml:space="preserve"> </w:t>
      </w:r>
      <w:r w:rsidR="00472204" w:rsidRPr="000F69FD">
        <w:rPr>
          <w:rFonts w:eastAsia="Times New Roman"/>
          <w:color w:val="000000" w:themeColor="text1"/>
        </w:rPr>
        <w:t>Svarstyti galimybes dėl:</w:t>
      </w:r>
    </w:p>
    <w:p w14:paraId="6B4160AF" w14:textId="77777777" w:rsidR="00472204" w:rsidRPr="000F69FD" w:rsidRDefault="00472204"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w:t>
      </w:r>
      <w:r w:rsidR="00D6656A" w:rsidRPr="000F69FD">
        <w:rPr>
          <w:rFonts w:eastAsia="Times New Roman"/>
          <w:color w:val="000000" w:themeColor="text1"/>
        </w:rPr>
        <w:t>melioracijos griovių, jų įrenginių remonto darbų technin</w:t>
      </w:r>
      <w:r w:rsidRPr="000F69FD">
        <w:rPr>
          <w:rFonts w:eastAsia="Times New Roman"/>
          <w:color w:val="000000" w:themeColor="text1"/>
        </w:rPr>
        <w:t>ės</w:t>
      </w:r>
      <w:r w:rsidR="00D6656A" w:rsidRPr="000F69FD">
        <w:rPr>
          <w:rFonts w:eastAsia="Times New Roman"/>
          <w:color w:val="000000" w:themeColor="text1"/>
        </w:rPr>
        <w:t xml:space="preserve"> priežiūr</w:t>
      </w:r>
      <w:r w:rsidRPr="000F69FD">
        <w:rPr>
          <w:rFonts w:eastAsia="Times New Roman"/>
          <w:color w:val="000000" w:themeColor="text1"/>
        </w:rPr>
        <w:t>os reglamentavimo;</w:t>
      </w:r>
    </w:p>
    <w:p w14:paraId="4627185A" w14:textId="77777777" w:rsidR="00472204" w:rsidRPr="000F69FD" w:rsidRDefault="00472204" w:rsidP="00E40D73">
      <w:pPr>
        <w:pStyle w:val="ListParagraph"/>
        <w:tabs>
          <w:tab w:val="left" w:pos="709"/>
        </w:tabs>
        <w:spacing w:line="360" w:lineRule="auto"/>
        <w:ind w:left="0" w:firstLine="709"/>
        <w:jc w:val="both"/>
        <w:textAlignment w:val="baseline"/>
        <w:rPr>
          <w:rFonts w:eastAsia="Times New Roman"/>
          <w:color w:val="000000" w:themeColor="text1"/>
        </w:rPr>
      </w:pPr>
      <w:r w:rsidRPr="000F69FD">
        <w:rPr>
          <w:rFonts w:eastAsia="Times New Roman"/>
          <w:color w:val="000000" w:themeColor="text1"/>
        </w:rPr>
        <w:t xml:space="preserve">- </w:t>
      </w:r>
      <w:r w:rsidR="00D6656A" w:rsidRPr="000F69FD">
        <w:rPr>
          <w:rFonts w:eastAsia="Times New Roman"/>
          <w:color w:val="000000" w:themeColor="text1"/>
        </w:rPr>
        <w:t>Užimtumo didinimo programos lėšomis finansuojamų valstybei nuosavybės teise priklausančių melioracijos ir hidrotechnikos statinių pagalbinių laikino pobūdžio darbų detalios apskaitos vedimo</w:t>
      </w:r>
      <w:r w:rsidRPr="000F69FD">
        <w:rPr>
          <w:rFonts w:eastAsia="Times New Roman"/>
          <w:color w:val="000000" w:themeColor="text1"/>
        </w:rPr>
        <w:t>;</w:t>
      </w:r>
    </w:p>
    <w:p w14:paraId="64DE1B6C" w14:textId="77777777" w:rsidR="00D6656A" w:rsidRPr="000F69FD" w:rsidRDefault="00D6656A" w:rsidP="00E40D73">
      <w:pPr>
        <w:spacing w:line="360" w:lineRule="auto"/>
        <w:ind w:firstLine="709"/>
        <w:jc w:val="both"/>
        <w:rPr>
          <w:color w:val="000000" w:themeColor="text1"/>
        </w:rPr>
      </w:pPr>
      <w:r w:rsidRPr="000F69FD">
        <w:rPr>
          <w:color w:val="000000" w:themeColor="text1"/>
        </w:rPr>
        <w:t>-</w:t>
      </w:r>
      <w:r w:rsidR="00472204" w:rsidRPr="000F69FD">
        <w:rPr>
          <w:color w:val="000000" w:themeColor="text1"/>
        </w:rPr>
        <w:t>sprendimo</w:t>
      </w:r>
      <w:r w:rsidRPr="000F69FD">
        <w:rPr>
          <w:color w:val="000000" w:themeColor="text1"/>
        </w:rPr>
        <w:t xml:space="preserve"> atlikti kitos perkančiosios organizacijos įgaliotą pirkimą sąlygų ar aplinkybių nustatymo;</w:t>
      </w:r>
    </w:p>
    <w:p w14:paraId="37CED933" w14:textId="77777777" w:rsidR="00D6656A" w:rsidRPr="000F69FD" w:rsidRDefault="00D6656A" w:rsidP="00E40D73">
      <w:pPr>
        <w:spacing w:line="360" w:lineRule="auto"/>
        <w:ind w:firstLine="709"/>
        <w:jc w:val="both"/>
        <w:rPr>
          <w:color w:val="000000" w:themeColor="text1"/>
        </w:rPr>
      </w:pPr>
      <w:r w:rsidRPr="000F69FD">
        <w:rPr>
          <w:color w:val="000000" w:themeColor="text1"/>
        </w:rPr>
        <w:t xml:space="preserve">- </w:t>
      </w:r>
      <w:r w:rsidR="00472204" w:rsidRPr="000F69FD">
        <w:rPr>
          <w:color w:val="000000" w:themeColor="text1"/>
        </w:rPr>
        <w:t xml:space="preserve">sprendimo </w:t>
      </w:r>
      <w:r w:rsidRPr="000F69FD">
        <w:rPr>
          <w:color w:val="000000" w:themeColor="text1"/>
        </w:rPr>
        <w:t xml:space="preserve">samdyti teisines paslaugas teikiantį tiekėją poreikio pagrindimo. </w:t>
      </w:r>
    </w:p>
    <w:p w14:paraId="1DF2CAF6" w14:textId="201A2C0D" w:rsidR="002B6935" w:rsidRPr="000F69FD" w:rsidRDefault="002B6935" w:rsidP="00E40D73">
      <w:pPr>
        <w:spacing w:line="360" w:lineRule="auto"/>
        <w:ind w:firstLine="709"/>
        <w:jc w:val="both"/>
        <w:rPr>
          <w:b/>
          <w:color w:val="000000" w:themeColor="text1"/>
        </w:rPr>
      </w:pPr>
      <w:r w:rsidRPr="000F69FD">
        <w:rPr>
          <w:b/>
          <w:color w:val="000000" w:themeColor="text1"/>
        </w:rPr>
        <w:lastRenderedPageBreak/>
        <w:t>9. Siekiant didinti atsparumą korupcijai, siūlome:</w:t>
      </w:r>
    </w:p>
    <w:p w14:paraId="0F6B3D45" w14:textId="0DC89B63" w:rsidR="002B6935" w:rsidRPr="000F69FD" w:rsidRDefault="002B6935" w:rsidP="00E40D73">
      <w:pPr>
        <w:spacing w:line="360" w:lineRule="auto"/>
        <w:ind w:firstLine="709"/>
        <w:jc w:val="both"/>
        <w:rPr>
          <w:color w:val="000000" w:themeColor="text1"/>
        </w:rPr>
      </w:pPr>
      <w:r w:rsidRPr="000F69FD">
        <w:rPr>
          <w:color w:val="000000" w:themeColor="text1"/>
        </w:rPr>
        <w:t>9.1. Savivaldybei svarstyti galimybę dėl pirkimų centralizavimo.</w:t>
      </w:r>
    </w:p>
    <w:p w14:paraId="0F5EF161" w14:textId="509EA205" w:rsidR="002B6935" w:rsidRPr="000F69FD" w:rsidRDefault="002B6935" w:rsidP="00E40D73">
      <w:pPr>
        <w:spacing w:line="360" w:lineRule="auto"/>
        <w:ind w:firstLine="709"/>
        <w:jc w:val="both"/>
        <w:rPr>
          <w:color w:val="000000" w:themeColor="text1"/>
        </w:rPr>
      </w:pPr>
      <w:r w:rsidRPr="000F69FD">
        <w:rPr>
          <w:color w:val="000000" w:themeColor="text1"/>
        </w:rPr>
        <w:t>9.2. Vykdant mažos vertės pirkimus</w:t>
      </w:r>
      <w:r w:rsidR="00707835" w:rsidRPr="000F69FD">
        <w:rPr>
          <w:color w:val="000000" w:themeColor="text1"/>
        </w:rPr>
        <w:t xml:space="preserve"> atsižvelgti į STT 2017-06-23 antikorupcinio vertinimo išvadoje Nr. 4-01-4722 3 punkte pateiktus siūlymus dėl Mažos vertės pirkimų tvarkos aprašo nuostatų praktinio įgyvendinimo.</w:t>
      </w:r>
    </w:p>
    <w:p w14:paraId="3D751B21" w14:textId="1977EF01" w:rsidR="00707835" w:rsidRPr="000F69FD" w:rsidRDefault="00707835" w:rsidP="00E40D73">
      <w:pPr>
        <w:spacing w:line="360" w:lineRule="auto"/>
        <w:ind w:firstLine="709"/>
        <w:jc w:val="both"/>
        <w:rPr>
          <w:color w:val="000000" w:themeColor="text1"/>
        </w:rPr>
      </w:pPr>
      <w:r w:rsidRPr="000F69FD">
        <w:rPr>
          <w:color w:val="000000" w:themeColor="text1"/>
        </w:rPr>
        <w:t>9.3.Vykdant viešuosius pirkimus dažniau taikyti elektroninį aukcioną</w:t>
      </w:r>
      <w:r w:rsidR="00392842" w:rsidRPr="000F69FD">
        <w:rPr>
          <w:color w:val="000000" w:themeColor="text1"/>
        </w:rPr>
        <w:t xml:space="preserve">. </w:t>
      </w:r>
      <w:r w:rsidRPr="000F69FD">
        <w:rPr>
          <w:color w:val="000000" w:themeColor="text1"/>
        </w:rPr>
        <w:t xml:space="preserve"> </w:t>
      </w:r>
    </w:p>
    <w:p w14:paraId="156F40A3" w14:textId="0C6C844A" w:rsidR="00D6656A" w:rsidRDefault="00D6656A" w:rsidP="00E40D73">
      <w:pPr>
        <w:spacing w:line="360" w:lineRule="auto"/>
        <w:ind w:firstLine="709"/>
        <w:jc w:val="both"/>
        <w:rPr>
          <w:color w:val="000000" w:themeColor="text1"/>
        </w:rPr>
      </w:pPr>
    </w:p>
    <w:p w14:paraId="3A1BD570" w14:textId="77777777" w:rsidR="007D017F" w:rsidRPr="000F69FD" w:rsidRDefault="007D017F" w:rsidP="00E40D73">
      <w:pPr>
        <w:spacing w:line="360" w:lineRule="auto"/>
        <w:ind w:firstLine="709"/>
        <w:jc w:val="both"/>
        <w:rPr>
          <w:color w:val="000000" w:themeColor="text1"/>
        </w:rPr>
      </w:pPr>
    </w:p>
    <w:p w14:paraId="680F6F26" w14:textId="77777777" w:rsidR="00086502" w:rsidRPr="000F69FD" w:rsidRDefault="00086502" w:rsidP="00E40D73">
      <w:pPr>
        <w:spacing w:line="360" w:lineRule="auto"/>
        <w:jc w:val="both"/>
      </w:pPr>
      <w:r w:rsidRPr="000F69FD">
        <w:t xml:space="preserve">Direktoriaus pavaduotojas </w:t>
      </w:r>
      <w:r w:rsidRPr="000F69FD">
        <w:tab/>
      </w:r>
      <w:r w:rsidRPr="000F69FD">
        <w:tab/>
      </w:r>
      <w:r w:rsidRPr="000F69FD">
        <w:tab/>
      </w:r>
      <w:r w:rsidRPr="000F69FD">
        <w:tab/>
        <w:t xml:space="preserve">                  Egidijus Radzevičius</w:t>
      </w:r>
    </w:p>
    <w:p w14:paraId="3327FF04" w14:textId="77777777" w:rsidR="00086502" w:rsidRPr="000F69FD" w:rsidRDefault="00086502" w:rsidP="00E40D73">
      <w:pPr>
        <w:spacing w:line="360" w:lineRule="auto"/>
        <w:jc w:val="both"/>
      </w:pPr>
    </w:p>
    <w:p w14:paraId="206EF9BF" w14:textId="77777777" w:rsidR="00472204" w:rsidRPr="000F69FD" w:rsidRDefault="00472204" w:rsidP="00E40D73">
      <w:pPr>
        <w:spacing w:line="360" w:lineRule="auto"/>
        <w:jc w:val="both"/>
        <w:rPr>
          <w:color w:val="7030A0"/>
        </w:rPr>
      </w:pPr>
    </w:p>
    <w:p w14:paraId="5C6FDE31" w14:textId="77777777" w:rsidR="003D61E3" w:rsidRPr="000F69FD" w:rsidRDefault="003D61E3" w:rsidP="00E40D73">
      <w:pPr>
        <w:spacing w:line="360" w:lineRule="auto"/>
        <w:jc w:val="both"/>
      </w:pPr>
    </w:p>
    <w:p w14:paraId="254A01D6" w14:textId="77777777" w:rsidR="00356C2C" w:rsidRPr="000F69FD" w:rsidRDefault="00356C2C" w:rsidP="00E40D73">
      <w:pPr>
        <w:spacing w:line="360" w:lineRule="auto"/>
        <w:jc w:val="both"/>
      </w:pPr>
    </w:p>
    <w:p w14:paraId="2335407E" w14:textId="77777777" w:rsidR="00356C2C" w:rsidRPr="000F69FD" w:rsidRDefault="00356C2C" w:rsidP="00E40D73">
      <w:pPr>
        <w:spacing w:line="360" w:lineRule="auto"/>
        <w:jc w:val="both"/>
      </w:pPr>
    </w:p>
    <w:p w14:paraId="4CF7DBC4" w14:textId="77777777" w:rsidR="00356C2C" w:rsidRPr="000F69FD" w:rsidRDefault="00356C2C" w:rsidP="00E40D73">
      <w:pPr>
        <w:spacing w:line="360" w:lineRule="auto"/>
        <w:jc w:val="both"/>
      </w:pPr>
    </w:p>
    <w:p w14:paraId="5BB6DEAB" w14:textId="77777777" w:rsidR="00356C2C" w:rsidRPr="000F69FD" w:rsidRDefault="00356C2C" w:rsidP="00E40D73">
      <w:pPr>
        <w:spacing w:line="360" w:lineRule="auto"/>
        <w:jc w:val="both"/>
      </w:pPr>
    </w:p>
    <w:p w14:paraId="1189389D" w14:textId="77777777" w:rsidR="00356C2C" w:rsidRPr="000F69FD" w:rsidRDefault="00356C2C" w:rsidP="00E40D73">
      <w:pPr>
        <w:spacing w:line="360" w:lineRule="auto"/>
        <w:jc w:val="both"/>
      </w:pPr>
    </w:p>
    <w:p w14:paraId="584DA77D" w14:textId="77777777" w:rsidR="00356C2C" w:rsidRPr="000F69FD" w:rsidRDefault="00356C2C" w:rsidP="00E40D73">
      <w:pPr>
        <w:spacing w:line="360" w:lineRule="auto"/>
        <w:jc w:val="both"/>
      </w:pPr>
    </w:p>
    <w:p w14:paraId="361F590D" w14:textId="77777777" w:rsidR="00356C2C" w:rsidRPr="000F69FD" w:rsidRDefault="00356C2C" w:rsidP="00E40D73">
      <w:pPr>
        <w:spacing w:line="360" w:lineRule="auto"/>
        <w:jc w:val="both"/>
      </w:pPr>
    </w:p>
    <w:p w14:paraId="6BA81E1D" w14:textId="77777777" w:rsidR="00356C2C" w:rsidRPr="000F69FD" w:rsidRDefault="00356C2C" w:rsidP="00E40D73">
      <w:pPr>
        <w:spacing w:line="360" w:lineRule="auto"/>
        <w:jc w:val="both"/>
      </w:pPr>
    </w:p>
    <w:p w14:paraId="2B9828EF" w14:textId="77777777" w:rsidR="00356C2C" w:rsidRPr="000F69FD" w:rsidRDefault="00356C2C" w:rsidP="00E40D73">
      <w:pPr>
        <w:spacing w:line="360" w:lineRule="auto"/>
        <w:jc w:val="both"/>
      </w:pPr>
    </w:p>
    <w:p w14:paraId="07672FF8" w14:textId="77777777" w:rsidR="00356C2C" w:rsidRPr="000F69FD" w:rsidRDefault="00356C2C" w:rsidP="00E40D73">
      <w:pPr>
        <w:spacing w:line="360" w:lineRule="auto"/>
        <w:jc w:val="both"/>
      </w:pPr>
    </w:p>
    <w:p w14:paraId="4AABD46B" w14:textId="105E63A6" w:rsidR="007D017F" w:rsidRDefault="00E93D81" w:rsidP="00E40D73">
      <w:pPr>
        <w:spacing w:line="360" w:lineRule="auto"/>
        <w:jc w:val="both"/>
        <w:rPr>
          <w:rStyle w:val="Hyperlink"/>
        </w:rPr>
      </w:pPr>
      <w:r w:rsidRPr="000F69FD">
        <w:t>Livija Rajackienė</w:t>
      </w:r>
      <w:r w:rsidR="00086502" w:rsidRPr="000F69FD">
        <w:t>, 8 6</w:t>
      </w:r>
      <w:r w:rsidR="009E3294" w:rsidRPr="000F69FD">
        <w:t>3 064 141</w:t>
      </w:r>
      <w:r w:rsidR="00086502" w:rsidRPr="000F69FD">
        <w:t xml:space="preserve">, el. p. </w:t>
      </w:r>
      <w:hyperlink r:id="rId14" w:history="1">
        <w:r w:rsidR="00D511BB" w:rsidRPr="000F69FD">
          <w:rPr>
            <w:rStyle w:val="Hyperlink"/>
          </w:rPr>
          <w:t>livijar@stt.lt</w:t>
        </w:r>
      </w:hyperlink>
    </w:p>
    <w:p w14:paraId="003BD81B" w14:textId="77777777" w:rsidR="00D511BB" w:rsidRPr="000F69FD" w:rsidRDefault="00D511BB" w:rsidP="00D511BB">
      <w:pPr>
        <w:tabs>
          <w:tab w:val="left" w:pos="5535"/>
        </w:tabs>
        <w:ind w:left="5954"/>
        <w:rPr>
          <w:rFonts w:eastAsia="Times New Roman"/>
          <w:lang w:eastAsia="lt-LT"/>
        </w:rPr>
      </w:pPr>
      <w:r w:rsidRPr="000F69FD">
        <w:rPr>
          <w:rFonts w:eastAsia="Times New Roman"/>
          <w:lang w:eastAsia="lt-LT"/>
        </w:rPr>
        <w:t xml:space="preserve">Išvados dėl korupcijos rizikos analizės Kauno rajono savivaldybės administracijos  veiklos srityse </w:t>
      </w:r>
    </w:p>
    <w:p w14:paraId="12DE2D52" w14:textId="3DF714CF" w:rsidR="00D511BB" w:rsidRPr="000F69FD" w:rsidRDefault="00D511BB" w:rsidP="00D511BB">
      <w:pPr>
        <w:ind w:left="6237" w:hanging="283"/>
        <w:rPr>
          <w:rFonts w:eastAsia="Times New Roman"/>
        </w:rPr>
      </w:pPr>
      <w:r w:rsidRPr="000F69FD">
        <w:rPr>
          <w:rFonts w:eastAsia="Times New Roman"/>
        </w:rPr>
        <w:t>1 priedas</w:t>
      </w:r>
    </w:p>
    <w:p w14:paraId="33AA7224" w14:textId="77777777" w:rsidR="00D511BB" w:rsidRPr="000F69FD" w:rsidRDefault="00D511BB" w:rsidP="00E40D73">
      <w:pPr>
        <w:spacing w:line="360" w:lineRule="auto"/>
        <w:jc w:val="both"/>
      </w:pPr>
    </w:p>
    <w:p w14:paraId="2EFC04BF" w14:textId="77777777" w:rsidR="00D511BB" w:rsidRPr="000F69FD" w:rsidRDefault="00D511BB" w:rsidP="00D511BB">
      <w:pPr>
        <w:spacing w:line="360" w:lineRule="auto"/>
        <w:jc w:val="both"/>
      </w:pPr>
    </w:p>
    <w:p w14:paraId="154EE91C" w14:textId="4AE62416" w:rsidR="00D511BB" w:rsidRPr="000F69FD" w:rsidRDefault="00D511BB" w:rsidP="00D73B62">
      <w:pPr>
        <w:tabs>
          <w:tab w:val="left" w:pos="1701"/>
        </w:tabs>
        <w:spacing w:line="360" w:lineRule="auto"/>
        <w:jc w:val="center"/>
        <w:rPr>
          <w:b/>
        </w:rPr>
      </w:pPr>
      <w:r w:rsidRPr="00D73B62">
        <w:rPr>
          <w:b/>
        </w:rPr>
        <w:lastRenderedPageBreak/>
        <w:t>I.</w:t>
      </w:r>
      <w:r w:rsidRPr="000F69FD">
        <w:rPr>
          <w:b/>
        </w:rPr>
        <w:t>TEISĖS AKTŲ IR DOKUMENTŲ, ANALIZUOTŲ ATLIEKANT KORUPCIJOS RIZIKOS ANALIZĘ, SĄRAŠAS</w:t>
      </w:r>
    </w:p>
    <w:p w14:paraId="0F5182DC" w14:textId="77777777" w:rsidR="00D511BB" w:rsidRPr="000F69FD" w:rsidRDefault="00D511BB" w:rsidP="00D511BB">
      <w:pPr>
        <w:spacing w:line="360" w:lineRule="auto"/>
        <w:jc w:val="both"/>
      </w:pPr>
    </w:p>
    <w:p w14:paraId="7375F294" w14:textId="77777777" w:rsidR="00D511BB" w:rsidRPr="000F69FD" w:rsidRDefault="00D511BB" w:rsidP="00D511BB">
      <w:pPr>
        <w:spacing w:line="360" w:lineRule="auto"/>
        <w:ind w:firstLine="426"/>
        <w:jc w:val="both"/>
      </w:pPr>
      <w:r w:rsidRPr="000F69FD">
        <w:rPr>
          <w:i/>
        </w:rPr>
        <w:t>Lietuvos Respublikos teisės aktai ir dokumentai</w:t>
      </w:r>
      <w:r w:rsidRPr="000F69FD">
        <w:t>:</w:t>
      </w:r>
    </w:p>
    <w:p w14:paraId="0EE80BC2" w14:textId="77777777" w:rsidR="00D511BB" w:rsidRPr="000F69FD" w:rsidRDefault="00D511BB" w:rsidP="00D511BB">
      <w:pPr>
        <w:spacing w:line="360" w:lineRule="auto"/>
        <w:ind w:firstLine="709"/>
        <w:jc w:val="both"/>
      </w:pPr>
      <w:r w:rsidRPr="000F69FD">
        <w:t>1. Lietuvos Respublikos vietos savivaldos įstatymas.</w:t>
      </w:r>
    </w:p>
    <w:p w14:paraId="7717CBD8" w14:textId="77777777" w:rsidR="00D511BB" w:rsidRPr="000F69FD" w:rsidRDefault="00D511BB" w:rsidP="00D511BB">
      <w:pPr>
        <w:spacing w:line="360" w:lineRule="auto"/>
        <w:ind w:firstLine="709"/>
        <w:jc w:val="both"/>
      </w:pPr>
      <w:r w:rsidRPr="000F69FD">
        <w:t>2. Lietuvos Respublikos viešojo administravimo įstatymas.</w:t>
      </w:r>
    </w:p>
    <w:p w14:paraId="66F40A6A" w14:textId="77777777" w:rsidR="00D511BB" w:rsidRPr="000F69FD" w:rsidRDefault="00D511BB" w:rsidP="00D511BB">
      <w:pPr>
        <w:spacing w:line="360" w:lineRule="auto"/>
        <w:ind w:firstLine="709"/>
        <w:jc w:val="both"/>
      </w:pPr>
      <w:r w:rsidRPr="000F69FD">
        <w:t>3. Lietuvos Respublikos viešųjų pirkimų įstatymas.</w:t>
      </w:r>
    </w:p>
    <w:p w14:paraId="3B40628B" w14:textId="77777777" w:rsidR="00D511BB" w:rsidRPr="000F69FD" w:rsidRDefault="00D511BB" w:rsidP="00D511BB">
      <w:pPr>
        <w:spacing w:line="360" w:lineRule="auto"/>
        <w:ind w:firstLine="709"/>
        <w:jc w:val="both"/>
      </w:pPr>
      <w:r w:rsidRPr="000F69FD">
        <w:t>4. Lietuvos Respublikos viešųjų ir privačių interesų derinimo valstybinėje tarnyboje įstatymas.</w:t>
      </w:r>
    </w:p>
    <w:p w14:paraId="301146C3" w14:textId="77777777" w:rsidR="00D511BB" w:rsidRPr="000F69FD" w:rsidRDefault="00D511BB" w:rsidP="00D511BB">
      <w:pPr>
        <w:spacing w:line="360" w:lineRule="auto"/>
        <w:ind w:firstLine="709"/>
        <w:jc w:val="both"/>
      </w:pPr>
      <w:r w:rsidRPr="000F69FD">
        <w:t>5. Lietuvos Respublikos korupcijos prevencijos įstatymas.</w:t>
      </w:r>
    </w:p>
    <w:p w14:paraId="21D47FA2" w14:textId="77777777" w:rsidR="00D511BB" w:rsidRPr="000F69FD" w:rsidRDefault="00D511BB" w:rsidP="00D511BB">
      <w:pPr>
        <w:spacing w:line="360" w:lineRule="auto"/>
        <w:ind w:firstLine="709"/>
        <w:jc w:val="both"/>
      </w:pPr>
      <w:r w:rsidRPr="000F69FD">
        <w:t>6. Viešųjų pirkimų tarnybos direktoriaus 2011 m. lapkričio 30 d. įsakymas Nr. 1S-174 „Dėl perkančiųjų organizacijų viešųjų pirkimų organizavimo ir vidaus kontrolės rekomendacijų patvirtinimo“.</w:t>
      </w:r>
    </w:p>
    <w:p w14:paraId="703126B1" w14:textId="77777777" w:rsidR="00D511BB" w:rsidRPr="000F69FD" w:rsidRDefault="00D511BB" w:rsidP="00D511BB">
      <w:pPr>
        <w:spacing w:line="360" w:lineRule="auto"/>
        <w:ind w:firstLine="709"/>
        <w:jc w:val="both"/>
      </w:pPr>
      <w:r w:rsidRPr="000F69FD">
        <w:t>7. Viešųjų pirkimų tarnybos direktoriaus 2017 m. birželio 28 d. įsakymas Nr. 1S-97 „Dėl mažos vertės pirkimų tvarkos aprašo patvirtinimo“.</w:t>
      </w:r>
    </w:p>
    <w:p w14:paraId="28A64106" w14:textId="77777777" w:rsidR="00D511BB" w:rsidRPr="000F69FD" w:rsidRDefault="00D511BB" w:rsidP="00D511BB">
      <w:pPr>
        <w:spacing w:line="360" w:lineRule="auto"/>
        <w:ind w:firstLine="709"/>
        <w:jc w:val="both"/>
      </w:pPr>
      <w:r w:rsidRPr="000F69FD">
        <w:t>8. Viešųjų pirkimų tarnybos direktoriaus 2008 m. rugsėjo 12 d. įsakymas Nr. 1S-91 "Dėl perkančiųjų organizacijų supaprastintų viešųjų pirkimų pavyzdinių taisyklių patvirtinimo".</w:t>
      </w:r>
    </w:p>
    <w:p w14:paraId="0D194C3D" w14:textId="77777777" w:rsidR="00D511BB" w:rsidRPr="000F69FD" w:rsidRDefault="00D511BB" w:rsidP="00D511BB">
      <w:pPr>
        <w:spacing w:line="360" w:lineRule="auto"/>
        <w:ind w:firstLine="709"/>
        <w:jc w:val="both"/>
      </w:pPr>
      <w:r w:rsidRPr="000F69FD">
        <w:t xml:space="preserve">9. Viešųjų pirkimų tarnybos direktoriaus 2015 m. gruodžio 31 d. įsakymas Nr. 1S-222 „Dėl informacijos viešinimo centrinėje viešųjų pirkimų informacinėje sistemoje tvarkos aprašo patvirtinimo“. </w:t>
      </w:r>
    </w:p>
    <w:p w14:paraId="1E8E7776" w14:textId="6AB43C31" w:rsidR="00D511BB" w:rsidRPr="000F69FD" w:rsidRDefault="00D511BB" w:rsidP="00D511BB">
      <w:pPr>
        <w:spacing w:line="360" w:lineRule="auto"/>
        <w:ind w:firstLine="709"/>
        <w:jc w:val="both"/>
      </w:pPr>
      <w:r w:rsidRPr="000F69FD">
        <w:t>10. Viešųjų pirkimų tarnybos direktoriaus 2011 m. gruodžio 30 d. įsakymas Nr. 1S-204 "Dėl viešųjų pirkimų gairių perkančiosios organizacijos vadovui patvirtinimo".</w:t>
      </w:r>
    </w:p>
    <w:p w14:paraId="5A899F4A" w14:textId="115E96E7" w:rsidR="00D511BB" w:rsidRPr="000F69FD" w:rsidRDefault="00D511BB" w:rsidP="00D511BB">
      <w:pPr>
        <w:spacing w:line="360" w:lineRule="auto"/>
        <w:ind w:firstLine="709"/>
        <w:jc w:val="both"/>
      </w:pPr>
      <w:r w:rsidRPr="000F69FD">
        <w:t>11. Viešųjų pirkimų tarnybos direktoriaus 2010 m. vasario 8 d. įsakymas Nr. 1S-22 "Dėl Viešojo pirkimo komisijos nario atmintinės patvirtinimo".</w:t>
      </w:r>
    </w:p>
    <w:p w14:paraId="6CB0C747" w14:textId="63656696" w:rsidR="00D511BB" w:rsidRPr="000F69FD" w:rsidRDefault="00D511BB" w:rsidP="00D511BB">
      <w:pPr>
        <w:spacing w:line="360" w:lineRule="auto"/>
        <w:ind w:firstLine="709"/>
        <w:jc w:val="both"/>
      </w:pPr>
      <w:r w:rsidRPr="000F69FD">
        <w:t>12. Viešųjų pirkimų tarnybos direktoriaus 2009 m. rugsėjo 30 d. įsakymas Nr. 1S-96 „Dėl pasiūlyme nurodytos prekių, paslaugų ar darbų neįprastai mažos kainos sąvokos apibrėžimo“.</w:t>
      </w:r>
    </w:p>
    <w:p w14:paraId="54D9D020" w14:textId="384C11CA" w:rsidR="00D511BB" w:rsidRPr="000F69FD" w:rsidRDefault="00D511BB" w:rsidP="00D511BB">
      <w:pPr>
        <w:spacing w:line="360" w:lineRule="auto"/>
        <w:ind w:firstLine="709"/>
        <w:jc w:val="both"/>
      </w:pPr>
      <w:r w:rsidRPr="000F69FD">
        <w:lastRenderedPageBreak/>
        <w:t xml:space="preserve">13. Lietuvos vyriausiojo archyvaro 2011 m. liepos 4 d. įsakymas Nr. V-118 „Dėl dokumentų tvarkymo ir apskaitos taisyklių patvirtinimo“. </w:t>
      </w:r>
    </w:p>
    <w:p w14:paraId="431233AA" w14:textId="6C18B2F2" w:rsidR="00D511BB" w:rsidRPr="000F69FD" w:rsidRDefault="00D511BB" w:rsidP="00D511BB">
      <w:pPr>
        <w:spacing w:line="360" w:lineRule="auto"/>
        <w:ind w:firstLine="709"/>
        <w:jc w:val="both"/>
      </w:pPr>
      <w:r w:rsidRPr="000F69FD">
        <w:t>14. Lietuvos Respublikos aplinkos ministro 2016-11-07 įsakymas Nr. D1-738 „Dėl statybos techninio reglamento STR 1.04.04:2017 „Statinio projektavimas, projekto ekspertizė: patvirtinimo“.</w:t>
      </w:r>
    </w:p>
    <w:p w14:paraId="2C54EB02" w14:textId="31DA694E" w:rsidR="00D511BB" w:rsidRPr="000F69FD" w:rsidRDefault="00D511BB" w:rsidP="00D511BB">
      <w:pPr>
        <w:spacing w:line="360" w:lineRule="auto"/>
        <w:ind w:firstLine="709"/>
        <w:jc w:val="both"/>
      </w:pPr>
      <w:r w:rsidRPr="000F69FD">
        <w:t xml:space="preserve">15. Lietuvos Respublikos Aplinkos ministerijos Kauno regiono aplinkos apsaugos departamento direktoriaus 2017 m. rugpjūčio 23 d. įsakymas Nr. V-49 „Dėl įgaliojimų suteikimo Kauno rajono savivaldybės administracijai organizuoti ir vykdyti pavojingų ir nepavojingų atliekų sutvarkymo Svirno g. 6, Eigirgalos k., Domeiksvos sen., Kauno raj., paslaugų viešąjį pirkimą“ </w:t>
      </w:r>
    </w:p>
    <w:p w14:paraId="50C874EE" w14:textId="523EC5BC" w:rsidR="00D511BB" w:rsidRPr="000F69FD" w:rsidRDefault="00D511BB" w:rsidP="00D511BB">
      <w:pPr>
        <w:spacing w:line="360" w:lineRule="auto"/>
        <w:ind w:firstLine="709"/>
        <w:jc w:val="both"/>
      </w:pPr>
      <w:r w:rsidRPr="000F69FD">
        <w:t xml:space="preserve">16. Lietuvos Respublikos žemės ūkio ministro 2017 m. sausio 3 d. įsakymas Nr. 3D-6 „ Dėl 2017 m. skiriamų specialiųjų tikslinių dotacijų žemės ūkio ministerijai priskirtoms valstybinėms (valstybės perduotoms savivaldybei) funkcijoms atlikti paskirstymo tarp savivaldybių sąrašo patvirtinimo“. </w:t>
      </w:r>
    </w:p>
    <w:p w14:paraId="353ABA0F" w14:textId="76FE3B38" w:rsidR="00D511BB" w:rsidRPr="000F69FD" w:rsidRDefault="00D511BB" w:rsidP="00D511BB">
      <w:pPr>
        <w:spacing w:line="360" w:lineRule="auto"/>
        <w:ind w:firstLine="709"/>
        <w:jc w:val="both"/>
      </w:pPr>
      <w:r w:rsidRPr="000F69FD">
        <w:t>17. Lietuvos Respublikos žemės ūkio ministro 2012 m. birželio 21 d. įsakymas Nr. 3D-486 (Lietuvos Respublikos žemės ūkio ministro 2014 m. gegužės 15 d. įsakymo Nr. 3D-273 redakcija).</w:t>
      </w:r>
    </w:p>
    <w:p w14:paraId="2900A4FF" w14:textId="42BD3250" w:rsidR="00D511BB" w:rsidRPr="000F69FD" w:rsidRDefault="00D511BB" w:rsidP="00764F18">
      <w:pPr>
        <w:spacing w:line="360" w:lineRule="auto"/>
        <w:ind w:firstLine="709"/>
        <w:jc w:val="both"/>
      </w:pPr>
      <w:r w:rsidRPr="000F69FD">
        <w:t>1</w:t>
      </w:r>
      <w:r w:rsidR="00764F18" w:rsidRPr="000F69FD">
        <w:t>8</w:t>
      </w:r>
      <w:r w:rsidRPr="000F69FD">
        <w:t>. Lietuvos Respublikos žemės ūkio ministro 2005 m. gegužės 12 d. įsakymas Nr. 3D-271 „Dėl valstybės biudžeto specialiosiomis tikslinėmis dotacijomis einamiesiems tikslams finansuoti melioracijos darbų žemės ūkio paskirties žemėje prioritetų“.</w:t>
      </w:r>
    </w:p>
    <w:p w14:paraId="18C6926C" w14:textId="03DFE192" w:rsidR="00D511BB" w:rsidRPr="000F69FD" w:rsidRDefault="00764F18" w:rsidP="00764F18">
      <w:pPr>
        <w:spacing w:line="360" w:lineRule="auto"/>
        <w:ind w:firstLine="709"/>
        <w:jc w:val="both"/>
      </w:pPr>
      <w:r w:rsidRPr="000F69FD">
        <w:t>19.</w:t>
      </w:r>
      <w:r w:rsidR="00D511BB" w:rsidRPr="000F69FD">
        <w:t xml:space="preserve"> Lietuvos Respublikos žemės ūkio ministro 2005 m. sausio 3 d. įsakymas Nr. 3D-1 „Dėl melioracijos techninio reglamento MTR 1.05.01:2005 „Melioracijos statinių projektavimas“ patvirtinimo“.</w:t>
      </w:r>
    </w:p>
    <w:p w14:paraId="14EBED2A" w14:textId="414375E3" w:rsidR="00D511BB" w:rsidRPr="000F69FD" w:rsidRDefault="00764F18" w:rsidP="00764F18">
      <w:pPr>
        <w:spacing w:line="360" w:lineRule="auto"/>
        <w:ind w:firstLine="709"/>
        <w:jc w:val="both"/>
      </w:pPr>
      <w:r w:rsidRPr="000F69FD">
        <w:t>20.</w:t>
      </w:r>
      <w:r w:rsidR="00D511BB" w:rsidRPr="000F69FD">
        <w:t xml:space="preserve"> Lietuvos Respublikos žemės ūkio ministro 2015 m. spalio 28 d. įsakymas Nr. 3D-803 „Dėl melioracijos techninio reglamento MTR 1.05.01:2015 „Melioracijos statinių projekto ekspertizė ir melioracijos statinių ekspertizė“ patvirtinimo“.</w:t>
      </w:r>
    </w:p>
    <w:p w14:paraId="39F61304" w14:textId="482E50B4" w:rsidR="00D511BB" w:rsidRPr="000F69FD" w:rsidRDefault="00D511BB" w:rsidP="00764F18">
      <w:pPr>
        <w:spacing w:line="360" w:lineRule="auto"/>
        <w:ind w:firstLine="709"/>
        <w:jc w:val="both"/>
      </w:pPr>
      <w:r w:rsidRPr="000F69FD">
        <w:lastRenderedPageBreak/>
        <w:t>2</w:t>
      </w:r>
      <w:r w:rsidR="00764F18" w:rsidRPr="000F69FD">
        <w:t>1</w:t>
      </w:r>
      <w:r w:rsidRPr="000F69FD">
        <w:t>. Lietuvos Respublikos žemės ūkio ministro 2008 m. balandžio 16 d. įsakymas Nr.3D-218 „Dėl melioracijos techninio reglamento MTR 1.12.01:2008 „Melioracijos statinių techninės priežiūros taisyklės“ patvirtinimo“.</w:t>
      </w:r>
    </w:p>
    <w:p w14:paraId="3044411E" w14:textId="77777777" w:rsidR="00D511BB" w:rsidRPr="000F69FD" w:rsidRDefault="00D511BB" w:rsidP="00D511BB">
      <w:pPr>
        <w:spacing w:line="360" w:lineRule="auto"/>
        <w:jc w:val="both"/>
      </w:pPr>
    </w:p>
    <w:p w14:paraId="4582EC5F" w14:textId="33DAE7F4" w:rsidR="00D511BB" w:rsidRPr="000F69FD" w:rsidRDefault="00D511BB" w:rsidP="00764F18">
      <w:pPr>
        <w:spacing w:line="360" w:lineRule="auto"/>
        <w:jc w:val="center"/>
        <w:rPr>
          <w:b/>
        </w:rPr>
      </w:pPr>
      <w:r w:rsidRPr="000F69FD">
        <w:rPr>
          <w:b/>
        </w:rPr>
        <w:t>II. ANALIZUOTŲ IR VERTINTŲ TEISĖS AKTŲ IR KITŲ DOKUMENTŲ SĄRAŠAS</w:t>
      </w:r>
    </w:p>
    <w:p w14:paraId="4AB2D57F" w14:textId="0658D9FB" w:rsidR="00D511BB" w:rsidRPr="000F69FD" w:rsidRDefault="00D511BB" w:rsidP="00764F18">
      <w:pPr>
        <w:spacing w:line="360" w:lineRule="auto"/>
        <w:ind w:firstLine="709"/>
        <w:jc w:val="both"/>
      </w:pPr>
      <w:r w:rsidRPr="000F69FD">
        <w:t>1</w:t>
      </w:r>
      <w:r w:rsidR="00764F18" w:rsidRPr="000F69FD">
        <w:t>.</w:t>
      </w:r>
      <w:r w:rsidRPr="000F69FD">
        <w:t xml:space="preserve"> Kauno rajono savivaldybės administracijos direktoriaus 2017 m. rugpjūčio 7 d. įsakymas Nr. ĮS-1522 „Dėl Kauno rajono savivaldybės administracijos viešųjų pirkimų planavimo, inicijavimo, organizavimo, atlikimo ir atskaitomybės tvarkos aprašo patvirtinimo“.</w:t>
      </w:r>
    </w:p>
    <w:p w14:paraId="4D5600BF" w14:textId="77777777" w:rsidR="00E44B74" w:rsidRDefault="00764F18" w:rsidP="00764F18">
      <w:pPr>
        <w:spacing w:line="360" w:lineRule="auto"/>
        <w:ind w:firstLine="709"/>
        <w:jc w:val="both"/>
      </w:pPr>
      <w:r w:rsidRPr="000F69FD">
        <w:t>2.</w:t>
      </w:r>
      <w:r w:rsidR="007D017F">
        <w:t xml:space="preserve"> </w:t>
      </w:r>
      <w:r w:rsidR="00D511BB" w:rsidRPr="000F69FD">
        <w:t xml:space="preserve">Kauno rajono savivaldybės administracijos direktoriaus 2017 m. kovo 8 d. įsakymas    </w:t>
      </w:r>
    </w:p>
    <w:p w14:paraId="49B552EF" w14:textId="77676E95" w:rsidR="00D511BB" w:rsidRPr="000F69FD" w:rsidRDefault="00D511BB" w:rsidP="00E44B74">
      <w:pPr>
        <w:spacing w:line="360" w:lineRule="auto"/>
        <w:jc w:val="both"/>
      </w:pPr>
      <w:r w:rsidRPr="000F69FD">
        <w:t>Nr. ĮS-410 „Dėl Kauno rajono savivaldybės administracijos 2017 m. viešųjų pirkimų plano patvirtinimo“.</w:t>
      </w:r>
    </w:p>
    <w:p w14:paraId="4C3B86F2" w14:textId="216886E1" w:rsidR="00D511BB" w:rsidRPr="000F69FD" w:rsidRDefault="00764F18" w:rsidP="00764F18">
      <w:pPr>
        <w:spacing w:line="360" w:lineRule="auto"/>
        <w:ind w:firstLine="709"/>
        <w:jc w:val="both"/>
      </w:pPr>
      <w:r w:rsidRPr="000F69FD">
        <w:t>3.</w:t>
      </w:r>
      <w:r w:rsidR="007D017F">
        <w:t xml:space="preserve"> </w:t>
      </w:r>
      <w:r w:rsidR="00D511BB" w:rsidRPr="000F69FD">
        <w:t>Kauno rajono savivaldybės administracijos direktoriaus 2017 m. gruodžio 28 d. įsakymas Nr. ĮS-2582 „Dėl Kauno rajono savivaldybės administracijos direktoriaus 2017 m. kovo 8 d. įsakymo Nr. ĮS-410 pakeitimo“.</w:t>
      </w:r>
    </w:p>
    <w:p w14:paraId="22B4CFE0" w14:textId="2659F934" w:rsidR="00D511BB" w:rsidRPr="000F69FD" w:rsidRDefault="00764F18" w:rsidP="00764F18">
      <w:pPr>
        <w:spacing w:line="360" w:lineRule="auto"/>
        <w:ind w:firstLine="709"/>
        <w:jc w:val="both"/>
      </w:pPr>
      <w:r w:rsidRPr="000F69FD">
        <w:t>4.</w:t>
      </w:r>
      <w:r w:rsidR="007D017F">
        <w:t xml:space="preserve"> </w:t>
      </w:r>
      <w:r w:rsidR="00D511BB" w:rsidRPr="000F69FD">
        <w:t>Kauno rajono savivaldybės administracijos Kultūros, švietimo ir sporto skyriaus VP žurnalas už 2017 metus.</w:t>
      </w:r>
    </w:p>
    <w:p w14:paraId="0D9795AD" w14:textId="60F82B2C" w:rsidR="00D511BB" w:rsidRPr="000F69FD" w:rsidRDefault="00764F18" w:rsidP="00764F18">
      <w:pPr>
        <w:spacing w:line="360" w:lineRule="auto"/>
        <w:ind w:firstLine="709"/>
        <w:jc w:val="both"/>
      </w:pPr>
      <w:r w:rsidRPr="000F69FD">
        <w:t>5.</w:t>
      </w:r>
      <w:r w:rsidR="007D017F">
        <w:t xml:space="preserve"> </w:t>
      </w:r>
      <w:r w:rsidR="00D511BB" w:rsidRPr="000F69FD">
        <w:t>Kauno rajono savivaldybės administracijos 2017 m. pirkimų registracijos žurnalas.</w:t>
      </w:r>
    </w:p>
    <w:p w14:paraId="560A4A1B" w14:textId="77777777" w:rsidR="00E44B74" w:rsidRDefault="00764F18" w:rsidP="00764F18">
      <w:pPr>
        <w:spacing w:line="360" w:lineRule="auto"/>
        <w:ind w:firstLine="709"/>
        <w:jc w:val="both"/>
      </w:pPr>
      <w:r w:rsidRPr="000F69FD">
        <w:t>6.</w:t>
      </w:r>
      <w:r w:rsidR="007D017F">
        <w:t xml:space="preserve"> </w:t>
      </w:r>
      <w:r w:rsidR="00D511BB" w:rsidRPr="000F69FD">
        <w:t xml:space="preserve">Kauno rajono savivaldybės administracijos direktoriaus 2017 m. kovo 2 d. įsakymas </w:t>
      </w:r>
    </w:p>
    <w:p w14:paraId="0B55C466" w14:textId="5BE0AAFC" w:rsidR="00D511BB" w:rsidRPr="000F69FD" w:rsidRDefault="00D511BB" w:rsidP="00E44B74">
      <w:pPr>
        <w:spacing w:line="360" w:lineRule="auto"/>
        <w:jc w:val="both"/>
      </w:pPr>
      <w:r w:rsidRPr="000F69FD">
        <w:t>Nr. ĮS-367 „Dėl Viešųjų pirkimų skyriaus nuostatų ir pareigybių sąrašo patvirtinimo“.</w:t>
      </w:r>
    </w:p>
    <w:p w14:paraId="745C3985" w14:textId="04E37E09" w:rsidR="00D511BB" w:rsidRPr="000F69FD" w:rsidRDefault="00764F18" w:rsidP="00764F18">
      <w:pPr>
        <w:spacing w:line="360" w:lineRule="auto"/>
        <w:ind w:firstLine="709"/>
        <w:jc w:val="both"/>
      </w:pPr>
      <w:r w:rsidRPr="000F69FD">
        <w:t>7.</w:t>
      </w:r>
      <w:r w:rsidR="007D017F">
        <w:t xml:space="preserve"> </w:t>
      </w:r>
      <w:r w:rsidR="00D511BB" w:rsidRPr="000F69FD">
        <w:t>Kauno rajono savivaldybės tarybos 2008 m. gegužės 29 d. sprendimas Nr. TS-205 „Dėl Kauno rajono savivaldybės administracijos direktoriaus pareigybės aprašo patvirtinimo“.</w:t>
      </w:r>
    </w:p>
    <w:p w14:paraId="11179390" w14:textId="42D78256" w:rsidR="00D511BB" w:rsidRPr="000F69FD" w:rsidRDefault="00764F18" w:rsidP="00764F18">
      <w:pPr>
        <w:spacing w:line="360" w:lineRule="auto"/>
        <w:ind w:firstLine="709"/>
        <w:jc w:val="both"/>
      </w:pPr>
      <w:r w:rsidRPr="000F69FD">
        <w:lastRenderedPageBreak/>
        <w:t>8.</w:t>
      </w:r>
      <w:r w:rsidR="007D017F">
        <w:t xml:space="preserve"> </w:t>
      </w:r>
      <w:r w:rsidR="00D511BB" w:rsidRPr="000F69FD">
        <w:t>Kauno rajono savivaldybės administracijos direktoriaus 2015 m. spalio 2 d. įsakymas   Nr. ĮS-1813 „Dėl Kauno rajono savivaldybės administracijos nuolatinės viešųjų pirkimų komisijos sudarymo“.</w:t>
      </w:r>
    </w:p>
    <w:p w14:paraId="5084B2AF" w14:textId="098B9304" w:rsidR="00D511BB" w:rsidRPr="000F69FD" w:rsidRDefault="00764F18" w:rsidP="00764F18">
      <w:pPr>
        <w:spacing w:line="360" w:lineRule="auto"/>
        <w:ind w:firstLine="709"/>
        <w:jc w:val="both"/>
      </w:pPr>
      <w:r w:rsidRPr="000F69FD">
        <w:t>9.</w:t>
      </w:r>
      <w:r w:rsidR="007D017F">
        <w:t xml:space="preserve"> </w:t>
      </w:r>
      <w:r w:rsidR="00D511BB" w:rsidRPr="000F69FD">
        <w:t>Kauno rajono savivaldybės administracijos direktoriaus 2015 m. balandžio 29 d. įsakymas Nr. ĮS-768 „Dėl Kauno rajono savivaldybės administracijos nuolatinės viešųjų pirkimų komisijos darbo reglamento patvirtinimo“.</w:t>
      </w:r>
    </w:p>
    <w:p w14:paraId="0DC7C655" w14:textId="2B95FF93" w:rsidR="00D511BB" w:rsidRPr="000F69FD" w:rsidRDefault="00764F18" w:rsidP="00764F18">
      <w:pPr>
        <w:spacing w:line="360" w:lineRule="auto"/>
        <w:ind w:firstLine="709"/>
        <w:jc w:val="both"/>
      </w:pPr>
      <w:r w:rsidRPr="000F69FD">
        <w:t>10.</w:t>
      </w:r>
      <w:r w:rsidR="007D017F">
        <w:t xml:space="preserve"> </w:t>
      </w:r>
      <w:r w:rsidR="00D511BB" w:rsidRPr="000F69FD">
        <w:t>Kauno rajono savivaldybės administracijos direktoriaus 2017 m. rugsėjo 20 d. įsakymas Nr. ĮS-1839 „Dėl Kauno rajono savivaldybės administracijos nuolatinės viešųjų pirkimų komisijos sudarymo“.</w:t>
      </w:r>
    </w:p>
    <w:p w14:paraId="44106DCA" w14:textId="12B51368" w:rsidR="00D511BB" w:rsidRPr="000F69FD" w:rsidRDefault="00764F18" w:rsidP="00764F18">
      <w:pPr>
        <w:spacing w:line="360" w:lineRule="auto"/>
        <w:ind w:firstLine="709"/>
        <w:jc w:val="both"/>
      </w:pPr>
      <w:r w:rsidRPr="000F69FD">
        <w:t>11.</w:t>
      </w:r>
      <w:r w:rsidR="007D017F">
        <w:t xml:space="preserve"> </w:t>
      </w:r>
      <w:r w:rsidR="00D511BB" w:rsidRPr="000F69FD">
        <w:t>Kauno rajono savivaldybės administracijos direktoriaus 2017 m. spalio 24 d. įsakymas Nr. ĮS-2105 „Dėl statybos rangos darbų, įgyvendinant projektus „Neformaliojo švietimo infrastruktūros tobulinimas Kauno rajono savivaldybėje“, „Viešosios erdvės atnaujinimas prie pastato Instituto g. 20, Raudondvario k., Kauno r.“ ir  „ Kauno rajono savivaldybės Ilgakiemio kaimo infrastruktūros sutvarkymas ir pritaikymas kaimo bendruomenės poreikiams viešųjų pirkimų komisijos sudarymo“.</w:t>
      </w:r>
    </w:p>
    <w:p w14:paraId="4550C017" w14:textId="62CB0077" w:rsidR="00D511BB" w:rsidRPr="000F69FD" w:rsidRDefault="00764F18" w:rsidP="00764F18">
      <w:pPr>
        <w:spacing w:line="360" w:lineRule="auto"/>
        <w:ind w:firstLine="709"/>
        <w:jc w:val="both"/>
      </w:pPr>
      <w:r w:rsidRPr="000F69FD">
        <w:t>12.</w:t>
      </w:r>
      <w:r w:rsidR="007D017F">
        <w:t xml:space="preserve"> </w:t>
      </w:r>
      <w:r w:rsidR="00D511BB" w:rsidRPr="000F69FD">
        <w:t>Kauno rajono savivaldybės administracijos direktoriaus 2017 m. gegužės 8 d. įsakymas Nr. ĮS-830 „Dėl Kauno rajono Prano Dovydaičio gimnazijos pastato mokyklos g. 14, Čekiškėje, rekonstravimo darbų viešojo pirkimo komisijos sudarymo“.</w:t>
      </w:r>
    </w:p>
    <w:p w14:paraId="45E606CD" w14:textId="4850C97E" w:rsidR="00D511BB" w:rsidRPr="000F69FD" w:rsidRDefault="00764F18" w:rsidP="00764F18">
      <w:pPr>
        <w:spacing w:line="360" w:lineRule="auto"/>
        <w:ind w:firstLine="709"/>
        <w:jc w:val="both"/>
      </w:pPr>
      <w:r w:rsidRPr="000F69FD">
        <w:t>13.</w:t>
      </w:r>
      <w:r w:rsidR="007D017F">
        <w:t xml:space="preserve"> </w:t>
      </w:r>
      <w:r w:rsidR="00D511BB" w:rsidRPr="000F69FD">
        <w:t>Kauno rajono savivaldybės administracijos direktoriaus 2017 m. rugsėjo 7 d. įsakymas NR. ĮS-1751 „Dėl pavojingų ir nepavojingų atliekų sutvarkymo Svirno g.6, Eigirgalos k., Domeikavos sen., Kauno r., paslaugų viešojo pirkimo komisijos sudarymo“.</w:t>
      </w:r>
    </w:p>
    <w:p w14:paraId="249FB526" w14:textId="25BF632B" w:rsidR="00D511BB" w:rsidRPr="000F69FD" w:rsidRDefault="00764F18" w:rsidP="00764F18">
      <w:pPr>
        <w:spacing w:line="360" w:lineRule="auto"/>
        <w:ind w:firstLine="709"/>
        <w:jc w:val="both"/>
      </w:pPr>
      <w:r w:rsidRPr="000F69FD">
        <w:t>14.</w:t>
      </w:r>
      <w:r w:rsidR="007D017F">
        <w:t xml:space="preserve"> </w:t>
      </w:r>
      <w:r w:rsidR="00D511BB" w:rsidRPr="000F69FD">
        <w:t xml:space="preserve">Kauno rajono savivaldybės administracijos direktoriaus įsakymai dėl pirkimo organizatorių skyrimo: 2014 m. gegužės 14 d. įsakymas Nr. ĮS-808, 2015 m. balandžio 13 d. įsakymas Nr. ĮS-634, 2015 m. birželio 22 d. įsakymas Nr. ĮS-1136, 2016 m. sausio 14 d. įsakymas Nr. </w:t>
      </w:r>
      <w:r w:rsidR="00D511BB" w:rsidRPr="000F69FD">
        <w:lastRenderedPageBreak/>
        <w:t>ĮS-75, 2016 m. kovo 22 d. įsakymas Nr. ĮS-537, 2016 m. rugpjūčio 29 d. įsakymas Nr. ĮS-1558, 2016 m. spalio 18 d. įsakymas Nr. ĮS-1942, 2016 m. lapkričio 22 d. įsakymas Nr. ĮS-2172; 2017 m. sausio 6 d. įsakymas Nr. ĮS-15, 2017 m. sausio 30 d. įsakymas Nr. ĮS-16, 2017 m. vasario 23 d. įsakymas Nr. ĮS-313, 2017 m. kovo 29 d. įsakymas Nr. ĮS-590, 2017 m. birželio 8 d. įsakymas     Nr. ĮS-1133, 2017 m. birželio 21 d. įsakymas Nr. ĮS-1220, 2017 rugsėjo 13 d. įsakymas Nr. ĮS-1779.</w:t>
      </w:r>
    </w:p>
    <w:p w14:paraId="1DF54202" w14:textId="750096ED" w:rsidR="00D511BB" w:rsidRPr="000F69FD" w:rsidRDefault="00764F18" w:rsidP="00764F18">
      <w:pPr>
        <w:spacing w:line="360" w:lineRule="auto"/>
        <w:ind w:firstLine="709"/>
        <w:jc w:val="both"/>
      </w:pPr>
      <w:r w:rsidRPr="000F69FD">
        <w:t>15.</w:t>
      </w:r>
      <w:r w:rsidR="007D017F">
        <w:t xml:space="preserve"> </w:t>
      </w:r>
      <w:r w:rsidR="00D511BB" w:rsidRPr="000F69FD">
        <w:t>Kauno rajono savivaldybės administracijos direktoriaus 2017 m. rugsėjo 7 d. įsakymas Nr. ĮS-1751 „Dėl pavojingų ir nepavojingų atliekų sutvarkymo Svirno g. 6, Eigirgalos k., Domeikavos sen., Kauno r., paslaugų viešojo pirkimo komisijos sudarymo“.</w:t>
      </w:r>
    </w:p>
    <w:p w14:paraId="64F1F9FA" w14:textId="38B43577" w:rsidR="00D511BB" w:rsidRPr="000F69FD" w:rsidRDefault="00764F18" w:rsidP="00764F18">
      <w:pPr>
        <w:spacing w:line="360" w:lineRule="auto"/>
        <w:ind w:firstLine="709"/>
        <w:jc w:val="both"/>
      </w:pPr>
      <w:r w:rsidRPr="000F69FD">
        <w:t>16.</w:t>
      </w:r>
      <w:r w:rsidR="007D017F">
        <w:t xml:space="preserve"> </w:t>
      </w:r>
      <w:r w:rsidR="00D511BB" w:rsidRPr="000F69FD">
        <w:t>Kauno rajono savivaldybės administracijos direktoriaus 2014 m. gruodžio 1 d. įsakymas Nr. ĮS-2493 „Dėl Kauno rajono savivaldybės administracijos vardu sudaromų sutarčių pasirašymo tvarkos aprašo patvirtinimo“.</w:t>
      </w:r>
    </w:p>
    <w:p w14:paraId="320FCEF4" w14:textId="4EED6557" w:rsidR="00D511BB" w:rsidRPr="000F69FD" w:rsidRDefault="00764F18" w:rsidP="00764F18">
      <w:pPr>
        <w:spacing w:line="360" w:lineRule="auto"/>
        <w:ind w:firstLine="709"/>
        <w:jc w:val="both"/>
      </w:pPr>
      <w:r w:rsidRPr="000F69FD">
        <w:t>17.</w:t>
      </w:r>
      <w:r w:rsidR="007D017F">
        <w:t xml:space="preserve"> </w:t>
      </w:r>
      <w:r w:rsidR="00D511BB" w:rsidRPr="000F69FD">
        <w:t>Kauno rajono savivaldybės tarybos 2013 m. rugsėjo 26 d. sprendimas Nr. TS-371“Dėl Kelių priežiūros ir plėtros programų lėšų, skirtų Kauno rajono savivaldybės vietinės reikšmės keliams ir gatvėms projektuoti, tiesti, taisyti (remontuoti), prižiūrėti ir saugaus eismo sąlygoms užtikrinti, naudojimo ir skirstymo tvarkos aprašo patvirtinimo“ (2016 m. vasario 25 d. sprendimo Nr. TS-76 redakcija).</w:t>
      </w:r>
    </w:p>
    <w:p w14:paraId="23832608" w14:textId="36B6C636" w:rsidR="00D511BB" w:rsidRPr="000F69FD" w:rsidRDefault="00764F18" w:rsidP="00764F18">
      <w:pPr>
        <w:spacing w:line="360" w:lineRule="auto"/>
        <w:ind w:firstLine="709"/>
        <w:jc w:val="both"/>
      </w:pPr>
      <w:r w:rsidRPr="000F69FD">
        <w:t>18.</w:t>
      </w:r>
      <w:r w:rsidR="007D017F">
        <w:t xml:space="preserve"> </w:t>
      </w:r>
      <w:r w:rsidR="00D511BB" w:rsidRPr="000F69FD">
        <w:t>Kauno rajono savivaldybės tarybos 2018 m. vasario 22 d. sprendimas Nr. TS-58„Dėl Kauno rajono savivaldybės 2017 metų ataskaitos apie Kelių priežiūros ir plėtros programos lėšų panaudojimą ir atliktus  darbus patvirtinimo“.</w:t>
      </w:r>
    </w:p>
    <w:p w14:paraId="7956CE01" w14:textId="77777777" w:rsidR="00D511BB" w:rsidRPr="000F69FD" w:rsidRDefault="00D511BB" w:rsidP="00764F18">
      <w:pPr>
        <w:spacing w:line="360" w:lineRule="auto"/>
        <w:ind w:firstLine="709"/>
        <w:jc w:val="both"/>
      </w:pPr>
      <w:r w:rsidRPr="000F69FD">
        <w:t>19. Kauno rajono savivaldybės tarybos 2017-01-26 sprendimas Nr. TS-45 „Dėl Kauno rajono savivaldybės viešųjų darbų 2017 m. I ir II ketvirčių programos patvirtinimo“.</w:t>
      </w:r>
    </w:p>
    <w:p w14:paraId="1229F90C" w14:textId="77777777" w:rsidR="00D511BB" w:rsidRPr="000F69FD" w:rsidRDefault="00D511BB" w:rsidP="00764F18">
      <w:pPr>
        <w:spacing w:line="360" w:lineRule="auto"/>
        <w:ind w:firstLine="709"/>
        <w:jc w:val="both"/>
      </w:pPr>
      <w:r w:rsidRPr="000F69FD">
        <w:t xml:space="preserve">20. Kauno rajono savivaldybės tarybos 2017-01-26 sprendimas Nr. TS-46 „Dėl Kauno rajono savivaldybės 2017 m. viešųjų darbų, teikiančių socialinę naudą vietos bendruomenei, skirtų padėti palaikyti ir </w:t>
      </w:r>
      <w:r w:rsidRPr="000F69FD">
        <w:lastRenderedPageBreak/>
        <w:t xml:space="preserve">(ar) plėtoti vietos bendruomenės socialinę infrastruktūrą, sąrašo patvirtinimo“. </w:t>
      </w:r>
    </w:p>
    <w:p w14:paraId="6F43FE6C" w14:textId="77777777" w:rsidR="00D511BB" w:rsidRPr="000F69FD" w:rsidRDefault="00D511BB" w:rsidP="00764F18">
      <w:pPr>
        <w:spacing w:line="360" w:lineRule="auto"/>
        <w:ind w:firstLine="709"/>
        <w:jc w:val="both"/>
      </w:pPr>
      <w:r w:rsidRPr="000F69FD">
        <w:t>21. Kauno rajono savivaldybės administracijos direktoriaus 2017 m. kovo 6 d. įsakymas   Nr. ĮS – 378 „Dėl Kauno rajono darbdavių, įgyvendinsiančių 2017 m. I ir II ketvirčių programos viešuosius darbus, sąrašo patvirtinimo“.</w:t>
      </w:r>
    </w:p>
    <w:p w14:paraId="1E8476DD" w14:textId="77777777" w:rsidR="00D511BB" w:rsidRPr="000F69FD" w:rsidRDefault="00D511BB" w:rsidP="00764F18">
      <w:pPr>
        <w:tabs>
          <w:tab w:val="left" w:pos="567"/>
        </w:tabs>
        <w:spacing w:line="360" w:lineRule="auto"/>
        <w:ind w:firstLine="709"/>
        <w:jc w:val="both"/>
      </w:pPr>
      <w:r w:rsidRPr="000F69FD">
        <w:t>22.Kauno rajono savivaldybės tarybos 2017-06-29 sprendimas Nr. TS-254 „Dėl Kauno rajono savivaldybės užimtumo didinimo 2017 m. programos patvirtinimo“.</w:t>
      </w:r>
    </w:p>
    <w:p w14:paraId="5AD0B90D" w14:textId="77777777" w:rsidR="00D511BB" w:rsidRPr="000F69FD" w:rsidRDefault="00D511BB" w:rsidP="00764F18">
      <w:pPr>
        <w:spacing w:line="360" w:lineRule="auto"/>
        <w:ind w:firstLine="709"/>
        <w:jc w:val="both"/>
      </w:pPr>
      <w:r w:rsidRPr="000F69FD">
        <w:t>23. Kauno rajono savivaldybės administracijos direktoriaus 2017-07-03 įsakymas Nr. ĮS-1320 „Dėl Kauno rajono darbdavių, įgyvendinsiančių 2017 m. III ir IV ketvirčių Kauno rajono savivaldybės užimtumo didinimo programos laikinuosius darbus, sąrašo patvirtinimo“.</w:t>
      </w:r>
    </w:p>
    <w:p w14:paraId="14580D7A" w14:textId="0A7944B7" w:rsidR="00D511BB" w:rsidRPr="000F69FD" w:rsidRDefault="00D511BB" w:rsidP="00764F18">
      <w:pPr>
        <w:spacing w:line="360" w:lineRule="auto"/>
        <w:ind w:firstLine="709"/>
        <w:jc w:val="both"/>
      </w:pPr>
      <w:r w:rsidRPr="000F69FD">
        <w:t>2</w:t>
      </w:r>
      <w:r w:rsidR="00764F18" w:rsidRPr="000F69FD">
        <w:t>4</w:t>
      </w:r>
      <w:r w:rsidRPr="000F69FD">
        <w:t>. Kauno rajono savivaldybės administracijos direktoriaus 2017 m. lapkričio 10 d. įsakymas Nr. ĮS-2215 „Dėl skyrimo asmenų, atsakingų už Kauno rajono savivaldybės administracijos vardu sudarytų viešojo pirkimo sutarčių vykdymą“.</w:t>
      </w:r>
    </w:p>
    <w:p w14:paraId="1109CE6D" w14:textId="68452122" w:rsidR="00D511BB" w:rsidRPr="000F69FD" w:rsidRDefault="00D511BB" w:rsidP="00764F18">
      <w:pPr>
        <w:spacing w:line="360" w:lineRule="auto"/>
        <w:ind w:firstLine="709"/>
        <w:jc w:val="both"/>
      </w:pPr>
      <w:r w:rsidRPr="000F69FD">
        <w:t>2</w:t>
      </w:r>
      <w:r w:rsidR="00764F18" w:rsidRPr="000F69FD">
        <w:t>5</w:t>
      </w:r>
      <w:r w:rsidRPr="000F69FD">
        <w:t>. Kauno rajono savivaldybės administracijos sudarytos sutartys: 2014 m. kovo 27 d. Projektavimo paslaugų sutartis Nr. S-403, 2014 m. gegužės 20 d. Ekspertizės paslaugų pirkimo sutartis Nr. S-583, 2016 m. kovo 15 d. sutartis Nr. S-441, 2016 m. lapkričio 16 d. Teisinių paslaugų teikimo sutartis Nr. S-1240 .</w:t>
      </w:r>
    </w:p>
    <w:p w14:paraId="4040DB8D" w14:textId="496E0F75" w:rsidR="00D511BB" w:rsidRPr="000F69FD" w:rsidRDefault="00D511BB" w:rsidP="00764F18">
      <w:pPr>
        <w:spacing w:line="360" w:lineRule="auto"/>
        <w:ind w:firstLine="709"/>
        <w:jc w:val="both"/>
      </w:pPr>
      <w:r w:rsidRPr="000F69FD">
        <w:t>2</w:t>
      </w:r>
      <w:r w:rsidR="00764F18" w:rsidRPr="000F69FD">
        <w:t>6</w:t>
      </w:r>
      <w:r w:rsidRPr="000F69FD">
        <w:t>. Kauno rajono savivaldybės mero 2018 m. kovo 2 d. raštu Nr. MSD pateikta informa</w:t>
      </w:r>
      <w:r w:rsidR="00D73B62">
        <w:t>cija apie: Savivaldybės kreipimasi</w:t>
      </w:r>
      <w:r w:rsidRPr="000F69FD">
        <w:t xml:space="preserve"> į Viešųjų pirkimų tarnybą dėl sutikimo nutraukti pirkimo procedūras ar pakeisti pirkimo sąlygas, nutrauktus pirkimus, sutarčių pakeitimus, gautas tiekėjų pretenzijas, pretenzijų nagrinėjimo vykdytojus, prevencinę kontrolę atliekančius asmenis, sutarčių vykdymo kontrolę, Savivaldybės darbuotojų tarnybinius nusižengimus, korupcijos prevencijos programą ir jos įgyvendinimo ataskaitas.</w:t>
      </w:r>
    </w:p>
    <w:p w14:paraId="133393A8" w14:textId="22FB7652" w:rsidR="00D511BB" w:rsidRPr="000F69FD" w:rsidRDefault="00D511BB" w:rsidP="00764F18">
      <w:pPr>
        <w:spacing w:line="360" w:lineRule="auto"/>
        <w:ind w:firstLine="709"/>
        <w:jc w:val="both"/>
      </w:pPr>
      <w:r w:rsidRPr="000F69FD">
        <w:lastRenderedPageBreak/>
        <w:t>2</w:t>
      </w:r>
      <w:r w:rsidR="00764F18" w:rsidRPr="000F69FD">
        <w:t>7</w:t>
      </w:r>
      <w:r w:rsidRPr="000F69FD">
        <w:t>. Kauno rajono savivaldybės administracijos Centralizuoto vidaus audito skyriaus 2018 m. sausio 10 d. Kauno rajono savivaldybės administracijos Raudondvario seniūnijos ūkinės ir finansinės veiklos vidaus audito ataskaita Nr. VAA18-01.</w:t>
      </w:r>
    </w:p>
    <w:p w14:paraId="3CB448EE" w14:textId="55039ACC" w:rsidR="00D511BB" w:rsidRPr="000F69FD" w:rsidRDefault="00D511BB" w:rsidP="00764F18">
      <w:pPr>
        <w:spacing w:line="360" w:lineRule="auto"/>
        <w:ind w:firstLine="709"/>
        <w:jc w:val="both"/>
      </w:pPr>
      <w:r w:rsidRPr="000F69FD">
        <w:t>2</w:t>
      </w:r>
      <w:r w:rsidR="00764F18" w:rsidRPr="000F69FD">
        <w:t>8</w:t>
      </w:r>
      <w:r w:rsidRPr="000F69FD">
        <w:t>. Kauno rajono savivaldybės interneto svetainėje http://www.krs.lt/,Viešųjų pirkimų tarnybos interneto svetainėje http://vpt.lrv.lt, Centrinėje viešųjų pirkimų informacinėje sistemoje CVP IS, STT interneto svetainėje http://www.stt.lt/lt/menu/tyrimai-ir-analizes/ ir kitose interneto svetainėse skelbiama informacija, susijusi su analizuojamomis veiklos sritimis.</w:t>
      </w:r>
    </w:p>
    <w:p w14:paraId="6B5EB570" w14:textId="77777777" w:rsidR="00D511BB" w:rsidRPr="000F69FD" w:rsidRDefault="00D511BB" w:rsidP="00764F18">
      <w:pPr>
        <w:spacing w:line="360" w:lineRule="auto"/>
        <w:ind w:firstLine="709"/>
        <w:jc w:val="both"/>
      </w:pPr>
      <w:r w:rsidRPr="000F69FD">
        <w:rPr>
          <w:i/>
        </w:rPr>
        <w:t>Vertinant Savivaldybės Korupcijos prevencijos programą analizuoti teisės aktai ir dokumentai</w:t>
      </w:r>
      <w:r w:rsidRPr="000F69FD">
        <w:t xml:space="preserve">: </w:t>
      </w:r>
    </w:p>
    <w:p w14:paraId="2B6387DE" w14:textId="77777777" w:rsidR="00D511BB" w:rsidRPr="000F69FD" w:rsidRDefault="00D511BB" w:rsidP="00764F18">
      <w:pPr>
        <w:spacing w:line="360" w:lineRule="auto"/>
        <w:ind w:firstLine="709"/>
        <w:jc w:val="both"/>
      </w:pPr>
      <w:r w:rsidRPr="000F69FD">
        <w:t>1. Lietuvos Respublikos nacionalinė kovos su korupcija 2015–2025 metų programa, patvirtinta 2015 m. kovo 10 d. Vyriausybės nutarimu Nr. XII-1537 „Dėl Lietuvos Respublikos nacionalinės kovos su korupcija 2015-2025 metų programos patvirtinimo“.</w:t>
      </w:r>
    </w:p>
    <w:p w14:paraId="246024FE" w14:textId="77777777" w:rsidR="00D511BB" w:rsidRPr="000F69FD" w:rsidRDefault="00D511BB" w:rsidP="00764F18">
      <w:pPr>
        <w:spacing w:line="360" w:lineRule="auto"/>
        <w:ind w:firstLine="709"/>
        <w:jc w:val="both"/>
      </w:pPr>
      <w:r w:rsidRPr="000F69FD">
        <w:t>2. Savivaldybės korupcijos prevencijos programos rengimo rekomendacijos, patvirtintos STT direktoriaus 2014 m. birželio 5 d. įsakymu Nr. 185.</w:t>
      </w:r>
    </w:p>
    <w:p w14:paraId="1777F9D8" w14:textId="3E24D97F" w:rsidR="00D511BB" w:rsidRPr="000F69FD" w:rsidRDefault="00764F18" w:rsidP="00764F18">
      <w:pPr>
        <w:spacing w:line="360" w:lineRule="auto"/>
        <w:ind w:firstLine="709"/>
        <w:jc w:val="both"/>
      </w:pPr>
      <w:r w:rsidRPr="000F69FD">
        <w:t>3</w:t>
      </w:r>
      <w:r w:rsidR="00D511BB" w:rsidRPr="000F69FD">
        <w:t>. Kauno rajono savivaldybės 2015-2020 metų korupcijos prevencijos programa, patvirtinta Savivaldybės tarybos 2014 m. rugpjūčio 25 d. sprendimu Nr. TS- 371.</w:t>
      </w:r>
    </w:p>
    <w:p w14:paraId="70B89793" w14:textId="16B52D7B" w:rsidR="00D511BB" w:rsidRPr="000F69FD" w:rsidRDefault="00764F18" w:rsidP="00764F18">
      <w:pPr>
        <w:spacing w:line="360" w:lineRule="auto"/>
        <w:ind w:firstLine="709"/>
        <w:jc w:val="both"/>
      </w:pPr>
      <w:r w:rsidRPr="000F69FD">
        <w:t>4</w:t>
      </w:r>
      <w:r w:rsidR="00D511BB" w:rsidRPr="000F69FD">
        <w:t>. Kauno rajono savivaldybės administracijos direktoriaus 2017 m. kovo 3 d. raštu Nr. SD-486 pateikta Kauno rajono savivaldybės korupcijos prevencijos 2015-2020 m. programos įgyvendinimo 2017 m. ataskaita.</w:t>
      </w:r>
    </w:p>
    <w:p w14:paraId="3F9E7311" w14:textId="3CB13389" w:rsidR="00764F18" w:rsidRPr="000F69FD" w:rsidRDefault="00764F18" w:rsidP="00764F18">
      <w:pPr>
        <w:spacing w:line="360" w:lineRule="auto"/>
        <w:ind w:firstLine="709"/>
        <w:jc w:val="both"/>
      </w:pPr>
      <w:r w:rsidRPr="000F69FD">
        <w:t>______________________________________________________________</w:t>
      </w:r>
    </w:p>
    <w:p w14:paraId="6090B526" w14:textId="77777777" w:rsidR="00D511BB" w:rsidRPr="000F69FD" w:rsidRDefault="00D511BB" w:rsidP="00D511BB">
      <w:pPr>
        <w:spacing w:line="360" w:lineRule="auto"/>
        <w:jc w:val="both"/>
      </w:pPr>
    </w:p>
    <w:p w14:paraId="651EF7F6" w14:textId="77777777" w:rsidR="00D511BB" w:rsidRPr="000F69FD" w:rsidRDefault="00D511BB" w:rsidP="00D511BB">
      <w:pPr>
        <w:spacing w:line="360" w:lineRule="auto"/>
        <w:jc w:val="both"/>
      </w:pPr>
    </w:p>
    <w:p w14:paraId="2BDC5894" w14:textId="77777777" w:rsidR="00D511BB" w:rsidRPr="000F69FD" w:rsidRDefault="00D511BB" w:rsidP="00E40D73">
      <w:pPr>
        <w:spacing w:line="360" w:lineRule="auto"/>
        <w:jc w:val="both"/>
      </w:pPr>
    </w:p>
    <w:p w14:paraId="7512D8DF" w14:textId="77777777" w:rsidR="00764F18" w:rsidRPr="000F69FD" w:rsidRDefault="00764F18" w:rsidP="00E40D73">
      <w:pPr>
        <w:spacing w:line="360" w:lineRule="auto"/>
        <w:jc w:val="both"/>
      </w:pPr>
    </w:p>
    <w:p w14:paraId="6F16D580" w14:textId="77777777" w:rsidR="00764F18" w:rsidRPr="000F69FD" w:rsidRDefault="00764F18" w:rsidP="00E40D73">
      <w:pPr>
        <w:spacing w:line="360" w:lineRule="auto"/>
        <w:jc w:val="both"/>
      </w:pPr>
    </w:p>
    <w:p w14:paraId="5A097E51" w14:textId="77777777" w:rsidR="00764F18" w:rsidRPr="000F69FD" w:rsidRDefault="00764F18" w:rsidP="00E40D73">
      <w:pPr>
        <w:spacing w:line="360" w:lineRule="auto"/>
        <w:jc w:val="both"/>
      </w:pPr>
    </w:p>
    <w:p w14:paraId="393FDC24" w14:textId="77777777" w:rsidR="00764F18" w:rsidRPr="000F69FD" w:rsidRDefault="00764F18" w:rsidP="00E40D73">
      <w:pPr>
        <w:spacing w:line="360" w:lineRule="auto"/>
        <w:jc w:val="both"/>
      </w:pPr>
    </w:p>
    <w:p w14:paraId="61ED2E70" w14:textId="77777777" w:rsidR="00764F18" w:rsidRPr="000F69FD" w:rsidRDefault="00764F18" w:rsidP="00E40D73">
      <w:pPr>
        <w:spacing w:line="360" w:lineRule="auto"/>
        <w:jc w:val="both"/>
      </w:pPr>
    </w:p>
    <w:p w14:paraId="631B64F6" w14:textId="77777777" w:rsidR="00764F18" w:rsidRPr="000F69FD" w:rsidRDefault="00764F18" w:rsidP="00E40D73">
      <w:pPr>
        <w:spacing w:line="360" w:lineRule="auto"/>
        <w:jc w:val="both"/>
      </w:pPr>
    </w:p>
    <w:p w14:paraId="2CFD2F40" w14:textId="77777777" w:rsidR="00764F18" w:rsidRPr="000F69FD" w:rsidRDefault="00764F18" w:rsidP="00E40D73">
      <w:pPr>
        <w:spacing w:line="360" w:lineRule="auto"/>
        <w:jc w:val="both"/>
      </w:pPr>
    </w:p>
    <w:p w14:paraId="080A63B9" w14:textId="77777777" w:rsidR="00764F18" w:rsidRDefault="00764F18" w:rsidP="00E40D73">
      <w:pPr>
        <w:spacing w:line="360" w:lineRule="auto"/>
        <w:jc w:val="both"/>
      </w:pPr>
    </w:p>
    <w:p w14:paraId="42AF3337" w14:textId="77777777" w:rsidR="00D73B62" w:rsidRDefault="00D73B62" w:rsidP="00E40D73">
      <w:pPr>
        <w:spacing w:line="360" w:lineRule="auto"/>
        <w:jc w:val="both"/>
      </w:pPr>
    </w:p>
    <w:p w14:paraId="564CAC28" w14:textId="77777777" w:rsidR="00D73B62" w:rsidRDefault="00D73B62" w:rsidP="00E40D73">
      <w:pPr>
        <w:spacing w:line="360" w:lineRule="auto"/>
        <w:jc w:val="both"/>
      </w:pPr>
    </w:p>
    <w:p w14:paraId="567558F1" w14:textId="77777777" w:rsidR="00D73B62" w:rsidRPr="000F69FD" w:rsidRDefault="00D73B62" w:rsidP="00E40D73">
      <w:pPr>
        <w:spacing w:line="360" w:lineRule="auto"/>
        <w:jc w:val="both"/>
      </w:pPr>
    </w:p>
    <w:p w14:paraId="48AB5074" w14:textId="1F707B0B" w:rsidR="001B423F" w:rsidRPr="000F69FD" w:rsidRDefault="001B423F" w:rsidP="001B423F">
      <w:pPr>
        <w:ind w:left="5812" w:hanging="425"/>
        <w:rPr>
          <w:rFonts w:eastAsia="Times New Roman"/>
          <w:lang w:eastAsia="lt-LT"/>
        </w:rPr>
      </w:pPr>
      <w:r w:rsidRPr="000F69FD">
        <w:rPr>
          <w:rFonts w:eastAsia="Times New Roman"/>
          <w:lang w:eastAsia="lt-LT"/>
        </w:rPr>
        <w:t xml:space="preserve">      Išvados dėl korupcijos rizikos analizės Kauno rajono savivaldybės administracijos veiklos srityse</w:t>
      </w:r>
    </w:p>
    <w:p w14:paraId="6F3A509F" w14:textId="77777777" w:rsidR="001B423F" w:rsidRPr="000F69FD" w:rsidRDefault="001B423F" w:rsidP="001B423F">
      <w:pPr>
        <w:ind w:left="5812" w:hanging="425"/>
        <w:rPr>
          <w:rFonts w:eastAsia="Times New Roman"/>
        </w:rPr>
      </w:pPr>
      <w:r w:rsidRPr="000F69FD">
        <w:rPr>
          <w:rFonts w:eastAsia="Times New Roman"/>
        </w:rPr>
        <w:t xml:space="preserve">       2 priedas</w:t>
      </w:r>
    </w:p>
    <w:p w14:paraId="2B33E5D7" w14:textId="77777777" w:rsidR="001B423F" w:rsidRPr="000F69FD" w:rsidRDefault="001B423F" w:rsidP="001B423F">
      <w:pPr>
        <w:spacing w:line="348" w:lineRule="auto"/>
        <w:jc w:val="both"/>
        <w:rPr>
          <w:rFonts w:eastAsia="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1B423F" w:rsidRPr="000F69FD" w14:paraId="0E7EE00B" w14:textId="77777777" w:rsidTr="000F69FD">
        <w:tc>
          <w:tcPr>
            <w:tcW w:w="710" w:type="dxa"/>
            <w:tcBorders>
              <w:top w:val="single" w:sz="4" w:space="0" w:color="auto"/>
              <w:left w:val="single" w:sz="4" w:space="0" w:color="auto"/>
              <w:bottom w:val="single" w:sz="4" w:space="0" w:color="auto"/>
              <w:right w:val="single" w:sz="4" w:space="0" w:color="auto"/>
            </w:tcBorders>
          </w:tcPr>
          <w:p w14:paraId="0105292C" w14:textId="77777777" w:rsidR="001B423F" w:rsidRPr="000F69FD" w:rsidRDefault="001B423F" w:rsidP="001B423F">
            <w:pPr>
              <w:rPr>
                <w:rFonts w:eastAsia="Times New Roman"/>
                <w:b/>
                <w:lang w:eastAsia="lt-LT"/>
              </w:rPr>
            </w:pPr>
            <w:r w:rsidRPr="000F69FD">
              <w:rPr>
                <w:rFonts w:eastAsia="Times New Roman"/>
                <w:b/>
                <w:lang w:eastAsia="lt-LT"/>
              </w:rPr>
              <w:t>Eilės Nr.</w:t>
            </w:r>
          </w:p>
        </w:tc>
        <w:tc>
          <w:tcPr>
            <w:tcW w:w="4110" w:type="dxa"/>
            <w:tcBorders>
              <w:top w:val="single" w:sz="4" w:space="0" w:color="auto"/>
              <w:left w:val="single" w:sz="4" w:space="0" w:color="auto"/>
              <w:bottom w:val="single" w:sz="4" w:space="0" w:color="auto"/>
              <w:right w:val="single" w:sz="4" w:space="0" w:color="auto"/>
            </w:tcBorders>
          </w:tcPr>
          <w:p w14:paraId="3E093C13" w14:textId="77777777" w:rsidR="001B423F" w:rsidRPr="000F69FD" w:rsidRDefault="001B423F" w:rsidP="001B423F">
            <w:pPr>
              <w:jc w:val="center"/>
              <w:rPr>
                <w:rFonts w:eastAsia="Times New Roman"/>
                <w:b/>
                <w:lang w:eastAsia="lt-LT"/>
              </w:rPr>
            </w:pPr>
            <w:r w:rsidRPr="000F69FD">
              <w:rPr>
                <w:rFonts w:eastAsia="Times New Roman"/>
                <w:b/>
                <w:lang w:eastAsia="lt-LT"/>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03527C80" w14:textId="77777777" w:rsidR="001B423F" w:rsidRPr="000F69FD" w:rsidRDefault="001B423F" w:rsidP="001B423F">
            <w:pPr>
              <w:jc w:val="center"/>
              <w:rPr>
                <w:rFonts w:eastAsia="Times New Roman"/>
                <w:b/>
                <w:lang w:eastAsia="lt-LT"/>
              </w:rPr>
            </w:pPr>
            <w:r w:rsidRPr="000F69FD">
              <w:rPr>
                <w:rFonts w:eastAsia="Times New Roman"/>
                <w:b/>
                <w:lang w:eastAsia="lt-LT"/>
              </w:rPr>
              <w:t>Savivaldybės planuojamos įgyvendinti priemonės</w:t>
            </w:r>
          </w:p>
        </w:tc>
      </w:tr>
      <w:tr w:rsidR="001B423F" w:rsidRPr="000F69FD" w14:paraId="3D8C1F81" w14:textId="77777777" w:rsidTr="000F69FD">
        <w:tc>
          <w:tcPr>
            <w:tcW w:w="9464" w:type="dxa"/>
            <w:gridSpan w:val="3"/>
            <w:tcBorders>
              <w:top w:val="single" w:sz="4" w:space="0" w:color="auto"/>
              <w:left w:val="single" w:sz="4" w:space="0" w:color="auto"/>
              <w:bottom w:val="single" w:sz="4" w:space="0" w:color="auto"/>
              <w:right w:val="single" w:sz="4" w:space="0" w:color="auto"/>
            </w:tcBorders>
          </w:tcPr>
          <w:p w14:paraId="3465B98D" w14:textId="77777777" w:rsidR="001B423F" w:rsidRPr="000F69FD" w:rsidRDefault="001B423F" w:rsidP="001B423F">
            <w:pPr>
              <w:jc w:val="center"/>
              <w:rPr>
                <w:rFonts w:eastAsia="Times New Roman"/>
                <w:lang w:eastAsia="lt-LT"/>
              </w:rPr>
            </w:pPr>
            <w:r w:rsidRPr="000F69FD">
              <w:rPr>
                <w:rFonts w:eastAsia="Times New Roman"/>
                <w:lang w:eastAsia="lt-LT"/>
              </w:rPr>
              <w:t>Antikorupcinis kai kurių veiklos sričių vertinimas</w:t>
            </w:r>
          </w:p>
        </w:tc>
      </w:tr>
      <w:tr w:rsidR="001B423F" w:rsidRPr="000F69FD" w14:paraId="0CF6D7AD" w14:textId="77777777" w:rsidTr="000F69FD">
        <w:tc>
          <w:tcPr>
            <w:tcW w:w="710" w:type="dxa"/>
            <w:tcBorders>
              <w:top w:val="single" w:sz="4" w:space="0" w:color="auto"/>
              <w:left w:val="single" w:sz="4" w:space="0" w:color="auto"/>
              <w:bottom w:val="single" w:sz="4" w:space="0" w:color="auto"/>
              <w:right w:val="single" w:sz="4" w:space="0" w:color="auto"/>
            </w:tcBorders>
          </w:tcPr>
          <w:p w14:paraId="43A16411" w14:textId="77777777" w:rsidR="001B423F" w:rsidRPr="000F69FD" w:rsidRDefault="001B423F" w:rsidP="001B423F">
            <w:pPr>
              <w:rPr>
                <w:rFonts w:eastAsia="Times New Roman"/>
                <w:lang w:eastAsia="lt-LT"/>
              </w:rPr>
            </w:pPr>
          </w:p>
        </w:tc>
        <w:tc>
          <w:tcPr>
            <w:tcW w:w="4110" w:type="dxa"/>
            <w:tcBorders>
              <w:top w:val="single" w:sz="4" w:space="0" w:color="auto"/>
              <w:left w:val="single" w:sz="4" w:space="0" w:color="auto"/>
              <w:bottom w:val="single" w:sz="4" w:space="0" w:color="auto"/>
              <w:right w:val="single" w:sz="4" w:space="0" w:color="auto"/>
            </w:tcBorders>
          </w:tcPr>
          <w:p w14:paraId="2188AF9A" w14:textId="77777777" w:rsidR="001B423F" w:rsidRPr="000F69FD" w:rsidRDefault="001B423F" w:rsidP="001B423F">
            <w:pPr>
              <w:jc w:val="both"/>
              <w:rPr>
                <w:rFonts w:eastAsia="Times New Roman"/>
                <w:iCs/>
                <w:lang w:eastAsia="lt-LT"/>
              </w:rPr>
            </w:pPr>
            <w:r w:rsidRPr="000F69FD">
              <w:rPr>
                <w:rFonts w:eastAsia="Times New Roman"/>
                <w:iCs/>
                <w:lang w:eastAsia="lt-LT"/>
              </w:rPr>
              <w:t xml:space="preserve">Išvadoje dėl korupcijos rizikos analizės nurodyti pasiūlymai, susiję su </w:t>
            </w:r>
            <w:r w:rsidRPr="000F69FD">
              <w:rPr>
                <w:rFonts w:eastAsia="Times New Roman"/>
                <w:lang w:eastAsia="lt-LT"/>
              </w:rPr>
              <w:t>viešųjų pirkimų inicijavimu ir atlikimu, sudarytų sutarčių vykdymu.</w:t>
            </w:r>
          </w:p>
        </w:tc>
        <w:tc>
          <w:tcPr>
            <w:tcW w:w="4644" w:type="dxa"/>
            <w:tcBorders>
              <w:top w:val="single" w:sz="4" w:space="0" w:color="auto"/>
              <w:left w:val="single" w:sz="4" w:space="0" w:color="auto"/>
              <w:bottom w:val="single" w:sz="4" w:space="0" w:color="auto"/>
              <w:right w:val="single" w:sz="4" w:space="0" w:color="auto"/>
            </w:tcBorders>
          </w:tcPr>
          <w:p w14:paraId="13C56F1B" w14:textId="77777777" w:rsidR="001B423F" w:rsidRPr="000F69FD" w:rsidRDefault="001B423F" w:rsidP="001B423F">
            <w:pPr>
              <w:jc w:val="both"/>
              <w:rPr>
                <w:rFonts w:eastAsia="Times New Roman"/>
                <w:lang w:eastAsia="lt-LT"/>
              </w:rPr>
            </w:pPr>
            <w:r w:rsidRPr="000F69FD">
              <w:rPr>
                <w:rFonts w:eastAsia="Times New Roman"/>
                <w:b/>
                <w:bCs/>
                <w:lang w:eastAsia="lt-LT"/>
              </w:rPr>
              <w:t>Atsižvelgta</w:t>
            </w:r>
            <w:r w:rsidRPr="000F69FD">
              <w:rPr>
                <w:rFonts w:eastAsia="Times New Roman"/>
                <w:lang w:eastAsia="lt-LT"/>
              </w:rPr>
              <w:t xml:space="preserve"> – detalizuoti, nurodyti, kaip atsižvelgta.</w:t>
            </w:r>
          </w:p>
          <w:p w14:paraId="18440F37" w14:textId="77777777" w:rsidR="001B423F" w:rsidRPr="000F69FD" w:rsidRDefault="001B423F" w:rsidP="001B423F">
            <w:pPr>
              <w:jc w:val="both"/>
              <w:rPr>
                <w:rFonts w:eastAsia="Times New Roman"/>
                <w:lang w:eastAsia="lt-LT"/>
              </w:rPr>
            </w:pPr>
            <w:r w:rsidRPr="000F69FD">
              <w:rPr>
                <w:rFonts w:eastAsia="Times New Roman"/>
                <w:b/>
                <w:bCs/>
                <w:lang w:eastAsia="lt-LT"/>
              </w:rPr>
              <w:t>Atsižvelgta iš dalies</w:t>
            </w:r>
            <w:r w:rsidRPr="000F69FD">
              <w:rPr>
                <w:rFonts w:eastAsia="Times New Roman"/>
                <w:lang w:eastAsia="lt-LT"/>
              </w:rPr>
              <w:t xml:space="preserve"> – detalizuoti, nurodyti, kaip. Pagrįsti, kodėl atsižvelgta tik iš dalies.</w:t>
            </w:r>
          </w:p>
          <w:p w14:paraId="0608717F" w14:textId="77777777" w:rsidR="001B423F" w:rsidRPr="000F69FD" w:rsidRDefault="001B423F" w:rsidP="001B423F">
            <w:pPr>
              <w:jc w:val="both"/>
              <w:rPr>
                <w:rFonts w:eastAsia="Times New Roman"/>
                <w:lang w:eastAsia="lt-LT"/>
              </w:rPr>
            </w:pPr>
            <w:r w:rsidRPr="000F69FD">
              <w:rPr>
                <w:rFonts w:eastAsia="Times New Roman"/>
                <w:b/>
                <w:bCs/>
                <w:lang w:eastAsia="lt-LT"/>
              </w:rPr>
              <w:t>Neatsižvelgta</w:t>
            </w:r>
            <w:r w:rsidRPr="000F69FD">
              <w:rPr>
                <w:rFonts w:eastAsia="Times New Roman"/>
                <w:lang w:eastAsia="lt-LT"/>
              </w:rPr>
              <w:t xml:space="preserve"> – pagrįsti, kodėl neatsižvelgta.</w:t>
            </w:r>
          </w:p>
        </w:tc>
      </w:tr>
      <w:tr w:rsidR="001B423F" w:rsidRPr="000F69FD" w14:paraId="7260AF07" w14:textId="77777777" w:rsidTr="000F69FD">
        <w:tc>
          <w:tcPr>
            <w:tcW w:w="710" w:type="dxa"/>
            <w:tcBorders>
              <w:top w:val="single" w:sz="4" w:space="0" w:color="auto"/>
              <w:left w:val="single" w:sz="4" w:space="0" w:color="auto"/>
              <w:bottom w:val="single" w:sz="4" w:space="0" w:color="auto"/>
              <w:right w:val="single" w:sz="4" w:space="0" w:color="auto"/>
            </w:tcBorders>
          </w:tcPr>
          <w:p w14:paraId="74BCC6B6" w14:textId="77777777" w:rsidR="001B423F" w:rsidRPr="000F69FD" w:rsidRDefault="001B423F" w:rsidP="001B423F">
            <w:pPr>
              <w:rPr>
                <w:rFonts w:eastAsia="Times New Roman"/>
                <w:lang w:eastAsia="lt-LT"/>
              </w:rPr>
            </w:pPr>
          </w:p>
        </w:tc>
        <w:tc>
          <w:tcPr>
            <w:tcW w:w="4110" w:type="dxa"/>
            <w:tcBorders>
              <w:top w:val="single" w:sz="4" w:space="0" w:color="auto"/>
              <w:left w:val="single" w:sz="4" w:space="0" w:color="auto"/>
              <w:bottom w:val="single" w:sz="4" w:space="0" w:color="auto"/>
              <w:right w:val="single" w:sz="4" w:space="0" w:color="auto"/>
            </w:tcBorders>
          </w:tcPr>
          <w:p w14:paraId="09201D2C" w14:textId="77777777" w:rsidR="001B423F" w:rsidRPr="000F69FD" w:rsidRDefault="001B423F" w:rsidP="001B423F">
            <w:pPr>
              <w:jc w:val="both"/>
              <w:rPr>
                <w:rFonts w:eastAsia="Times New Roman"/>
                <w:iCs/>
                <w:lang w:eastAsia="lt-LT"/>
              </w:rPr>
            </w:pPr>
            <w:r w:rsidRPr="000F69FD">
              <w:rPr>
                <w:rFonts w:eastAsia="Times New Roman"/>
                <w:iCs/>
                <w:lang w:eastAsia="lt-LT"/>
              </w:rPr>
              <w:t xml:space="preserve">Išvadoje dėl korupcijos rizikos analizės nurodyti pasiūlymai, susiję su </w:t>
            </w:r>
            <w:r w:rsidRPr="000F69FD">
              <w:rPr>
                <w:rFonts w:eastAsia="Times New Roman"/>
                <w:lang w:eastAsia="lt-LT"/>
              </w:rPr>
              <w:t>leidimų kirsti, genėti ar pertvarkyti saugotinus želdinius, augančius ne miško žemėje, išdavimu bei savivaldybei (valstybei) nuosavybės teise priklausančių nukirstų medžių tvarkymu ir naudojimu.</w:t>
            </w:r>
          </w:p>
        </w:tc>
        <w:tc>
          <w:tcPr>
            <w:tcW w:w="4644" w:type="dxa"/>
            <w:tcBorders>
              <w:top w:val="single" w:sz="4" w:space="0" w:color="auto"/>
              <w:left w:val="single" w:sz="4" w:space="0" w:color="auto"/>
              <w:bottom w:val="single" w:sz="4" w:space="0" w:color="auto"/>
              <w:right w:val="single" w:sz="4" w:space="0" w:color="auto"/>
            </w:tcBorders>
          </w:tcPr>
          <w:p w14:paraId="300BC793" w14:textId="77777777" w:rsidR="001B423F" w:rsidRPr="000F69FD" w:rsidRDefault="001B423F" w:rsidP="001B423F">
            <w:pPr>
              <w:jc w:val="both"/>
              <w:rPr>
                <w:rFonts w:eastAsia="Times New Roman"/>
                <w:lang w:eastAsia="lt-LT"/>
              </w:rPr>
            </w:pPr>
            <w:r w:rsidRPr="000F69FD">
              <w:rPr>
                <w:rFonts w:eastAsia="Times New Roman"/>
                <w:b/>
                <w:bCs/>
                <w:lang w:eastAsia="lt-LT"/>
              </w:rPr>
              <w:t>Atsižvelgta</w:t>
            </w:r>
            <w:r w:rsidRPr="000F69FD">
              <w:rPr>
                <w:rFonts w:eastAsia="Times New Roman"/>
                <w:lang w:eastAsia="lt-LT"/>
              </w:rPr>
              <w:t xml:space="preserve"> – detalizuoti, nurodyti, kaip atsižvelgta.</w:t>
            </w:r>
          </w:p>
          <w:p w14:paraId="4EF41AC8" w14:textId="77777777" w:rsidR="001B423F" w:rsidRPr="000F69FD" w:rsidRDefault="001B423F" w:rsidP="001B423F">
            <w:pPr>
              <w:jc w:val="both"/>
              <w:rPr>
                <w:rFonts w:eastAsia="Times New Roman"/>
                <w:lang w:eastAsia="lt-LT"/>
              </w:rPr>
            </w:pPr>
            <w:r w:rsidRPr="000F69FD">
              <w:rPr>
                <w:rFonts w:eastAsia="Times New Roman"/>
                <w:b/>
                <w:bCs/>
                <w:lang w:eastAsia="lt-LT"/>
              </w:rPr>
              <w:t>Atsižvelgta iš dalies</w:t>
            </w:r>
            <w:r w:rsidRPr="000F69FD">
              <w:rPr>
                <w:rFonts w:eastAsia="Times New Roman"/>
                <w:lang w:eastAsia="lt-LT"/>
              </w:rPr>
              <w:t xml:space="preserve"> – detalizuoti, nurodyti, kaip. Pagrįsti, kodėl atsižvelgta tik iš dalies.</w:t>
            </w:r>
          </w:p>
          <w:p w14:paraId="05B45655" w14:textId="77777777" w:rsidR="001B423F" w:rsidRPr="000F69FD" w:rsidRDefault="001B423F" w:rsidP="001B423F">
            <w:pPr>
              <w:jc w:val="both"/>
              <w:rPr>
                <w:rFonts w:eastAsia="Times New Roman"/>
                <w:b/>
                <w:bCs/>
                <w:lang w:eastAsia="lt-LT"/>
              </w:rPr>
            </w:pPr>
            <w:r w:rsidRPr="000F69FD">
              <w:rPr>
                <w:rFonts w:eastAsia="Times New Roman"/>
                <w:b/>
                <w:bCs/>
                <w:lang w:eastAsia="lt-LT"/>
              </w:rPr>
              <w:t>Neatsižvelgta</w:t>
            </w:r>
            <w:r w:rsidRPr="000F69FD">
              <w:rPr>
                <w:rFonts w:eastAsia="Times New Roman"/>
                <w:lang w:eastAsia="lt-LT"/>
              </w:rPr>
              <w:t xml:space="preserve"> – pagrįsti, kodėl neatsižvelgta.</w:t>
            </w:r>
          </w:p>
        </w:tc>
      </w:tr>
    </w:tbl>
    <w:p w14:paraId="52F18D2A" w14:textId="77777777" w:rsidR="00764F18" w:rsidRPr="000F69FD" w:rsidRDefault="00764F18" w:rsidP="00E40D73">
      <w:pPr>
        <w:spacing w:line="360" w:lineRule="auto"/>
        <w:jc w:val="both"/>
      </w:pPr>
    </w:p>
    <w:p w14:paraId="17C17075" w14:textId="296C8892" w:rsidR="007D017F" w:rsidRDefault="007D017F">
      <w:r>
        <w:br w:type="page"/>
      </w:r>
    </w:p>
    <w:p w14:paraId="72B31C45" w14:textId="77777777" w:rsidR="007D017F" w:rsidRPr="00A07AAE" w:rsidRDefault="007D017F" w:rsidP="007D017F">
      <w:pPr>
        <w:keepNext/>
        <w:ind w:left="5280"/>
        <w:outlineLvl w:val="0"/>
        <w:rPr>
          <w:bCs/>
          <w:color w:val="000000"/>
        </w:rPr>
      </w:pPr>
      <w:bookmarkStart w:id="22" w:name="slaptai1"/>
      <w:bookmarkStart w:id="23" w:name="egz"/>
      <w:bookmarkStart w:id="24" w:name="szyma"/>
      <w:bookmarkEnd w:id="22"/>
      <w:bookmarkEnd w:id="23"/>
      <w:bookmarkEnd w:id="24"/>
      <w:r w:rsidRPr="00A07AAE">
        <w:rPr>
          <w:color w:val="000000"/>
        </w:rPr>
        <w:lastRenderedPageBreak/>
        <w:t xml:space="preserve">Išvados dėl </w:t>
      </w:r>
      <w:r>
        <w:rPr>
          <w:color w:val="000000"/>
        </w:rPr>
        <w:t xml:space="preserve">Kauno rajono </w:t>
      </w:r>
      <w:r w:rsidRPr="00A07AAE">
        <w:rPr>
          <w:color w:val="000000"/>
        </w:rPr>
        <w:t>savivaldybės</w:t>
      </w:r>
    </w:p>
    <w:p w14:paraId="5C506C14" w14:textId="77777777" w:rsidR="007D017F" w:rsidRPr="00A07AAE" w:rsidRDefault="007D017F" w:rsidP="007D017F">
      <w:pPr>
        <w:keepNext/>
        <w:ind w:left="5280"/>
        <w:outlineLvl w:val="0"/>
        <w:rPr>
          <w:bCs/>
          <w:color w:val="000000"/>
        </w:rPr>
      </w:pPr>
      <w:r w:rsidRPr="00A07AAE">
        <w:rPr>
          <w:color w:val="000000"/>
        </w:rPr>
        <w:t>korupcijos rizikos analizės</w:t>
      </w:r>
    </w:p>
    <w:p w14:paraId="144F17CE" w14:textId="77777777" w:rsidR="007D017F" w:rsidRPr="00441F38" w:rsidRDefault="007D017F" w:rsidP="007D017F">
      <w:pPr>
        <w:keepNext/>
        <w:ind w:left="5280"/>
        <w:outlineLvl w:val="0"/>
      </w:pPr>
      <w:r w:rsidRPr="00441F38">
        <w:t>3 priedas</w:t>
      </w:r>
    </w:p>
    <w:p w14:paraId="3950F9D3" w14:textId="77777777" w:rsidR="007D017F" w:rsidRDefault="007D017F" w:rsidP="007D017F">
      <w:pPr>
        <w:keepNext/>
        <w:spacing w:line="360" w:lineRule="auto"/>
        <w:ind w:left="5280"/>
        <w:outlineLvl w:val="0"/>
        <w:rPr>
          <w:color w:val="FF0000"/>
        </w:rPr>
      </w:pPr>
    </w:p>
    <w:p w14:paraId="728CF222" w14:textId="77777777" w:rsidR="007D017F" w:rsidRDefault="007D017F" w:rsidP="007D017F">
      <w:pPr>
        <w:keepNext/>
        <w:spacing w:line="360" w:lineRule="auto"/>
        <w:ind w:firstLine="709"/>
        <w:jc w:val="center"/>
        <w:outlineLvl w:val="0"/>
        <w:rPr>
          <w:b/>
        </w:rPr>
      </w:pPr>
      <w:r>
        <w:rPr>
          <w:b/>
        </w:rPr>
        <w:t>KAUNO RAJONO SAVIVALDYBĖS 2015 – 2020 METŲ KORUPCIJOS PREVENCIJOS PROGRAMOS VERTINIMAS</w:t>
      </w:r>
    </w:p>
    <w:p w14:paraId="2432046E" w14:textId="77777777" w:rsidR="007D017F" w:rsidRDefault="007D017F" w:rsidP="007D017F">
      <w:pPr>
        <w:keepNext/>
        <w:spacing w:line="360" w:lineRule="auto"/>
        <w:ind w:firstLine="709"/>
        <w:jc w:val="center"/>
        <w:outlineLvl w:val="0"/>
        <w:rPr>
          <w:b/>
        </w:rPr>
      </w:pPr>
    </w:p>
    <w:p w14:paraId="2DE0B007" w14:textId="77777777" w:rsidR="007D017F" w:rsidRPr="00DF35B8" w:rsidRDefault="007D017F" w:rsidP="007D017F">
      <w:pPr>
        <w:tabs>
          <w:tab w:val="left" w:pos="709"/>
          <w:tab w:val="left" w:pos="993"/>
        </w:tabs>
        <w:spacing w:line="360" w:lineRule="auto"/>
        <w:ind w:firstLine="851"/>
        <w:jc w:val="both"/>
      </w:pPr>
      <w:bookmarkStart w:id="25" w:name="del"/>
      <w:bookmarkEnd w:id="25"/>
      <w:r w:rsidRPr="00D272D0">
        <w:t xml:space="preserve">Specialiųjų tyrimų tarnyba (toliau – STT), siekdama užtikrinti korupcijos prevencijos sistemos ir jos priemonių veikimo efektyvumą bei turėdama tikslą perduoti kaupiamą patirtį savivaldybėms rengiant antikorupcines programas, atsižvelgdama į </w:t>
      </w:r>
      <w:r w:rsidRPr="00806293">
        <w:rPr>
          <w:i/>
        </w:rPr>
        <w:t>Savivaldybės korupcijos prevencijos programos rengimo rekomendacijas</w:t>
      </w:r>
      <w:r>
        <w:rPr>
          <w:rStyle w:val="FootnoteReference"/>
          <w:i/>
        </w:rPr>
        <w:footnoteReference w:id="40"/>
      </w:r>
      <w:r w:rsidRPr="00D272D0">
        <w:t xml:space="preserve">, patvirtintas STT direktoriaus 2014 m. birželio 5 d. įsakymu Nr. 185 (toliau – Programos rengimo rekomendacijos), </w:t>
      </w:r>
      <w:r w:rsidRPr="00806293">
        <w:rPr>
          <w:i/>
        </w:rPr>
        <w:t>Lietuvos Respublikos nacionalinės kovos su korupcija 2015–2025 metų programos</w:t>
      </w:r>
      <w:r>
        <w:rPr>
          <w:rStyle w:val="FootnoteReference"/>
          <w:i/>
        </w:rPr>
        <w:footnoteReference w:id="41"/>
      </w:r>
      <w:r w:rsidRPr="00D272D0">
        <w:t>, patvirtintos 2015 m. kovo 10 d. nutarimu Nr. XII-1537</w:t>
      </w:r>
      <w:r>
        <w:t xml:space="preserve"> (toliau - NKKP)</w:t>
      </w:r>
      <w:r w:rsidRPr="00D272D0">
        <w:t xml:space="preserve"> nuostatas</w:t>
      </w:r>
      <w:r w:rsidRPr="007C135F">
        <w:t>, atliko</w:t>
      </w:r>
      <w:r w:rsidRPr="000212E6">
        <w:rPr>
          <w:i/>
        </w:rPr>
        <w:t xml:space="preserve"> </w:t>
      </w:r>
      <w:r>
        <w:rPr>
          <w:i/>
        </w:rPr>
        <w:t xml:space="preserve">Kauno rajono </w:t>
      </w:r>
      <w:r w:rsidRPr="000212E6">
        <w:rPr>
          <w:i/>
        </w:rPr>
        <w:t>savivaldybės</w:t>
      </w:r>
      <w:r w:rsidRPr="00D6261F">
        <w:t xml:space="preserve"> </w:t>
      </w:r>
      <w:r w:rsidRPr="000212E6">
        <w:rPr>
          <w:i/>
        </w:rPr>
        <w:t>201</w:t>
      </w:r>
      <w:r>
        <w:rPr>
          <w:i/>
        </w:rPr>
        <w:t>5</w:t>
      </w:r>
      <w:r w:rsidRPr="000212E6">
        <w:rPr>
          <w:i/>
        </w:rPr>
        <w:t>-20</w:t>
      </w:r>
      <w:r>
        <w:rPr>
          <w:i/>
        </w:rPr>
        <w:t>20</w:t>
      </w:r>
      <w:r w:rsidRPr="000212E6">
        <w:rPr>
          <w:i/>
        </w:rPr>
        <w:t xml:space="preserve"> metų</w:t>
      </w:r>
      <w:r>
        <w:rPr>
          <w:i/>
        </w:rPr>
        <w:t xml:space="preserve"> korupcijos prevencijos programos</w:t>
      </w:r>
      <w:r>
        <w:rPr>
          <w:rStyle w:val="FootnoteReference"/>
          <w:i/>
        </w:rPr>
        <w:footnoteReference w:id="42"/>
      </w:r>
      <w:r w:rsidRPr="00D6261F">
        <w:t xml:space="preserve">, patvirtintos Savivaldybės </w:t>
      </w:r>
      <w:r>
        <w:t>tarybos 2014 m. rugsėjo 25 d. sprendimu Nr. TS-371 (toliau – Programa)</w:t>
      </w:r>
      <w:r w:rsidRPr="00D6261F">
        <w:t xml:space="preserve"> bei </w:t>
      </w:r>
      <w:r>
        <w:t>S</w:t>
      </w:r>
      <w:r w:rsidRPr="000212E6">
        <w:rPr>
          <w:i/>
        </w:rPr>
        <w:t>avivaldybės</w:t>
      </w:r>
      <w:r>
        <w:rPr>
          <w:i/>
        </w:rPr>
        <w:t xml:space="preserve"> antikorupcinės veiklos tobulinimo (korupcijos prevencijos programos) priemonių plano 2015-2020 metams </w:t>
      </w:r>
      <w:r>
        <w:t>(toliau – Priemonių planas)</w:t>
      </w:r>
      <w:r w:rsidRPr="00D6261F">
        <w:t xml:space="preserve"> vertinimą.</w:t>
      </w:r>
      <w:r>
        <w:t xml:space="preserve"> </w:t>
      </w:r>
      <w:r w:rsidRPr="00DF35B8">
        <w:t xml:space="preserve">Taip pat įvertintas Programos įgyvendinimas 2017 m. pagal </w:t>
      </w:r>
      <w:r>
        <w:t>Savivaldybės a</w:t>
      </w:r>
      <w:r w:rsidRPr="00DF35B8">
        <w:t xml:space="preserve">dministracijos direktoriaus 2018 m. kovo 3 d. raštu Nr. SD-486 parengtą </w:t>
      </w:r>
      <w:r w:rsidRPr="00DF35B8">
        <w:rPr>
          <w:i/>
        </w:rPr>
        <w:t>Kauno rajono savivaldybės korupcijos prevencijos 2015-2020 m. programos įgyvendinimo 2017 m. ataskaitą</w:t>
      </w:r>
      <w:r>
        <w:rPr>
          <w:rStyle w:val="FootnoteReference"/>
          <w:i/>
        </w:rPr>
        <w:footnoteReference w:id="43"/>
      </w:r>
      <w:r w:rsidRPr="00DF35B8">
        <w:t xml:space="preserve"> (toliau – Programos įgyvendinimo ataskaita).</w:t>
      </w:r>
    </w:p>
    <w:p w14:paraId="1FCDBBA3" w14:textId="77777777" w:rsidR="007D017F" w:rsidRPr="00D6261F" w:rsidRDefault="007D017F" w:rsidP="007D017F">
      <w:pPr>
        <w:tabs>
          <w:tab w:val="left" w:pos="709"/>
          <w:tab w:val="left" w:pos="993"/>
        </w:tabs>
        <w:spacing w:line="360" w:lineRule="auto"/>
        <w:ind w:firstLine="851"/>
        <w:jc w:val="both"/>
      </w:pPr>
      <w:r w:rsidRPr="00733ED6">
        <w:rPr>
          <w:b/>
        </w:rPr>
        <w:t>Vertinimą atliko</w:t>
      </w:r>
      <w:r w:rsidRPr="00D6261F">
        <w:t xml:space="preserve"> STT Kauno valdybos Korupcijos prevencijos poskyrio </w:t>
      </w:r>
      <w:r>
        <w:t>viršininkė Daina Paštuolienė</w:t>
      </w:r>
      <w:r w:rsidRPr="00D6261F">
        <w:t xml:space="preserve">. </w:t>
      </w:r>
    </w:p>
    <w:p w14:paraId="32A40D72" w14:textId="77777777" w:rsidR="007D017F" w:rsidRDefault="007D017F" w:rsidP="007D017F">
      <w:pPr>
        <w:tabs>
          <w:tab w:val="left" w:pos="709"/>
          <w:tab w:val="left" w:pos="993"/>
        </w:tabs>
        <w:spacing w:line="360" w:lineRule="auto"/>
        <w:ind w:firstLine="851"/>
        <w:jc w:val="both"/>
      </w:pPr>
      <w:r>
        <w:rPr>
          <w:b/>
        </w:rPr>
        <w:lastRenderedPageBreak/>
        <w:t xml:space="preserve">Įvertinus Programą </w:t>
      </w:r>
      <w:r w:rsidRPr="00733ED6">
        <w:rPr>
          <w:b/>
        </w:rPr>
        <w:t>nustatyta</w:t>
      </w:r>
      <w:r w:rsidRPr="00D6261F">
        <w:t>:</w:t>
      </w:r>
    </w:p>
    <w:p w14:paraId="5AA48EDA" w14:textId="77777777" w:rsidR="007D017F" w:rsidRDefault="007D017F" w:rsidP="007D017F">
      <w:pPr>
        <w:tabs>
          <w:tab w:val="left" w:pos="709"/>
          <w:tab w:val="left" w:pos="993"/>
        </w:tabs>
        <w:spacing w:line="360" w:lineRule="auto"/>
        <w:ind w:firstLine="851"/>
        <w:jc w:val="both"/>
      </w:pPr>
      <w:r>
        <w:t xml:space="preserve">1. Lietuvos Respublikos Seimui </w:t>
      </w:r>
      <w:r w:rsidRPr="00D272D0">
        <w:t>2015 m. kovo 10 d. nutarimu Nr. XII-1537</w:t>
      </w:r>
      <w:r>
        <w:t xml:space="preserve"> patvirtinus 2015-2025 metų NKKP, Savivaldybė neatnaujino Programos nuostatų.</w:t>
      </w:r>
    </w:p>
    <w:p w14:paraId="76092320" w14:textId="77777777" w:rsidR="007D017F" w:rsidRPr="00544D32" w:rsidRDefault="007D017F" w:rsidP="007D017F">
      <w:pPr>
        <w:tabs>
          <w:tab w:val="left" w:pos="709"/>
          <w:tab w:val="left" w:pos="993"/>
        </w:tabs>
        <w:spacing w:line="360" w:lineRule="auto"/>
        <w:ind w:firstLine="851"/>
        <w:jc w:val="both"/>
      </w:pPr>
      <w:r w:rsidRPr="00544D32">
        <w:t xml:space="preserve"> NKKP 39 p. numatyta, kad „</w:t>
      </w:r>
      <w:r w:rsidRPr="00544D32">
        <w:rPr>
          <w:i/>
        </w:rPr>
        <w:t>Savivaldybių tarybos, atsižvelgdamos į Programos nuostatas, tvirtina ir atnaujina savivaldybių kovos su korupcija programas</w:t>
      </w:r>
      <w:r w:rsidRPr="00544D32">
        <w:t>“. Savivaldybės Programa buvo patvirtinta 2014 metais ir nei karto nebuvo atnaujinta. Taip pat NKKP 41 punkte numatyta, kad savivaldybių įstaigų kovos su korupcija programose turi būti numatomos priemonės, kuriomis būtų:</w:t>
      </w:r>
    </w:p>
    <w:p w14:paraId="57956BF9" w14:textId="77777777" w:rsidR="007D017F" w:rsidRDefault="007D017F" w:rsidP="007D017F">
      <w:pPr>
        <w:tabs>
          <w:tab w:val="left" w:pos="709"/>
          <w:tab w:val="left" w:pos="993"/>
        </w:tabs>
        <w:spacing w:line="360" w:lineRule="auto"/>
        <w:ind w:firstLine="851"/>
        <w:jc w:val="both"/>
      </w:pPr>
      <w:r>
        <w:t xml:space="preserve">- </w:t>
      </w:r>
      <w:r w:rsidRPr="00544D32">
        <w:t>padidintas viešumas ir atvirumas teikiant viešąsias ir administracines paslaugas ir priimant sprendimus;</w:t>
      </w:r>
    </w:p>
    <w:p w14:paraId="1A5C1849" w14:textId="77777777" w:rsidR="007D017F" w:rsidRDefault="007D017F" w:rsidP="007D017F">
      <w:pPr>
        <w:tabs>
          <w:tab w:val="left" w:pos="709"/>
          <w:tab w:val="left" w:pos="993"/>
        </w:tabs>
        <w:spacing w:line="360" w:lineRule="auto"/>
        <w:ind w:firstLine="851"/>
        <w:jc w:val="both"/>
      </w:pPr>
      <w:r>
        <w:t>-</w:t>
      </w:r>
      <w:r w:rsidRPr="00544D32">
        <w:t xml:space="preserve"> padidintas veiklos procedūrų skaidrumas ir aiškumas;</w:t>
      </w:r>
    </w:p>
    <w:p w14:paraId="5A1C606A" w14:textId="77777777" w:rsidR="007D017F" w:rsidRDefault="007D017F" w:rsidP="007D017F">
      <w:pPr>
        <w:tabs>
          <w:tab w:val="left" w:pos="709"/>
          <w:tab w:val="left" w:pos="993"/>
        </w:tabs>
        <w:spacing w:line="360" w:lineRule="auto"/>
        <w:ind w:firstLine="851"/>
        <w:jc w:val="both"/>
      </w:pPr>
      <w:r>
        <w:t>-</w:t>
      </w:r>
      <w:r w:rsidRPr="00544D32">
        <w:t xml:space="preserve"> užtikrintas darbuotojų patikimumas, lojalumas ir sąžiningumas;</w:t>
      </w:r>
    </w:p>
    <w:p w14:paraId="0DABAFAF" w14:textId="77777777" w:rsidR="007D017F" w:rsidRDefault="007D017F" w:rsidP="007D017F">
      <w:pPr>
        <w:tabs>
          <w:tab w:val="left" w:pos="709"/>
          <w:tab w:val="left" w:pos="993"/>
        </w:tabs>
        <w:spacing w:line="360" w:lineRule="auto"/>
        <w:ind w:firstLine="851"/>
        <w:jc w:val="both"/>
      </w:pPr>
      <w:r>
        <w:t>-</w:t>
      </w:r>
      <w:r w:rsidRPr="00544D32">
        <w:t xml:space="preserve"> visuomenė motyvuojama elgtis sąžiningai, pranešti apie korupciją;</w:t>
      </w:r>
    </w:p>
    <w:p w14:paraId="0E7F72A4" w14:textId="77777777" w:rsidR="007D017F" w:rsidRDefault="007D017F" w:rsidP="007D017F">
      <w:pPr>
        <w:tabs>
          <w:tab w:val="left" w:pos="709"/>
          <w:tab w:val="left" w:pos="993"/>
        </w:tabs>
        <w:spacing w:line="360" w:lineRule="auto"/>
        <w:ind w:firstLine="851"/>
        <w:jc w:val="both"/>
      </w:pPr>
      <w:r>
        <w:t>-</w:t>
      </w:r>
      <w:r w:rsidRPr="00544D32">
        <w:t xml:space="preserve"> pagerinta valdymo kokybė;</w:t>
      </w:r>
    </w:p>
    <w:p w14:paraId="4A5DBB8B" w14:textId="77777777" w:rsidR="007D017F" w:rsidRDefault="007D017F" w:rsidP="007D017F">
      <w:pPr>
        <w:tabs>
          <w:tab w:val="left" w:pos="709"/>
          <w:tab w:val="left" w:pos="993"/>
        </w:tabs>
        <w:spacing w:line="360" w:lineRule="auto"/>
        <w:ind w:firstLine="851"/>
        <w:jc w:val="both"/>
      </w:pPr>
      <w:r>
        <w:t>-</w:t>
      </w:r>
      <w:r w:rsidRPr="00544D32">
        <w:t xml:space="preserve"> sumažinta našta verslui;</w:t>
      </w:r>
    </w:p>
    <w:p w14:paraId="08F0A5A8" w14:textId="77777777" w:rsidR="007D017F" w:rsidRDefault="007D017F" w:rsidP="007D017F">
      <w:pPr>
        <w:tabs>
          <w:tab w:val="left" w:pos="709"/>
          <w:tab w:val="left" w:pos="993"/>
        </w:tabs>
        <w:spacing w:line="360" w:lineRule="auto"/>
        <w:ind w:firstLine="851"/>
        <w:jc w:val="both"/>
      </w:pPr>
      <w:r>
        <w:t>-</w:t>
      </w:r>
      <w:r w:rsidRPr="00544D32">
        <w:t xml:space="preserve"> padidintas pajamų ir išlaidų viešumas;</w:t>
      </w:r>
    </w:p>
    <w:p w14:paraId="130FCF90" w14:textId="77777777" w:rsidR="007D017F" w:rsidRDefault="007D017F" w:rsidP="007D017F">
      <w:pPr>
        <w:tabs>
          <w:tab w:val="left" w:pos="709"/>
          <w:tab w:val="left" w:pos="993"/>
        </w:tabs>
        <w:spacing w:line="360" w:lineRule="auto"/>
        <w:ind w:firstLine="851"/>
        <w:jc w:val="both"/>
      </w:pPr>
      <w:r>
        <w:t>-</w:t>
      </w:r>
      <w:r w:rsidRPr="00544D32">
        <w:t xml:space="preserve"> padid</w:t>
      </w:r>
      <w:r>
        <w:t>intas turto tvarkymo skaidrumas.</w:t>
      </w:r>
    </w:p>
    <w:p w14:paraId="609A7D42" w14:textId="77777777" w:rsidR="007D017F" w:rsidRPr="00ED17DE" w:rsidRDefault="007D017F" w:rsidP="007D017F">
      <w:pPr>
        <w:tabs>
          <w:tab w:val="left" w:pos="709"/>
          <w:tab w:val="left" w:pos="993"/>
        </w:tabs>
        <w:spacing w:line="360" w:lineRule="auto"/>
        <w:ind w:firstLine="851"/>
        <w:jc w:val="both"/>
        <w:rPr>
          <w:b/>
        </w:rPr>
      </w:pPr>
      <w:r w:rsidRPr="00ED17DE">
        <w:rPr>
          <w:b/>
        </w:rPr>
        <w:t>Rekomendacija</w:t>
      </w:r>
    </w:p>
    <w:p w14:paraId="21C444CA" w14:textId="77777777" w:rsidR="007D017F" w:rsidRDefault="007D017F" w:rsidP="007D017F">
      <w:pPr>
        <w:tabs>
          <w:tab w:val="left" w:pos="709"/>
          <w:tab w:val="left" w:pos="993"/>
        </w:tabs>
        <w:spacing w:line="360" w:lineRule="auto"/>
        <w:ind w:firstLine="851"/>
        <w:jc w:val="both"/>
      </w:pPr>
      <w:r>
        <w:t>Atsižvelgiant į NKKP nuostatas peržiūrėti ir esant būtinumui atnaujinti Savivaldybės Programą.</w:t>
      </w:r>
    </w:p>
    <w:p w14:paraId="018FBDDF" w14:textId="77777777" w:rsidR="007D017F" w:rsidRDefault="007D017F" w:rsidP="007D017F">
      <w:pPr>
        <w:shd w:val="clear" w:color="auto" w:fill="FFFFFF" w:themeFill="background1"/>
        <w:tabs>
          <w:tab w:val="left" w:pos="709"/>
          <w:tab w:val="left" w:pos="993"/>
        </w:tabs>
        <w:spacing w:line="360" w:lineRule="auto"/>
        <w:ind w:firstLine="851"/>
        <w:jc w:val="both"/>
      </w:pPr>
      <w:r>
        <w:t>2. Savivaldybė, rengdama naujo laikotarpio programą, neatliko ankstesnės Programos veiksmingumo</w:t>
      </w:r>
      <w:r w:rsidRPr="00AD17D9">
        <w:rPr>
          <w:rFonts w:eastAsia="Calibri"/>
          <w:color w:val="000000"/>
        </w:rPr>
        <w:t xml:space="preserve"> </w:t>
      </w:r>
      <w:r w:rsidRPr="005E13DB">
        <w:rPr>
          <w:rFonts w:eastAsia="Calibri"/>
          <w:color w:val="000000"/>
        </w:rPr>
        <w:t>ir (ar) poveikio vertinim</w:t>
      </w:r>
      <w:r>
        <w:rPr>
          <w:rFonts w:eastAsia="Calibri"/>
          <w:color w:val="000000"/>
        </w:rPr>
        <w:t>o</w:t>
      </w:r>
      <w:r>
        <w:t>.</w:t>
      </w:r>
    </w:p>
    <w:p w14:paraId="0273C83E" w14:textId="77777777" w:rsidR="007D017F" w:rsidRPr="00E6183D" w:rsidRDefault="007D017F" w:rsidP="007D017F">
      <w:pPr>
        <w:shd w:val="clear" w:color="auto" w:fill="FFFFFF" w:themeFill="background1"/>
        <w:tabs>
          <w:tab w:val="left" w:pos="709"/>
          <w:tab w:val="left" w:pos="993"/>
        </w:tabs>
        <w:spacing w:line="360" w:lineRule="auto"/>
        <w:ind w:firstLine="851"/>
        <w:jc w:val="both"/>
        <w:rPr>
          <w:b/>
        </w:rPr>
      </w:pPr>
      <w:r w:rsidRPr="00E6183D">
        <w:rPr>
          <w:b/>
        </w:rPr>
        <w:t>Rekomendacija</w:t>
      </w:r>
    </w:p>
    <w:p w14:paraId="2ED596CB" w14:textId="77777777" w:rsidR="007D017F" w:rsidRDefault="007D017F" w:rsidP="007D017F">
      <w:pPr>
        <w:shd w:val="clear" w:color="auto" w:fill="FFFFFF" w:themeFill="background1"/>
        <w:tabs>
          <w:tab w:val="left" w:pos="709"/>
          <w:tab w:val="left" w:pos="993"/>
        </w:tabs>
        <w:spacing w:line="360" w:lineRule="auto"/>
        <w:ind w:firstLine="851"/>
        <w:jc w:val="both"/>
      </w:pPr>
      <w:r>
        <w:t>Kryptingai siekiant Savivaldybės Programoje  numatytų tikslų, būtina įvertinti ankstesnės programos veiksmingumą, t. y. įvertinti, ar įvykdžius Programos priemones pašalinti ar sumažinti nustatyti korup</w:t>
      </w:r>
      <w:r>
        <w:lastRenderedPageBreak/>
        <w:t>cijos rizikos veiksniai, ar būtina nustatyti naujas priemones šiems korupcijos rizikos veiksniams šalinti ar mažinti. (</w:t>
      </w:r>
      <w:r w:rsidRPr="00D272D0">
        <w:t>Programos rengimo rekomendacij</w:t>
      </w:r>
      <w:r>
        <w:t>ų 29 p.). Atsižvelgiant į tai, kad Savivaldybės Programa patvirtinta ilgam laikotarpiui (5 metams), rekomenduojame Programos veiksmingumo vertinimą atlikti periodiškai ir esant būtinumui, atnaujinti Programą bei Priemonių planą.</w:t>
      </w:r>
    </w:p>
    <w:p w14:paraId="5306A56C" w14:textId="77777777" w:rsidR="007D017F" w:rsidRDefault="007D017F" w:rsidP="007D017F">
      <w:pPr>
        <w:shd w:val="clear" w:color="auto" w:fill="FFFFFF" w:themeFill="background1"/>
        <w:tabs>
          <w:tab w:val="left" w:pos="709"/>
          <w:tab w:val="left" w:pos="993"/>
        </w:tabs>
        <w:spacing w:line="360" w:lineRule="auto"/>
        <w:ind w:firstLine="851"/>
        <w:jc w:val="both"/>
      </w:pPr>
      <w:r>
        <w:t>3. Programoje nepateikti aplinkos analizės atlikimo rezultatai ir Savivaldybės vertinti rizikingi korupcijos požiūriu vidiniai ir išoriniai veiksniai.</w:t>
      </w:r>
    </w:p>
    <w:p w14:paraId="41051037" w14:textId="77777777" w:rsidR="007D017F" w:rsidRDefault="007D017F" w:rsidP="007D017F">
      <w:pPr>
        <w:shd w:val="clear" w:color="auto" w:fill="FFFFFF" w:themeFill="background1"/>
        <w:tabs>
          <w:tab w:val="left" w:pos="709"/>
          <w:tab w:val="left" w:pos="993"/>
        </w:tabs>
        <w:spacing w:line="360" w:lineRule="auto"/>
        <w:ind w:firstLine="851"/>
        <w:jc w:val="both"/>
      </w:pPr>
      <w:r>
        <w:t>Kadangi rengiant Programą nebuvo atlikta aplinkos analizė, neaišku kokiais kriterijais vadovaujantis buvo išskirtos Savivaldybės veiklos sritys, kuriose gali pasireikšti korupcija (III Programos skyrius).</w:t>
      </w:r>
    </w:p>
    <w:p w14:paraId="7A4BE665" w14:textId="77777777" w:rsidR="007D017F" w:rsidRPr="00766F0D" w:rsidRDefault="007D017F" w:rsidP="007D017F">
      <w:pPr>
        <w:pStyle w:val="CommentText"/>
        <w:spacing w:line="360" w:lineRule="auto"/>
        <w:ind w:firstLine="720"/>
        <w:jc w:val="both"/>
        <w:rPr>
          <w:b/>
          <w:sz w:val="24"/>
          <w:szCs w:val="24"/>
        </w:rPr>
      </w:pPr>
      <w:r w:rsidRPr="00766F0D">
        <w:rPr>
          <w:b/>
          <w:sz w:val="24"/>
          <w:szCs w:val="24"/>
        </w:rPr>
        <w:t>Rekomendacija</w:t>
      </w:r>
    </w:p>
    <w:p w14:paraId="4CD2976B" w14:textId="77777777" w:rsidR="007D017F" w:rsidRDefault="007D017F" w:rsidP="007D017F">
      <w:pPr>
        <w:pStyle w:val="CommentText"/>
        <w:spacing w:line="360" w:lineRule="auto"/>
        <w:ind w:firstLine="720"/>
        <w:jc w:val="both"/>
        <w:rPr>
          <w:color w:val="000000"/>
          <w:sz w:val="24"/>
          <w:szCs w:val="24"/>
        </w:rPr>
      </w:pPr>
      <w:r w:rsidRPr="0072711A">
        <w:rPr>
          <w:bCs/>
          <w:sz w:val="24"/>
          <w:szCs w:val="24"/>
        </w:rPr>
        <w:t>Siekiant, kad Programa būtų orientuota į aktualiausias Savivaldybės problemas, būtina atlikti aplinkos analizę</w:t>
      </w:r>
      <w:r>
        <w:rPr>
          <w:color w:val="000000"/>
          <w:sz w:val="24"/>
          <w:szCs w:val="24"/>
        </w:rPr>
        <w:t>.</w:t>
      </w:r>
      <w:r w:rsidRPr="0072711A">
        <w:rPr>
          <w:color w:val="000000"/>
          <w:sz w:val="24"/>
          <w:szCs w:val="24"/>
        </w:rPr>
        <w:t xml:space="preserve"> </w:t>
      </w:r>
      <w:r w:rsidRPr="003E3B17">
        <w:rPr>
          <w:color w:val="000000"/>
          <w:sz w:val="24"/>
          <w:szCs w:val="24"/>
        </w:rPr>
        <w:t xml:space="preserve">Aplinkos analizė apima išorinių ir vidinių veiksnių, grėsmių ir galimybių analizę, todėl </w:t>
      </w:r>
      <w:r>
        <w:rPr>
          <w:color w:val="000000"/>
          <w:sz w:val="24"/>
          <w:szCs w:val="24"/>
        </w:rPr>
        <w:t>norint</w:t>
      </w:r>
      <w:r w:rsidRPr="003E3B17">
        <w:rPr>
          <w:color w:val="000000"/>
          <w:sz w:val="24"/>
          <w:szCs w:val="24"/>
        </w:rPr>
        <w:t xml:space="preserve"> nustatyti rizikingiausias Savivaldybės veiklos sritis, būtina </w:t>
      </w:r>
      <w:r>
        <w:rPr>
          <w:color w:val="000000"/>
          <w:sz w:val="24"/>
          <w:szCs w:val="24"/>
        </w:rPr>
        <w:t xml:space="preserve">įvertinti sociologinių tyrimų duomenis, </w:t>
      </w:r>
      <w:r w:rsidRPr="003E3B17">
        <w:rPr>
          <w:color w:val="000000"/>
          <w:sz w:val="24"/>
          <w:szCs w:val="24"/>
        </w:rPr>
        <w:t>analizuoti duomenis, gautus atlikus korupcijos rizikos</w:t>
      </w:r>
      <w:r>
        <w:rPr>
          <w:color w:val="000000"/>
          <w:sz w:val="24"/>
          <w:szCs w:val="24"/>
        </w:rPr>
        <w:t xml:space="preserve"> valdymo vertinimo auditą, per S</w:t>
      </w:r>
      <w:r w:rsidRPr="003E3B17">
        <w:rPr>
          <w:color w:val="000000"/>
          <w:sz w:val="24"/>
          <w:szCs w:val="24"/>
        </w:rPr>
        <w:t>avivaldybėje atliktą korupcijos pasireiškimo tikimybės nustatymo procedūrą gautus duomenis, taip pat surinktą informacij</w:t>
      </w:r>
      <w:r>
        <w:rPr>
          <w:color w:val="000000"/>
          <w:sz w:val="24"/>
          <w:szCs w:val="24"/>
        </w:rPr>
        <w:t>ą</w:t>
      </w:r>
      <w:r w:rsidRPr="003E3B17">
        <w:rPr>
          <w:color w:val="000000"/>
          <w:sz w:val="24"/>
          <w:szCs w:val="24"/>
        </w:rPr>
        <w:t xml:space="preserve"> apie korupcinio pobūdžio nusikalstamas veikas ir tarnybinius nusižengimus (Programos rengimo rekomendacijų 14 punktas).</w:t>
      </w:r>
    </w:p>
    <w:p w14:paraId="4607BEE9" w14:textId="77777777" w:rsidR="007D017F" w:rsidRDefault="007D017F" w:rsidP="007D017F">
      <w:pPr>
        <w:pStyle w:val="CommentText"/>
        <w:spacing w:line="360" w:lineRule="auto"/>
        <w:ind w:firstLine="720"/>
        <w:jc w:val="both"/>
        <w:rPr>
          <w:sz w:val="24"/>
          <w:szCs w:val="24"/>
        </w:rPr>
      </w:pPr>
      <w:r>
        <w:rPr>
          <w:sz w:val="24"/>
          <w:szCs w:val="24"/>
        </w:rPr>
        <w:t xml:space="preserve">4. Savivaldybės Programos įgyvendinimo ataskaitos neskelbiamos Seimo teisės aktų registre. </w:t>
      </w:r>
    </w:p>
    <w:p w14:paraId="3233BEB9" w14:textId="77777777" w:rsidR="007D017F" w:rsidRDefault="007D017F" w:rsidP="007D017F">
      <w:pPr>
        <w:pStyle w:val="CommentText"/>
        <w:spacing w:line="360" w:lineRule="auto"/>
        <w:ind w:firstLine="720"/>
        <w:jc w:val="both"/>
        <w:rPr>
          <w:sz w:val="24"/>
          <w:szCs w:val="24"/>
        </w:rPr>
      </w:pPr>
      <w:r>
        <w:rPr>
          <w:sz w:val="24"/>
          <w:szCs w:val="24"/>
        </w:rPr>
        <w:t>Susipažinus su Seimo teisės aktų registre Savivaldybės skelbiama informacija nustatyta, kad jame patalpinta Savivaldybės įgyvendinama programa</w:t>
      </w:r>
      <w:r>
        <w:rPr>
          <w:rStyle w:val="FootnoteReference"/>
          <w:sz w:val="24"/>
          <w:szCs w:val="24"/>
        </w:rPr>
        <w:footnoteReference w:id="44"/>
      </w:r>
      <w:r>
        <w:rPr>
          <w:sz w:val="24"/>
          <w:szCs w:val="24"/>
        </w:rPr>
        <w:t>, tačiau neskelbiamos Programos įgyvendinimo ataskaitos už 2015, 2016 ir 2017 metus.</w:t>
      </w:r>
    </w:p>
    <w:p w14:paraId="06287D07" w14:textId="77777777" w:rsidR="007D017F" w:rsidRPr="00C617D3" w:rsidRDefault="007D017F" w:rsidP="007D017F">
      <w:pPr>
        <w:pStyle w:val="CommentText"/>
        <w:spacing w:line="360" w:lineRule="auto"/>
        <w:ind w:firstLine="720"/>
        <w:jc w:val="both"/>
        <w:rPr>
          <w:b/>
          <w:sz w:val="24"/>
          <w:szCs w:val="24"/>
        </w:rPr>
      </w:pPr>
      <w:r w:rsidRPr="00C617D3">
        <w:rPr>
          <w:b/>
          <w:sz w:val="24"/>
          <w:szCs w:val="24"/>
        </w:rPr>
        <w:lastRenderedPageBreak/>
        <w:t>Rekomendacija</w:t>
      </w:r>
    </w:p>
    <w:p w14:paraId="5A512366" w14:textId="77777777" w:rsidR="007D017F" w:rsidRDefault="007D017F" w:rsidP="007D017F">
      <w:pPr>
        <w:shd w:val="clear" w:color="auto" w:fill="FFFFFF" w:themeFill="background1"/>
        <w:tabs>
          <w:tab w:val="left" w:pos="709"/>
          <w:tab w:val="left" w:pos="993"/>
        </w:tabs>
        <w:spacing w:line="360" w:lineRule="auto"/>
        <w:ind w:firstLine="851"/>
        <w:jc w:val="both"/>
        <w:rPr>
          <w:bCs/>
          <w:lang w:eastAsia="lt-LT"/>
        </w:rPr>
      </w:pPr>
      <w:r>
        <w:rPr>
          <w:bCs/>
          <w:lang w:eastAsia="lt-LT"/>
        </w:rPr>
        <w:t>A</w:t>
      </w:r>
      <w:r w:rsidRPr="007C4A86">
        <w:rPr>
          <w:bCs/>
          <w:lang w:eastAsia="lt-LT"/>
        </w:rPr>
        <w:t>tsižvelgiant į NKKP 43 punktą</w:t>
      </w:r>
      <w:r w:rsidRPr="007C4A86">
        <w:rPr>
          <w:bCs/>
          <w:vertAlign w:val="superscript"/>
          <w:lang w:eastAsia="lt-LT"/>
        </w:rPr>
        <w:footnoteReference w:id="45"/>
      </w:r>
      <w:r w:rsidRPr="007C4A86">
        <w:rPr>
          <w:bCs/>
          <w:lang w:eastAsia="lt-LT"/>
        </w:rPr>
        <w:t xml:space="preserve"> bei Programos rengimo rekomendacijų 24 punktą, rekomenduojame </w:t>
      </w:r>
      <w:r>
        <w:rPr>
          <w:bCs/>
          <w:lang w:eastAsia="lt-LT"/>
        </w:rPr>
        <w:t xml:space="preserve">Programos </w:t>
      </w:r>
      <w:r w:rsidRPr="007C4A86">
        <w:rPr>
          <w:bCs/>
          <w:lang w:eastAsia="lt-LT"/>
        </w:rPr>
        <w:t>vykd</w:t>
      </w:r>
      <w:r>
        <w:rPr>
          <w:bCs/>
          <w:lang w:eastAsia="lt-LT"/>
        </w:rPr>
        <w:t>ymo ataskaitas skelbti viešai ne tik Savivaldybės interneto tinklapyje, bet ir</w:t>
      </w:r>
      <w:r w:rsidRPr="007C4A86">
        <w:rPr>
          <w:bCs/>
          <w:lang w:eastAsia="lt-LT"/>
        </w:rPr>
        <w:t xml:space="preserve"> Seimo teisės aktų informacinėje sistemoje bei Programą įgyvendinančių Savivaldybės įstaigų bei įmonių interneto svetainėse.</w:t>
      </w:r>
    </w:p>
    <w:p w14:paraId="75C7E02F" w14:textId="77777777" w:rsidR="007D017F" w:rsidRDefault="007D017F" w:rsidP="007D017F">
      <w:pPr>
        <w:shd w:val="clear" w:color="auto" w:fill="FFFFFF" w:themeFill="background1"/>
        <w:tabs>
          <w:tab w:val="left" w:pos="709"/>
          <w:tab w:val="left" w:pos="993"/>
        </w:tabs>
        <w:spacing w:line="360" w:lineRule="auto"/>
        <w:ind w:firstLine="851"/>
        <w:jc w:val="both"/>
        <w:rPr>
          <w:rFonts w:eastAsia="Calibri"/>
          <w:color w:val="000000"/>
        </w:rPr>
      </w:pPr>
      <w:r>
        <w:rPr>
          <w:bCs/>
          <w:lang w:eastAsia="lt-LT"/>
        </w:rPr>
        <w:t>5. Priemonių plano s</w:t>
      </w:r>
      <w:r w:rsidRPr="00FB5843">
        <w:rPr>
          <w:rFonts w:eastAsia="Calibri"/>
          <w:color w:val="000000"/>
        </w:rPr>
        <w:t>truktūra iš esmės atitinka Programos rengimo</w:t>
      </w:r>
      <w:r>
        <w:rPr>
          <w:rFonts w:eastAsia="Calibri"/>
          <w:color w:val="000000"/>
        </w:rPr>
        <w:t xml:space="preserve"> </w:t>
      </w:r>
      <w:r w:rsidRPr="00FB5843">
        <w:rPr>
          <w:rFonts w:eastAsia="Calibri"/>
          <w:color w:val="000000"/>
        </w:rPr>
        <w:t>rekomendacijose siūlomą struktūrą, tačiau atkreiptinas dėmesys į kai kuriuos aspektus:</w:t>
      </w:r>
    </w:p>
    <w:p w14:paraId="0FF06D01" w14:textId="22C3BAD8" w:rsidR="007D017F" w:rsidRDefault="007D017F" w:rsidP="007D017F">
      <w:pPr>
        <w:spacing w:line="360" w:lineRule="auto"/>
        <w:ind w:firstLine="851"/>
        <w:contextualSpacing/>
        <w:jc w:val="both"/>
      </w:pPr>
      <w:r>
        <w:t xml:space="preserve">- </w:t>
      </w:r>
      <w:r w:rsidRPr="00761446">
        <w:t xml:space="preserve">Priemonių plane </w:t>
      </w:r>
      <w:r>
        <w:t xml:space="preserve">8-ų </w:t>
      </w:r>
      <w:r w:rsidRPr="00761446">
        <w:t xml:space="preserve">priemonių </w:t>
      </w:r>
      <w:r>
        <w:t>laukiamo rezultato kriterijai</w:t>
      </w:r>
      <w:r w:rsidRPr="00761446">
        <w:t xml:space="preserve"> įvardijami žodžiu „</w:t>
      </w:r>
      <w:r w:rsidRPr="00761446">
        <w:rPr>
          <w:i/>
        </w:rPr>
        <w:t>skaičius</w:t>
      </w:r>
      <w:r w:rsidRPr="00761446">
        <w:t>“</w:t>
      </w:r>
      <w:r>
        <w:t>.</w:t>
      </w:r>
      <w:r w:rsidRPr="00761446">
        <w:t xml:space="preserve"> </w:t>
      </w:r>
      <w:r>
        <w:t>P</w:t>
      </w:r>
      <w:r w:rsidRPr="00761446">
        <w:t>avyzdžiui: „</w:t>
      </w:r>
      <w:r w:rsidRPr="00791AF1">
        <w:rPr>
          <w:i/>
        </w:rPr>
        <w:t>Įvykusių susitikimų skaičius</w:t>
      </w:r>
      <w:r>
        <w:t>“ (1.1 priemonė), „</w:t>
      </w:r>
      <w:r w:rsidRPr="00E22E6C">
        <w:rPr>
          <w:i/>
        </w:rPr>
        <w:t>Mokymų ir konsultacijų bei dalyvavusiųjų skaičius</w:t>
      </w:r>
      <w:r>
        <w:t>“ (21.2 priemonė), „</w:t>
      </w:r>
      <w:r w:rsidRPr="00791AF1">
        <w:rPr>
          <w:i/>
        </w:rPr>
        <w:t>Renginių antikorupcine tema skaičius</w:t>
      </w:r>
      <w:r>
        <w:t xml:space="preserve">“ (24.2 priemonė). </w:t>
      </w:r>
      <w:r w:rsidRPr="00761446">
        <w:rPr>
          <w:rStyle w:val="Bodytext20"/>
          <w:rFonts w:eastAsiaTheme="minorHAnsi"/>
        </w:rPr>
        <w:t xml:space="preserve">Dėl to </w:t>
      </w:r>
      <w:r>
        <w:rPr>
          <w:rStyle w:val="Bodytext20"/>
          <w:rFonts w:eastAsiaTheme="minorHAnsi"/>
        </w:rPr>
        <w:t>P</w:t>
      </w:r>
      <w:r w:rsidRPr="00761446">
        <w:rPr>
          <w:rStyle w:val="Bodytext20"/>
          <w:rFonts w:eastAsiaTheme="minorHAnsi"/>
        </w:rPr>
        <w:t xml:space="preserve">rogramos ir </w:t>
      </w:r>
      <w:r>
        <w:rPr>
          <w:rStyle w:val="Bodytext20"/>
          <w:rFonts w:eastAsiaTheme="minorHAnsi"/>
        </w:rPr>
        <w:t>P</w:t>
      </w:r>
      <w:r w:rsidRPr="00761446">
        <w:rPr>
          <w:rStyle w:val="Bodytext20"/>
          <w:rFonts w:eastAsiaTheme="minorHAnsi"/>
        </w:rPr>
        <w:t xml:space="preserve">riemonių plano įgyvendinimo perspektyvos sudaro deklaratyvumo įspūdį. Manytina, kad </w:t>
      </w:r>
      <w:r w:rsidRPr="00441F38">
        <w:rPr>
          <w:rStyle w:val="Bodytext20"/>
          <w:rFonts w:eastAsiaTheme="minorHAnsi"/>
          <w:color w:val="auto"/>
        </w:rPr>
        <w:t xml:space="preserve">parenkant </w:t>
      </w:r>
      <w:r w:rsidRPr="00441F38">
        <w:t>priemonių vertinimo kriterijus racionaliausia būtų</w:t>
      </w:r>
      <w:r w:rsidRPr="00761446">
        <w:t xml:space="preserve"> nurodyti konkrečius ar minimalius pamatuojamus dydžius, pavyzdžiui: x (arba nema</w:t>
      </w:r>
      <w:r w:rsidR="00D73B62">
        <w:t>ž</w:t>
      </w:r>
      <w:r w:rsidRPr="00761446">
        <w:t>iau kaip x)</w:t>
      </w:r>
      <w:r>
        <w:t xml:space="preserve"> susitikimų</w:t>
      </w:r>
      <w:r w:rsidRPr="00761446">
        <w:t xml:space="preserve">, </w:t>
      </w:r>
      <w:r>
        <w:t xml:space="preserve">x (arba ne mažiau kaip x) renginių antikorupcine tema skaičius, </w:t>
      </w:r>
      <w:r w:rsidRPr="00761446">
        <w:t>mokymuose dalyv</w:t>
      </w:r>
      <w:r>
        <w:t>aus</w:t>
      </w:r>
      <w:r w:rsidRPr="00761446">
        <w:t xml:space="preserve"> x proc. (arba nema</w:t>
      </w:r>
      <w:r w:rsidR="00D73B62">
        <w:t>ž</w:t>
      </w:r>
      <w:r w:rsidRPr="00761446">
        <w:t>iau kaip x proc.) darbuotojų</w:t>
      </w:r>
      <w:r>
        <w:t xml:space="preserve"> ir pan</w:t>
      </w:r>
      <w:r w:rsidRPr="00761446">
        <w:t>.</w:t>
      </w:r>
    </w:p>
    <w:p w14:paraId="159271A5" w14:textId="77777777" w:rsidR="007D017F" w:rsidRDefault="007D017F" w:rsidP="007D017F">
      <w:pPr>
        <w:spacing w:line="360" w:lineRule="auto"/>
        <w:ind w:firstLine="851"/>
        <w:contextualSpacing/>
        <w:jc w:val="both"/>
        <w:rPr>
          <w:rStyle w:val="Bodytext20"/>
          <w:rFonts w:eastAsiaTheme="minorHAnsi"/>
        </w:rPr>
      </w:pPr>
      <w:r>
        <w:t xml:space="preserve">- </w:t>
      </w:r>
      <w:r w:rsidRPr="00761446">
        <w:t xml:space="preserve">Dalis Priemonių plane numatytų priemonių yra sietinos su valstybės ar savivaldybės įstaigų arba valstybės tarnautojų pareigomis (funkcijomis), kurių vykdymą numato teisės aktai. Prie tokių priemonių priskirtinos: </w:t>
      </w:r>
      <w:r>
        <w:t>4.1 priemonė – „</w:t>
      </w:r>
      <w:r w:rsidRPr="0005148C">
        <w:rPr>
          <w:i/>
        </w:rPr>
        <w:t xml:space="preserve">Pagal parengtą metodiką atlikti antikorupcinį teisės aktų vertinimą. Ypatingą dėmesį skirti antikorupciniu požiūriu vertinant teisės aktų projektus, dėl kurių gali kilti interesų konfliktas, taip </w:t>
      </w:r>
      <w:r w:rsidRPr="0005148C">
        <w:rPr>
          <w:i/>
        </w:rPr>
        <w:lastRenderedPageBreak/>
        <w:t>pat kitais visuomenei reikšmingais klausimais</w:t>
      </w:r>
      <w:r>
        <w:t>“, 19.1 priemonė – „</w:t>
      </w:r>
      <w:r>
        <w:rPr>
          <w:i/>
        </w:rPr>
        <w:t xml:space="preserve">Kontroliuoti, ar asmenys laiku ir tinkamai pateikia privačių interesų deklaracijas ir pagal poreikį juos konsultuoti“, </w:t>
      </w:r>
      <w:r w:rsidRPr="002B3803">
        <w:t>22.1 priemonė</w:t>
      </w:r>
      <w:r>
        <w:rPr>
          <w:i/>
        </w:rPr>
        <w:t xml:space="preserve"> – „Viešai skelbti Savivaldybės korupcijos prevencijos programą ir jos įgyvendinimo priemonių planą interneto svetainėje </w:t>
      </w:r>
      <w:hyperlink r:id="rId15" w:history="1">
        <w:r w:rsidRPr="00A31E2B">
          <w:rPr>
            <w:rStyle w:val="Hyperlink"/>
            <w:i/>
          </w:rPr>
          <w:t>www.krs.lt</w:t>
        </w:r>
      </w:hyperlink>
      <w:r>
        <w:rPr>
          <w:i/>
        </w:rPr>
        <w:t xml:space="preserve"> skiltyje „Korupcijos prevencija““, </w:t>
      </w:r>
      <w:r w:rsidRPr="005C66BD">
        <w:t>24.1 priemonė</w:t>
      </w:r>
      <w:r>
        <w:rPr>
          <w:i/>
        </w:rPr>
        <w:t xml:space="preserve"> – Vykdyti korupcijos prevencijai skirtą švietimą bendrojo lavinimo mokyklose, kultūros ir švietimo įstaigose“. </w:t>
      </w:r>
      <w:r w:rsidRPr="005C66BD">
        <w:t>Manom</w:t>
      </w:r>
      <w:r>
        <w:t>e</w:t>
      </w:r>
      <w:r w:rsidRPr="005C66BD">
        <w:t>, kad</w:t>
      </w:r>
      <w:r>
        <w:rPr>
          <w:i/>
        </w:rPr>
        <w:t xml:space="preserve"> </w:t>
      </w:r>
      <w:r w:rsidRPr="00761446">
        <w:rPr>
          <w:rStyle w:val="Bodytext20"/>
          <w:rFonts w:eastAsiaTheme="minorHAnsi"/>
        </w:rPr>
        <w:t xml:space="preserve">būtų tikslinga </w:t>
      </w:r>
      <w:r>
        <w:rPr>
          <w:rStyle w:val="Bodytext20"/>
          <w:rFonts w:eastAsiaTheme="minorHAnsi"/>
        </w:rPr>
        <w:t xml:space="preserve">į Priemonių planą įtraukti </w:t>
      </w:r>
      <w:r w:rsidRPr="00761446">
        <w:rPr>
          <w:rStyle w:val="Bodytext20"/>
          <w:rFonts w:eastAsiaTheme="minorHAnsi"/>
        </w:rPr>
        <w:t xml:space="preserve">ne </w:t>
      </w:r>
      <w:r>
        <w:rPr>
          <w:rStyle w:val="Bodytext20"/>
          <w:rFonts w:eastAsiaTheme="minorHAnsi"/>
        </w:rPr>
        <w:t xml:space="preserve">jau numatytas </w:t>
      </w:r>
      <w:r w:rsidRPr="00761446">
        <w:rPr>
          <w:rStyle w:val="Bodytext20"/>
          <w:rFonts w:eastAsiaTheme="minorHAnsi"/>
        </w:rPr>
        <w:t>teisės aktų normas, o jas detalizuoti,</w:t>
      </w:r>
      <w:r>
        <w:rPr>
          <w:rStyle w:val="Bodytext20"/>
          <w:rFonts w:eastAsiaTheme="minorHAnsi"/>
        </w:rPr>
        <w:t xml:space="preserve"> numatant, kaip jos bus įgyvendinamos.</w:t>
      </w:r>
    </w:p>
    <w:p w14:paraId="2E1E75D9" w14:textId="77777777" w:rsidR="007D017F" w:rsidRDefault="007D017F" w:rsidP="007D017F">
      <w:pPr>
        <w:tabs>
          <w:tab w:val="left" w:pos="709"/>
          <w:tab w:val="left" w:pos="993"/>
        </w:tabs>
        <w:spacing w:line="360" w:lineRule="auto"/>
        <w:ind w:firstLine="851"/>
        <w:jc w:val="both"/>
        <w:rPr>
          <w:lang w:eastAsia="as-IN" w:bidi="as-IN"/>
        </w:rPr>
      </w:pPr>
      <w:r>
        <w:t xml:space="preserve">- Daugumos </w:t>
      </w:r>
      <w:r>
        <w:rPr>
          <w:lang w:eastAsia="as-IN" w:bidi="as-IN"/>
        </w:rPr>
        <w:t>priemonių plane numatytų priemonių įgyvendinimo terminai yra netikslūs, nenumatyta, kaip ir kokiu periodiškumu jos bus įgyvendinamos. Pavyzdžiui, 9-ų priemonių įgyvendinimo terminas - „nuolat“, 2-ų – „kasmet‘, 5-ų – 2015-2020 m. (t. y. visą Programos įgyvendinimo laikotarpį).</w:t>
      </w:r>
      <w:r w:rsidRPr="00C4193D">
        <w:rPr>
          <w:bCs/>
          <w:lang w:eastAsia="lt-LT"/>
        </w:rPr>
        <w:t xml:space="preserve"> </w:t>
      </w:r>
      <w:r>
        <w:rPr>
          <w:bCs/>
          <w:lang w:eastAsia="lt-LT"/>
        </w:rPr>
        <w:t>Siekiant, kad numatytos priemonės būtų laiku ir tinkamai įgyvendintos, būtina kuo tiksliau ir aiškiau įvardinti ne tik priemonių įgyvendinimo vertinimo kriterijus, bet ir numatyti tikslius priemonių įgyvendinimo terminus.</w:t>
      </w:r>
    </w:p>
    <w:p w14:paraId="619BD46E" w14:textId="77777777" w:rsidR="007D017F" w:rsidRPr="00C4193D" w:rsidRDefault="007D017F" w:rsidP="007D017F">
      <w:pPr>
        <w:spacing w:line="360" w:lineRule="auto"/>
        <w:ind w:firstLine="885"/>
        <w:jc w:val="both"/>
      </w:pPr>
      <w:r w:rsidRPr="00C4193D">
        <w:rPr>
          <w:bCs/>
          <w:lang w:eastAsia="as-IN" w:bidi="as-IN"/>
        </w:rPr>
        <w:t xml:space="preserve">- </w:t>
      </w:r>
      <w:r w:rsidRPr="00766E39">
        <w:rPr>
          <w:bCs/>
          <w:lang w:eastAsia="as-IN" w:bidi="as-IN"/>
        </w:rPr>
        <w:t>Savivaldybei nustačius korupcijos pasireiškimo tikimybę ir įvardinus galimas rizikas, būtina numatyti ir įgyvendinti priemones jiems valdyti.</w:t>
      </w:r>
      <w:r>
        <w:rPr>
          <w:bCs/>
          <w:lang w:eastAsia="as-IN" w:bidi="as-IN"/>
        </w:rPr>
        <w:t xml:space="preserve"> Šias priemones siūlome įtraukti į</w:t>
      </w:r>
      <w:r w:rsidRPr="00C4193D">
        <w:t xml:space="preserve"> </w:t>
      </w:r>
      <w:r>
        <w:t>P</w:t>
      </w:r>
      <w:r w:rsidRPr="00C4193D">
        <w:t xml:space="preserve">rogramos įgyvendinimo </w:t>
      </w:r>
      <w:r>
        <w:t>P</w:t>
      </w:r>
      <w:r w:rsidRPr="00C4193D">
        <w:t>riemonių planą</w:t>
      </w:r>
      <w:r>
        <w:t xml:space="preserve">, </w:t>
      </w:r>
      <w:r w:rsidRPr="00C4193D">
        <w:t xml:space="preserve">taip pat </w:t>
      </w:r>
      <w:r>
        <w:t xml:space="preserve">Korupcijos rizikos analizės metu STT </w:t>
      </w:r>
      <w:r w:rsidRPr="00C4193D">
        <w:t xml:space="preserve">pasiūlytas priemones. </w:t>
      </w:r>
    </w:p>
    <w:p w14:paraId="32316E8E" w14:textId="77777777" w:rsidR="007D017F" w:rsidRPr="00D97D32" w:rsidRDefault="007D017F" w:rsidP="007D017F">
      <w:pPr>
        <w:spacing w:line="360" w:lineRule="auto"/>
        <w:ind w:firstLine="851"/>
        <w:contextualSpacing/>
        <w:jc w:val="both"/>
        <w:rPr>
          <w:b/>
          <w:bCs/>
          <w:color w:val="000000"/>
          <w:lang w:eastAsia="lt-LT" w:bidi="lt-LT"/>
        </w:rPr>
      </w:pPr>
      <w:r>
        <w:rPr>
          <w:rStyle w:val="Bodytext20"/>
          <w:rFonts w:eastAsiaTheme="minorHAnsi"/>
        </w:rPr>
        <w:t xml:space="preserve"> </w:t>
      </w:r>
      <w:r w:rsidRPr="00D97D32">
        <w:rPr>
          <w:b/>
          <w:bCs/>
          <w:color w:val="000000"/>
          <w:lang w:eastAsia="lt-LT" w:bidi="lt-LT"/>
        </w:rPr>
        <w:t xml:space="preserve">Įvertinus </w:t>
      </w:r>
      <w:r>
        <w:rPr>
          <w:b/>
          <w:bCs/>
          <w:color w:val="000000"/>
          <w:lang w:eastAsia="lt-LT" w:bidi="lt-LT"/>
        </w:rPr>
        <w:t xml:space="preserve">Programos įgyvendinimą </w:t>
      </w:r>
      <w:r w:rsidRPr="00D97D32">
        <w:rPr>
          <w:b/>
          <w:bCs/>
          <w:color w:val="000000"/>
          <w:lang w:eastAsia="lt-LT" w:bidi="lt-LT"/>
        </w:rPr>
        <w:t>2017 m. nustatyta:</w:t>
      </w:r>
    </w:p>
    <w:p w14:paraId="2D6B1B53" w14:textId="77777777" w:rsidR="007D017F" w:rsidRDefault="007D017F" w:rsidP="007D017F">
      <w:pPr>
        <w:tabs>
          <w:tab w:val="left" w:pos="709"/>
          <w:tab w:val="left" w:pos="993"/>
        </w:tabs>
        <w:spacing w:line="360" w:lineRule="auto"/>
        <w:ind w:firstLine="851"/>
        <w:jc w:val="both"/>
        <w:rPr>
          <w:bCs/>
          <w:lang w:eastAsia="lt-LT"/>
        </w:rPr>
      </w:pPr>
      <w:r>
        <w:rPr>
          <w:bCs/>
          <w:color w:val="000000"/>
          <w:lang w:eastAsia="lt-LT" w:bidi="lt-LT"/>
        </w:rPr>
        <w:t xml:space="preserve">1. </w:t>
      </w:r>
      <w:r>
        <w:rPr>
          <w:bCs/>
          <w:lang w:eastAsia="lt-LT"/>
        </w:rPr>
        <w:t>Programoje nenumatyta būtinybė kasmet teikti Savivaldybės tarybai informaciją apie Programos įgyvendinimo eigą ir veiksmingumą.</w:t>
      </w:r>
    </w:p>
    <w:p w14:paraId="0103FB8C" w14:textId="77777777" w:rsidR="007D017F" w:rsidRDefault="007D017F" w:rsidP="007D017F">
      <w:pPr>
        <w:tabs>
          <w:tab w:val="left" w:pos="780"/>
        </w:tabs>
        <w:spacing w:line="360" w:lineRule="auto"/>
        <w:jc w:val="both"/>
        <w:rPr>
          <w:lang w:eastAsia="lt-LT"/>
        </w:rPr>
      </w:pPr>
      <w:r>
        <w:rPr>
          <w:bCs/>
          <w:lang w:eastAsia="lt-LT"/>
        </w:rPr>
        <w:tab/>
        <w:t>Pagal Programos nuostatas, „</w:t>
      </w:r>
      <w:r w:rsidRPr="000213E4">
        <w:rPr>
          <w:bCs/>
          <w:i/>
          <w:lang w:eastAsia="lt-LT"/>
        </w:rPr>
        <w:t>Kiekvienų metų Programos įgyvendinimo priemonių plano vykdymo ataskaitą parengia Administracijos direktorius ir teikia ją vertinti Antikorupcijos komisijai&lt;...&gt;</w:t>
      </w:r>
      <w:r>
        <w:rPr>
          <w:bCs/>
          <w:i/>
          <w:lang w:eastAsia="lt-LT"/>
        </w:rPr>
        <w:t>“ (</w:t>
      </w:r>
      <w:r>
        <w:rPr>
          <w:bCs/>
          <w:lang w:eastAsia="lt-LT"/>
        </w:rPr>
        <w:t xml:space="preserve">Programos 23 p.). Savivaldybės tarybos 2015 m. liepos 23 d. sprendimu Nr. </w:t>
      </w:r>
      <w:r>
        <w:rPr>
          <w:bCs/>
          <w:lang w:eastAsia="lt-LT"/>
        </w:rPr>
        <w:lastRenderedPageBreak/>
        <w:t xml:space="preserve">TS-249 patvirtintuose Savivaldybės </w:t>
      </w:r>
      <w:r w:rsidRPr="00851836">
        <w:rPr>
          <w:bCs/>
          <w:lang w:eastAsia="lt-LT"/>
        </w:rPr>
        <w:t>Antikorupcijos komisijos</w:t>
      </w:r>
      <w:r>
        <w:rPr>
          <w:bCs/>
          <w:lang w:eastAsia="lt-LT"/>
        </w:rPr>
        <w:t xml:space="preserve"> nuostatuose (toliau – Komisijos nuostatai)  įtvirtinta Antikorupcijos komisijos funkcija – „</w:t>
      </w:r>
      <w:r w:rsidRPr="005621BB">
        <w:rPr>
          <w:i/>
        </w:rPr>
        <w:t>Dalyvauja rengiant kovos su korupcija programas ir teikia išvadas Tarybai dėl šių programų ir jų įgyvendinimo</w:t>
      </w:r>
      <w:r>
        <w:t xml:space="preserve">“ (Komisijos nuostatų 8.2 p.). </w:t>
      </w:r>
    </w:p>
    <w:p w14:paraId="10D5ECC6" w14:textId="77777777" w:rsidR="007D017F" w:rsidRDefault="007D017F" w:rsidP="007D017F">
      <w:pPr>
        <w:tabs>
          <w:tab w:val="left" w:pos="709"/>
          <w:tab w:val="left" w:pos="993"/>
        </w:tabs>
        <w:spacing w:line="360" w:lineRule="auto"/>
        <w:ind w:firstLine="851"/>
        <w:jc w:val="both"/>
        <w:rPr>
          <w:bCs/>
          <w:lang w:eastAsia="lt-LT"/>
        </w:rPr>
      </w:pPr>
      <w:r>
        <w:rPr>
          <w:bCs/>
          <w:lang w:eastAsia="lt-LT"/>
        </w:rPr>
        <w:t xml:space="preserve">Susipažinus su Savivaldybės tarybos </w:t>
      </w:r>
      <w:r w:rsidRPr="00C53FD8">
        <w:rPr>
          <w:bCs/>
          <w:lang w:eastAsia="lt-LT"/>
        </w:rPr>
        <w:t>2018 m. balandžio 26 d. sprendimu Nr. TS-138</w:t>
      </w:r>
      <w:r>
        <w:rPr>
          <w:bCs/>
          <w:lang w:eastAsia="lt-LT"/>
        </w:rPr>
        <w:t xml:space="preserve"> „</w:t>
      </w:r>
      <w:r w:rsidRPr="00E83B41">
        <w:rPr>
          <w:bCs/>
          <w:i/>
          <w:lang w:eastAsia="lt-LT"/>
        </w:rPr>
        <w:t>Dėl pritarimo Kauno rajono savivaldybės antikorupcijos komisijos 2017 m. veiklos ataskaitai</w:t>
      </w:r>
      <w:r>
        <w:rPr>
          <w:bCs/>
          <w:i/>
          <w:lang w:eastAsia="lt-LT"/>
        </w:rPr>
        <w:t xml:space="preserve">“ </w:t>
      </w:r>
      <w:r>
        <w:rPr>
          <w:bCs/>
          <w:lang w:eastAsia="lt-LT"/>
        </w:rPr>
        <w:t>(toliau - Komisijos ataskaita)</w:t>
      </w:r>
      <w:r>
        <w:rPr>
          <w:bCs/>
          <w:i/>
          <w:lang w:eastAsia="lt-LT"/>
        </w:rPr>
        <w:t xml:space="preserve"> </w:t>
      </w:r>
      <w:r w:rsidRPr="00C53FD8">
        <w:rPr>
          <w:bCs/>
          <w:lang w:eastAsia="lt-LT"/>
        </w:rPr>
        <w:t xml:space="preserve">nustatyta, kad </w:t>
      </w:r>
      <w:r>
        <w:rPr>
          <w:bCs/>
          <w:lang w:eastAsia="lt-LT"/>
        </w:rPr>
        <w:t>Komisijos ataskaitoje nepateikiama informacija apie Programos įgyvendinimo eigą ir veiksmingumą, nurodoma tik tai, kad Programa ir Programos įgyvendinimo ataskaitos skalbiamos Savivaldybės interneto tinklapyje.</w:t>
      </w:r>
    </w:p>
    <w:p w14:paraId="79E92345" w14:textId="77777777" w:rsidR="007D017F" w:rsidRPr="00F56937" w:rsidRDefault="007D017F" w:rsidP="007D017F">
      <w:pPr>
        <w:tabs>
          <w:tab w:val="left" w:pos="709"/>
          <w:tab w:val="left" w:pos="993"/>
        </w:tabs>
        <w:spacing w:line="360" w:lineRule="auto"/>
        <w:ind w:firstLine="851"/>
        <w:jc w:val="both"/>
        <w:rPr>
          <w:b/>
          <w:bCs/>
          <w:lang w:eastAsia="lt-LT"/>
        </w:rPr>
      </w:pPr>
      <w:r w:rsidRPr="00F56937">
        <w:rPr>
          <w:b/>
          <w:bCs/>
          <w:lang w:eastAsia="lt-LT"/>
        </w:rPr>
        <w:t>Rekomendacija</w:t>
      </w:r>
    </w:p>
    <w:p w14:paraId="7FFB145F" w14:textId="77777777" w:rsidR="007D017F" w:rsidRDefault="007D017F" w:rsidP="007D017F">
      <w:pPr>
        <w:tabs>
          <w:tab w:val="left" w:pos="709"/>
          <w:tab w:val="left" w:pos="993"/>
        </w:tabs>
        <w:spacing w:line="360" w:lineRule="auto"/>
        <w:ind w:firstLine="851"/>
        <w:jc w:val="both"/>
        <w:rPr>
          <w:bCs/>
          <w:lang w:eastAsia="lt-LT"/>
        </w:rPr>
      </w:pPr>
      <w:r>
        <w:rPr>
          <w:bCs/>
          <w:lang w:eastAsia="lt-LT"/>
        </w:rPr>
        <w:t>Programoje numatyti nuostatą, kad Antikorupcijos komisija kasmet teikia išvadas Tarybai apie Programos įgyvendinimo eigą ir veiksmingumą.</w:t>
      </w:r>
    </w:p>
    <w:p w14:paraId="5E49844F" w14:textId="77777777" w:rsidR="007D017F" w:rsidRDefault="007D017F" w:rsidP="007D017F">
      <w:pPr>
        <w:tabs>
          <w:tab w:val="left" w:pos="709"/>
          <w:tab w:val="left" w:pos="993"/>
        </w:tabs>
        <w:spacing w:line="360" w:lineRule="auto"/>
        <w:ind w:firstLine="851"/>
        <w:jc w:val="both"/>
        <w:rPr>
          <w:bCs/>
          <w:lang w:eastAsia="lt-LT"/>
        </w:rPr>
      </w:pPr>
      <w:r>
        <w:rPr>
          <w:bCs/>
          <w:lang w:eastAsia="lt-LT"/>
        </w:rPr>
        <w:t>2. Programos įgyvendinimo ataskaitos rengiamos aprašomąja forma, dėl ko sudėtinga nustatyti kurios priemonės įgyvendintos ir kokia apimti.</w:t>
      </w:r>
    </w:p>
    <w:p w14:paraId="4565B805" w14:textId="77777777" w:rsidR="007D017F" w:rsidRDefault="007D017F" w:rsidP="007D017F">
      <w:pPr>
        <w:spacing w:line="360" w:lineRule="auto"/>
        <w:ind w:firstLine="851"/>
        <w:contextualSpacing/>
        <w:jc w:val="both"/>
        <w:rPr>
          <w:bCs/>
          <w:color w:val="000000"/>
          <w:lang w:eastAsia="lt-LT" w:bidi="lt-LT"/>
        </w:rPr>
      </w:pPr>
      <w:r>
        <w:rPr>
          <w:bCs/>
          <w:color w:val="000000"/>
          <w:lang w:eastAsia="lt-LT" w:bidi="lt-LT"/>
        </w:rPr>
        <w:t xml:space="preserve">- Programos įgyvendinimo ataskaitoje informacija pateikiama nenuosekliai, nesilaikant priemonių išdėstymo Priemonių plane eiliškumo pagal tikslus ir uždavinius (dažnai nenurodomas Priemonių plane numatytos priemonės eilės numeris), dėl ko sudėtinga atsekti, kuri priemonė įgyvendinta, kuri ne. </w:t>
      </w:r>
    </w:p>
    <w:p w14:paraId="6A51722D" w14:textId="77777777" w:rsidR="007D017F" w:rsidRDefault="007D017F" w:rsidP="007D017F">
      <w:pPr>
        <w:tabs>
          <w:tab w:val="left" w:pos="709"/>
          <w:tab w:val="left" w:pos="993"/>
        </w:tabs>
        <w:spacing w:line="360" w:lineRule="auto"/>
        <w:ind w:firstLine="851"/>
        <w:jc w:val="both"/>
        <w:rPr>
          <w:bCs/>
          <w:lang w:eastAsia="lt-LT"/>
        </w:rPr>
      </w:pPr>
      <w:r>
        <w:rPr>
          <w:bCs/>
          <w:lang w:eastAsia="lt-LT"/>
        </w:rPr>
        <w:t>- Programos įgyvendinimo ataskaitoje pateikiama informacija tik apie įgyvendintas priemones. Neanalizuojamos priežastys, kodėl kai kurios priemonės neįgyvendinamos</w:t>
      </w:r>
      <w:r w:rsidRPr="007D017F">
        <w:rPr>
          <w:bCs/>
          <w:lang w:eastAsia="lt-LT"/>
        </w:rPr>
        <w:t>. P</w:t>
      </w:r>
      <w:r>
        <w:rPr>
          <w:bCs/>
          <w:lang w:eastAsia="lt-LT"/>
        </w:rPr>
        <w:t xml:space="preserve">agal Priemonių plane numatytus priemonių įgyvendinimo terminus, 2017 m. turėjo būti įgyvendinama 19 priemonių, tačiau apie kai kurias iš jų  Programos įgyvendinimo ataskaitoje nėra jokios informacijos. Pavyzdžiui, ataskaitoje nerašoma, kaip sekėsi įgyvendinti 4.1, 11.1, 19.1 priemones, kurios pagal Programos </w:t>
      </w:r>
      <w:r>
        <w:rPr>
          <w:bCs/>
          <w:lang w:eastAsia="lt-LT"/>
        </w:rPr>
        <w:lastRenderedPageBreak/>
        <w:t>priemonių plane numatytą įvykdymo terminą turi būti įgyvendinamos nuolat.</w:t>
      </w:r>
    </w:p>
    <w:p w14:paraId="51962ACC" w14:textId="77777777" w:rsidR="007D017F" w:rsidRPr="00C53FD8" w:rsidRDefault="007D017F" w:rsidP="007D017F">
      <w:pPr>
        <w:tabs>
          <w:tab w:val="left" w:pos="709"/>
          <w:tab w:val="left" w:pos="993"/>
        </w:tabs>
        <w:spacing w:line="360" w:lineRule="auto"/>
        <w:ind w:firstLine="851"/>
        <w:jc w:val="both"/>
        <w:rPr>
          <w:bCs/>
          <w:lang w:eastAsia="lt-LT"/>
        </w:rPr>
      </w:pPr>
      <w:r>
        <w:rPr>
          <w:bCs/>
          <w:lang w:eastAsia="lt-LT"/>
        </w:rPr>
        <w:t xml:space="preserve"> - Aprašant įgyvendintas priemones nepateikiama esminė informacija įrodanti priemonės įgyvendinimo apimtį, t. y. priemonės įgyvendinimas nevertinamas pagal konkrečiai priemonei numatytus laukiamo rezultato kriterijais. Pavyzdžiui, Priemonių plano 1.1 priemonės – „</w:t>
      </w:r>
      <w:r w:rsidRPr="007156DA">
        <w:rPr>
          <w:bCs/>
          <w:i/>
          <w:lang w:eastAsia="lt-LT"/>
        </w:rPr>
        <w:t>Savivaldybės administracijos skyrių darbuotojai kartu su savivaldybės seniūnijomis pagal sudarytą grafiką organizuoja susitikimus su seniūnijų bendruomene &lt;...&gt;“</w:t>
      </w:r>
      <w:r>
        <w:rPr>
          <w:bCs/>
          <w:lang w:eastAsia="lt-LT"/>
        </w:rPr>
        <w:t xml:space="preserve"> įgyvendinimo rezultatas turi būti išreiškiamas įvykusių susitikimų, dalyvavusių savivaldybės darbuotojų ir gyventojų skaičiumi, tačiau Programos įgyvendinimo ataskaitoje nerašoma, kiek konkrečiai 2017 m. įvyko susitikimų.</w:t>
      </w:r>
      <w:r w:rsidRPr="00D57C45">
        <w:rPr>
          <w:bCs/>
          <w:lang w:eastAsia="lt-LT"/>
        </w:rPr>
        <w:t xml:space="preserve"> </w:t>
      </w:r>
      <w:r>
        <w:rPr>
          <w:bCs/>
          <w:lang w:eastAsia="lt-LT"/>
        </w:rPr>
        <w:t>Kadangi daugumos priemonių įgyvendinimas neapibrėžtas pagal numatytus laukiamo rezultato kriterijus,  bus sudėtinga įvertinti Programos veiksmingumą.</w:t>
      </w:r>
    </w:p>
    <w:p w14:paraId="08F4B705" w14:textId="77777777" w:rsidR="007D017F" w:rsidRDefault="007D017F" w:rsidP="007D017F">
      <w:pPr>
        <w:tabs>
          <w:tab w:val="left" w:pos="709"/>
          <w:tab w:val="left" w:pos="993"/>
        </w:tabs>
        <w:spacing w:line="360" w:lineRule="auto"/>
        <w:ind w:firstLine="851"/>
        <w:jc w:val="both"/>
        <w:rPr>
          <w:bCs/>
          <w:lang w:eastAsia="lt-LT"/>
        </w:rPr>
      </w:pPr>
      <w:r>
        <w:rPr>
          <w:bCs/>
          <w:lang w:eastAsia="lt-LT"/>
        </w:rPr>
        <w:t>- Priemonių plane numatytos 4 priemonės susijusios su Savivaldybės įstaigų ir įmonių darbuotojų antikorupciniais mokymais (Priemonių plano 6.1, 12.3, 20.1, 21.2 priemonės</w:t>
      </w:r>
      <w:r w:rsidRPr="00441F38">
        <w:rPr>
          <w:bCs/>
          <w:lang w:eastAsia="lt-LT"/>
        </w:rPr>
        <w:t>), tačiau iš</w:t>
      </w:r>
      <w:r>
        <w:rPr>
          <w:bCs/>
          <w:lang w:eastAsia="lt-LT"/>
        </w:rPr>
        <w:t xml:space="preserve"> Programos įgyvendinimo ataskaitoje pateiktos informacijos nėra visiškai aišku, kiek konkrečių mokymų buvo organizuota ir kiek darbuotojų juos išklausė.</w:t>
      </w:r>
    </w:p>
    <w:p w14:paraId="2F1DE54D" w14:textId="77777777" w:rsidR="007D017F" w:rsidRDefault="007D017F" w:rsidP="007D017F">
      <w:pPr>
        <w:tabs>
          <w:tab w:val="left" w:pos="709"/>
          <w:tab w:val="left" w:pos="993"/>
        </w:tabs>
        <w:spacing w:line="360" w:lineRule="auto"/>
        <w:ind w:firstLine="851"/>
        <w:jc w:val="both"/>
        <w:rPr>
          <w:b/>
          <w:bCs/>
          <w:lang w:eastAsia="lt-LT"/>
        </w:rPr>
      </w:pPr>
      <w:r w:rsidRPr="007962E9">
        <w:rPr>
          <w:b/>
          <w:bCs/>
          <w:lang w:eastAsia="lt-LT"/>
        </w:rPr>
        <w:t>Rekomendacija</w:t>
      </w:r>
    </w:p>
    <w:p w14:paraId="28F29470" w14:textId="77777777" w:rsidR="007D017F" w:rsidRDefault="007D017F" w:rsidP="007D017F">
      <w:pPr>
        <w:tabs>
          <w:tab w:val="left" w:pos="709"/>
          <w:tab w:val="left" w:pos="993"/>
        </w:tabs>
        <w:spacing w:line="360" w:lineRule="auto"/>
        <w:ind w:firstLine="851"/>
        <w:jc w:val="both"/>
        <w:rPr>
          <w:bCs/>
          <w:lang w:eastAsia="lt-LT"/>
        </w:rPr>
      </w:pPr>
      <w:r w:rsidRPr="00D57C45">
        <w:rPr>
          <w:bCs/>
          <w:lang w:eastAsia="lt-LT"/>
        </w:rPr>
        <w:t>Siekiant</w:t>
      </w:r>
      <w:r>
        <w:rPr>
          <w:bCs/>
          <w:lang w:eastAsia="lt-LT"/>
        </w:rPr>
        <w:t xml:space="preserve"> aiškiai ir tiksliai matyti Programos įgyvendinimo rezultatą pagal laukiamo rezultato kriterijus, siūlome informaciją apie įgyvendintas ar neįgyvendintas priemones pateikti ne tik aprašomąja forma, bet ir lentelės forma (Priemonių plane, įterpiant atskirą skiltį „Priemonės įgyvendinimo rezultatas“).</w:t>
      </w:r>
    </w:p>
    <w:p w14:paraId="7D3561E1" w14:textId="49E3A631" w:rsidR="007D017F" w:rsidRDefault="007D017F" w:rsidP="007D017F">
      <w:pPr>
        <w:keepNext/>
        <w:keepLines/>
        <w:tabs>
          <w:tab w:val="left" w:pos="709"/>
        </w:tabs>
        <w:spacing w:line="360" w:lineRule="auto"/>
        <w:ind w:firstLine="851"/>
        <w:jc w:val="both"/>
        <w:outlineLvl w:val="1"/>
        <w:rPr>
          <w:bCs/>
          <w:i/>
        </w:rPr>
      </w:pPr>
      <w:r>
        <w:lastRenderedPageBreak/>
        <w:t>Atkreiptinas dėmesys į tai, kad Savivaldybė atsižvelgė ne į visas STT rekomendacijas, kurios buvo pateiktos 2014 m. gegužės 25 d. raštu Nr. 4-01-3577</w:t>
      </w:r>
      <w:r w:rsidRPr="007D017F">
        <w:t xml:space="preserve">, </w:t>
      </w:r>
      <w:r>
        <w:t xml:space="preserve">įvertinus Savivaldybės </w:t>
      </w:r>
      <w:r w:rsidRPr="008B58B4">
        <w:rPr>
          <w:bCs/>
        </w:rPr>
        <w:t xml:space="preserve">tarybos 2013 m. vasario 28 d. sprendimu Nr. TS-68 patvirtintą </w:t>
      </w:r>
      <w:r w:rsidRPr="008B58B4">
        <w:rPr>
          <w:bCs/>
          <w:i/>
        </w:rPr>
        <w:t>Kauno rajono savivaldybės 2013-2014 m. korupcijos prevencijos programą</w:t>
      </w:r>
      <w:r>
        <w:rPr>
          <w:bCs/>
          <w:i/>
        </w:rPr>
        <w:t>.</w:t>
      </w:r>
    </w:p>
    <w:p w14:paraId="7E1113D1" w14:textId="77777777" w:rsidR="00B70E93" w:rsidRPr="008B58B4" w:rsidRDefault="00B70E93" w:rsidP="007D017F">
      <w:pPr>
        <w:keepNext/>
        <w:keepLines/>
        <w:tabs>
          <w:tab w:val="left" w:pos="709"/>
        </w:tabs>
        <w:spacing w:line="360" w:lineRule="auto"/>
        <w:ind w:firstLine="851"/>
        <w:jc w:val="both"/>
        <w:outlineLvl w:val="1"/>
        <w:rPr>
          <w:bCs/>
        </w:rPr>
      </w:pPr>
    </w:p>
    <w:p w14:paraId="03F8E2BD" w14:textId="77777777" w:rsidR="007D017F" w:rsidRDefault="007D017F" w:rsidP="007D017F">
      <w:pPr>
        <w:tabs>
          <w:tab w:val="left" w:pos="709"/>
          <w:tab w:val="left" w:pos="993"/>
        </w:tabs>
        <w:spacing w:line="360" w:lineRule="auto"/>
        <w:ind w:firstLine="851"/>
        <w:jc w:val="center"/>
        <w:rPr>
          <w:b/>
          <w:bCs/>
          <w:lang w:eastAsia="lt-LT"/>
        </w:rPr>
      </w:pPr>
      <w:r>
        <w:rPr>
          <w:b/>
          <w:bCs/>
          <w:lang w:eastAsia="lt-LT"/>
        </w:rPr>
        <w:t>------------------------------------</w:t>
      </w:r>
    </w:p>
    <w:p w14:paraId="7E1F12A5" w14:textId="77777777" w:rsidR="007D017F" w:rsidRDefault="007D017F" w:rsidP="007D017F">
      <w:pPr>
        <w:tabs>
          <w:tab w:val="left" w:pos="709"/>
          <w:tab w:val="left" w:pos="993"/>
        </w:tabs>
        <w:spacing w:line="360" w:lineRule="auto"/>
        <w:ind w:firstLine="851"/>
        <w:jc w:val="both"/>
        <w:rPr>
          <w:b/>
          <w:bCs/>
          <w:lang w:eastAsia="lt-LT"/>
        </w:rPr>
      </w:pPr>
    </w:p>
    <w:p w14:paraId="091B47AB" w14:textId="77777777" w:rsidR="007D017F" w:rsidRDefault="007D017F" w:rsidP="007D017F">
      <w:pPr>
        <w:tabs>
          <w:tab w:val="left" w:pos="709"/>
          <w:tab w:val="left" w:pos="993"/>
        </w:tabs>
        <w:spacing w:line="360" w:lineRule="auto"/>
        <w:ind w:firstLine="851"/>
        <w:jc w:val="both"/>
        <w:rPr>
          <w:b/>
          <w:bCs/>
          <w:lang w:eastAsia="lt-LT"/>
        </w:rPr>
      </w:pPr>
    </w:p>
    <w:p w14:paraId="76992B2F" w14:textId="77777777" w:rsidR="007D017F" w:rsidRPr="007962E9" w:rsidRDefault="007D017F" w:rsidP="007D017F">
      <w:pPr>
        <w:tabs>
          <w:tab w:val="left" w:pos="709"/>
          <w:tab w:val="left" w:pos="993"/>
        </w:tabs>
        <w:spacing w:line="360" w:lineRule="auto"/>
        <w:ind w:firstLine="851"/>
        <w:jc w:val="both"/>
        <w:rPr>
          <w:b/>
          <w:bCs/>
          <w:lang w:eastAsia="lt-LT"/>
        </w:rPr>
      </w:pPr>
    </w:p>
    <w:p w14:paraId="6D1A8F86" w14:textId="77777777" w:rsidR="007D017F" w:rsidRPr="009B1C80" w:rsidRDefault="007D017F" w:rsidP="007D017F">
      <w:pPr>
        <w:spacing w:line="360" w:lineRule="auto"/>
        <w:ind w:firstLine="851"/>
        <w:contextualSpacing/>
        <w:jc w:val="both"/>
        <w:rPr>
          <w:bCs/>
          <w:color w:val="000000"/>
          <w:lang w:eastAsia="lt-LT" w:bidi="lt-LT"/>
        </w:rPr>
      </w:pPr>
    </w:p>
    <w:p w14:paraId="43C02354" w14:textId="77777777" w:rsidR="00764F18" w:rsidRPr="000F69FD" w:rsidRDefault="00764F18" w:rsidP="00E40D73">
      <w:pPr>
        <w:spacing w:line="360" w:lineRule="auto"/>
        <w:jc w:val="both"/>
      </w:pPr>
    </w:p>
    <w:sectPr w:rsidR="00764F18" w:rsidRPr="000F69FD" w:rsidSect="002A282F">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567" w:left="1701" w:header="567" w:footer="215" w:gutter="0"/>
      <w:pgNumType w:start="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81C88" w14:textId="77777777" w:rsidR="00D65F35" w:rsidRDefault="00D65F35">
      <w:r>
        <w:separator/>
      </w:r>
    </w:p>
  </w:endnote>
  <w:endnote w:type="continuationSeparator" w:id="0">
    <w:p w14:paraId="210B7076" w14:textId="77777777" w:rsidR="00D65F35" w:rsidRDefault="00D6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DejaVu Sans">
    <w:altName w:val="Segoe UI"/>
    <w:charset w:val="BA"/>
    <w:family w:val="swiss"/>
    <w:pitch w:val="variable"/>
    <w:sig w:usb0="E7002EFF" w:usb1="D200FDFF" w:usb2="0A24602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2B54" w14:textId="77777777" w:rsidR="00D65F35" w:rsidRDefault="00D65F35" w:rsidP="002A282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109EE" w14:textId="77777777" w:rsidR="00D65F35" w:rsidRDefault="00D65F35">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B581" w14:textId="55BACBE4" w:rsidR="00D65F35" w:rsidRDefault="00D65F35"/>
  <w:tbl>
    <w:tblPr>
      <w:tblW w:w="0" w:type="auto"/>
      <w:tblBorders>
        <w:top w:val="single" w:sz="4" w:space="0" w:color="auto"/>
      </w:tblBorders>
      <w:tblLook w:val="04A0" w:firstRow="1" w:lastRow="0" w:firstColumn="1" w:lastColumn="0" w:noHBand="0" w:noVBand="1"/>
    </w:tblPr>
    <w:tblGrid>
      <w:gridCol w:w="3971"/>
      <w:gridCol w:w="3065"/>
      <w:gridCol w:w="2602"/>
    </w:tblGrid>
    <w:tr w:rsidR="00D65F35" w:rsidRPr="009B0AD6" w14:paraId="53D9CEDF" w14:textId="77777777" w:rsidTr="00703390">
      <w:trPr>
        <w:trHeight w:val="80"/>
      </w:trPr>
      <w:tc>
        <w:tcPr>
          <w:tcW w:w="3971" w:type="dxa"/>
          <w:tcBorders>
            <w:top w:val="nil"/>
            <w:bottom w:val="single" w:sz="4" w:space="0" w:color="auto"/>
          </w:tcBorders>
        </w:tcPr>
        <w:p w14:paraId="74BC092D" w14:textId="77777777" w:rsidR="00D65F35" w:rsidRDefault="00D65F35" w:rsidP="00A948FE">
          <w:pPr>
            <w:pStyle w:val="Footer"/>
            <w:rPr>
              <w:noProof/>
              <w:lang w:val="lt-LT"/>
            </w:rPr>
          </w:pPr>
        </w:p>
      </w:tc>
      <w:tc>
        <w:tcPr>
          <w:tcW w:w="3065" w:type="dxa"/>
          <w:tcBorders>
            <w:top w:val="nil"/>
            <w:bottom w:val="single" w:sz="4" w:space="0" w:color="auto"/>
          </w:tcBorders>
        </w:tcPr>
        <w:p w14:paraId="6CB8F217" w14:textId="77777777" w:rsidR="00D65F35" w:rsidRPr="009B0AD6" w:rsidRDefault="00D65F35" w:rsidP="00A948FE">
          <w:pPr>
            <w:pStyle w:val="Footer"/>
            <w:rPr>
              <w:rFonts w:ascii="Times New Roman" w:hAnsi="Times New Roman"/>
              <w:sz w:val="18"/>
              <w:lang w:val="lt-LT"/>
            </w:rPr>
          </w:pPr>
        </w:p>
      </w:tc>
      <w:tc>
        <w:tcPr>
          <w:tcW w:w="2602" w:type="dxa"/>
          <w:tcBorders>
            <w:top w:val="nil"/>
            <w:bottom w:val="single" w:sz="4" w:space="0" w:color="auto"/>
          </w:tcBorders>
        </w:tcPr>
        <w:p w14:paraId="0E2C482E" w14:textId="77777777" w:rsidR="00D65F35" w:rsidRPr="009B0AD6" w:rsidRDefault="00D65F35" w:rsidP="00A948FE">
          <w:pPr>
            <w:pStyle w:val="Footer"/>
            <w:rPr>
              <w:rFonts w:ascii="Times New Roman" w:hAnsi="Times New Roman"/>
              <w:sz w:val="18"/>
              <w:lang w:val="lt-LT"/>
            </w:rPr>
          </w:pPr>
        </w:p>
      </w:tc>
    </w:tr>
    <w:tr w:rsidR="00D65F35" w:rsidRPr="009B0AD6" w14:paraId="62926A35" w14:textId="77777777" w:rsidTr="00E55584">
      <w:trPr>
        <w:cantSplit/>
        <w:trHeight w:hRule="exact" w:val="227"/>
      </w:trPr>
      <w:tc>
        <w:tcPr>
          <w:tcW w:w="3971" w:type="dxa"/>
          <w:tcBorders>
            <w:top w:val="single" w:sz="4" w:space="0" w:color="auto"/>
          </w:tcBorders>
          <w:vAlign w:val="bottom"/>
        </w:tcPr>
        <w:p w14:paraId="65E229C2" w14:textId="1015AACC" w:rsidR="00D65F35" w:rsidRPr="009B0AD6" w:rsidRDefault="00053799" w:rsidP="00A948FE">
          <w:pPr>
            <w:pStyle w:val="Footer"/>
            <w:rPr>
              <w:rFonts w:ascii="Times New Roman" w:hAnsi="Times New Roman"/>
              <w:sz w:val="18"/>
            </w:rPr>
          </w:pPr>
          <w:r>
            <w:rPr>
              <w:noProof/>
              <w:lang w:val="lt-LT"/>
            </w:rPr>
            <mc:AlternateContent>
              <mc:Choice Requires="wps">
                <w:drawing>
                  <wp:anchor distT="4294967295" distB="4294967295" distL="114300" distR="114300" simplePos="0" relativeHeight="251656704" behindDoc="0" locked="0" layoutInCell="1" allowOverlap="1" wp14:anchorId="78A6EA8F" wp14:editId="4DA6B90B">
                    <wp:simplePos x="0" y="0"/>
                    <wp:positionH relativeFrom="column">
                      <wp:posOffset>-57150</wp:posOffset>
                    </wp:positionH>
                    <wp:positionV relativeFrom="page">
                      <wp:posOffset>9925049</wp:posOffset>
                    </wp:positionV>
                    <wp:extent cx="6126480" cy="0"/>
                    <wp:effectExtent l="0" t="0" r="26670" b="19050"/>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0C62" id="Tiesioji jungtis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">
                    <w10:wrap anchory="page"/>
                  </v:line>
                </w:pict>
              </mc:Fallback>
            </mc:AlternateContent>
          </w:r>
          <w:r w:rsidR="00D65F35">
            <w:rPr>
              <w:rFonts w:ascii="Times New Roman" w:hAnsi="Times New Roman"/>
              <w:sz w:val="18"/>
              <w:lang w:val="lt-LT"/>
            </w:rPr>
            <w:t>B</w:t>
          </w:r>
          <w:r w:rsidR="00D65F35"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3068F522" w14:textId="77777777" w:rsidR="00D65F35" w:rsidRPr="009B0AD6" w:rsidRDefault="00D65F35" w:rsidP="00A948FE">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4590E448" w14:textId="77777777" w:rsidR="00D65F35" w:rsidRPr="009B0AD6" w:rsidRDefault="00D65F35" w:rsidP="00A948FE">
          <w:pPr>
            <w:pStyle w:val="Footer"/>
            <w:rPr>
              <w:rFonts w:ascii="Times New Roman" w:hAnsi="Times New Roman"/>
              <w:sz w:val="18"/>
            </w:rPr>
          </w:pPr>
          <w:r w:rsidRPr="009B0AD6">
            <w:rPr>
              <w:rFonts w:ascii="Times New Roman" w:hAnsi="Times New Roman"/>
              <w:sz w:val="18"/>
              <w:lang w:val="lt-LT"/>
            </w:rPr>
            <w:t>Duomenys kaupiami ir saugomi</w:t>
          </w:r>
        </w:p>
      </w:tc>
    </w:tr>
    <w:tr w:rsidR="00D65F35" w:rsidRPr="009B0AD6" w14:paraId="2BF512FD" w14:textId="77777777" w:rsidTr="00717012">
      <w:tc>
        <w:tcPr>
          <w:tcW w:w="3971" w:type="dxa"/>
        </w:tcPr>
        <w:p w14:paraId="26015B1B" w14:textId="77777777" w:rsidR="00D65F35" w:rsidRPr="002D09E0" w:rsidRDefault="00D65F35"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1D10EB36" w14:textId="77777777" w:rsidR="00D65F35" w:rsidRPr="00BA3392" w:rsidRDefault="00D65F35" w:rsidP="00A948FE">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2D1C2646" w14:textId="67C65E4D" w:rsidR="00D65F35" w:rsidRPr="009B0AD6" w:rsidRDefault="00D65F35" w:rsidP="00A948FE">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D65F35" w:rsidRPr="009B0AD6" w14:paraId="174C18DE" w14:textId="77777777" w:rsidTr="00717012">
      <w:tc>
        <w:tcPr>
          <w:tcW w:w="3971" w:type="dxa"/>
        </w:tcPr>
        <w:p w14:paraId="73E6394A" w14:textId="77777777" w:rsidR="00D65F35" w:rsidRPr="009B0AD6" w:rsidRDefault="00D65F35" w:rsidP="00A948FE">
          <w:pPr>
            <w:pStyle w:val="Footer"/>
            <w:rPr>
              <w:rFonts w:ascii="Times New Roman" w:hAnsi="Times New Roman"/>
              <w:sz w:val="18"/>
              <w:lang w:val="lt-LT"/>
            </w:rPr>
          </w:pPr>
        </w:p>
      </w:tc>
      <w:tc>
        <w:tcPr>
          <w:tcW w:w="3065" w:type="dxa"/>
        </w:tcPr>
        <w:p w14:paraId="6230D3BA" w14:textId="77777777" w:rsidR="00D65F35" w:rsidRPr="00BA3392" w:rsidRDefault="00D65F35" w:rsidP="00A948FE">
          <w:pPr>
            <w:pStyle w:val="Footer"/>
            <w:rPr>
              <w:rFonts w:ascii="Times New Roman" w:hAnsi="Times New Roman"/>
              <w:sz w:val="18"/>
              <w:lang w:val="lt-LT"/>
            </w:rPr>
          </w:pPr>
        </w:p>
      </w:tc>
      <w:tc>
        <w:tcPr>
          <w:tcW w:w="2602" w:type="dxa"/>
        </w:tcPr>
        <w:p w14:paraId="06376C8D" w14:textId="401C9F2B" w:rsidR="00D65F35" w:rsidRPr="009B0AD6" w:rsidRDefault="00D65F35" w:rsidP="00A948FE">
          <w:pPr>
            <w:pStyle w:val="Footer"/>
            <w:rPr>
              <w:rFonts w:ascii="Times New Roman" w:hAnsi="Times New Roman"/>
              <w:sz w:val="18"/>
              <w:lang w:val="lt-LT"/>
            </w:rPr>
          </w:pPr>
          <w:r>
            <w:rPr>
              <w:noProof/>
              <w:lang w:val="lt-LT"/>
            </w:rPr>
            <w:drawing>
              <wp:anchor distT="0" distB="0" distL="114300" distR="114300" simplePos="0" relativeHeight="251658752" behindDoc="0" locked="0" layoutInCell="1" allowOverlap="1" wp14:anchorId="4A81A90E" wp14:editId="6067B81F">
                <wp:simplePos x="0" y="0"/>
                <wp:positionH relativeFrom="margin">
                  <wp:posOffset>1583690</wp:posOffset>
                </wp:positionH>
                <wp:positionV relativeFrom="margin">
                  <wp:posOffset>-12700</wp:posOffset>
                </wp:positionV>
                <wp:extent cx="374015" cy="276860"/>
                <wp:effectExtent l="0" t="0" r="0" b="0"/>
                <wp:wrapSquare wrapText="bothSides"/>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276860"/>
                        </a:xfrm>
                        <a:prstGeom prst="rect">
                          <a:avLst/>
                        </a:prstGeom>
                      </pic:spPr>
                    </pic:pic>
                  </a:graphicData>
                </a:graphic>
                <wp14:sizeRelH relativeFrom="margin">
                  <wp14:pctWidth>0</wp14:pctWidth>
                </wp14:sizeRelH>
                <wp14:sizeRelV relativeFrom="margin">
                  <wp14:pctHeight>0</wp14:pctHeight>
                </wp14:sizeRelV>
              </wp:anchor>
            </w:drawing>
          </w:r>
          <w:r w:rsidRPr="009B0AD6">
            <w:rPr>
              <w:rFonts w:ascii="Times New Roman" w:hAnsi="Times New Roman"/>
              <w:sz w:val="18"/>
              <w:lang w:val="lt-LT"/>
            </w:rPr>
            <w:t>Kodas 188659948</w:t>
          </w:r>
        </w:p>
      </w:tc>
    </w:tr>
  </w:tbl>
  <w:p w14:paraId="5D62C69A" w14:textId="77777777" w:rsidR="00D65F35" w:rsidRPr="00DC6F65" w:rsidRDefault="00D65F35" w:rsidP="00A948FE">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590EA" w14:textId="77777777" w:rsidR="00D65F35" w:rsidRDefault="00D65F35">
      <w:r>
        <w:separator/>
      </w:r>
    </w:p>
  </w:footnote>
  <w:footnote w:type="continuationSeparator" w:id="0">
    <w:p w14:paraId="3B33C1EA" w14:textId="77777777" w:rsidR="00D65F35" w:rsidRDefault="00D65F35">
      <w:r>
        <w:continuationSeparator/>
      </w:r>
    </w:p>
  </w:footnote>
  <w:footnote w:id="1">
    <w:p w14:paraId="368169DC" w14:textId="77777777" w:rsidR="00D65F35" w:rsidRPr="002073DC" w:rsidRDefault="00D65F35" w:rsidP="00351B53">
      <w:pPr>
        <w:pStyle w:val="FootnoteText"/>
        <w:jc w:val="both"/>
        <w:rPr>
          <w:rFonts w:ascii="Times New Roman" w:hAnsi="Times New Roman" w:cs="Times New Roman"/>
          <w:color w:val="000000" w:themeColor="text1"/>
        </w:rPr>
      </w:pPr>
      <w:r>
        <w:rPr>
          <w:rStyle w:val="FootnoteReference"/>
        </w:rPr>
        <w:footnoteRef/>
      </w:r>
      <w:r>
        <w:t xml:space="preserve"> </w:t>
      </w:r>
      <w:r w:rsidRPr="002073DC">
        <w:rPr>
          <w:rFonts w:ascii="Times New Roman" w:hAnsi="Times New Roman" w:cs="Times New Roman"/>
          <w:color w:val="000000" w:themeColor="text1"/>
        </w:rPr>
        <w:t>2017-05-02 įstatymo Nr. XIII-327 redakcija.</w:t>
      </w:r>
    </w:p>
  </w:footnote>
  <w:footnote w:id="2">
    <w:p w14:paraId="1DC6E4C8" w14:textId="77777777" w:rsidR="00D65F35" w:rsidRPr="002073DC" w:rsidRDefault="00D65F35" w:rsidP="00351B53">
      <w:pPr>
        <w:pStyle w:val="FootnoteText"/>
        <w:jc w:val="both"/>
        <w:rPr>
          <w:rFonts w:ascii="Times New Roman" w:hAnsi="Times New Roman" w:cs="Times New Roman"/>
          <w:color w:val="000000" w:themeColor="text1"/>
        </w:rPr>
      </w:pPr>
      <w:r w:rsidRPr="002073DC">
        <w:rPr>
          <w:rStyle w:val="FootnoteReference"/>
          <w:rFonts w:ascii="Times New Roman" w:hAnsi="Times New Roman" w:cs="Times New Roman"/>
          <w:color w:val="000000" w:themeColor="text1"/>
        </w:rPr>
        <w:footnoteRef/>
      </w:r>
      <w:r w:rsidRPr="002073DC">
        <w:rPr>
          <w:rFonts w:ascii="Times New Roman" w:hAnsi="Times New Roman" w:cs="Times New Roman"/>
          <w:color w:val="000000" w:themeColor="text1"/>
        </w:rPr>
        <w:t xml:space="preserve"> Viešųjų pirkimų tarnybos direktoriaus 2017 m. birželio 28 d. įsakymas Nr.1S-97 “Dėl mažos vertės pirkimų tvarkos aprašo patvirtinimo“.</w:t>
      </w:r>
    </w:p>
  </w:footnote>
  <w:footnote w:id="3">
    <w:p w14:paraId="7243878C" w14:textId="77777777" w:rsidR="00D65F35" w:rsidRPr="002073DC" w:rsidRDefault="00D65F35" w:rsidP="00351B53">
      <w:pPr>
        <w:pStyle w:val="FootnoteText"/>
        <w:jc w:val="both"/>
        <w:rPr>
          <w:rFonts w:ascii="Times New Roman" w:hAnsi="Times New Roman" w:cs="Times New Roman"/>
        </w:rPr>
      </w:pPr>
      <w:r>
        <w:rPr>
          <w:rStyle w:val="FootnoteReference"/>
        </w:rPr>
        <w:footnoteRef/>
      </w:r>
      <w:r>
        <w:t xml:space="preserve"> </w:t>
      </w:r>
      <w:r w:rsidRPr="002073DC">
        <w:rPr>
          <w:rFonts w:ascii="Times New Roman" w:hAnsi="Times New Roman" w:cs="Times New Roman"/>
        </w:rPr>
        <w:t>Viešųjų pirkimų tarnybos direktoriaus 2011 m. lapkričio 30 d. įsakymas Nr.1S-174 „Dėl perkančiųjų organizacijų viešųjų pirkimų organizavimo ir vidaus kontrolės rekomendacijų patvirtinimo“.</w:t>
      </w:r>
    </w:p>
  </w:footnote>
  <w:footnote w:id="4">
    <w:p w14:paraId="23B3FD39" w14:textId="77777777" w:rsidR="00D65F35" w:rsidRPr="00B3076A" w:rsidRDefault="00D65F35">
      <w:pPr>
        <w:pStyle w:val="FootnoteText"/>
        <w:rPr>
          <w:rFonts w:ascii="Times New Roman" w:hAnsi="Times New Roman" w:cs="Times New Roman"/>
        </w:rPr>
      </w:pPr>
      <w:r>
        <w:rPr>
          <w:rStyle w:val="FootnoteReference"/>
        </w:rPr>
        <w:footnoteRef/>
      </w:r>
      <w:r>
        <w:t xml:space="preserve"> </w:t>
      </w:r>
      <w:r w:rsidRPr="00B3076A">
        <w:rPr>
          <w:rFonts w:ascii="Times New Roman" w:hAnsi="Times New Roman" w:cs="Times New Roman"/>
        </w:rPr>
        <w:t>Viešųjų pirkimų įstatymo 27 straipsnio 1 dalies 1 punktas.</w:t>
      </w:r>
    </w:p>
  </w:footnote>
  <w:footnote w:id="5">
    <w:p w14:paraId="4B0634D2" w14:textId="77777777" w:rsidR="00D65F35" w:rsidRPr="0006381B" w:rsidRDefault="00D65F35">
      <w:pPr>
        <w:pStyle w:val="FootnoteText"/>
        <w:rPr>
          <w:rFonts w:ascii="Times New Roman" w:hAnsi="Times New Roman" w:cs="Times New Roman"/>
        </w:rPr>
      </w:pPr>
      <w:r>
        <w:rPr>
          <w:rStyle w:val="FootnoteReference"/>
        </w:rPr>
        <w:footnoteRef/>
      </w:r>
      <w:r>
        <w:t xml:space="preserve"> </w:t>
      </w:r>
      <w:r w:rsidRPr="0006381B">
        <w:rPr>
          <w:rFonts w:ascii="Times New Roman" w:hAnsi="Times New Roman" w:cs="Times New Roman"/>
        </w:rPr>
        <w:t>Suvestinė redakcija nuo 2017-01-1 iki 2017-06-30.</w:t>
      </w:r>
    </w:p>
  </w:footnote>
  <w:footnote w:id="6">
    <w:p w14:paraId="48253035" w14:textId="0D2F369B" w:rsidR="00D65F35" w:rsidRDefault="00D65F35" w:rsidP="00351B53">
      <w:pPr>
        <w:pStyle w:val="ListParagraph"/>
        <w:ind w:left="0"/>
        <w:jc w:val="both"/>
        <w:rPr>
          <w:sz w:val="20"/>
          <w:szCs w:val="20"/>
        </w:rPr>
      </w:pPr>
      <w:r>
        <w:rPr>
          <w:rStyle w:val="FootnoteReference"/>
        </w:rPr>
        <w:footnoteRef/>
      </w:r>
      <w:r>
        <w:rPr>
          <w:sz w:val="20"/>
          <w:szCs w:val="20"/>
        </w:rPr>
        <w:t xml:space="preserve"> </w:t>
      </w:r>
      <w:r w:rsidRPr="00AF642C">
        <w:rPr>
          <w:sz w:val="20"/>
          <w:szCs w:val="20"/>
        </w:rPr>
        <w:t>Prieiga per internetą</w:t>
      </w:r>
      <w:r>
        <w:rPr>
          <w:sz w:val="20"/>
          <w:szCs w:val="20"/>
        </w:rPr>
        <w:t>:</w:t>
      </w:r>
      <w:r w:rsidRPr="00AF642C">
        <w:rPr>
          <w:sz w:val="20"/>
          <w:szCs w:val="20"/>
        </w:rPr>
        <w:t xml:space="preserve">                                         </w:t>
      </w:r>
    </w:p>
    <w:p w14:paraId="54EC2B3B" w14:textId="3544CF9D" w:rsidR="00D65F35" w:rsidRPr="004F6889" w:rsidRDefault="00053799" w:rsidP="00351B53">
      <w:pPr>
        <w:pStyle w:val="ListParagraph"/>
        <w:ind w:left="0"/>
        <w:jc w:val="both"/>
      </w:pPr>
      <w:hyperlink r:id="rId1" w:history="1">
        <w:r w:rsidR="00D65F35" w:rsidRPr="00E22B91">
          <w:rPr>
            <w:rStyle w:val="Hyperlink"/>
            <w:sz w:val="20"/>
            <w:szCs w:val="20"/>
          </w:rPr>
          <w:t>http://vpt.lrv.lt/uploads/vpt/documents/files/Savivaldybiu_2017_m_planuojamu_atlikti_viesuju_pirkimu_suvestiniu_viesinimas.pdf</w:t>
        </w:r>
      </w:hyperlink>
    </w:p>
  </w:footnote>
  <w:footnote w:id="7">
    <w:p w14:paraId="73E6BC6B" w14:textId="3B73A8DE" w:rsidR="00D65F35" w:rsidRPr="00AF642C" w:rsidRDefault="00D65F35" w:rsidP="00351B53">
      <w:pPr>
        <w:pStyle w:val="FootnoteText"/>
        <w:jc w:val="both"/>
        <w:rPr>
          <w:rFonts w:ascii="Times New Roman" w:hAnsi="Times New Roman" w:cs="Times New Roman"/>
        </w:rPr>
      </w:pPr>
      <w:r w:rsidRPr="00AF642C">
        <w:rPr>
          <w:rStyle w:val="FootnoteReference"/>
          <w:rFonts w:ascii="Times New Roman" w:hAnsi="Times New Roman" w:cs="Times New Roman"/>
        </w:rPr>
        <w:footnoteRef/>
      </w:r>
      <w:r w:rsidRPr="00AF642C">
        <w:rPr>
          <w:rFonts w:ascii="Times New Roman" w:hAnsi="Times New Roman" w:cs="Times New Roman"/>
        </w:rPr>
        <w:t xml:space="preserve"> Tarptautiniai ir supaprastinti (be mažos vertės) pirkimai.</w:t>
      </w:r>
    </w:p>
  </w:footnote>
  <w:footnote w:id="8">
    <w:p w14:paraId="75D75239" w14:textId="77777777" w:rsidR="00D65F35" w:rsidRPr="00AF642C" w:rsidRDefault="00D65F35" w:rsidP="00351B53">
      <w:pPr>
        <w:pStyle w:val="FootnoteText"/>
        <w:jc w:val="both"/>
        <w:rPr>
          <w:rFonts w:ascii="Times New Roman" w:hAnsi="Times New Roman" w:cs="Times New Roman"/>
        </w:rPr>
      </w:pPr>
      <w:r w:rsidRPr="00AF642C">
        <w:rPr>
          <w:rStyle w:val="FootnoteReference"/>
          <w:rFonts w:ascii="Times New Roman" w:hAnsi="Times New Roman" w:cs="Times New Roman"/>
        </w:rPr>
        <w:footnoteRef/>
      </w:r>
      <w:r w:rsidRPr="00AF642C">
        <w:rPr>
          <w:rFonts w:ascii="Times New Roman" w:hAnsi="Times New Roman" w:cs="Times New Roman"/>
        </w:rPr>
        <w:t xml:space="preserve"> Aprašo II skyrius „Viešųjų pirkimų planavimas“.</w:t>
      </w:r>
    </w:p>
  </w:footnote>
  <w:footnote w:id="9">
    <w:p w14:paraId="4F7187E4" w14:textId="77777777" w:rsidR="00D65F35" w:rsidRPr="00E078C1" w:rsidRDefault="00D65F35" w:rsidP="00351B53">
      <w:pPr>
        <w:pStyle w:val="FootnoteText"/>
        <w:jc w:val="both"/>
        <w:rPr>
          <w:rFonts w:ascii="Times New Roman" w:hAnsi="Times New Roman" w:cs="Times New Roman"/>
        </w:rPr>
      </w:pPr>
      <w:r w:rsidRPr="00E078C1">
        <w:rPr>
          <w:rStyle w:val="FootnoteReference"/>
          <w:rFonts w:ascii="Times New Roman" w:hAnsi="Times New Roman" w:cs="Times New Roman"/>
        </w:rPr>
        <w:footnoteRef/>
      </w:r>
      <w:r w:rsidRPr="00E078C1">
        <w:rPr>
          <w:rFonts w:ascii="Times New Roman" w:hAnsi="Times New Roman" w:cs="Times New Roman"/>
        </w:rPr>
        <w:t xml:space="preserve"> Kauno rajono savivaldybės administracijos direktoriaus 2017 m. gruodžio 28 d. įsakymas Nr. ĮS-282 „Dėl Kauno rajono savivaldybės administracijos direktoriaus 2017 m. kovo 8 d. įsakymo Nr. ĮS-410 „Dėl Kauno rajono savivaldybės administracijos 2017 m. viešųjų pirkimų plano sudarymo“ pakeitimo.</w:t>
      </w:r>
    </w:p>
  </w:footnote>
  <w:footnote w:id="10">
    <w:p w14:paraId="01EF29E0" w14:textId="77777777" w:rsidR="00D65F35" w:rsidRPr="0038202F" w:rsidRDefault="00D65F35" w:rsidP="00063AA4">
      <w:pPr>
        <w:pStyle w:val="FootnoteText"/>
        <w:jc w:val="both"/>
        <w:rPr>
          <w:rFonts w:ascii="Times New Roman" w:hAnsi="Times New Roman" w:cs="Times New Roman"/>
        </w:rPr>
      </w:pPr>
      <w:r>
        <w:rPr>
          <w:rStyle w:val="FootnoteReference"/>
        </w:rPr>
        <w:footnoteRef/>
      </w:r>
      <w:r>
        <w:t xml:space="preserve"> </w:t>
      </w:r>
      <w:r w:rsidRPr="0038202F">
        <w:rPr>
          <w:rFonts w:ascii="Times New Roman" w:hAnsi="Times New Roman" w:cs="Times New Roman"/>
        </w:rPr>
        <w:t>Viešojo pirkimo komisijos sudarymo ir jos veiklos organizavimo rekomendacijos, patvirtintos Viešųjų pirkimų tarnybos direktoriaus 2006 m. lapkričio 29 d. įsakymu Nr. 1S-73“Dėl viešojo pirkimo komisijos sudarymo ir jos veiklos organizavimo rekomendacijų patvirtinimo“.</w:t>
      </w:r>
    </w:p>
  </w:footnote>
  <w:footnote w:id="11">
    <w:p w14:paraId="61EE2A48" w14:textId="77777777" w:rsidR="00D65F35" w:rsidRDefault="00D65F35" w:rsidP="00237080">
      <w:pPr>
        <w:pStyle w:val="FootnoteText"/>
        <w:jc w:val="both"/>
      </w:pPr>
      <w:r>
        <w:rPr>
          <w:rStyle w:val="FootnoteReference"/>
        </w:rPr>
        <w:footnoteRef/>
      </w:r>
      <w:r>
        <w:t xml:space="preserve"> </w:t>
      </w:r>
      <w:r w:rsidRPr="007462DC">
        <w:rPr>
          <w:rFonts w:ascii="Times New Roman" w:hAnsi="Times New Roman" w:cs="Times New Roman"/>
        </w:rPr>
        <w:t>Viešojo pirkimo komisijos sudarymo ir jos veiklos organizavimo rekomendacijos, patvirtintos Viešųjų pirkimų tarnybos direktoriaus 2006 m. lapkričio 29 d. įsakymas Nr. 1S-73 „Dėl viešojo pirkimo komisijos sudarymo ir jos veiklos organizavimo rekomendacijų patvirtinimo“.</w:t>
      </w:r>
    </w:p>
  </w:footnote>
  <w:footnote w:id="12">
    <w:p w14:paraId="08D8E4BA" w14:textId="145D254F" w:rsidR="00D65F35" w:rsidRDefault="00D65F35" w:rsidP="004A0454">
      <w:pPr>
        <w:pStyle w:val="FootnoteText"/>
        <w:jc w:val="both"/>
      </w:pPr>
      <w:r>
        <w:rPr>
          <w:rStyle w:val="FootnoteReference"/>
        </w:rPr>
        <w:footnoteRef/>
      </w:r>
      <w:r>
        <w:t xml:space="preserve"> </w:t>
      </w:r>
      <w:r w:rsidRPr="004A0454">
        <w:rPr>
          <w:rFonts w:ascii="Times New Roman" w:hAnsi="Times New Roman" w:cs="Times New Roman"/>
        </w:rPr>
        <w:t>Kauno rajono savivaldybės administracijos direktoriaus 2017 m. kovo 2 d. įsakymas Nr. ĮS-367 „Dėl</w:t>
      </w:r>
      <w:r>
        <w:rPr>
          <w:rFonts w:ascii="Times New Roman" w:hAnsi="Times New Roman" w:cs="Times New Roman"/>
        </w:rPr>
        <w:t xml:space="preserve"> Viešųjų pirkimų skyriaus nuostatų ir pareigybių sąrašo patvirtinimo“.</w:t>
      </w:r>
    </w:p>
  </w:footnote>
  <w:footnote w:id="13">
    <w:p w14:paraId="03CB5B83" w14:textId="77777777" w:rsidR="00D65F35" w:rsidRPr="008B5476" w:rsidRDefault="00D65F35" w:rsidP="008B5476">
      <w:pPr>
        <w:pStyle w:val="FootnoteText"/>
        <w:jc w:val="both"/>
      </w:pPr>
      <w:r>
        <w:rPr>
          <w:rStyle w:val="FootnoteReference"/>
        </w:rPr>
        <w:footnoteRef/>
      </w:r>
      <w:r>
        <w:t xml:space="preserve"> </w:t>
      </w:r>
      <w:r w:rsidRPr="008B5476">
        <w:rPr>
          <w:rFonts w:ascii="Times New Roman" w:hAnsi="Times New Roman" w:cs="Times New Roman"/>
        </w:rPr>
        <w:t>Kauno rajono savivaldybės direktoriaus 2014 m. gruodžio 1 d. įsakymas Nr.</w:t>
      </w:r>
      <w:r>
        <w:rPr>
          <w:rFonts w:ascii="Times New Roman" w:hAnsi="Times New Roman" w:cs="Times New Roman"/>
        </w:rPr>
        <w:t xml:space="preserve"> </w:t>
      </w:r>
      <w:r w:rsidRPr="008B5476">
        <w:rPr>
          <w:rFonts w:ascii="Times New Roman" w:hAnsi="Times New Roman" w:cs="Times New Roman"/>
        </w:rPr>
        <w:t>ĮS-2493 „Dėl Kauno rajono savivaldybės administracijos sudaromų sutarčių pasirašymo tvarkos aprašo patvirtinimo“.</w:t>
      </w:r>
    </w:p>
  </w:footnote>
  <w:footnote w:id="14">
    <w:p w14:paraId="2B825CF3" w14:textId="77777777" w:rsidR="00D65F35" w:rsidRDefault="00D65F35" w:rsidP="008B5476">
      <w:pPr>
        <w:pStyle w:val="FootnoteText"/>
        <w:jc w:val="both"/>
      </w:pPr>
      <w:r w:rsidRPr="008B5476">
        <w:rPr>
          <w:rStyle w:val="FootnoteReference"/>
        </w:rPr>
        <w:footnoteRef/>
      </w:r>
      <w:r w:rsidRPr="008B5476">
        <w:t xml:space="preserve"> </w:t>
      </w:r>
      <w:r w:rsidRPr="008B5476">
        <w:rPr>
          <w:rFonts w:ascii="Times New Roman" w:hAnsi="Times New Roman" w:cs="Times New Roman"/>
        </w:rPr>
        <w:t>pagal Sutarčių apraš</w:t>
      </w:r>
      <w:r>
        <w:rPr>
          <w:rFonts w:ascii="Times New Roman" w:hAnsi="Times New Roman" w:cs="Times New Roman"/>
        </w:rPr>
        <w:t>o 8 punktą</w:t>
      </w:r>
      <w:r w:rsidRPr="008B5476">
        <w:rPr>
          <w:rFonts w:ascii="Times New Roman" w:hAnsi="Times New Roman" w:cs="Times New Roman"/>
        </w:rPr>
        <w:t xml:space="preserve"> sutarčių derintojai - atitinkamą sritį kuruojantis Savivaldybės administracijos skyrius, Teisės skyrius, Biudžeto ir finansų skyrius</w:t>
      </w:r>
      <w:r w:rsidRPr="008B5476">
        <w:t>.</w:t>
      </w:r>
    </w:p>
  </w:footnote>
  <w:footnote w:id="15">
    <w:p w14:paraId="43349E22" w14:textId="77777777" w:rsidR="00D65F35" w:rsidRDefault="00D65F35" w:rsidP="008B5476">
      <w:pPr>
        <w:pStyle w:val="FootnoteText"/>
        <w:jc w:val="both"/>
      </w:pPr>
      <w:r>
        <w:rPr>
          <w:rStyle w:val="FootnoteReference"/>
        </w:rPr>
        <w:footnoteRef/>
      </w:r>
      <w:r>
        <w:t xml:space="preserve"> </w:t>
      </w:r>
      <w:r w:rsidRPr="00F376B0">
        <w:rPr>
          <w:rFonts w:ascii="Times New Roman" w:hAnsi="Times New Roman" w:cs="Times New Roman"/>
        </w:rPr>
        <w:t>Lietuvos vyriausiojo archyvaro 2011 m. liepos 4 d. įsakymas Nr. V-118 „Dėl dokumentų tvarkymo ir apskaitos taisyklių patvirtinimo</w:t>
      </w:r>
      <w:r>
        <w:rPr>
          <w:rFonts w:ascii="Times New Roman" w:hAnsi="Times New Roman" w:cs="Times New Roman"/>
        </w:rPr>
        <w:t>“.</w:t>
      </w:r>
    </w:p>
  </w:footnote>
  <w:footnote w:id="16">
    <w:p w14:paraId="1A97B4AC" w14:textId="0801E132" w:rsidR="00D65F35" w:rsidRDefault="00D65F35" w:rsidP="006142E9">
      <w:pPr>
        <w:pStyle w:val="ListParagraph"/>
        <w:tabs>
          <w:tab w:val="left" w:pos="0"/>
          <w:tab w:val="left" w:pos="993"/>
        </w:tabs>
        <w:ind w:left="0"/>
        <w:jc w:val="both"/>
      </w:pPr>
      <w:r>
        <w:rPr>
          <w:rStyle w:val="FootnoteReference"/>
        </w:rPr>
        <w:footnoteRef/>
      </w:r>
      <w:r>
        <w:t xml:space="preserve"> </w:t>
      </w:r>
      <w:r w:rsidRPr="00F21CFB">
        <w:rPr>
          <w:sz w:val="20"/>
          <w:szCs w:val="20"/>
        </w:rPr>
        <w:t>Preliminariosios sutartys gali būti sudaromos tais atvejais, kai dėl didelės pirkimo objekto apimties reikalingi keli tiekėjai; kai nėra aišku, ar prekės, paslaugos ar darbai apskritai bus reikalingi; kai nėra aiškūs tikslūs paslaugų, prekių ar darbų kiekiai ir pan. Preliminariųjų sutarčių sudarymą reglamentavo Viešųjų pirkimų įstatymo 63 straipsnio nuostatos.</w:t>
      </w:r>
    </w:p>
  </w:footnote>
  <w:footnote w:id="17">
    <w:p w14:paraId="48FAEB86" w14:textId="77777777" w:rsidR="00D65F35" w:rsidRPr="00F21CFB" w:rsidRDefault="00D65F35" w:rsidP="00F21CFB">
      <w:pPr>
        <w:pStyle w:val="FootnoteText"/>
        <w:jc w:val="both"/>
        <w:rPr>
          <w:rFonts w:ascii="Times New Roman" w:hAnsi="Times New Roman" w:cs="Times New Roman"/>
        </w:rPr>
      </w:pPr>
      <w:r>
        <w:rPr>
          <w:rStyle w:val="FootnoteReference"/>
        </w:rPr>
        <w:footnoteRef/>
      </w:r>
      <w:r>
        <w:t xml:space="preserve"> </w:t>
      </w:r>
      <w:r w:rsidRPr="00F21CFB">
        <w:rPr>
          <w:rFonts w:ascii="Times New Roman" w:hAnsi="Times New Roman" w:cs="Times New Roman"/>
        </w:rPr>
        <w:t>LR Aplinkos ministro 2016-11-07 įsakymo Nr. D1-738 ‚Dėl statybos techninio reglamento STR 1.04.04:2017 „Statinio projektavimas, projekto ekspertizė: patvirtinimo“6.10 ir 29.7 punktai.</w:t>
      </w:r>
    </w:p>
  </w:footnote>
  <w:footnote w:id="18">
    <w:p w14:paraId="5D2A40A1" w14:textId="77777777" w:rsidR="00D65F35" w:rsidRPr="0065479F" w:rsidRDefault="00D65F35" w:rsidP="0044220E">
      <w:pPr>
        <w:pStyle w:val="ListParagraph"/>
        <w:ind w:left="0"/>
        <w:jc w:val="both"/>
        <w:rPr>
          <w:sz w:val="20"/>
          <w:szCs w:val="20"/>
        </w:rPr>
      </w:pPr>
      <w:r>
        <w:rPr>
          <w:rStyle w:val="FootnoteReference"/>
        </w:rPr>
        <w:footnoteRef/>
      </w:r>
      <w:r>
        <w:t xml:space="preserve"> </w:t>
      </w:r>
      <w:r w:rsidRPr="0065479F">
        <w:rPr>
          <w:sz w:val="20"/>
          <w:szCs w:val="20"/>
        </w:rPr>
        <w:t>Kauno rajono savivaldybės tarybos 2013 m. rugsėjo 26 d. sprendimas Nr. TS-371“Dėl Kelių priežiūros ir plėtros programų lėšų, skirtų Kauno rajono savivaldybės vietinės reikšmės keliams ir gatvėms projektuoti, tiesti, taisyti (remontuoti), prižiūrėti ir saugaus eismo sąlygoms užtikrinti, naudojimo ir skirstymo tvarkos aprašo patvirtinimo“ (2016 m. vasario 25 d. sprendimo Nr. TS-76 redakcija).</w:t>
      </w:r>
    </w:p>
    <w:p w14:paraId="38FE4F3C" w14:textId="77777777" w:rsidR="00D65F35" w:rsidRPr="0065479F" w:rsidRDefault="00D65F35">
      <w:pPr>
        <w:pStyle w:val="FootnoteText"/>
      </w:pPr>
    </w:p>
  </w:footnote>
  <w:footnote w:id="19">
    <w:p w14:paraId="5F3F3A1E" w14:textId="07BEC683" w:rsidR="00D65F35" w:rsidRPr="00BC2058" w:rsidRDefault="00D65F35" w:rsidP="00BC2058">
      <w:pPr>
        <w:pStyle w:val="FootnoteText"/>
        <w:jc w:val="both"/>
        <w:rPr>
          <w:rFonts w:ascii="Times New Roman" w:hAnsi="Times New Roman" w:cs="Times New Roman"/>
        </w:rPr>
      </w:pPr>
      <w:r>
        <w:rPr>
          <w:rStyle w:val="FootnoteReference"/>
        </w:rPr>
        <w:footnoteRef/>
      </w:r>
      <w:r>
        <w:t xml:space="preserve"> </w:t>
      </w:r>
      <w:r w:rsidRPr="00BC2058">
        <w:rPr>
          <w:rFonts w:ascii="Times New Roman" w:hAnsi="Times New Roman" w:cs="Times New Roman"/>
        </w:rPr>
        <w:t>Statinio statybos techninė priežiūra – statytojo (užsakovo) organizuota statinio statybos techninė priežiūra, kurios tikslas – kontroliuoti, ar statinys statomas pagal statinio projektą, statybos rangos sutarties (kai statyba vykdoma rangos būdu), įstatymų, kitų teisės aktų, taip pat normatyvinių statybos techninių dokumentų, normatyvinių statinio saugos ir paskirties dokumentų reikalavimų. Statinių statybos techninė priežiūra privaloma , kai statybos darbai turi būti vykdomi vadovaujantis: statybos projektu, rekonstravimo projektu, pastato atnaujinimo (modernizavimo) projektu, kapitalinio remonto projektu, griovimo projektu, griovimo aprašu.</w:t>
      </w:r>
    </w:p>
  </w:footnote>
  <w:footnote w:id="20">
    <w:p w14:paraId="0F32761C" w14:textId="77777777" w:rsidR="00D65F35" w:rsidRPr="001362E9" w:rsidRDefault="00D65F35" w:rsidP="001362E9">
      <w:pPr>
        <w:pStyle w:val="FootnoteText"/>
        <w:jc w:val="both"/>
        <w:rPr>
          <w:rFonts w:ascii="Times New Roman" w:hAnsi="Times New Roman" w:cs="Times New Roman"/>
        </w:rPr>
      </w:pPr>
      <w:r>
        <w:rPr>
          <w:rStyle w:val="FootnoteReference"/>
        </w:rPr>
        <w:footnoteRef/>
      </w:r>
      <w:r>
        <w:t xml:space="preserve"> </w:t>
      </w:r>
      <w:r w:rsidRPr="001362E9">
        <w:rPr>
          <w:rFonts w:ascii="Times New Roman" w:hAnsi="Times New Roman" w:cs="Times New Roman"/>
        </w:rPr>
        <w:t>213,0 tūkst. eurų dotacija Savivaldybei skirta Lietuvos Respublikos žemės ūkio ministro 2017 m. sausio 3 d. įsakymu Nr. 3D-6 „ Dėl 2017 m. skiriamų specialiųjų tikslinių dotacijų žemės ūkio ministerijai priskirtoms valstybinėms (valstybės perduotoms savivaldybei) funkcijoms atlikti paskirstymo tarp savivaldybių sąrašo patvirtinimo“.</w:t>
      </w:r>
    </w:p>
  </w:footnote>
  <w:footnote w:id="21">
    <w:p w14:paraId="1DE9C453" w14:textId="77777777" w:rsidR="00D65F35" w:rsidRPr="001362E9" w:rsidRDefault="00D65F35" w:rsidP="0044220E">
      <w:pPr>
        <w:jc w:val="both"/>
        <w:textAlignment w:val="baseline"/>
        <w:rPr>
          <w:sz w:val="20"/>
          <w:szCs w:val="20"/>
        </w:rPr>
      </w:pPr>
      <w:r w:rsidRPr="001362E9">
        <w:rPr>
          <w:rStyle w:val="FootnoteReference"/>
          <w:sz w:val="20"/>
          <w:szCs w:val="20"/>
        </w:rPr>
        <w:footnoteRef/>
      </w:r>
      <w:r w:rsidRPr="001362E9">
        <w:rPr>
          <w:sz w:val="20"/>
          <w:szCs w:val="20"/>
        </w:rPr>
        <w:t xml:space="preserve"> Lietuvos Respublikos žemės ūkio ministro 2012 m. birželio 21 d. įsakymas Nr. 3D-486 (</w:t>
      </w:r>
      <w:r w:rsidRPr="001362E9">
        <w:rPr>
          <w:rFonts w:eastAsia="Times New Roman"/>
          <w:sz w:val="20"/>
          <w:szCs w:val="20"/>
          <w:lang w:eastAsia="lt-LT"/>
        </w:rPr>
        <w:t>Lietuvos Respublikos žemės ūkio ministro 2014 m. gegužės 15 d. įsakymo Nr. 3D-273 redakcija).</w:t>
      </w:r>
    </w:p>
  </w:footnote>
  <w:footnote w:id="22">
    <w:p w14:paraId="2C1D67D0" w14:textId="77777777" w:rsidR="00D65F35" w:rsidRPr="001362E9" w:rsidRDefault="00D65F35" w:rsidP="0044220E">
      <w:pPr>
        <w:jc w:val="both"/>
        <w:textAlignment w:val="baseline"/>
        <w:rPr>
          <w:rFonts w:eastAsia="Times New Roman"/>
          <w:sz w:val="20"/>
          <w:szCs w:val="20"/>
          <w:lang w:eastAsia="lt-LT"/>
        </w:rPr>
      </w:pPr>
      <w:r w:rsidRPr="001362E9">
        <w:rPr>
          <w:rStyle w:val="FootnoteReference"/>
          <w:sz w:val="20"/>
          <w:szCs w:val="20"/>
        </w:rPr>
        <w:footnoteRef/>
      </w:r>
      <w:r w:rsidRPr="001362E9">
        <w:rPr>
          <w:sz w:val="20"/>
          <w:szCs w:val="20"/>
        </w:rPr>
        <w:t xml:space="preserve"> </w:t>
      </w:r>
      <w:r w:rsidRPr="001362E9">
        <w:rPr>
          <w:rFonts w:eastAsia="Times New Roman"/>
          <w:sz w:val="20"/>
          <w:szCs w:val="20"/>
          <w:lang w:eastAsia="lt-LT"/>
        </w:rPr>
        <w:t>Lietuvos Respublikos žemės ūkio ministro 2005 m. gegužės 12 d. įsakymas Nr. 3D-271 „Dėl valstybės biudžeto specialiosiomis tikslinėmis dotacijomis einamiesiems tikslams finansuoti melioracijos darbų žemės ūkio paskirties žemėje prioritetų“.</w:t>
      </w:r>
    </w:p>
    <w:p w14:paraId="7F247139" w14:textId="77777777" w:rsidR="00D65F35" w:rsidRDefault="00D65F35">
      <w:pPr>
        <w:pStyle w:val="FootnoteText"/>
      </w:pPr>
    </w:p>
  </w:footnote>
  <w:footnote w:id="23">
    <w:p w14:paraId="680BB28F" w14:textId="5790D191" w:rsidR="00D65F35" w:rsidRPr="00DC25BB" w:rsidRDefault="00D65F35" w:rsidP="0013264E">
      <w:pPr>
        <w:pStyle w:val="ListParagraph"/>
        <w:tabs>
          <w:tab w:val="left" w:pos="709"/>
        </w:tabs>
        <w:ind w:left="0"/>
        <w:jc w:val="both"/>
      </w:pPr>
      <w:r>
        <w:rPr>
          <w:rStyle w:val="FootnoteReference"/>
        </w:rPr>
        <w:footnoteRef/>
      </w:r>
      <w:r>
        <w:t xml:space="preserve"> </w:t>
      </w:r>
      <w:r w:rsidRPr="00DC25BB">
        <w:rPr>
          <w:sz w:val="20"/>
          <w:szCs w:val="20"/>
        </w:rPr>
        <w:t>Lietuvos Respublikos Viešųjų pirkimų tarnybos direktoriaus 2017 m. birželio 19 d. įsakymas Nr. S-91 „Dėl informacijos viešinimo centrinėje viešųjų pirkimų informacinėje sistemoje tvarkos aprašo patvirtinimo“.</w:t>
      </w:r>
      <w:r>
        <w:rPr>
          <w:sz w:val="20"/>
          <w:szCs w:val="20"/>
        </w:rPr>
        <w:t xml:space="preserve"> </w:t>
      </w:r>
    </w:p>
  </w:footnote>
  <w:footnote w:id="24">
    <w:p w14:paraId="66E337B6" w14:textId="0F4253F9" w:rsidR="00D65F35" w:rsidRDefault="00D65F35" w:rsidP="00DC25BB">
      <w:pPr>
        <w:pStyle w:val="ListParagraph"/>
        <w:ind w:left="0"/>
        <w:jc w:val="both"/>
        <w:textAlignment w:val="baseline"/>
      </w:pPr>
      <w:r>
        <w:rPr>
          <w:rStyle w:val="FootnoteReference"/>
        </w:rPr>
        <w:footnoteRef/>
      </w:r>
      <w:r>
        <w:t xml:space="preserve"> </w:t>
      </w:r>
      <w:r w:rsidRPr="00DC25BB">
        <w:rPr>
          <w:rFonts w:eastAsia="Times New Roman"/>
          <w:sz w:val="20"/>
          <w:szCs w:val="20"/>
        </w:rPr>
        <w:t>Lietuvos Respublikos žemės ūkio ministro 2005 m. sausio 3 d. įsakymas Nr. 3D-1 „Dėl melioracijos techninio reglamento MTR 1.05.01:2005 „Melioracijos statinių projektavimas“ patvirtinimo</w:t>
      </w:r>
      <w:r>
        <w:rPr>
          <w:rFonts w:eastAsia="Times New Roman"/>
          <w:sz w:val="20"/>
          <w:szCs w:val="20"/>
        </w:rPr>
        <w:t>.</w:t>
      </w:r>
    </w:p>
  </w:footnote>
  <w:footnote w:id="25">
    <w:p w14:paraId="35DD2EBD" w14:textId="77777777" w:rsidR="00D65F35" w:rsidRPr="00DC25BB" w:rsidRDefault="00D65F35" w:rsidP="00DC25BB">
      <w:pPr>
        <w:pStyle w:val="FootnoteText"/>
        <w:jc w:val="both"/>
        <w:rPr>
          <w:rFonts w:ascii="Times New Roman" w:hAnsi="Times New Roman" w:cs="Times New Roman"/>
        </w:rPr>
      </w:pPr>
      <w:r>
        <w:rPr>
          <w:rStyle w:val="FootnoteReference"/>
        </w:rPr>
        <w:footnoteRef/>
      </w:r>
      <w:r>
        <w:t xml:space="preserve"> </w:t>
      </w:r>
      <w:r w:rsidRPr="00DC25BB">
        <w:rPr>
          <w:rFonts w:ascii="Times New Roman" w:eastAsia="Times New Roman" w:hAnsi="Times New Roman" w:cs="Times New Roman"/>
        </w:rPr>
        <w:t>Melioracijos statinių remontas (paprastasis) – darbai, kuriais atstatomi sugedę esami melioracijos statiniai, nekeičiant jų buvusių parametrų bei konstrukcijos (keičiami sulūžę, suirę, perklojami užsidumblinę ar susidėvėję vamzdžiai, atstatomos drenažo žiotys, kontroliniai šuliniai, įrengiami vandens nuleistuvai, stiprinami hidrotechniniai statiniai ir panašiai).</w:t>
      </w:r>
    </w:p>
  </w:footnote>
  <w:footnote w:id="26">
    <w:p w14:paraId="0156D88A" w14:textId="77777777" w:rsidR="00D65F35" w:rsidRPr="00901F49" w:rsidRDefault="00D65F35" w:rsidP="00901F49">
      <w:pPr>
        <w:pStyle w:val="FootnoteText"/>
        <w:jc w:val="both"/>
        <w:rPr>
          <w:rFonts w:ascii="Times New Roman" w:hAnsi="Times New Roman" w:cs="Times New Roman"/>
        </w:rPr>
      </w:pPr>
      <w:r>
        <w:rPr>
          <w:rStyle w:val="FootnoteReference"/>
        </w:rPr>
        <w:footnoteRef/>
      </w:r>
      <w:r>
        <w:t xml:space="preserve"> </w:t>
      </w:r>
      <w:r w:rsidRPr="00901F49">
        <w:rPr>
          <w:rFonts w:ascii="Times New Roman" w:eastAsia="Times New Roman" w:hAnsi="Times New Roman" w:cs="Times New Roman"/>
        </w:rPr>
        <w:t>pagal</w:t>
      </w:r>
      <w:r w:rsidRPr="00901F49">
        <w:rPr>
          <w:rFonts w:ascii="Times New Roman" w:eastAsia="Times New Roman" w:hAnsi="Times New Roman" w:cs="Times New Roman"/>
          <w:vertAlign w:val="superscript"/>
        </w:rPr>
        <w:t xml:space="preserve"> </w:t>
      </w:r>
      <w:r w:rsidRPr="00901F49">
        <w:rPr>
          <w:rFonts w:ascii="Times New Roman" w:eastAsia="Times New Roman" w:hAnsi="Times New Roman" w:cs="Times New Roman"/>
        </w:rPr>
        <w:t>Lietuvos Respublikos žemės ūkio ministro 2015 m. spalio 28 d. įsakymo Nr. 3D-803 „Dėl  melioracijos techninio reglamento MTR 1.05.01:2015 „Melioracijos statinių projekto ekspertizė ir melioracijos statinių ekspertizė“ patvirtinimo 12 punkto nuostatas projekto ekspertizė yra įforminama 13 punkte nustatytos sudėties projekto ekspertizės aktu</w:t>
      </w:r>
      <w:r>
        <w:rPr>
          <w:rFonts w:ascii="Times New Roman" w:eastAsia="Times New Roman" w:hAnsi="Times New Roman" w:cs="Times New Roman"/>
        </w:rPr>
        <w:t>.</w:t>
      </w:r>
    </w:p>
  </w:footnote>
  <w:footnote w:id="27">
    <w:p w14:paraId="7BBDCB5E" w14:textId="77777777" w:rsidR="00D65F35" w:rsidRDefault="00D65F35" w:rsidP="00901F49">
      <w:pPr>
        <w:pStyle w:val="ListParagraph"/>
        <w:tabs>
          <w:tab w:val="left" w:pos="709"/>
        </w:tabs>
        <w:ind w:left="0"/>
        <w:jc w:val="both"/>
        <w:textAlignment w:val="baseline"/>
      </w:pPr>
      <w:r>
        <w:rPr>
          <w:rStyle w:val="FootnoteReference"/>
        </w:rPr>
        <w:footnoteRef/>
      </w:r>
      <w:r>
        <w:t xml:space="preserve"> </w:t>
      </w:r>
      <w:r w:rsidRPr="00901F49">
        <w:rPr>
          <w:rFonts w:eastAsia="Times New Roman"/>
          <w:sz w:val="20"/>
          <w:szCs w:val="20"/>
        </w:rPr>
        <w:t>Savivaldybės administracija tam naudoja melioracijos griovių, jų įrenginių remonto darbų projektuose pateiktus darbų kiekių žiniaraščius.</w:t>
      </w:r>
      <w:r w:rsidRPr="00901F49">
        <w:rPr>
          <w:rFonts w:eastAsia="Times New Roman"/>
          <w:i/>
          <w:sz w:val="21"/>
          <w:szCs w:val="21"/>
        </w:rPr>
        <w:t xml:space="preserve"> </w:t>
      </w:r>
    </w:p>
  </w:footnote>
  <w:footnote w:id="28">
    <w:p w14:paraId="3B2FDFEB" w14:textId="77777777" w:rsidR="00D65F35" w:rsidRPr="0044220E" w:rsidRDefault="00D65F35" w:rsidP="00982EEA">
      <w:pPr>
        <w:pStyle w:val="ListParagraph"/>
        <w:tabs>
          <w:tab w:val="left" w:pos="709"/>
        </w:tabs>
        <w:ind w:left="0"/>
        <w:jc w:val="both"/>
        <w:textAlignment w:val="baseline"/>
        <w:rPr>
          <w:color w:val="000000" w:themeColor="text1"/>
        </w:rPr>
      </w:pPr>
      <w:r>
        <w:rPr>
          <w:rStyle w:val="FootnoteReference"/>
        </w:rPr>
        <w:footnoteRef/>
      </w:r>
      <w:r>
        <w:t xml:space="preserve"> </w:t>
      </w:r>
      <w:r w:rsidRPr="0044220E">
        <w:rPr>
          <w:rFonts w:eastAsia="Times New Roman"/>
          <w:color w:val="000000" w:themeColor="text1"/>
          <w:sz w:val="21"/>
          <w:szCs w:val="21"/>
        </w:rPr>
        <w:t>Lietuvos Respublikos žemės ūkio ministro 2008 m. balandžio 16 d. įsakymas Nr.3D-218 „Dėl melioracijos techninio reglamento MTR 1.12.01:2008 „Melioracijos statinių techninės priežiūros taisyklės“ patvirtinimo.</w:t>
      </w:r>
      <w:r>
        <w:rPr>
          <w:rFonts w:eastAsia="Times New Roman"/>
          <w:color w:val="000000" w:themeColor="text1"/>
          <w:sz w:val="21"/>
          <w:szCs w:val="21"/>
        </w:rPr>
        <w:t xml:space="preserve"> </w:t>
      </w:r>
    </w:p>
  </w:footnote>
  <w:footnote w:id="29">
    <w:p w14:paraId="36AE08AC" w14:textId="77777777" w:rsidR="00D65F35" w:rsidRPr="00982EEA" w:rsidRDefault="00D65F35" w:rsidP="00051F9A">
      <w:pPr>
        <w:pStyle w:val="ListParagraph"/>
        <w:tabs>
          <w:tab w:val="left" w:pos="709"/>
        </w:tabs>
        <w:ind w:left="0"/>
        <w:jc w:val="both"/>
        <w:textAlignment w:val="baseline"/>
        <w:rPr>
          <w:color w:val="000000" w:themeColor="text1"/>
        </w:rPr>
      </w:pPr>
      <w:r>
        <w:rPr>
          <w:rStyle w:val="FootnoteReference"/>
        </w:rPr>
        <w:footnoteRef/>
      </w:r>
      <w:r>
        <w:t xml:space="preserve"> </w:t>
      </w:r>
      <w:r w:rsidRPr="00982EEA">
        <w:rPr>
          <w:rFonts w:eastAsia="Times New Roman"/>
          <w:color w:val="000000" w:themeColor="text1"/>
          <w:sz w:val="20"/>
          <w:szCs w:val="20"/>
        </w:rPr>
        <w:t>Savivaldybės vykdomos Viešųjų darbų programos (nuo 2017 m. liepos 1 d. - Užimtumo didinimo programa) įgyvendinimui sudaromas viešųjų darbų, teikiančių socialinę naudą vietos bendruomenei, skirtų padėti palaikyti ir (ar) plėtoti vietos bendruomenės socialinę infrastruktūrą, sąrašas į kurį yra įtraukiami Valstybei nuosavybės teise priklausančių melioracijos ir hidrotechnikos statinių (valdymas patikėjimo teise) pagalbiniai laikino pobūdžio darbai, kuriuos Savivaldybės darbuotojų paaiškinimu sudaro rankiniu būdu atliekami melioracijos ir hidrotechnikos statinių latakų išvalymo, augalinio sluoksnio nuvalymo nuo plokščių, šlaitų, kraštų šienavimo bei krūmų kirtimo darbai. Šiuo atveju minėtiems darbams nėra nustatomi jokie profesiniai ar kvalifikaciniai reikalavimai.</w:t>
      </w:r>
    </w:p>
  </w:footnote>
  <w:footnote w:id="30">
    <w:p w14:paraId="4D8F8134" w14:textId="77777777" w:rsidR="00D65F35" w:rsidRDefault="00D65F35" w:rsidP="00051F9A">
      <w:pPr>
        <w:pStyle w:val="FootnoteText"/>
        <w:jc w:val="both"/>
      </w:pPr>
      <w:r>
        <w:rPr>
          <w:rStyle w:val="FootnoteReference"/>
        </w:rPr>
        <w:footnoteRef/>
      </w:r>
      <w:r>
        <w:t xml:space="preserve"> </w:t>
      </w:r>
      <w:r w:rsidRPr="00051F9A">
        <w:rPr>
          <w:rFonts w:ascii="Times New Roman" w:hAnsi="Times New Roman" w:cs="Times New Roman"/>
          <w:color w:val="000000" w:themeColor="text1"/>
        </w:rPr>
        <w:t>Kauno rajono savivaldybės tarybos 2017-01-26 sprendimas Nr. TS-46 „Dėl Kauno rajono savivaldybės 2017 m. viešųjų darbų, teikiančių socialinę naudą vietos bendruomenei, skirtų padėti palaikyti ir (ar) plėtoti vietos bendruomenės socialinę infrastruktūrą, sąrašo patvirtinimo</w:t>
      </w:r>
      <w:r>
        <w:t>“.</w:t>
      </w:r>
    </w:p>
  </w:footnote>
  <w:footnote w:id="31">
    <w:p w14:paraId="155C961D" w14:textId="77777777" w:rsidR="00D65F35" w:rsidRPr="00051F9A" w:rsidRDefault="00D65F35" w:rsidP="00051F9A">
      <w:pPr>
        <w:pStyle w:val="FootnoteText"/>
        <w:jc w:val="both"/>
        <w:rPr>
          <w:rFonts w:ascii="Times New Roman" w:hAnsi="Times New Roman" w:cs="Times New Roman"/>
        </w:rPr>
      </w:pPr>
      <w:r>
        <w:rPr>
          <w:rStyle w:val="FootnoteReference"/>
        </w:rPr>
        <w:footnoteRef/>
      </w:r>
      <w:r>
        <w:t xml:space="preserve"> </w:t>
      </w:r>
      <w:r w:rsidRPr="00051F9A">
        <w:rPr>
          <w:rFonts w:ascii="Times New Roman" w:hAnsi="Times New Roman" w:cs="Times New Roman"/>
        </w:rPr>
        <w:t>Kauno rajono savivaldybės tarybos 2017-06-29 sprendimas Nr. TS-254 „Dėl Kauno rajono savivaldybės užimtumo didinimo 2017 m. programos patvirtinimo“.</w:t>
      </w:r>
    </w:p>
  </w:footnote>
  <w:footnote w:id="32">
    <w:p w14:paraId="1BF7916E" w14:textId="77777777" w:rsidR="00D65F35" w:rsidRPr="0015440C" w:rsidRDefault="00D65F35" w:rsidP="006142E9">
      <w:pPr>
        <w:pStyle w:val="ListParagraph"/>
        <w:spacing w:line="276" w:lineRule="auto"/>
        <w:ind w:left="284" w:hanging="284"/>
        <w:jc w:val="both"/>
        <w:rPr>
          <w:color w:val="000000" w:themeColor="text1"/>
          <w:sz w:val="20"/>
          <w:szCs w:val="20"/>
        </w:rPr>
      </w:pPr>
      <w:r w:rsidRPr="0015440C">
        <w:rPr>
          <w:rStyle w:val="FootnoteReference"/>
          <w:sz w:val="20"/>
          <w:szCs w:val="20"/>
        </w:rPr>
        <w:footnoteRef/>
      </w:r>
      <w:r w:rsidRPr="0015440C">
        <w:rPr>
          <w:sz w:val="20"/>
          <w:szCs w:val="20"/>
        </w:rPr>
        <w:t xml:space="preserve"> </w:t>
      </w:r>
      <w:r w:rsidRPr="0015440C">
        <w:rPr>
          <w:color w:val="000000" w:themeColor="text1"/>
          <w:sz w:val="20"/>
          <w:szCs w:val="20"/>
        </w:rPr>
        <w:t xml:space="preserve">Prieiga per tinklalapį </w:t>
      </w:r>
      <w:hyperlink r:id="rId2" w:history="1">
        <w:r w:rsidRPr="0015440C">
          <w:rPr>
            <w:rStyle w:val="Hyperlink"/>
            <w:color w:val="000000" w:themeColor="text1"/>
            <w:sz w:val="20"/>
            <w:szCs w:val="20"/>
          </w:rPr>
          <w:t>http://www.am.lt/VI/article.php3?article_id=16955</w:t>
        </w:r>
      </w:hyperlink>
      <w:r w:rsidRPr="0015440C">
        <w:rPr>
          <w:color w:val="000000" w:themeColor="text1"/>
          <w:sz w:val="20"/>
          <w:szCs w:val="20"/>
        </w:rPr>
        <w:t xml:space="preserve">. </w:t>
      </w:r>
    </w:p>
  </w:footnote>
  <w:footnote w:id="33">
    <w:p w14:paraId="0392F9F6" w14:textId="776272BB" w:rsidR="00D65F35" w:rsidRPr="0015440C" w:rsidRDefault="00D65F35" w:rsidP="006142E9">
      <w:pPr>
        <w:pStyle w:val="FootnoteText"/>
        <w:jc w:val="both"/>
        <w:rPr>
          <w:rFonts w:ascii="Times New Roman" w:hAnsi="Times New Roman" w:cs="Times New Roman"/>
          <w:color w:val="000000" w:themeColor="text1"/>
        </w:rPr>
      </w:pPr>
      <w:r w:rsidRPr="0015440C">
        <w:rPr>
          <w:rStyle w:val="FootnoteReference"/>
          <w:color w:val="000000" w:themeColor="text1"/>
        </w:rPr>
        <w:footnoteRef/>
      </w:r>
      <w:r w:rsidRPr="0015440C">
        <w:rPr>
          <w:color w:val="000000" w:themeColor="text1"/>
        </w:rPr>
        <w:t xml:space="preserve"> </w:t>
      </w:r>
      <w:r w:rsidRPr="0015440C">
        <w:rPr>
          <w:rFonts w:ascii="Times New Roman" w:hAnsi="Times New Roman" w:cs="Times New Roman"/>
          <w:color w:val="000000" w:themeColor="text1"/>
        </w:rPr>
        <w:t xml:space="preserve">Lietuvos Respublikos Aplinkos ministerijos Kauno regiono aplinkos apsaugos departamento direktoriaus 2017 m. rugpjūčio 23 d. įsakymas Nr. V-49 „Dėl įgaliojimų suteikimo Kauno rajono savivaldybės administracijai organizuoti ir vykdyti pavojingų ir nepavojingų atliekų sutvarkymo Svirno g. 6, Eigirgalos k., Domeiksvos sen., Kauno raj., paslaugų viešąjį pirkimą. </w:t>
      </w:r>
    </w:p>
  </w:footnote>
  <w:footnote w:id="34">
    <w:p w14:paraId="388C1368" w14:textId="77777777" w:rsidR="00D65F35" w:rsidRPr="0015440C" w:rsidRDefault="00D65F35" w:rsidP="00011DD4">
      <w:pPr>
        <w:pStyle w:val="ListParagraph"/>
        <w:tabs>
          <w:tab w:val="left" w:pos="0"/>
        </w:tabs>
        <w:ind w:left="0"/>
        <w:jc w:val="both"/>
        <w:rPr>
          <w:color w:val="000000" w:themeColor="text1"/>
          <w:sz w:val="20"/>
          <w:szCs w:val="20"/>
        </w:rPr>
      </w:pPr>
      <w:r w:rsidRPr="0015440C">
        <w:rPr>
          <w:rStyle w:val="FootnoteReference"/>
          <w:color w:val="000000" w:themeColor="text1"/>
          <w:sz w:val="20"/>
          <w:szCs w:val="20"/>
        </w:rPr>
        <w:footnoteRef/>
      </w:r>
      <w:r w:rsidRPr="0015440C">
        <w:rPr>
          <w:color w:val="000000" w:themeColor="text1"/>
          <w:sz w:val="20"/>
          <w:szCs w:val="20"/>
        </w:rPr>
        <w:t xml:space="preserve"> Kauno rajono savivaldybės administracijos direktoriaus 2017 m. rugsėjo 7 d. įsakymas Nr. ĮS-1751 „Dėl pavojingų ir nepavojingų atliekų sutvarkymo Svirno g. 6, Eigirgalos k., Domeikavos sen., Kauno r., paslaugų viešojo pirkimo komisijos sudarymo“.</w:t>
      </w:r>
    </w:p>
  </w:footnote>
  <w:footnote w:id="35">
    <w:p w14:paraId="70D149BB" w14:textId="77777777" w:rsidR="00D65F35" w:rsidRPr="0015440C" w:rsidRDefault="00D65F35" w:rsidP="00011DD4">
      <w:pPr>
        <w:tabs>
          <w:tab w:val="left" w:pos="567"/>
        </w:tabs>
        <w:spacing w:line="360" w:lineRule="auto"/>
        <w:ind w:left="426" w:hanging="426"/>
        <w:jc w:val="both"/>
        <w:rPr>
          <w:sz w:val="20"/>
          <w:szCs w:val="20"/>
        </w:rPr>
      </w:pPr>
      <w:r w:rsidRPr="0015440C">
        <w:rPr>
          <w:rStyle w:val="FootnoteReference"/>
          <w:color w:val="000000" w:themeColor="text1"/>
          <w:sz w:val="20"/>
          <w:szCs w:val="20"/>
        </w:rPr>
        <w:footnoteRef/>
      </w:r>
      <w:r w:rsidRPr="0015440C">
        <w:rPr>
          <w:color w:val="000000" w:themeColor="text1"/>
          <w:sz w:val="20"/>
          <w:szCs w:val="20"/>
        </w:rPr>
        <w:t xml:space="preserve"> 2016 m. lapkričio 16 d. Teisinių paslaugų teikimo sutartis Nr. S-1240.</w:t>
      </w:r>
    </w:p>
  </w:footnote>
  <w:footnote w:id="36">
    <w:p w14:paraId="280679AE" w14:textId="58E6D543" w:rsidR="00D65F35" w:rsidRPr="0015440C" w:rsidRDefault="00D65F35" w:rsidP="00011DD4">
      <w:pPr>
        <w:pStyle w:val="FootnoteText"/>
        <w:jc w:val="both"/>
        <w:rPr>
          <w:rFonts w:ascii="Times New Roman" w:hAnsi="Times New Roman" w:cs="Times New Roman"/>
          <w:color w:val="000000" w:themeColor="text1"/>
        </w:rPr>
      </w:pPr>
      <w:r w:rsidRPr="0015440C">
        <w:rPr>
          <w:rStyle w:val="FootnoteReference"/>
        </w:rPr>
        <w:footnoteRef/>
      </w:r>
      <w:r w:rsidRPr="0015440C">
        <w:t xml:space="preserve"> </w:t>
      </w:r>
      <w:r w:rsidRPr="0015440C">
        <w:rPr>
          <w:rFonts w:ascii="Times New Roman" w:hAnsi="Times New Roman" w:cs="Times New Roman"/>
          <w:color w:val="000000" w:themeColor="text1"/>
        </w:rPr>
        <w:t>„2. Komisija savo veikloje vadovaujasi Europos Sąjungos tiesiogiai taikomais teisės aktais, Lietuvos Respublikos Konstitucija Lietuvos Respublikos viešųjų  pirkimų įstatymu, kitais teisės aktais“.</w:t>
      </w:r>
    </w:p>
  </w:footnote>
  <w:footnote w:id="37">
    <w:p w14:paraId="1B76CDAC" w14:textId="77777777" w:rsidR="00D65F35" w:rsidRPr="008B7676" w:rsidRDefault="00D65F35" w:rsidP="008B7676">
      <w:pPr>
        <w:tabs>
          <w:tab w:val="left" w:pos="993"/>
        </w:tabs>
        <w:jc w:val="both"/>
        <w:textAlignment w:val="baseline"/>
        <w:rPr>
          <w:color w:val="000000" w:themeColor="text1"/>
          <w:sz w:val="20"/>
          <w:szCs w:val="20"/>
        </w:rPr>
      </w:pPr>
      <w:r>
        <w:rPr>
          <w:rStyle w:val="FootnoteReference"/>
        </w:rPr>
        <w:footnoteRef/>
      </w:r>
      <w:r>
        <w:t xml:space="preserve"> </w:t>
      </w:r>
      <w:r w:rsidRPr="008B7676">
        <w:rPr>
          <w:color w:val="000000" w:themeColor="text1"/>
          <w:sz w:val="20"/>
          <w:szCs w:val="20"/>
        </w:rPr>
        <w:t xml:space="preserve">127 tūkst. eurų vertės Savivaldybės veiklos informavimo ir viešinimo paslaugų supaprastintas atviras pirkimas buvo įtrauktas į Savivaldybės 2017 metų viešųjų pirkimų planą. Pirkimas buvo suskaidytas į 5 dalis (I pirkimo dalis (81 tūkst. eurų, su PVM) - informacijos paruošimas ir publikavimas nacionaliniuose, regionų bei specializuotos spaudos leidiniuose; II pirkimo dalis (12 tūkst. eurų, su PVM) – informacijos patalpinimas internete; III pirkimo dalis (15 tūkst. eurų, su PVM) – informacijos sklaida TV kanalais; IV pirkimo dalis (10 tūkst. eurų, su PVM) – informacijos sklaida radijo kanalais; V pirkimo dalis (9 tūkst. eurų, su PVM) – filmavimo paslaugos) kiekvienai dalei  pasirašant atskirą sutartį.  </w:t>
      </w:r>
    </w:p>
  </w:footnote>
  <w:footnote w:id="38">
    <w:p w14:paraId="37BD0192" w14:textId="77777777" w:rsidR="00D65F35" w:rsidRDefault="00D65F35" w:rsidP="00DB729A">
      <w:pPr>
        <w:jc w:val="both"/>
      </w:pPr>
      <w:r w:rsidRPr="008B7676">
        <w:rPr>
          <w:rStyle w:val="FootnoteReference"/>
          <w:color w:val="000000" w:themeColor="text1"/>
          <w:sz w:val="20"/>
          <w:szCs w:val="20"/>
        </w:rPr>
        <w:footnoteRef/>
      </w:r>
      <w:r w:rsidRPr="008B7676">
        <w:rPr>
          <w:color w:val="000000" w:themeColor="text1"/>
          <w:sz w:val="20"/>
          <w:szCs w:val="20"/>
        </w:rPr>
        <w:t xml:space="preserve"> Kai prireikia iš to pateis tiekėjo pirkti papildomų darbų, paslaugų ar prekių, kurie nebuvo įtraukti į pirminį pirkimą, kai yra visos šios sąlygos kartu: 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 b) atskiro pakeitimo vertė neviršija 50 procentų, o bendra atskirų pakeitimų pagal šį punktą vertė</w:t>
      </w:r>
      <w:r>
        <w:rPr>
          <w:color w:val="000000" w:themeColor="text1"/>
          <w:sz w:val="20"/>
          <w:szCs w:val="20"/>
        </w:rPr>
        <w:t xml:space="preserve"> </w:t>
      </w:r>
      <w:r w:rsidRPr="008B7676">
        <w:rPr>
          <w:color w:val="000000" w:themeColor="text1"/>
          <w:sz w:val="20"/>
          <w:szCs w:val="20"/>
        </w:rPr>
        <w:t xml:space="preserve">- 100 procentų pradinės pirkimo sutarties ar preliminarios sutarties vertės. Tokiais pakeitimais negali būti siekiama išvengti šiame įstatyme pirkimui nustatytos tvarkos taikymo. </w:t>
      </w:r>
    </w:p>
  </w:footnote>
  <w:footnote w:id="39">
    <w:p w14:paraId="68F21FD1" w14:textId="77777777" w:rsidR="00D65F35" w:rsidRDefault="00D65F35" w:rsidP="00216B53">
      <w:pPr>
        <w:pStyle w:val="FootnoteText"/>
        <w:jc w:val="both"/>
      </w:pPr>
      <w:r>
        <w:rPr>
          <w:rStyle w:val="FootnoteReference"/>
        </w:rPr>
        <w:footnoteRef/>
      </w:r>
      <w:r>
        <w:t xml:space="preserve"> </w:t>
      </w:r>
      <w:r w:rsidRPr="00216B53">
        <w:rPr>
          <w:rFonts w:ascii="Times New Roman" w:hAnsi="Times New Roman" w:cs="Times New Roman"/>
          <w:color w:val="000000" w:themeColor="text1"/>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r w:rsidRPr="00563776">
        <w:rPr>
          <w:color w:val="C00000"/>
        </w:rPr>
        <w:t>.</w:t>
      </w:r>
    </w:p>
  </w:footnote>
  <w:footnote w:id="40">
    <w:p w14:paraId="2F0105C9" w14:textId="77777777" w:rsidR="00D65F35" w:rsidRPr="007D017F" w:rsidRDefault="00D65F35" w:rsidP="007D017F">
      <w:pPr>
        <w:pStyle w:val="FootnoteText"/>
        <w:rPr>
          <w:rFonts w:ascii="Times New Roman" w:hAnsi="Times New Roman" w:cs="Times New Roman"/>
        </w:rPr>
      </w:pPr>
      <w:r>
        <w:rPr>
          <w:rStyle w:val="FootnoteReference"/>
        </w:rPr>
        <w:footnoteRef/>
      </w:r>
      <w:r>
        <w:t xml:space="preserve"> </w:t>
      </w:r>
      <w:r w:rsidRPr="007D017F">
        <w:rPr>
          <w:rFonts w:ascii="Times New Roman" w:hAnsi="Times New Roman" w:cs="Times New Roman"/>
        </w:rPr>
        <w:t xml:space="preserve">Prieiga per internetą: </w:t>
      </w:r>
      <w:hyperlink r:id="rId3" w:history="1">
        <w:r w:rsidRPr="007D017F">
          <w:rPr>
            <w:rStyle w:val="Hyperlink"/>
            <w:rFonts w:ascii="Times New Roman" w:hAnsi="Times New Roman"/>
          </w:rPr>
          <w:t>https://www.e-tar.lt/portal/lt/legalAct/f8bcbc00ec8911e3bb22becb572235f5</w:t>
        </w:r>
      </w:hyperlink>
      <w:r w:rsidRPr="007D017F">
        <w:rPr>
          <w:rFonts w:ascii="Times New Roman" w:hAnsi="Times New Roman" w:cs="Times New Roman"/>
        </w:rPr>
        <w:t>.</w:t>
      </w:r>
    </w:p>
  </w:footnote>
  <w:footnote w:id="41">
    <w:p w14:paraId="5547BE78" w14:textId="77777777" w:rsidR="00D65F35" w:rsidRPr="007D017F" w:rsidRDefault="00D65F35" w:rsidP="007D017F">
      <w:pPr>
        <w:pStyle w:val="FootnoteText"/>
        <w:rPr>
          <w:rFonts w:ascii="Times New Roman" w:hAnsi="Times New Roman" w:cs="Times New Roman"/>
        </w:rPr>
      </w:pPr>
      <w:r w:rsidRPr="007D017F">
        <w:rPr>
          <w:rStyle w:val="FootnoteReference"/>
          <w:rFonts w:ascii="Times New Roman" w:hAnsi="Times New Roman" w:cs="Times New Roman"/>
        </w:rPr>
        <w:footnoteRef/>
      </w:r>
      <w:r w:rsidRPr="007D017F">
        <w:rPr>
          <w:rFonts w:ascii="Times New Roman" w:hAnsi="Times New Roman" w:cs="Times New Roman"/>
        </w:rPr>
        <w:t xml:space="preserve"> Prieiga per internetą: </w:t>
      </w:r>
      <w:hyperlink r:id="rId4" w:history="1">
        <w:r w:rsidRPr="007D017F">
          <w:rPr>
            <w:rStyle w:val="Hyperlink"/>
            <w:rFonts w:ascii="Times New Roman" w:hAnsi="Times New Roman"/>
          </w:rPr>
          <w:t>https://www.e-tar.lt/portal/lt/legalAct/25c529d0cbcd11e4aaa0e90fce879681</w:t>
        </w:r>
      </w:hyperlink>
      <w:r w:rsidRPr="007D017F">
        <w:rPr>
          <w:rFonts w:ascii="Times New Roman" w:hAnsi="Times New Roman" w:cs="Times New Roman"/>
        </w:rPr>
        <w:t>.</w:t>
      </w:r>
    </w:p>
  </w:footnote>
  <w:footnote w:id="42">
    <w:p w14:paraId="3C62E240" w14:textId="77777777" w:rsidR="00D65F35" w:rsidRPr="007D017F" w:rsidRDefault="00D65F35" w:rsidP="007D017F">
      <w:pPr>
        <w:pStyle w:val="FootnoteText"/>
        <w:rPr>
          <w:rFonts w:ascii="Times New Roman" w:hAnsi="Times New Roman" w:cs="Times New Roman"/>
        </w:rPr>
      </w:pPr>
      <w:r w:rsidRPr="007D017F">
        <w:rPr>
          <w:rStyle w:val="FootnoteReference"/>
          <w:rFonts w:ascii="Times New Roman" w:hAnsi="Times New Roman" w:cs="Times New Roman"/>
        </w:rPr>
        <w:footnoteRef/>
      </w:r>
      <w:r w:rsidRPr="007D017F">
        <w:rPr>
          <w:rFonts w:ascii="Times New Roman" w:hAnsi="Times New Roman" w:cs="Times New Roman"/>
        </w:rPr>
        <w:t xml:space="preserve"> Prieiga per internetą: </w:t>
      </w:r>
      <w:hyperlink r:id="rId5" w:history="1">
        <w:r w:rsidRPr="007D017F">
          <w:rPr>
            <w:rStyle w:val="Hyperlink"/>
            <w:rFonts w:ascii="Times New Roman" w:hAnsi="Times New Roman"/>
          </w:rPr>
          <w:t>https://www.krs.lt/savivaldybe/korupcijos-prevencija/korupcijos-prevencijos-programa/</w:t>
        </w:r>
      </w:hyperlink>
      <w:r w:rsidRPr="007D017F">
        <w:rPr>
          <w:rFonts w:ascii="Times New Roman" w:hAnsi="Times New Roman" w:cs="Times New Roman"/>
        </w:rPr>
        <w:t>.</w:t>
      </w:r>
    </w:p>
  </w:footnote>
  <w:footnote w:id="43">
    <w:p w14:paraId="388E973A" w14:textId="77777777" w:rsidR="00D65F35" w:rsidRPr="007D017F" w:rsidRDefault="00D65F35" w:rsidP="007D017F">
      <w:pPr>
        <w:pStyle w:val="FootnoteText"/>
        <w:rPr>
          <w:rFonts w:ascii="Times New Roman" w:hAnsi="Times New Roman" w:cs="Times New Roman"/>
        </w:rPr>
      </w:pPr>
      <w:r w:rsidRPr="007D017F">
        <w:rPr>
          <w:rStyle w:val="FootnoteReference"/>
          <w:rFonts w:ascii="Times New Roman" w:hAnsi="Times New Roman" w:cs="Times New Roman"/>
        </w:rPr>
        <w:footnoteRef/>
      </w:r>
      <w:r w:rsidRPr="007D017F">
        <w:rPr>
          <w:rFonts w:ascii="Times New Roman" w:hAnsi="Times New Roman" w:cs="Times New Roman"/>
        </w:rPr>
        <w:t xml:space="preserve"> Prieiga per internetą: </w:t>
      </w:r>
      <w:hyperlink r:id="rId6" w:history="1">
        <w:r w:rsidRPr="007D017F">
          <w:rPr>
            <w:rStyle w:val="Hyperlink"/>
            <w:rFonts w:ascii="Times New Roman" w:hAnsi="Times New Roman"/>
          </w:rPr>
          <w:t>https://www.krs.lt/media/9659/sd-486.pdf</w:t>
        </w:r>
      </w:hyperlink>
    </w:p>
    <w:p w14:paraId="514C6E13" w14:textId="77777777" w:rsidR="00D65F35" w:rsidRPr="007D017F" w:rsidRDefault="00D65F35" w:rsidP="007D017F">
      <w:pPr>
        <w:pStyle w:val="FootnoteText"/>
        <w:rPr>
          <w:rFonts w:ascii="Times New Roman" w:hAnsi="Times New Roman" w:cs="Times New Roman"/>
        </w:rPr>
      </w:pPr>
    </w:p>
  </w:footnote>
  <w:footnote w:id="44">
    <w:p w14:paraId="7C27BF37" w14:textId="77777777" w:rsidR="00D65F35" w:rsidRPr="007D017F" w:rsidRDefault="00D65F35" w:rsidP="007D017F">
      <w:pPr>
        <w:pStyle w:val="FootnoteText"/>
        <w:rPr>
          <w:rFonts w:ascii="Times New Roman" w:hAnsi="Times New Roman" w:cs="Times New Roman"/>
        </w:rPr>
      </w:pPr>
      <w:r>
        <w:rPr>
          <w:rStyle w:val="FootnoteReference"/>
        </w:rPr>
        <w:footnoteRef/>
      </w:r>
      <w:r>
        <w:t xml:space="preserve"> </w:t>
      </w:r>
      <w:r w:rsidRPr="007D017F">
        <w:rPr>
          <w:rFonts w:ascii="Times New Roman" w:hAnsi="Times New Roman" w:cs="Times New Roman"/>
        </w:rPr>
        <w:t xml:space="preserve">Prieiga per internetą: </w:t>
      </w:r>
      <w:hyperlink r:id="rId7" w:history="1">
        <w:r w:rsidRPr="007D017F">
          <w:rPr>
            <w:rStyle w:val="Hyperlink"/>
            <w:rFonts w:ascii="Times New Roman" w:hAnsi="Times New Roman"/>
          </w:rPr>
          <w:t>https://www.e-tar.lt/portal/lt/legalAct/2e3cbd50489f11e483c6e89f9dba57fd</w:t>
        </w:r>
      </w:hyperlink>
      <w:r w:rsidRPr="007D017F">
        <w:rPr>
          <w:rFonts w:ascii="Times New Roman" w:hAnsi="Times New Roman" w:cs="Times New Roman"/>
        </w:rPr>
        <w:t>.</w:t>
      </w:r>
    </w:p>
  </w:footnote>
  <w:footnote w:id="45">
    <w:p w14:paraId="1BDFABE6" w14:textId="77777777" w:rsidR="00D65F35" w:rsidRPr="007D017F" w:rsidRDefault="00D65F35" w:rsidP="007D017F">
      <w:pPr>
        <w:pStyle w:val="FootnoteText"/>
        <w:jc w:val="both"/>
        <w:rPr>
          <w:rFonts w:ascii="Times New Roman" w:hAnsi="Times New Roman" w:cs="Times New Roman"/>
        </w:rPr>
      </w:pPr>
      <w:r w:rsidRPr="007D017F">
        <w:rPr>
          <w:rStyle w:val="FootnoteReference"/>
          <w:rFonts w:ascii="Times New Roman" w:hAnsi="Times New Roman" w:cs="Times New Roman"/>
        </w:rPr>
        <w:footnoteRef/>
      </w:r>
      <w:r w:rsidRPr="007D017F">
        <w:rPr>
          <w:rFonts w:ascii="Times New Roman" w:hAnsi="Times New Roman" w:cs="Times New Roman"/>
        </w:rPr>
        <w:t xml:space="preserve"> LR Seimo 2015 m. kovo 10 d. nutarimo Nr. XII-1537 „Dėl Lietuvos Respublikos nacionalinės kovos su korupcija 2015–2025 metų programos patvirtinimo“  43 punktas - „ </w:t>
      </w:r>
      <w:r w:rsidRPr="007D017F">
        <w:rPr>
          <w:rFonts w:ascii="Times New Roman" w:hAnsi="Times New Roman" w:cs="Times New Roman"/>
          <w:i/>
        </w:rPr>
        <w:t>Šakinių, institucinių, valstybės ir savivaldybių įstaigų kovos su korupcija programų projektai, patvirtintos programos, jų vykdymo ataskaitos turi būti skelbiami viešai, Seimo teisės aktų informacinėje sistemoje ir programas vykdančių institucijų interneto svetainėse.“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131070"/>
      <w:docPartObj>
        <w:docPartGallery w:val="Page Numbers (Top of Page)"/>
        <w:docPartUnique/>
      </w:docPartObj>
    </w:sdtPr>
    <w:sdtEndPr/>
    <w:sdtContent>
      <w:p w14:paraId="3BD47FEA" w14:textId="35E90420" w:rsidR="00D65F35" w:rsidRDefault="00D65F35">
        <w:pPr>
          <w:pStyle w:val="Header"/>
          <w:jc w:val="center"/>
        </w:pPr>
        <w:r>
          <w:fldChar w:fldCharType="begin"/>
        </w:r>
        <w:r>
          <w:instrText>PAGE   \* MERGEFORMAT</w:instrText>
        </w:r>
        <w:r>
          <w:fldChar w:fldCharType="separate"/>
        </w:r>
        <w:r w:rsidRPr="002A282F">
          <w:rPr>
            <w:noProof/>
            <w:lang w:val="lt-LT"/>
          </w:rPr>
          <w:t>2</w:t>
        </w:r>
        <w:r>
          <w:fldChar w:fldCharType="end"/>
        </w:r>
      </w:p>
    </w:sdtContent>
  </w:sdt>
  <w:p w14:paraId="544A6826" w14:textId="77777777" w:rsidR="00D65F35" w:rsidRDefault="00D65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877767"/>
      <w:docPartObj>
        <w:docPartGallery w:val="Page Numbers (Top of Page)"/>
        <w:docPartUnique/>
      </w:docPartObj>
    </w:sdtPr>
    <w:sdtEndPr/>
    <w:sdtContent>
      <w:p w14:paraId="7677906F" w14:textId="0E12FD30" w:rsidR="00D65F35" w:rsidRDefault="00D65F35">
        <w:pPr>
          <w:pStyle w:val="Header"/>
          <w:jc w:val="center"/>
        </w:pPr>
        <w:r>
          <w:fldChar w:fldCharType="begin"/>
        </w:r>
        <w:r>
          <w:instrText>PAGE   \* MERGEFORMAT</w:instrText>
        </w:r>
        <w:r>
          <w:fldChar w:fldCharType="separate"/>
        </w:r>
        <w:r w:rsidR="00053799" w:rsidRPr="00053799">
          <w:rPr>
            <w:noProof/>
            <w:lang w:val="lt-LT"/>
          </w:rPr>
          <w:t>1</w:t>
        </w:r>
        <w:r>
          <w:fldChar w:fldCharType="end"/>
        </w:r>
      </w:p>
    </w:sdtContent>
  </w:sdt>
  <w:p w14:paraId="39BF2EEA" w14:textId="77777777" w:rsidR="00D65F35" w:rsidRDefault="00D65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5112" w14:textId="3BBC5DD4" w:rsidR="00D65F35" w:rsidRDefault="00D65F35">
    <w:pPr>
      <w:pStyle w:val="Header"/>
      <w:jc w:val="center"/>
    </w:pPr>
  </w:p>
  <w:p w14:paraId="0D7827B9" w14:textId="77777777" w:rsidR="00D65F35" w:rsidRDefault="00D65F35" w:rsidP="00A948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DC3"/>
    <w:multiLevelType w:val="hybridMultilevel"/>
    <w:tmpl w:val="29EA5A28"/>
    <w:lvl w:ilvl="0" w:tplc="309A14C2">
      <w:start w:val="1"/>
      <w:numFmt w:val="decimal"/>
      <w:lvlText w:val="%1."/>
      <w:lvlJc w:val="left"/>
      <w:pPr>
        <w:ind w:left="1210" w:hanging="360"/>
      </w:pPr>
      <w:rPr>
        <w:rFonts w:hint="default"/>
        <w:color w:val="auto"/>
      </w:rPr>
    </w:lvl>
    <w:lvl w:ilvl="1" w:tplc="04270019" w:tentative="1">
      <w:start w:val="1"/>
      <w:numFmt w:val="lowerLetter"/>
      <w:lvlText w:val="%2."/>
      <w:lvlJc w:val="left"/>
      <w:pPr>
        <w:ind w:left="87" w:hanging="360"/>
      </w:pPr>
    </w:lvl>
    <w:lvl w:ilvl="2" w:tplc="0427001B" w:tentative="1">
      <w:start w:val="1"/>
      <w:numFmt w:val="lowerRoman"/>
      <w:lvlText w:val="%3."/>
      <w:lvlJc w:val="right"/>
      <w:pPr>
        <w:ind w:left="807" w:hanging="180"/>
      </w:pPr>
    </w:lvl>
    <w:lvl w:ilvl="3" w:tplc="0427000F" w:tentative="1">
      <w:start w:val="1"/>
      <w:numFmt w:val="decimal"/>
      <w:lvlText w:val="%4."/>
      <w:lvlJc w:val="left"/>
      <w:pPr>
        <w:ind w:left="1527" w:hanging="360"/>
      </w:pPr>
    </w:lvl>
    <w:lvl w:ilvl="4" w:tplc="04270019" w:tentative="1">
      <w:start w:val="1"/>
      <w:numFmt w:val="lowerLetter"/>
      <w:lvlText w:val="%5."/>
      <w:lvlJc w:val="left"/>
      <w:pPr>
        <w:ind w:left="2247" w:hanging="360"/>
      </w:pPr>
    </w:lvl>
    <w:lvl w:ilvl="5" w:tplc="0427001B" w:tentative="1">
      <w:start w:val="1"/>
      <w:numFmt w:val="lowerRoman"/>
      <w:lvlText w:val="%6."/>
      <w:lvlJc w:val="right"/>
      <w:pPr>
        <w:ind w:left="2967" w:hanging="180"/>
      </w:pPr>
    </w:lvl>
    <w:lvl w:ilvl="6" w:tplc="0427000F" w:tentative="1">
      <w:start w:val="1"/>
      <w:numFmt w:val="decimal"/>
      <w:lvlText w:val="%7."/>
      <w:lvlJc w:val="left"/>
      <w:pPr>
        <w:ind w:left="3687" w:hanging="360"/>
      </w:pPr>
    </w:lvl>
    <w:lvl w:ilvl="7" w:tplc="04270019" w:tentative="1">
      <w:start w:val="1"/>
      <w:numFmt w:val="lowerLetter"/>
      <w:lvlText w:val="%8."/>
      <w:lvlJc w:val="left"/>
      <w:pPr>
        <w:ind w:left="4407" w:hanging="360"/>
      </w:pPr>
    </w:lvl>
    <w:lvl w:ilvl="8" w:tplc="0427001B" w:tentative="1">
      <w:start w:val="1"/>
      <w:numFmt w:val="lowerRoman"/>
      <w:lvlText w:val="%9."/>
      <w:lvlJc w:val="right"/>
      <w:pPr>
        <w:ind w:left="5127" w:hanging="180"/>
      </w:pPr>
    </w:lvl>
  </w:abstractNum>
  <w:abstractNum w:abstractNumId="1">
    <w:nsid w:val="015F44D4"/>
    <w:multiLevelType w:val="multilevel"/>
    <w:tmpl w:val="1B66757E"/>
    <w:lvl w:ilvl="0">
      <w:start w:val="1"/>
      <w:numFmt w:val="decimal"/>
      <w:lvlText w:val="%1."/>
      <w:lvlJc w:val="left"/>
      <w:pPr>
        <w:ind w:left="1069" w:hanging="360"/>
      </w:pPr>
      <w:rPr>
        <w:rFonts w:hint="default"/>
        <w:color w:val="auto"/>
      </w:rPr>
    </w:lvl>
    <w:lvl w:ilvl="1">
      <w:start w:val="1"/>
      <w:numFmt w:val="decimal"/>
      <w:isLgl/>
      <w:lvlText w:val="%1.%2."/>
      <w:lvlJc w:val="left"/>
      <w:pPr>
        <w:ind w:left="1070" w:hanging="360"/>
      </w:pPr>
      <w:rPr>
        <w:rFonts w:hint="default"/>
        <w:i w:val="0"/>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309293A"/>
    <w:multiLevelType w:val="multilevel"/>
    <w:tmpl w:val="172EC6FE"/>
    <w:lvl w:ilvl="0">
      <w:start w:val="1"/>
      <w:numFmt w:val="decimal"/>
      <w:lvlText w:val="%1."/>
      <w:lvlJc w:val="left"/>
      <w:pPr>
        <w:ind w:left="928" w:hanging="360"/>
      </w:pPr>
      <w:rPr>
        <w:rFonts w:hint="default"/>
        <w:color w:val="auto"/>
      </w:rPr>
    </w:lvl>
    <w:lvl w:ilvl="1">
      <w:start w:val="1"/>
      <w:numFmt w:val="decimal"/>
      <w:isLgl/>
      <w:lvlText w:val="%1.%2."/>
      <w:lvlJc w:val="left"/>
      <w:pPr>
        <w:ind w:left="1179" w:hanging="540"/>
      </w:pPr>
      <w:rPr>
        <w:rFonts w:hint="default"/>
      </w:rPr>
    </w:lvl>
    <w:lvl w:ilvl="2">
      <w:start w:val="2"/>
      <w:numFmt w:val="decimal"/>
      <w:isLgl/>
      <w:lvlText w:val="%1.%2.%3."/>
      <w:lvlJc w:val="left"/>
      <w:pPr>
        <w:ind w:left="1713" w:hanging="720"/>
      </w:pPr>
      <w:rPr>
        <w:rFonts w:hint="default"/>
        <w:i w:val="0"/>
        <w:sz w:val="24"/>
        <w:szCs w:val="24"/>
      </w:rPr>
    </w:lvl>
    <w:lvl w:ilvl="3">
      <w:start w:val="1"/>
      <w:numFmt w:val="decimal"/>
      <w:isLgl/>
      <w:lvlText w:val="%1.%2.%3.%4."/>
      <w:lvlJc w:val="left"/>
      <w:pPr>
        <w:ind w:left="1501"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03"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936" w:hanging="1800"/>
      </w:pPr>
      <w:rPr>
        <w:rFonts w:hint="default"/>
      </w:rPr>
    </w:lvl>
  </w:abstractNum>
  <w:abstractNum w:abstractNumId="3">
    <w:nsid w:val="12A3258F"/>
    <w:multiLevelType w:val="multilevel"/>
    <w:tmpl w:val="09567702"/>
    <w:lvl w:ilvl="0">
      <w:start w:val="1"/>
      <w:numFmt w:val="decimal"/>
      <w:lvlText w:val="%1."/>
      <w:lvlJc w:val="left"/>
      <w:pPr>
        <w:ind w:left="1778" w:hanging="360"/>
      </w:pPr>
      <w:rPr>
        <w:rFonts w:hint="default"/>
        <w:color w:val="000000" w:themeColor="text1"/>
      </w:rPr>
    </w:lvl>
    <w:lvl w:ilvl="1">
      <w:start w:val="5"/>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nsid w:val="17537143"/>
    <w:multiLevelType w:val="multilevel"/>
    <w:tmpl w:val="BB9CF502"/>
    <w:lvl w:ilvl="0">
      <w:start w:val="1"/>
      <w:numFmt w:val="decimal"/>
      <w:lvlText w:val="%1."/>
      <w:lvlJc w:val="left"/>
      <w:pPr>
        <w:ind w:left="1069" w:hanging="360"/>
      </w:pPr>
      <w:rPr>
        <w:rFonts w:eastAsia="Times New Roman" w:hint="default"/>
        <w:color w:val="000000" w:themeColor="text1"/>
        <w:sz w:val="24"/>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E9F7F77"/>
    <w:multiLevelType w:val="multilevel"/>
    <w:tmpl w:val="D07CCF44"/>
    <w:lvl w:ilvl="0">
      <w:start w:val="1"/>
      <w:numFmt w:val="decimal"/>
      <w:lvlText w:val="%1."/>
      <w:lvlJc w:val="left"/>
      <w:pPr>
        <w:ind w:left="1353" w:hanging="360"/>
      </w:pPr>
      <w:rPr>
        <w:rFonts w:hint="default"/>
      </w:rPr>
    </w:lvl>
    <w:lvl w:ilvl="1">
      <w:start w:val="3"/>
      <w:numFmt w:val="decimal"/>
      <w:isLgl/>
      <w:lvlText w:val="%1.%2."/>
      <w:lvlJc w:val="left"/>
      <w:pPr>
        <w:ind w:left="4107" w:hanging="420"/>
      </w:pPr>
      <w:rPr>
        <w:rFonts w:hint="default"/>
        <w:b/>
        <w:color w:val="0070C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nsid w:val="1FC74018"/>
    <w:multiLevelType w:val="hybridMultilevel"/>
    <w:tmpl w:val="A5D67D9C"/>
    <w:lvl w:ilvl="0" w:tplc="D0B8983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2A1179FE"/>
    <w:multiLevelType w:val="multilevel"/>
    <w:tmpl w:val="FDA69262"/>
    <w:lvl w:ilvl="0">
      <w:start w:val="1"/>
      <w:numFmt w:val="decimal"/>
      <w:lvlText w:val="%1."/>
      <w:lvlJc w:val="left"/>
      <w:pPr>
        <w:ind w:left="928" w:hanging="360"/>
      </w:pPr>
      <w:rPr>
        <w:rFonts w:hint="default"/>
        <w:b w:val="0"/>
        <w:i w:val="0"/>
        <w:color w:val="000000" w:themeColor="text1"/>
        <w:sz w:val="24"/>
        <w:szCs w:val="24"/>
      </w:rPr>
    </w:lvl>
    <w:lvl w:ilvl="1">
      <w:start w:val="1"/>
      <w:numFmt w:val="decimal"/>
      <w:isLgl/>
      <w:lvlText w:val="%1.%2."/>
      <w:lvlJc w:val="left"/>
      <w:pPr>
        <w:ind w:left="928"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A5A0CA7"/>
    <w:multiLevelType w:val="multilevel"/>
    <w:tmpl w:val="E3FE1FDA"/>
    <w:lvl w:ilvl="0">
      <w:start w:val="2"/>
      <w:numFmt w:val="decimal"/>
      <w:lvlText w:val="%1."/>
      <w:lvlJc w:val="left"/>
      <w:pPr>
        <w:ind w:left="540" w:hanging="540"/>
      </w:pPr>
      <w:rPr>
        <w:rFonts w:hint="default"/>
      </w:rPr>
    </w:lvl>
    <w:lvl w:ilvl="1">
      <w:start w:val="6"/>
      <w:numFmt w:val="decimal"/>
      <w:lvlText w:val="%1.%2."/>
      <w:lvlJc w:val="left"/>
      <w:pPr>
        <w:ind w:left="1108" w:hanging="540"/>
      </w:pPr>
      <w:rPr>
        <w:rFonts w:hint="default"/>
      </w:rPr>
    </w:lvl>
    <w:lvl w:ilvl="2">
      <w:start w:val="1"/>
      <w:numFmt w:val="decimal"/>
      <w:lvlText w:val="%1.%2.%3."/>
      <w:lvlJc w:val="left"/>
      <w:pPr>
        <w:ind w:left="1571" w:hanging="720"/>
      </w:pPr>
      <w:rPr>
        <w:rFonts w:hint="default"/>
        <w:b w:val="0"/>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2FE75D9A"/>
    <w:multiLevelType w:val="hybridMultilevel"/>
    <w:tmpl w:val="DF0429F2"/>
    <w:lvl w:ilvl="0" w:tplc="B1D601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85D00E0"/>
    <w:multiLevelType w:val="multilevel"/>
    <w:tmpl w:val="0F9AD216"/>
    <w:lvl w:ilvl="0">
      <w:start w:val="1"/>
      <w:numFmt w:val="decimal"/>
      <w:lvlText w:val="%1."/>
      <w:lvlJc w:val="left"/>
      <w:pPr>
        <w:ind w:left="1211" w:hanging="360"/>
      </w:pPr>
      <w:rPr>
        <w:rFonts w:hint="default"/>
        <w:color w:val="000000" w:themeColor="text1"/>
      </w:rPr>
    </w:lvl>
    <w:lvl w:ilvl="1">
      <w:start w:val="2"/>
      <w:numFmt w:val="decimal"/>
      <w:isLgl/>
      <w:lvlText w:val="%1.%2."/>
      <w:lvlJc w:val="left"/>
      <w:pPr>
        <w:ind w:left="1976" w:hanging="1125"/>
      </w:pPr>
      <w:rPr>
        <w:rFonts w:hint="default"/>
      </w:rPr>
    </w:lvl>
    <w:lvl w:ilvl="2">
      <w:start w:val="6"/>
      <w:numFmt w:val="decimal"/>
      <w:isLgl/>
      <w:lvlText w:val="%1.%2.%3."/>
      <w:lvlJc w:val="left"/>
      <w:pPr>
        <w:ind w:left="2260" w:hanging="1125"/>
      </w:pPr>
      <w:rPr>
        <w:rFonts w:hint="default"/>
        <w:color w:val="000000" w:themeColor="text1"/>
      </w:rPr>
    </w:lvl>
    <w:lvl w:ilvl="3">
      <w:start w:val="1"/>
      <w:numFmt w:val="decimal"/>
      <w:isLgl/>
      <w:lvlText w:val="%1.%2.%3.%4."/>
      <w:lvlJc w:val="left"/>
      <w:pPr>
        <w:ind w:left="1976" w:hanging="1125"/>
      </w:pPr>
      <w:rPr>
        <w:rFonts w:hint="default"/>
      </w:rPr>
    </w:lvl>
    <w:lvl w:ilvl="4">
      <w:start w:val="1"/>
      <w:numFmt w:val="decimal"/>
      <w:isLgl/>
      <w:lvlText w:val="%1.%2.%3.%4.%5."/>
      <w:lvlJc w:val="left"/>
      <w:pPr>
        <w:ind w:left="1976" w:hanging="1125"/>
      </w:pPr>
      <w:rPr>
        <w:rFonts w:hint="default"/>
      </w:rPr>
    </w:lvl>
    <w:lvl w:ilvl="5">
      <w:start w:val="1"/>
      <w:numFmt w:val="decimal"/>
      <w:isLgl/>
      <w:lvlText w:val="%1.%2.%3.%4.%5.%6."/>
      <w:lvlJc w:val="left"/>
      <w:pPr>
        <w:ind w:left="1976" w:hanging="112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39263036"/>
    <w:multiLevelType w:val="multilevel"/>
    <w:tmpl w:val="7FC419E8"/>
    <w:lvl w:ilvl="0">
      <w:start w:val="2"/>
      <w:numFmt w:val="decimal"/>
      <w:lvlText w:val="%1."/>
      <w:lvlJc w:val="left"/>
      <w:pPr>
        <w:ind w:left="540" w:hanging="540"/>
      </w:pPr>
      <w:rPr>
        <w:rFonts w:hint="default"/>
        <w:i/>
      </w:rPr>
    </w:lvl>
    <w:lvl w:ilvl="1">
      <w:start w:val="3"/>
      <w:numFmt w:val="decimal"/>
      <w:lvlText w:val="%1.%2."/>
      <w:lvlJc w:val="left"/>
      <w:pPr>
        <w:ind w:left="894" w:hanging="540"/>
      </w:pPr>
      <w:rPr>
        <w:rFonts w:hint="default"/>
        <w:i/>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12">
    <w:nsid w:val="3CF7209A"/>
    <w:multiLevelType w:val="multilevel"/>
    <w:tmpl w:val="7278CF00"/>
    <w:lvl w:ilvl="0">
      <w:start w:val="2"/>
      <w:numFmt w:val="decimal"/>
      <w:lvlText w:val="%1."/>
      <w:lvlJc w:val="left"/>
      <w:pPr>
        <w:ind w:left="540" w:hanging="540"/>
      </w:pPr>
      <w:rPr>
        <w:rFonts w:hint="default"/>
        <w:i/>
      </w:rPr>
    </w:lvl>
    <w:lvl w:ilvl="1">
      <w:start w:val="4"/>
      <w:numFmt w:val="decimal"/>
      <w:lvlText w:val="%1.%2."/>
      <w:lvlJc w:val="left"/>
      <w:pPr>
        <w:ind w:left="894" w:hanging="540"/>
      </w:pPr>
      <w:rPr>
        <w:rFonts w:hint="default"/>
        <w:i/>
      </w:rPr>
    </w:lvl>
    <w:lvl w:ilvl="2">
      <w:start w:val="3"/>
      <w:numFmt w:val="decimal"/>
      <w:lvlText w:val="%1.%2.%3."/>
      <w:lvlJc w:val="left"/>
      <w:pPr>
        <w:ind w:left="1713"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13">
    <w:nsid w:val="3D45510C"/>
    <w:multiLevelType w:val="multilevel"/>
    <w:tmpl w:val="3A706D98"/>
    <w:lvl w:ilvl="0">
      <w:start w:val="1"/>
      <w:numFmt w:val="decimal"/>
      <w:lvlText w:val="%1."/>
      <w:lvlJc w:val="left"/>
      <w:pPr>
        <w:ind w:left="1069" w:hanging="360"/>
      </w:pPr>
      <w:rPr>
        <w:rFonts w:hint="default"/>
        <w:strike w:val="0"/>
        <w:color w:val="000000" w:themeColor="text1"/>
      </w:rPr>
    </w:lvl>
    <w:lvl w:ilvl="1">
      <w:start w:val="2"/>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40F95319"/>
    <w:multiLevelType w:val="multilevel"/>
    <w:tmpl w:val="0F68796C"/>
    <w:lvl w:ilvl="0">
      <w:start w:val="2"/>
      <w:numFmt w:val="decimal"/>
      <w:lvlText w:val="%1."/>
      <w:lvlJc w:val="left"/>
      <w:pPr>
        <w:ind w:left="540" w:hanging="540"/>
      </w:pPr>
      <w:rPr>
        <w:rFonts w:hint="default"/>
        <w:i/>
      </w:rPr>
    </w:lvl>
    <w:lvl w:ilvl="1">
      <w:start w:val="5"/>
      <w:numFmt w:val="decimal"/>
      <w:lvlText w:val="%1.%2."/>
      <w:lvlJc w:val="left"/>
      <w:pPr>
        <w:ind w:left="894" w:hanging="540"/>
      </w:pPr>
      <w:rPr>
        <w:rFonts w:hint="default"/>
        <w:i/>
      </w:rPr>
    </w:lvl>
    <w:lvl w:ilvl="2">
      <w:start w:val="1"/>
      <w:numFmt w:val="decimal"/>
      <w:lvlText w:val="%1.%2.%3."/>
      <w:lvlJc w:val="left"/>
      <w:pPr>
        <w:ind w:left="2280"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15">
    <w:nsid w:val="51667E2F"/>
    <w:multiLevelType w:val="multilevel"/>
    <w:tmpl w:val="F2C06482"/>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6106486"/>
    <w:multiLevelType w:val="multilevel"/>
    <w:tmpl w:val="CC7AE018"/>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644" w:hanging="360"/>
      </w:pPr>
      <w:rPr>
        <w:rFonts w:ascii="Times New Roman" w:hAnsi="Times New Roman" w:cs="Times New Roman" w:hint="default"/>
        <w:b/>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A463CB5"/>
    <w:multiLevelType w:val="multilevel"/>
    <w:tmpl w:val="D8F26EFA"/>
    <w:lvl w:ilvl="0">
      <w:start w:val="1"/>
      <w:numFmt w:val="decimal"/>
      <w:lvlText w:val="%1."/>
      <w:lvlJc w:val="left"/>
      <w:pPr>
        <w:ind w:left="1698" w:hanging="705"/>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nsid w:val="6DB75877"/>
    <w:multiLevelType w:val="multilevel"/>
    <w:tmpl w:val="975C2B5A"/>
    <w:lvl w:ilvl="0">
      <w:start w:val="2"/>
      <w:numFmt w:val="decimal"/>
      <w:lvlText w:val="%1."/>
      <w:lvlJc w:val="left"/>
      <w:pPr>
        <w:ind w:left="540" w:hanging="540"/>
      </w:pPr>
      <w:rPr>
        <w:rFonts w:hint="default"/>
        <w:i/>
      </w:rPr>
    </w:lvl>
    <w:lvl w:ilvl="1">
      <w:start w:val="1"/>
      <w:numFmt w:val="decimal"/>
      <w:lvlText w:val="%1.%2."/>
      <w:lvlJc w:val="left"/>
      <w:pPr>
        <w:ind w:left="4793" w:hanging="540"/>
      </w:pPr>
      <w:rPr>
        <w:rFonts w:hint="default"/>
        <w:b/>
        <w:i w:val="0"/>
        <w:color w:val="000000" w:themeColor="text1"/>
      </w:rPr>
    </w:lvl>
    <w:lvl w:ilvl="2">
      <w:start w:val="3"/>
      <w:numFmt w:val="decimal"/>
      <w:lvlText w:val="%1.%2.%3."/>
      <w:lvlJc w:val="left"/>
      <w:pPr>
        <w:ind w:left="1430" w:hanging="720"/>
      </w:pPr>
      <w:rPr>
        <w:rFonts w:hint="default"/>
        <w:i w:val="0"/>
        <w:color w:val="000000" w:themeColor="text1"/>
      </w:rPr>
    </w:lvl>
    <w:lvl w:ilvl="3">
      <w:start w:val="1"/>
      <w:numFmt w:val="decimal"/>
      <w:lvlText w:val="%1.%2.%3.%4."/>
      <w:lvlJc w:val="left"/>
      <w:pPr>
        <w:ind w:left="1785" w:hanging="720"/>
      </w:pPr>
      <w:rPr>
        <w:rFonts w:hint="default"/>
        <w:i/>
      </w:rPr>
    </w:lvl>
    <w:lvl w:ilvl="4">
      <w:start w:val="1"/>
      <w:numFmt w:val="decimal"/>
      <w:lvlText w:val="%1.%2.%3.%4.%5."/>
      <w:lvlJc w:val="left"/>
      <w:pPr>
        <w:ind w:left="2500" w:hanging="1080"/>
      </w:pPr>
      <w:rPr>
        <w:rFonts w:hint="default"/>
        <w:i/>
      </w:rPr>
    </w:lvl>
    <w:lvl w:ilvl="5">
      <w:start w:val="1"/>
      <w:numFmt w:val="decimal"/>
      <w:lvlText w:val="%1.%2.%3.%4.%5.%6."/>
      <w:lvlJc w:val="left"/>
      <w:pPr>
        <w:ind w:left="2855" w:hanging="1080"/>
      </w:pPr>
      <w:rPr>
        <w:rFonts w:hint="default"/>
        <w:i/>
      </w:rPr>
    </w:lvl>
    <w:lvl w:ilvl="6">
      <w:start w:val="1"/>
      <w:numFmt w:val="decimal"/>
      <w:lvlText w:val="%1.%2.%3.%4.%5.%6.%7."/>
      <w:lvlJc w:val="left"/>
      <w:pPr>
        <w:ind w:left="3570" w:hanging="1440"/>
      </w:pPr>
      <w:rPr>
        <w:rFonts w:hint="default"/>
        <w:i/>
      </w:rPr>
    </w:lvl>
    <w:lvl w:ilvl="7">
      <w:start w:val="1"/>
      <w:numFmt w:val="decimal"/>
      <w:lvlText w:val="%1.%2.%3.%4.%5.%6.%7.%8."/>
      <w:lvlJc w:val="left"/>
      <w:pPr>
        <w:ind w:left="3925" w:hanging="1440"/>
      </w:pPr>
      <w:rPr>
        <w:rFonts w:hint="default"/>
        <w:i/>
      </w:rPr>
    </w:lvl>
    <w:lvl w:ilvl="8">
      <w:start w:val="1"/>
      <w:numFmt w:val="decimal"/>
      <w:lvlText w:val="%1.%2.%3.%4.%5.%6.%7.%8.%9."/>
      <w:lvlJc w:val="left"/>
      <w:pPr>
        <w:ind w:left="4640" w:hanging="1800"/>
      </w:pPr>
      <w:rPr>
        <w:rFonts w:hint="default"/>
        <w:i/>
      </w:rPr>
    </w:lvl>
  </w:abstractNum>
  <w:abstractNum w:abstractNumId="19">
    <w:nsid w:val="74C50BE9"/>
    <w:multiLevelType w:val="multilevel"/>
    <w:tmpl w:val="AFDC14F4"/>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6"/>
  </w:num>
  <w:num w:numId="2">
    <w:abstractNumId w:val="7"/>
  </w:num>
  <w:num w:numId="3">
    <w:abstractNumId w:val="15"/>
  </w:num>
  <w:num w:numId="4">
    <w:abstractNumId w:val="2"/>
  </w:num>
  <w:num w:numId="5">
    <w:abstractNumId w:val="9"/>
  </w:num>
  <w:num w:numId="6">
    <w:abstractNumId w:val="19"/>
  </w:num>
  <w:num w:numId="7">
    <w:abstractNumId w:val="0"/>
  </w:num>
  <w:num w:numId="8">
    <w:abstractNumId w:val="10"/>
  </w:num>
  <w:num w:numId="9">
    <w:abstractNumId w:val="1"/>
  </w:num>
  <w:num w:numId="10">
    <w:abstractNumId w:val="3"/>
  </w:num>
  <w:num w:numId="11">
    <w:abstractNumId w:val="6"/>
  </w:num>
  <w:num w:numId="12">
    <w:abstractNumId w:val="5"/>
  </w:num>
  <w:num w:numId="13">
    <w:abstractNumId w:val="13"/>
  </w:num>
  <w:num w:numId="14">
    <w:abstractNumId w:val="18"/>
  </w:num>
  <w:num w:numId="15">
    <w:abstractNumId w:val="11"/>
  </w:num>
  <w:num w:numId="16">
    <w:abstractNumId w:val="12"/>
  </w:num>
  <w:num w:numId="17">
    <w:abstractNumId w:val="14"/>
  </w:num>
  <w:num w:numId="18">
    <w:abstractNumId w:val="8"/>
  </w:num>
  <w:num w:numId="19">
    <w:abstractNumId w:val="17"/>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3DE8"/>
    <w:rsid w:val="000113AD"/>
    <w:rsid w:val="00011DD4"/>
    <w:rsid w:val="00014FFC"/>
    <w:rsid w:val="000201FC"/>
    <w:rsid w:val="00020787"/>
    <w:rsid w:val="00020E9B"/>
    <w:rsid w:val="0002432C"/>
    <w:rsid w:val="000270C8"/>
    <w:rsid w:val="0002721A"/>
    <w:rsid w:val="00032672"/>
    <w:rsid w:val="000335B3"/>
    <w:rsid w:val="00035847"/>
    <w:rsid w:val="00037013"/>
    <w:rsid w:val="000412D1"/>
    <w:rsid w:val="00042531"/>
    <w:rsid w:val="00046861"/>
    <w:rsid w:val="00047594"/>
    <w:rsid w:val="00051F9A"/>
    <w:rsid w:val="000534BB"/>
    <w:rsid w:val="00053799"/>
    <w:rsid w:val="000577F6"/>
    <w:rsid w:val="00060069"/>
    <w:rsid w:val="0006381B"/>
    <w:rsid w:val="00063AA4"/>
    <w:rsid w:val="00063C81"/>
    <w:rsid w:val="00066ECA"/>
    <w:rsid w:val="000728F9"/>
    <w:rsid w:val="00075EE4"/>
    <w:rsid w:val="00076749"/>
    <w:rsid w:val="00076BAE"/>
    <w:rsid w:val="00077939"/>
    <w:rsid w:val="00080159"/>
    <w:rsid w:val="00082777"/>
    <w:rsid w:val="00085CF8"/>
    <w:rsid w:val="00086502"/>
    <w:rsid w:val="000867CF"/>
    <w:rsid w:val="000912CD"/>
    <w:rsid w:val="0009365E"/>
    <w:rsid w:val="00094F5E"/>
    <w:rsid w:val="000A4408"/>
    <w:rsid w:val="000A707B"/>
    <w:rsid w:val="000B12FD"/>
    <w:rsid w:val="000B1760"/>
    <w:rsid w:val="000B21D4"/>
    <w:rsid w:val="000B2B87"/>
    <w:rsid w:val="000B5823"/>
    <w:rsid w:val="000B69B2"/>
    <w:rsid w:val="000C192B"/>
    <w:rsid w:val="000C2B61"/>
    <w:rsid w:val="000C34FE"/>
    <w:rsid w:val="000C5A41"/>
    <w:rsid w:val="000C677F"/>
    <w:rsid w:val="000D6730"/>
    <w:rsid w:val="000E1568"/>
    <w:rsid w:val="000E2958"/>
    <w:rsid w:val="000E32C0"/>
    <w:rsid w:val="000E3563"/>
    <w:rsid w:val="000E5413"/>
    <w:rsid w:val="000F0709"/>
    <w:rsid w:val="000F1550"/>
    <w:rsid w:val="000F3EB0"/>
    <w:rsid w:val="000F5D84"/>
    <w:rsid w:val="000F69FD"/>
    <w:rsid w:val="000F6DA2"/>
    <w:rsid w:val="00100C4F"/>
    <w:rsid w:val="00106BDB"/>
    <w:rsid w:val="001070C6"/>
    <w:rsid w:val="001100EB"/>
    <w:rsid w:val="001109CB"/>
    <w:rsid w:val="00110F41"/>
    <w:rsid w:val="0011495C"/>
    <w:rsid w:val="00117F43"/>
    <w:rsid w:val="00121D95"/>
    <w:rsid w:val="00123F63"/>
    <w:rsid w:val="00130F81"/>
    <w:rsid w:val="001315A2"/>
    <w:rsid w:val="0013264E"/>
    <w:rsid w:val="00134101"/>
    <w:rsid w:val="001362E9"/>
    <w:rsid w:val="00137F07"/>
    <w:rsid w:val="00143ACD"/>
    <w:rsid w:val="00143F20"/>
    <w:rsid w:val="001456BB"/>
    <w:rsid w:val="00146C9E"/>
    <w:rsid w:val="00147F75"/>
    <w:rsid w:val="001510D9"/>
    <w:rsid w:val="00151CBE"/>
    <w:rsid w:val="0015440C"/>
    <w:rsid w:val="00154C68"/>
    <w:rsid w:val="00157B2E"/>
    <w:rsid w:val="00162C87"/>
    <w:rsid w:val="00167FCF"/>
    <w:rsid w:val="00170D1C"/>
    <w:rsid w:val="00172099"/>
    <w:rsid w:val="00180DA8"/>
    <w:rsid w:val="00190C03"/>
    <w:rsid w:val="001A2877"/>
    <w:rsid w:val="001A359C"/>
    <w:rsid w:val="001A5B17"/>
    <w:rsid w:val="001B423F"/>
    <w:rsid w:val="001B6820"/>
    <w:rsid w:val="001C234C"/>
    <w:rsid w:val="001C2546"/>
    <w:rsid w:val="001C78AC"/>
    <w:rsid w:val="001D1071"/>
    <w:rsid w:val="001D387A"/>
    <w:rsid w:val="001F09D3"/>
    <w:rsid w:val="001F31F2"/>
    <w:rsid w:val="001F5051"/>
    <w:rsid w:val="001F5432"/>
    <w:rsid w:val="002008DD"/>
    <w:rsid w:val="00201886"/>
    <w:rsid w:val="0020233F"/>
    <w:rsid w:val="0020336F"/>
    <w:rsid w:val="00203A1E"/>
    <w:rsid w:val="00204C26"/>
    <w:rsid w:val="00205E38"/>
    <w:rsid w:val="00206875"/>
    <w:rsid w:val="002073DC"/>
    <w:rsid w:val="00207F29"/>
    <w:rsid w:val="002139ED"/>
    <w:rsid w:val="00216B53"/>
    <w:rsid w:val="00221DFF"/>
    <w:rsid w:val="00224707"/>
    <w:rsid w:val="002269A8"/>
    <w:rsid w:val="00226AF1"/>
    <w:rsid w:val="00227564"/>
    <w:rsid w:val="00230E62"/>
    <w:rsid w:val="00231DA2"/>
    <w:rsid w:val="00231DB1"/>
    <w:rsid w:val="00236F30"/>
    <w:rsid w:val="00237080"/>
    <w:rsid w:val="0024115D"/>
    <w:rsid w:val="00246DAA"/>
    <w:rsid w:val="00254197"/>
    <w:rsid w:val="002620E7"/>
    <w:rsid w:val="00265952"/>
    <w:rsid w:val="00274621"/>
    <w:rsid w:val="00274ADA"/>
    <w:rsid w:val="00276191"/>
    <w:rsid w:val="00282B03"/>
    <w:rsid w:val="00282EB0"/>
    <w:rsid w:val="002849EC"/>
    <w:rsid w:val="00284D3A"/>
    <w:rsid w:val="0029733F"/>
    <w:rsid w:val="00297BAA"/>
    <w:rsid w:val="002A282F"/>
    <w:rsid w:val="002A349C"/>
    <w:rsid w:val="002B0BA4"/>
    <w:rsid w:val="002B5275"/>
    <w:rsid w:val="002B5D99"/>
    <w:rsid w:val="002B64AA"/>
    <w:rsid w:val="002B6935"/>
    <w:rsid w:val="002C0939"/>
    <w:rsid w:val="002C2535"/>
    <w:rsid w:val="002C2889"/>
    <w:rsid w:val="002D28D1"/>
    <w:rsid w:val="002D4EA5"/>
    <w:rsid w:val="002D7214"/>
    <w:rsid w:val="002E4516"/>
    <w:rsid w:val="002E4D9A"/>
    <w:rsid w:val="002F07E1"/>
    <w:rsid w:val="002F1532"/>
    <w:rsid w:val="002F2EFD"/>
    <w:rsid w:val="002F7356"/>
    <w:rsid w:val="002F79E8"/>
    <w:rsid w:val="00304AAA"/>
    <w:rsid w:val="003061D7"/>
    <w:rsid w:val="003069C4"/>
    <w:rsid w:val="00312354"/>
    <w:rsid w:val="00320E92"/>
    <w:rsid w:val="003227DB"/>
    <w:rsid w:val="00326141"/>
    <w:rsid w:val="00330DA2"/>
    <w:rsid w:val="003315D3"/>
    <w:rsid w:val="00331E2C"/>
    <w:rsid w:val="00334091"/>
    <w:rsid w:val="00334B5F"/>
    <w:rsid w:val="00336FF1"/>
    <w:rsid w:val="00340D4A"/>
    <w:rsid w:val="00344105"/>
    <w:rsid w:val="00351B53"/>
    <w:rsid w:val="0035568A"/>
    <w:rsid w:val="00356C2C"/>
    <w:rsid w:val="0035759F"/>
    <w:rsid w:val="003620D6"/>
    <w:rsid w:val="003623E1"/>
    <w:rsid w:val="00362B7F"/>
    <w:rsid w:val="00362C79"/>
    <w:rsid w:val="00363451"/>
    <w:rsid w:val="003661F3"/>
    <w:rsid w:val="00366DAB"/>
    <w:rsid w:val="00375494"/>
    <w:rsid w:val="0037735C"/>
    <w:rsid w:val="00377D13"/>
    <w:rsid w:val="00381048"/>
    <w:rsid w:val="0038202F"/>
    <w:rsid w:val="003874AF"/>
    <w:rsid w:val="00387611"/>
    <w:rsid w:val="00392842"/>
    <w:rsid w:val="00395E80"/>
    <w:rsid w:val="003971D5"/>
    <w:rsid w:val="003A28C2"/>
    <w:rsid w:val="003A3AAF"/>
    <w:rsid w:val="003A5D33"/>
    <w:rsid w:val="003A689D"/>
    <w:rsid w:val="003A76E5"/>
    <w:rsid w:val="003B1C46"/>
    <w:rsid w:val="003B2960"/>
    <w:rsid w:val="003B5622"/>
    <w:rsid w:val="003B6448"/>
    <w:rsid w:val="003B7903"/>
    <w:rsid w:val="003C10B1"/>
    <w:rsid w:val="003C2425"/>
    <w:rsid w:val="003C6805"/>
    <w:rsid w:val="003D0F69"/>
    <w:rsid w:val="003D3B03"/>
    <w:rsid w:val="003D4BB8"/>
    <w:rsid w:val="003D5608"/>
    <w:rsid w:val="003D61E3"/>
    <w:rsid w:val="003D63A7"/>
    <w:rsid w:val="003E16F5"/>
    <w:rsid w:val="003E5121"/>
    <w:rsid w:val="003E5125"/>
    <w:rsid w:val="003E7EA9"/>
    <w:rsid w:val="003F069B"/>
    <w:rsid w:val="003F06E2"/>
    <w:rsid w:val="003F2861"/>
    <w:rsid w:val="003F35C5"/>
    <w:rsid w:val="003F44D2"/>
    <w:rsid w:val="003F47E9"/>
    <w:rsid w:val="003F4A84"/>
    <w:rsid w:val="003F5376"/>
    <w:rsid w:val="003F5BDE"/>
    <w:rsid w:val="003F69B2"/>
    <w:rsid w:val="00402A10"/>
    <w:rsid w:val="00404AE4"/>
    <w:rsid w:val="00404B5A"/>
    <w:rsid w:val="004154E9"/>
    <w:rsid w:val="00417615"/>
    <w:rsid w:val="0041780A"/>
    <w:rsid w:val="00421700"/>
    <w:rsid w:val="004229BF"/>
    <w:rsid w:val="00423AEC"/>
    <w:rsid w:val="0042514C"/>
    <w:rsid w:val="00431E49"/>
    <w:rsid w:val="00434552"/>
    <w:rsid w:val="0043531E"/>
    <w:rsid w:val="00435B58"/>
    <w:rsid w:val="00435FAA"/>
    <w:rsid w:val="00436293"/>
    <w:rsid w:val="0043762F"/>
    <w:rsid w:val="004378FA"/>
    <w:rsid w:val="0044220E"/>
    <w:rsid w:val="00444C72"/>
    <w:rsid w:val="0045043D"/>
    <w:rsid w:val="00454DB9"/>
    <w:rsid w:val="00457428"/>
    <w:rsid w:val="00463541"/>
    <w:rsid w:val="00464A72"/>
    <w:rsid w:val="00464B1B"/>
    <w:rsid w:val="004707B3"/>
    <w:rsid w:val="00471382"/>
    <w:rsid w:val="00471D9D"/>
    <w:rsid w:val="004721A5"/>
    <w:rsid w:val="00472204"/>
    <w:rsid w:val="00473262"/>
    <w:rsid w:val="00474216"/>
    <w:rsid w:val="00477386"/>
    <w:rsid w:val="00480161"/>
    <w:rsid w:val="004811E4"/>
    <w:rsid w:val="00482A3F"/>
    <w:rsid w:val="00483820"/>
    <w:rsid w:val="0048581C"/>
    <w:rsid w:val="00485AD5"/>
    <w:rsid w:val="00496F3A"/>
    <w:rsid w:val="004A0454"/>
    <w:rsid w:val="004A07C0"/>
    <w:rsid w:val="004A0C33"/>
    <w:rsid w:val="004A1BAC"/>
    <w:rsid w:val="004A4652"/>
    <w:rsid w:val="004A51E3"/>
    <w:rsid w:val="004B1FFC"/>
    <w:rsid w:val="004B2829"/>
    <w:rsid w:val="004B33ED"/>
    <w:rsid w:val="004B5306"/>
    <w:rsid w:val="004B6630"/>
    <w:rsid w:val="004C2EF4"/>
    <w:rsid w:val="004C5681"/>
    <w:rsid w:val="004C7F68"/>
    <w:rsid w:val="004D3963"/>
    <w:rsid w:val="004D66C2"/>
    <w:rsid w:val="004E2B66"/>
    <w:rsid w:val="004E5C36"/>
    <w:rsid w:val="004F233B"/>
    <w:rsid w:val="004F2BEF"/>
    <w:rsid w:val="004F490F"/>
    <w:rsid w:val="004F50CE"/>
    <w:rsid w:val="004F6889"/>
    <w:rsid w:val="004F7497"/>
    <w:rsid w:val="00500CD2"/>
    <w:rsid w:val="00500E4F"/>
    <w:rsid w:val="0051303B"/>
    <w:rsid w:val="00513329"/>
    <w:rsid w:val="00514D75"/>
    <w:rsid w:val="00524DF2"/>
    <w:rsid w:val="0052660E"/>
    <w:rsid w:val="0052767D"/>
    <w:rsid w:val="005325B7"/>
    <w:rsid w:val="00533F9A"/>
    <w:rsid w:val="005425A1"/>
    <w:rsid w:val="00543B6E"/>
    <w:rsid w:val="005548AF"/>
    <w:rsid w:val="00554E49"/>
    <w:rsid w:val="00555278"/>
    <w:rsid w:val="005576DD"/>
    <w:rsid w:val="00557F04"/>
    <w:rsid w:val="00563776"/>
    <w:rsid w:val="00566E19"/>
    <w:rsid w:val="00566F19"/>
    <w:rsid w:val="005674B2"/>
    <w:rsid w:val="005677E1"/>
    <w:rsid w:val="00570E3F"/>
    <w:rsid w:val="005719EA"/>
    <w:rsid w:val="00572850"/>
    <w:rsid w:val="00573FF8"/>
    <w:rsid w:val="00575917"/>
    <w:rsid w:val="005808D1"/>
    <w:rsid w:val="00581B8C"/>
    <w:rsid w:val="00582D7C"/>
    <w:rsid w:val="00582E47"/>
    <w:rsid w:val="00582FF9"/>
    <w:rsid w:val="00590982"/>
    <w:rsid w:val="00591AA8"/>
    <w:rsid w:val="00594519"/>
    <w:rsid w:val="005A1321"/>
    <w:rsid w:val="005A1399"/>
    <w:rsid w:val="005A1898"/>
    <w:rsid w:val="005A4333"/>
    <w:rsid w:val="005A455F"/>
    <w:rsid w:val="005A5102"/>
    <w:rsid w:val="005A5B9C"/>
    <w:rsid w:val="005A6E24"/>
    <w:rsid w:val="005B03B1"/>
    <w:rsid w:val="005B18DD"/>
    <w:rsid w:val="005B51C6"/>
    <w:rsid w:val="005B5CE5"/>
    <w:rsid w:val="005B6838"/>
    <w:rsid w:val="005C4978"/>
    <w:rsid w:val="005D1823"/>
    <w:rsid w:val="005D74C5"/>
    <w:rsid w:val="005E452E"/>
    <w:rsid w:val="005E6203"/>
    <w:rsid w:val="005E6370"/>
    <w:rsid w:val="005E6C88"/>
    <w:rsid w:val="005E7DFE"/>
    <w:rsid w:val="005F2A18"/>
    <w:rsid w:val="00600F98"/>
    <w:rsid w:val="00605156"/>
    <w:rsid w:val="006058E8"/>
    <w:rsid w:val="006107EF"/>
    <w:rsid w:val="00612BE2"/>
    <w:rsid w:val="00612E1A"/>
    <w:rsid w:val="006142E9"/>
    <w:rsid w:val="00621127"/>
    <w:rsid w:val="00622428"/>
    <w:rsid w:val="006255D6"/>
    <w:rsid w:val="006279F4"/>
    <w:rsid w:val="006337FA"/>
    <w:rsid w:val="00634247"/>
    <w:rsid w:val="006352EC"/>
    <w:rsid w:val="00637DB4"/>
    <w:rsid w:val="006404B2"/>
    <w:rsid w:val="00642980"/>
    <w:rsid w:val="00643507"/>
    <w:rsid w:val="00644E23"/>
    <w:rsid w:val="0065479F"/>
    <w:rsid w:val="0065535F"/>
    <w:rsid w:val="006569B8"/>
    <w:rsid w:val="00657E1E"/>
    <w:rsid w:val="00661C31"/>
    <w:rsid w:val="006630A2"/>
    <w:rsid w:val="00670151"/>
    <w:rsid w:val="00671F51"/>
    <w:rsid w:val="0067449C"/>
    <w:rsid w:val="00676A72"/>
    <w:rsid w:val="00680B0B"/>
    <w:rsid w:val="0068536E"/>
    <w:rsid w:val="006955D9"/>
    <w:rsid w:val="00697F51"/>
    <w:rsid w:val="006A5FB2"/>
    <w:rsid w:val="006B1ABC"/>
    <w:rsid w:val="006B2CAA"/>
    <w:rsid w:val="006B3504"/>
    <w:rsid w:val="006C052B"/>
    <w:rsid w:val="006C47C0"/>
    <w:rsid w:val="006C4EC8"/>
    <w:rsid w:val="006C4ECF"/>
    <w:rsid w:val="006C5AB1"/>
    <w:rsid w:val="006C60E5"/>
    <w:rsid w:val="006D1AD6"/>
    <w:rsid w:val="006E49B3"/>
    <w:rsid w:val="006E647D"/>
    <w:rsid w:val="006F0638"/>
    <w:rsid w:val="006F3CC9"/>
    <w:rsid w:val="006F3E96"/>
    <w:rsid w:val="00703390"/>
    <w:rsid w:val="00703B5E"/>
    <w:rsid w:val="00706A8D"/>
    <w:rsid w:val="00707835"/>
    <w:rsid w:val="007116A0"/>
    <w:rsid w:val="0071515D"/>
    <w:rsid w:val="00717012"/>
    <w:rsid w:val="00720378"/>
    <w:rsid w:val="00721FE3"/>
    <w:rsid w:val="00723D0E"/>
    <w:rsid w:val="00732D31"/>
    <w:rsid w:val="00732D45"/>
    <w:rsid w:val="007411ED"/>
    <w:rsid w:val="007462DC"/>
    <w:rsid w:val="00751C20"/>
    <w:rsid w:val="0075285C"/>
    <w:rsid w:val="0075514F"/>
    <w:rsid w:val="00756AC7"/>
    <w:rsid w:val="007606A7"/>
    <w:rsid w:val="0076267B"/>
    <w:rsid w:val="00762C65"/>
    <w:rsid w:val="00763D41"/>
    <w:rsid w:val="00764F18"/>
    <w:rsid w:val="0077385A"/>
    <w:rsid w:val="0077423B"/>
    <w:rsid w:val="00781A38"/>
    <w:rsid w:val="00786507"/>
    <w:rsid w:val="007907E4"/>
    <w:rsid w:val="00790B0A"/>
    <w:rsid w:val="00790BAB"/>
    <w:rsid w:val="00794540"/>
    <w:rsid w:val="00794A26"/>
    <w:rsid w:val="007A1F93"/>
    <w:rsid w:val="007A52BE"/>
    <w:rsid w:val="007A594B"/>
    <w:rsid w:val="007B0AB7"/>
    <w:rsid w:val="007B6F87"/>
    <w:rsid w:val="007B6FCD"/>
    <w:rsid w:val="007C5AB7"/>
    <w:rsid w:val="007C65F4"/>
    <w:rsid w:val="007D017F"/>
    <w:rsid w:val="007D0F55"/>
    <w:rsid w:val="007D3C87"/>
    <w:rsid w:val="007D6E95"/>
    <w:rsid w:val="007F021C"/>
    <w:rsid w:val="00803A0E"/>
    <w:rsid w:val="00803A80"/>
    <w:rsid w:val="00813BEB"/>
    <w:rsid w:val="00813F52"/>
    <w:rsid w:val="008152A3"/>
    <w:rsid w:val="00815808"/>
    <w:rsid w:val="008310A2"/>
    <w:rsid w:val="00832784"/>
    <w:rsid w:val="008333CC"/>
    <w:rsid w:val="008334A9"/>
    <w:rsid w:val="00835C60"/>
    <w:rsid w:val="008374C5"/>
    <w:rsid w:val="0084195C"/>
    <w:rsid w:val="00842F6E"/>
    <w:rsid w:val="008468B7"/>
    <w:rsid w:val="00851DB4"/>
    <w:rsid w:val="008526DE"/>
    <w:rsid w:val="00853B02"/>
    <w:rsid w:val="00853C9C"/>
    <w:rsid w:val="0085594B"/>
    <w:rsid w:val="00856ED4"/>
    <w:rsid w:val="00860335"/>
    <w:rsid w:val="0086141E"/>
    <w:rsid w:val="00862507"/>
    <w:rsid w:val="0087708D"/>
    <w:rsid w:val="00882BD1"/>
    <w:rsid w:val="00883F4C"/>
    <w:rsid w:val="008856D4"/>
    <w:rsid w:val="00890350"/>
    <w:rsid w:val="00892A1D"/>
    <w:rsid w:val="008972B9"/>
    <w:rsid w:val="008A3176"/>
    <w:rsid w:val="008A3CE7"/>
    <w:rsid w:val="008A5AE3"/>
    <w:rsid w:val="008A6768"/>
    <w:rsid w:val="008B5476"/>
    <w:rsid w:val="008B7676"/>
    <w:rsid w:val="008B76F9"/>
    <w:rsid w:val="008C07D0"/>
    <w:rsid w:val="008C293C"/>
    <w:rsid w:val="008D09AF"/>
    <w:rsid w:val="008D1662"/>
    <w:rsid w:val="008D1FB1"/>
    <w:rsid w:val="008D22B9"/>
    <w:rsid w:val="008D58A4"/>
    <w:rsid w:val="008D5C3D"/>
    <w:rsid w:val="008D603E"/>
    <w:rsid w:val="008D6487"/>
    <w:rsid w:val="008E0356"/>
    <w:rsid w:val="008E53D8"/>
    <w:rsid w:val="008E7416"/>
    <w:rsid w:val="008F04C2"/>
    <w:rsid w:val="008F45EE"/>
    <w:rsid w:val="008F552D"/>
    <w:rsid w:val="008F5D84"/>
    <w:rsid w:val="008F77AB"/>
    <w:rsid w:val="00900D3C"/>
    <w:rsid w:val="00901F49"/>
    <w:rsid w:val="00902022"/>
    <w:rsid w:val="00911231"/>
    <w:rsid w:val="00911BB0"/>
    <w:rsid w:val="00912859"/>
    <w:rsid w:val="0091357A"/>
    <w:rsid w:val="0091391C"/>
    <w:rsid w:val="00914D5D"/>
    <w:rsid w:val="00927E83"/>
    <w:rsid w:val="00932F1E"/>
    <w:rsid w:val="0093328E"/>
    <w:rsid w:val="00934345"/>
    <w:rsid w:val="00942EB9"/>
    <w:rsid w:val="009450D7"/>
    <w:rsid w:val="00954ED2"/>
    <w:rsid w:val="009555EE"/>
    <w:rsid w:val="00955986"/>
    <w:rsid w:val="009601FA"/>
    <w:rsid w:val="0096337C"/>
    <w:rsid w:val="009647ED"/>
    <w:rsid w:val="00966C86"/>
    <w:rsid w:val="0096733A"/>
    <w:rsid w:val="00970F8B"/>
    <w:rsid w:val="009755FA"/>
    <w:rsid w:val="00982EEA"/>
    <w:rsid w:val="00983C90"/>
    <w:rsid w:val="009851A9"/>
    <w:rsid w:val="00985B53"/>
    <w:rsid w:val="009927EC"/>
    <w:rsid w:val="00993027"/>
    <w:rsid w:val="00993310"/>
    <w:rsid w:val="009933B0"/>
    <w:rsid w:val="009947D9"/>
    <w:rsid w:val="009949CD"/>
    <w:rsid w:val="00995D21"/>
    <w:rsid w:val="0099669E"/>
    <w:rsid w:val="009A063D"/>
    <w:rsid w:val="009A2042"/>
    <w:rsid w:val="009A6887"/>
    <w:rsid w:val="009C251D"/>
    <w:rsid w:val="009C2B2C"/>
    <w:rsid w:val="009C3955"/>
    <w:rsid w:val="009C3C08"/>
    <w:rsid w:val="009C55F3"/>
    <w:rsid w:val="009C7F64"/>
    <w:rsid w:val="009D38B1"/>
    <w:rsid w:val="009D5348"/>
    <w:rsid w:val="009D7761"/>
    <w:rsid w:val="009D7A87"/>
    <w:rsid w:val="009E21D6"/>
    <w:rsid w:val="009E3294"/>
    <w:rsid w:val="009E48BB"/>
    <w:rsid w:val="009E64AC"/>
    <w:rsid w:val="009F11B3"/>
    <w:rsid w:val="009F1F27"/>
    <w:rsid w:val="009F4874"/>
    <w:rsid w:val="009F48AE"/>
    <w:rsid w:val="009F4EFE"/>
    <w:rsid w:val="009F5098"/>
    <w:rsid w:val="00A01FC9"/>
    <w:rsid w:val="00A02E66"/>
    <w:rsid w:val="00A102D2"/>
    <w:rsid w:val="00A1047E"/>
    <w:rsid w:val="00A1331B"/>
    <w:rsid w:val="00A13BB7"/>
    <w:rsid w:val="00A147A0"/>
    <w:rsid w:val="00A1644D"/>
    <w:rsid w:val="00A20BA2"/>
    <w:rsid w:val="00A21BA7"/>
    <w:rsid w:val="00A23C33"/>
    <w:rsid w:val="00A25775"/>
    <w:rsid w:val="00A2767E"/>
    <w:rsid w:val="00A27BE0"/>
    <w:rsid w:val="00A336BE"/>
    <w:rsid w:val="00A3374F"/>
    <w:rsid w:val="00A4051E"/>
    <w:rsid w:val="00A40865"/>
    <w:rsid w:val="00A40A00"/>
    <w:rsid w:val="00A449E1"/>
    <w:rsid w:val="00A44A7D"/>
    <w:rsid w:val="00A476B0"/>
    <w:rsid w:val="00A54D76"/>
    <w:rsid w:val="00A6585A"/>
    <w:rsid w:val="00A65A2B"/>
    <w:rsid w:val="00A74349"/>
    <w:rsid w:val="00A764E7"/>
    <w:rsid w:val="00A771DD"/>
    <w:rsid w:val="00A81763"/>
    <w:rsid w:val="00A81CA3"/>
    <w:rsid w:val="00A8282B"/>
    <w:rsid w:val="00A86515"/>
    <w:rsid w:val="00A865A3"/>
    <w:rsid w:val="00A91E33"/>
    <w:rsid w:val="00A948FE"/>
    <w:rsid w:val="00A96422"/>
    <w:rsid w:val="00AA073D"/>
    <w:rsid w:val="00AA182F"/>
    <w:rsid w:val="00AA3981"/>
    <w:rsid w:val="00AB09D6"/>
    <w:rsid w:val="00AB21A3"/>
    <w:rsid w:val="00AB2623"/>
    <w:rsid w:val="00AB35B7"/>
    <w:rsid w:val="00AB5DA2"/>
    <w:rsid w:val="00AC137D"/>
    <w:rsid w:val="00AC19B5"/>
    <w:rsid w:val="00AC5AB9"/>
    <w:rsid w:val="00AC7443"/>
    <w:rsid w:val="00AC7A8F"/>
    <w:rsid w:val="00AD0CD5"/>
    <w:rsid w:val="00AD51A0"/>
    <w:rsid w:val="00AD6EEC"/>
    <w:rsid w:val="00AE16AA"/>
    <w:rsid w:val="00AE74D3"/>
    <w:rsid w:val="00AF3BB1"/>
    <w:rsid w:val="00AF5E5B"/>
    <w:rsid w:val="00AF642C"/>
    <w:rsid w:val="00AF6467"/>
    <w:rsid w:val="00AF6CEC"/>
    <w:rsid w:val="00B030BE"/>
    <w:rsid w:val="00B0345F"/>
    <w:rsid w:val="00B101FC"/>
    <w:rsid w:val="00B14CBA"/>
    <w:rsid w:val="00B17A39"/>
    <w:rsid w:val="00B20884"/>
    <w:rsid w:val="00B22919"/>
    <w:rsid w:val="00B3076A"/>
    <w:rsid w:val="00B30F26"/>
    <w:rsid w:val="00B31016"/>
    <w:rsid w:val="00B375CD"/>
    <w:rsid w:val="00B400F0"/>
    <w:rsid w:val="00B42352"/>
    <w:rsid w:val="00B50A26"/>
    <w:rsid w:val="00B51806"/>
    <w:rsid w:val="00B534F2"/>
    <w:rsid w:val="00B53661"/>
    <w:rsid w:val="00B559E4"/>
    <w:rsid w:val="00B61D6A"/>
    <w:rsid w:val="00B63B3A"/>
    <w:rsid w:val="00B63DF6"/>
    <w:rsid w:val="00B6417D"/>
    <w:rsid w:val="00B65E37"/>
    <w:rsid w:val="00B679C1"/>
    <w:rsid w:val="00B70E93"/>
    <w:rsid w:val="00B720CF"/>
    <w:rsid w:val="00B7354E"/>
    <w:rsid w:val="00B77297"/>
    <w:rsid w:val="00B80467"/>
    <w:rsid w:val="00B82095"/>
    <w:rsid w:val="00B8347F"/>
    <w:rsid w:val="00B8527B"/>
    <w:rsid w:val="00B86BC4"/>
    <w:rsid w:val="00B9296B"/>
    <w:rsid w:val="00BA2AE7"/>
    <w:rsid w:val="00BA3392"/>
    <w:rsid w:val="00BA6B21"/>
    <w:rsid w:val="00BB06C3"/>
    <w:rsid w:val="00BB3EDF"/>
    <w:rsid w:val="00BC0FF8"/>
    <w:rsid w:val="00BC2058"/>
    <w:rsid w:val="00BC2BCA"/>
    <w:rsid w:val="00BC349E"/>
    <w:rsid w:val="00BC34A5"/>
    <w:rsid w:val="00BC59C1"/>
    <w:rsid w:val="00BD4B11"/>
    <w:rsid w:val="00BD63D1"/>
    <w:rsid w:val="00BD68B2"/>
    <w:rsid w:val="00BE0410"/>
    <w:rsid w:val="00BE1FE8"/>
    <w:rsid w:val="00BE35A0"/>
    <w:rsid w:val="00BE4F2B"/>
    <w:rsid w:val="00BE4FF7"/>
    <w:rsid w:val="00BE6F17"/>
    <w:rsid w:val="00BF2731"/>
    <w:rsid w:val="00BF372E"/>
    <w:rsid w:val="00BF445A"/>
    <w:rsid w:val="00BF5325"/>
    <w:rsid w:val="00C011E0"/>
    <w:rsid w:val="00C01516"/>
    <w:rsid w:val="00C017EF"/>
    <w:rsid w:val="00C03D20"/>
    <w:rsid w:val="00C13E9F"/>
    <w:rsid w:val="00C15241"/>
    <w:rsid w:val="00C16C74"/>
    <w:rsid w:val="00C17432"/>
    <w:rsid w:val="00C20D6C"/>
    <w:rsid w:val="00C21545"/>
    <w:rsid w:val="00C234AD"/>
    <w:rsid w:val="00C2479D"/>
    <w:rsid w:val="00C34313"/>
    <w:rsid w:val="00C34444"/>
    <w:rsid w:val="00C346C4"/>
    <w:rsid w:val="00C449B6"/>
    <w:rsid w:val="00C4641D"/>
    <w:rsid w:val="00C55C3C"/>
    <w:rsid w:val="00C610CD"/>
    <w:rsid w:val="00C61D9C"/>
    <w:rsid w:val="00C67553"/>
    <w:rsid w:val="00C70772"/>
    <w:rsid w:val="00C70FCE"/>
    <w:rsid w:val="00C71295"/>
    <w:rsid w:val="00C73315"/>
    <w:rsid w:val="00C758CE"/>
    <w:rsid w:val="00C77CC5"/>
    <w:rsid w:val="00C803B7"/>
    <w:rsid w:val="00C805E4"/>
    <w:rsid w:val="00C81695"/>
    <w:rsid w:val="00C81756"/>
    <w:rsid w:val="00C84E74"/>
    <w:rsid w:val="00C862A6"/>
    <w:rsid w:val="00C8689A"/>
    <w:rsid w:val="00C87E33"/>
    <w:rsid w:val="00C95299"/>
    <w:rsid w:val="00C97B65"/>
    <w:rsid w:val="00CA0A7E"/>
    <w:rsid w:val="00CA1220"/>
    <w:rsid w:val="00CA38E6"/>
    <w:rsid w:val="00CA479C"/>
    <w:rsid w:val="00CA6BC8"/>
    <w:rsid w:val="00CB1069"/>
    <w:rsid w:val="00CB240B"/>
    <w:rsid w:val="00CB2E51"/>
    <w:rsid w:val="00CB4293"/>
    <w:rsid w:val="00CC0951"/>
    <w:rsid w:val="00CC20E4"/>
    <w:rsid w:val="00CC5A9C"/>
    <w:rsid w:val="00CD1707"/>
    <w:rsid w:val="00CD1D89"/>
    <w:rsid w:val="00CD57C6"/>
    <w:rsid w:val="00CE01F3"/>
    <w:rsid w:val="00CE2D77"/>
    <w:rsid w:val="00CE52C3"/>
    <w:rsid w:val="00CE7A76"/>
    <w:rsid w:val="00CF0C98"/>
    <w:rsid w:val="00CF3E49"/>
    <w:rsid w:val="00CF6BA6"/>
    <w:rsid w:val="00CF6D1E"/>
    <w:rsid w:val="00CF6DFE"/>
    <w:rsid w:val="00D00541"/>
    <w:rsid w:val="00D00F22"/>
    <w:rsid w:val="00D026A4"/>
    <w:rsid w:val="00D04201"/>
    <w:rsid w:val="00D04E0B"/>
    <w:rsid w:val="00D061F7"/>
    <w:rsid w:val="00D108F3"/>
    <w:rsid w:val="00D1277B"/>
    <w:rsid w:val="00D13641"/>
    <w:rsid w:val="00D155E2"/>
    <w:rsid w:val="00D20845"/>
    <w:rsid w:val="00D24CE4"/>
    <w:rsid w:val="00D26776"/>
    <w:rsid w:val="00D27674"/>
    <w:rsid w:val="00D32CE0"/>
    <w:rsid w:val="00D33457"/>
    <w:rsid w:val="00D33C10"/>
    <w:rsid w:val="00D408F2"/>
    <w:rsid w:val="00D4286F"/>
    <w:rsid w:val="00D4610E"/>
    <w:rsid w:val="00D47198"/>
    <w:rsid w:val="00D50DE0"/>
    <w:rsid w:val="00D511BB"/>
    <w:rsid w:val="00D52026"/>
    <w:rsid w:val="00D534A4"/>
    <w:rsid w:val="00D5549B"/>
    <w:rsid w:val="00D557B3"/>
    <w:rsid w:val="00D56C60"/>
    <w:rsid w:val="00D60046"/>
    <w:rsid w:val="00D61028"/>
    <w:rsid w:val="00D65F35"/>
    <w:rsid w:val="00D661C2"/>
    <w:rsid w:val="00D6649B"/>
    <w:rsid w:val="00D6656A"/>
    <w:rsid w:val="00D73B62"/>
    <w:rsid w:val="00D75A5C"/>
    <w:rsid w:val="00D80F65"/>
    <w:rsid w:val="00D8326D"/>
    <w:rsid w:val="00D96F97"/>
    <w:rsid w:val="00DA2698"/>
    <w:rsid w:val="00DA2DBB"/>
    <w:rsid w:val="00DA3DD8"/>
    <w:rsid w:val="00DA7449"/>
    <w:rsid w:val="00DB682F"/>
    <w:rsid w:val="00DB729A"/>
    <w:rsid w:val="00DC1A1A"/>
    <w:rsid w:val="00DC25BB"/>
    <w:rsid w:val="00DC4B84"/>
    <w:rsid w:val="00DC71E4"/>
    <w:rsid w:val="00DD0CC4"/>
    <w:rsid w:val="00DD39EF"/>
    <w:rsid w:val="00DD3FD2"/>
    <w:rsid w:val="00DE2745"/>
    <w:rsid w:val="00DE4C4D"/>
    <w:rsid w:val="00DF1C23"/>
    <w:rsid w:val="00DF4596"/>
    <w:rsid w:val="00DF5CEA"/>
    <w:rsid w:val="00E01006"/>
    <w:rsid w:val="00E01290"/>
    <w:rsid w:val="00E02FFC"/>
    <w:rsid w:val="00E0392B"/>
    <w:rsid w:val="00E078C1"/>
    <w:rsid w:val="00E10A89"/>
    <w:rsid w:val="00E11E60"/>
    <w:rsid w:val="00E15DB3"/>
    <w:rsid w:val="00E16601"/>
    <w:rsid w:val="00E172E8"/>
    <w:rsid w:val="00E20C95"/>
    <w:rsid w:val="00E21DAB"/>
    <w:rsid w:val="00E22B91"/>
    <w:rsid w:val="00E254D9"/>
    <w:rsid w:val="00E25970"/>
    <w:rsid w:val="00E25E81"/>
    <w:rsid w:val="00E27C73"/>
    <w:rsid w:val="00E32CB4"/>
    <w:rsid w:val="00E32FCC"/>
    <w:rsid w:val="00E33590"/>
    <w:rsid w:val="00E350EF"/>
    <w:rsid w:val="00E35B40"/>
    <w:rsid w:val="00E40D73"/>
    <w:rsid w:val="00E44B74"/>
    <w:rsid w:val="00E44D81"/>
    <w:rsid w:val="00E53A38"/>
    <w:rsid w:val="00E55584"/>
    <w:rsid w:val="00E55951"/>
    <w:rsid w:val="00E563FD"/>
    <w:rsid w:val="00E63839"/>
    <w:rsid w:val="00E643FC"/>
    <w:rsid w:val="00E72608"/>
    <w:rsid w:val="00E741D6"/>
    <w:rsid w:val="00E828F4"/>
    <w:rsid w:val="00E8392C"/>
    <w:rsid w:val="00E851D4"/>
    <w:rsid w:val="00E86BF9"/>
    <w:rsid w:val="00E87D6A"/>
    <w:rsid w:val="00E920BC"/>
    <w:rsid w:val="00E93D81"/>
    <w:rsid w:val="00E95B03"/>
    <w:rsid w:val="00E97DDF"/>
    <w:rsid w:val="00EA0ECD"/>
    <w:rsid w:val="00EA216A"/>
    <w:rsid w:val="00EB2D8C"/>
    <w:rsid w:val="00EC2736"/>
    <w:rsid w:val="00EC27E9"/>
    <w:rsid w:val="00EC4097"/>
    <w:rsid w:val="00EC52E6"/>
    <w:rsid w:val="00EC7F88"/>
    <w:rsid w:val="00ED01A8"/>
    <w:rsid w:val="00ED206C"/>
    <w:rsid w:val="00ED2468"/>
    <w:rsid w:val="00ED55C3"/>
    <w:rsid w:val="00ED5AD5"/>
    <w:rsid w:val="00EE0967"/>
    <w:rsid w:val="00EE7936"/>
    <w:rsid w:val="00EE7DCC"/>
    <w:rsid w:val="00EF0C10"/>
    <w:rsid w:val="00EF1C3E"/>
    <w:rsid w:val="00EF6161"/>
    <w:rsid w:val="00EF7066"/>
    <w:rsid w:val="00F0004B"/>
    <w:rsid w:val="00F0052F"/>
    <w:rsid w:val="00F00A79"/>
    <w:rsid w:val="00F0158B"/>
    <w:rsid w:val="00F01C36"/>
    <w:rsid w:val="00F03BB7"/>
    <w:rsid w:val="00F05783"/>
    <w:rsid w:val="00F07358"/>
    <w:rsid w:val="00F10895"/>
    <w:rsid w:val="00F170EB"/>
    <w:rsid w:val="00F20962"/>
    <w:rsid w:val="00F21CFB"/>
    <w:rsid w:val="00F232E5"/>
    <w:rsid w:val="00F23E95"/>
    <w:rsid w:val="00F266DC"/>
    <w:rsid w:val="00F27017"/>
    <w:rsid w:val="00F30640"/>
    <w:rsid w:val="00F32152"/>
    <w:rsid w:val="00F3241E"/>
    <w:rsid w:val="00F33600"/>
    <w:rsid w:val="00F33B92"/>
    <w:rsid w:val="00F34271"/>
    <w:rsid w:val="00F34527"/>
    <w:rsid w:val="00F376B0"/>
    <w:rsid w:val="00F406B6"/>
    <w:rsid w:val="00F413C1"/>
    <w:rsid w:val="00F426DE"/>
    <w:rsid w:val="00F4796A"/>
    <w:rsid w:val="00F47FD5"/>
    <w:rsid w:val="00F6210E"/>
    <w:rsid w:val="00F6396E"/>
    <w:rsid w:val="00F64766"/>
    <w:rsid w:val="00F66375"/>
    <w:rsid w:val="00F776B7"/>
    <w:rsid w:val="00F838AE"/>
    <w:rsid w:val="00F839E9"/>
    <w:rsid w:val="00F83D90"/>
    <w:rsid w:val="00F85ABE"/>
    <w:rsid w:val="00F90307"/>
    <w:rsid w:val="00F909D6"/>
    <w:rsid w:val="00F951BA"/>
    <w:rsid w:val="00F96CEE"/>
    <w:rsid w:val="00F96DBB"/>
    <w:rsid w:val="00FA25B2"/>
    <w:rsid w:val="00FA4915"/>
    <w:rsid w:val="00FA68F1"/>
    <w:rsid w:val="00FB15A7"/>
    <w:rsid w:val="00FB5192"/>
    <w:rsid w:val="00FB610D"/>
    <w:rsid w:val="00FC238C"/>
    <w:rsid w:val="00FC5C97"/>
    <w:rsid w:val="00FD2951"/>
    <w:rsid w:val="00FD34A2"/>
    <w:rsid w:val="00FD3566"/>
    <w:rsid w:val="00FD57C3"/>
    <w:rsid w:val="00FD61BF"/>
    <w:rsid w:val="00FD6E6F"/>
    <w:rsid w:val="00FD7F96"/>
    <w:rsid w:val="00FE23EC"/>
    <w:rsid w:val="00FE3533"/>
    <w:rsid w:val="00FE6383"/>
    <w:rsid w:val="00FE69F3"/>
    <w:rsid w:val="00FE7299"/>
    <w:rsid w:val="00FE75F2"/>
    <w:rsid w:val="00FE7B29"/>
    <w:rsid w:val="00FF2652"/>
    <w:rsid w:val="00FF28C7"/>
    <w:rsid w:val="00FF425A"/>
    <w:rsid w:val="00FF5BDE"/>
    <w:rsid w:val="00FF7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873EB8"/>
  <w15:docId w15:val="{91E51E52-6626-41BC-B793-BD1ECEA6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CA3"/>
  </w:style>
  <w:style w:type="paragraph" w:styleId="Heading1">
    <w:name w:val="heading 1"/>
    <w:basedOn w:val="Normal"/>
    <w:next w:val="Normal"/>
    <w:link w:val="Heading1Char"/>
    <w:qFormat/>
    <w:rsid w:val="00086502"/>
    <w:pPr>
      <w:keepNext/>
      <w:jc w:val="center"/>
      <w:outlineLvl w:val="0"/>
    </w:pPr>
    <w:rPr>
      <w:rFonts w:eastAsia="Times New Roman"/>
      <w:b/>
      <w:bCs/>
      <w:sz w:val="32"/>
      <w:lang w:val="en-GB"/>
    </w:rPr>
  </w:style>
  <w:style w:type="paragraph" w:styleId="Heading2">
    <w:name w:val="heading 2"/>
    <w:basedOn w:val="Normal"/>
    <w:next w:val="Normal"/>
    <w:link w:val="Heading2Char"/>
    <w:qFormat/>
    <w:rsid w:val="00086502"/>
    <w:pPr>
      <w:keepNext/>
      <w:jc w:val="cente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basedOn w:val="DefaultParagraphFont"/>
    <w:link w:val="CommentText"/>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ListParagraph">
    <w:name w:val="List Paragraph"/>
    <w:basedOn w:val="Normal"/>
    <w:link w:val="ListParagraphChar"/>
    <w:uiPriority w:val="34"/>
    <w:qFormat/>
    <w:rsid w:val="00106BDB"/>
    <w:pPr>
      <w:ind w:left="720"/>
      <w:contextualSpacing/>
    </w:pPr>
  </w:style>
  <w:style w:type="character" w:customStyle="1" w:styleId="ListParagraphChar">
    <w:name w:val="List Paragraph Char"/>
    <w:link w:val="ListParagraph"/>
    <w:uiPriority w:val="34"/>
    <w:locked/>
    <w:rsid w:val="009C7F64"/>
  </w:style>
  <w:style w:type="paragraph" w:styleId="BodyTextIndent">
    <w:name w:val="Body Text Indent"/>
    <w:aliases w:val="Diagrama6"/>
    <w:basedOn w:val="Normal"/>
    <w:link w:val="BodyTextIndentChar"/>
    <w:rsid w:val="008F552D"/>
    <w:pPr>
      <w:spacing w:after="120"/>
      <w:ind w:left="283"/>
    </w:pPr>
    <w:rPr>
      <w:rFonts w:eastAsia="Calibri"/>
      <w:lang w:eastAsia="lt-LT"/>
    </w:rPr>
  </w:style>
  <w:style w:type="character" w:customStyle="1" w:styleId="BodyTextIndentChar">
    <w:name w:val="Body Text Indent Char"/>
    <w:aliases w:val="Diagrama6 Char"/>
    <w:basedOn w:val="DefaultParagraphFont"/>
    <w:link w:val="BodyTextIndent"/>
    <w:rsid w:val="008F552D"/>
    <w:rPr>
      <w:rFonts w:eastAsia="Calibri"/>
      <w:lang w:eastAsia="lt-LT"/>
    </w:rPr>
  </w:style>
  <w:style w:type="character" w:customStyle="1" w:styleId="Heading1Char">
    <w:name w:val="Heading 1 Char"/>
    <w:basedOn w:val="DefaultParagraphFont"/>
    <w:link w:val="Heading1"/>
    <w:rsid w:val="00086502"/>
    <w:rPr>
      <w:rFonts w:eastAsia="Times New Roman"/>
      <w:b/>
      <w:bCs/>
      <w:sz w:val="32"/>
      <w:lang w:val="en-GB"/>
    </w:rPr>
  </w:style>
  <w:style w:type="character" w:customStyle="1" w:styleId="Heading2Char">
    <w:name w:val="Heading 2 Char"/>
    <w:basedOn w:val="DefaultParagraphFont"/>
    <w:link w:val="Heading2"/>
    <w:rsid w:val="00086502"/>
    <w:rPr>
      <w:rFonts w:eastAsia="Times New Roman"/>
      <w:b/>
    </w:rPr>
  </w:style>
  <w:style w:type="paragraph" w:styleId="FootnoteText">
    <w:name w:val="footnote text"/>
    <w:basedOn w:val="Normal"/>
    <w:link w:val="FootnoteTextChar"/>
    <w:uiPriority w:val="99"/>
    <w:unhideWhenUsed/>
    <w:rsid w:val="0008650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086502"/>
    <w:rPr>
      <w:rFonts w:asciiTheme="minorHAnsi" w:hAnsiTheme="minorHAnsi" w:cstheme="minorBidi"/>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nhideWhenUsed/>
    <w:rsid w:val="00086502"/>
    <w:rPr>
      <w:vertAlign w:val="superscript"/>
    </w:rPr>
  </w:style>
  <w:style w:type="paragraph" w:styleId="BodyText2">
    <w:name w:val="Body Text 2"/>
    <w:basedOn w:val="Normal"/>
    <w:link w:val="BodyText2Char"/>
    <w:semiHidden/>
    <w:rsid w:val="00086502"/>
    <w:pPr>
      <w:tabs>
        <w:tab w:val="center" w:pos="2410"/>
      </w:tabs>
      <w:jc w:val="both"/>
    </w:pPr>
    <w:rPr>
      <w:rFonts w:eastAsia="Times New Roman"/>
      <w:szCs w:val="20"/>
    </w:rPr>
  </w:style>
  <w:style w:type="character" w:customStyle="1" w:styleId="BodyText2Char">
    <w:name w:val="Body Text 2 Char"/>
    <w:basedOn w:val="DefaultParagraphFont"/>
    <w:link w:val="BodyText2"/>
    <w:semiHidden/>
    <w:rsid w:val="00086502"/>
    <w:rPr>
      <w:rFonts w:eastAsia="Times New Roman"/>
      <w:szCs w:val="20"/>
    </w:rPr>
  </w:style>
  <w:style w:type="character" w:customStyle="1" w:styleId="apple-converted-space">
    <w:name w:val="apple-converted-space"/>
    <w:rsid w:val="00086502"/>
    <w:rPr>
      <w:rFonts w:cs="Times New Roman"/>
    </w:rPr>
  </w:style>
  <w:style w:type="paragraph" w:styleId="NoSpacing">
    <w:name w:val="No Spacing"/>
    <w:uiPriority w:val="1"/>
    <w:qFormat/>
    <w:rsid w:val="00086502"/>
    <w:rPr>
      <w:rFonts w:asciiTheme="minorHAnsi" w:hAnsiTheme="minorHAnsi" w:cstheme="minorBidi"/>
      <w:sz w:val="22"/>
      <w:szCs w:val="22"/>
    </w:rPr>
  </w:style>
  <w:style w:type="paragraph" w:customStyle="1" w:styleId="tajtip">
    <w:name w:val="tajtip"/>
    <w:basedOn w:val="Normal"/>
    <w:rsid w:val="00086502"/>
    <w:pPr>
      <w:spacing w:before="100" w:beforeAutospacing="1" w:after="100" w:afterAutospacing="1"/>
    </w:pPr>
    <w:rPr>
      <w:rFonts w:eastAsia="Times New Roman"/>
      <w:lang w:eastAsia="lt-LT"/>
    </w:rPr>
  </w:style>
  <w:style w:type="paragraph" w:customStyle="1" w:styleId="tin">
    <w:name w:val="tin"/>
    <w:basedOn w:val="Normal"/>
    <w:rsid w:val="00086502"/>
    <w:pPr>
      <w:spacing w:before="100" w:beforeAutospacing="1" w:after="100" w:afterAutospacing="1"/>
    </w:pPr>
    <w:rPr>
      <w:rFonts w:eastAsia="Times New Roman"/>
      <w:lang w:eastAsia="lt-LT"/>
    </w:rPr>
  </w:style>
  <w:style w:type="paragraph" w:customStyle="1" w:styleId="n">
    <w:name w:val="n"/>
    <w:basedOn w:val="Normal"/>
    <w:rsid w:val="00086502"/>
    <w:pPr>
      <w:spacing w:before="100" w:beforeAutospacing="1" w:after="100" w:afterAutospacing="1"/>
    </w:pPr>
    <w:rPr>
      <w:rFonts w:eastAsia="Times New Roman"/>
      <w:lang w:eastAsia="lt-LT"/>
    </w:rPr>
  </w:style>
  <w:style w:type="paragraph" w:customStyle="1" w:styleId="tactin">
    <w:name w:val="tactin"/>
    <w:basedOn w:val="Normal"/>
    <w:rsid w:val="00086502"/>
    <w:pPr>
      <w:spacing w:before="100" w:beforeAutospacing="1" w:after="100" w:afterAutospacing="1"/>
    </w:pPr>
    <w:rPr>
      <w:rFonts w:eastAsia="Times New Roman"/>
      <w:lang w:eastAsia="lt-LT"/>
    </w:rPr>
  </w:style>
  <w:style w:type="paragraph" w:customStyle="1" w:styleId="taltin">
    <w:name w:val="taltin"/>
    <w:basedOn w:val="Normal"/>
    <w:rsid w:val="00086502"/>
    <w:pPr>
      <w:spacing w:before="100" w:beforeAutospacing="1" w:after="100" w:afterAutospacing="1"/>
    </w:pPr>
    <w:rPr>
      <w:rFonts w:eastAsia="Times New Roman"/>
      <w:lang w:eastAsia="lt-LT"/>
    </w:rPr>
  </w:style>
  <w:style w:type="paragraph" w:customStyle="1" w:styleId="BodyText1">
    <w:name w:val="Body Text1"/>
    <w:basedOn w:val="Normal"/>
    <w:rsid w:val="0008650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taltipfb">
    <w:name w:val="taltipfb"/>
    <w:basedOn w:val="Normal"/>
    <w:rsid w:val="00086502"/>
    <w:pPr>
      <w:spacing w:before="100" w:beforeAutospacing="1" w:after="100" w:afterAutospacing="1"/>
    </w:pPr>
    <w:rPr>
      <w:rFonts w:eastAsia="Times New Roman"/>
      <w:lang w:eastAsia="lt-LT"/>
    </w:rPr>
  </w:style>
  <w:style w:type="paragraph" w:customStyle="1" w:styleId="tartip">
    <w:name w:val="tartip"/>
    <w:basedOn w:val="Normal"/>
    <w:rsid w:val="00086502"/>
    <w:pPr>
      <w:spacing w:before="100" w:beforeAutospacing="1" w:after="100" w:afterAutospacing="1"/>
    </w:pPr>
    <w:rPr>
      <w:rFonts w:eastAsia="Times New Roman"/>
      <w:lang w:eastAsia="lt-LT"/>
    </w:rPr>
  </w:style>
  <w:style w:type="paragraph" w:customStyle="1" w:styleId="tartin">
    <w:name w:val="tartin"/>
    <w:basedOn w:val="Normal"/>
    <w:rsid w:val="00086502"/>
    <w:pPr>
      <w:spacing w:before="100" w:beforeAutospacing="1" w:after="100" w:afterAutospacing="1"/>
    </w:pPr>
    <w:rPr>
      <w:rFonts w:eastAsia="Times New Roman"/>
      <w:lang w:eastAsia="lt-LT"/>
    </w:rPr>
  </w:style>
  <w:style w:type="table" w:styleId="TableGrid">
    <w:name w:val="Table Grid"/>
    <w:basedOn w:val="TableNormal"/>
    <w:uiPriority w:val="59"/>
    <w:rsid w:val="000865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uiPriority w:val="99"/>
    <w:rsid w:val="00086502"/>
    <w:rPr>
      <w:rFonts w:cs="Times New Roman"/>
    </w:rPr>
  </w:style>
  <w:style w:type="paragraph" w:customStyle="1" w:styleId="Standard">
    <w:name w:val="Standard"/>
    <w:rsid w:val="00086502"/>
    <w:pPr>
      <w:widowControl w:val="0"/>
      <w:suppressAutoHyphens/>
      <w:autoSpaceDN w:val="0"/>
      <w:textAlignment w:val="baseline"/>
    </w:pPr>
    <w:rPr>
      <w:rFonts w:ascii="Liberation Serif" w:eastAsia="DejaVu Sans" w:hAnsi="Liberation Serif" w:cs="DejaVu Sans"/>
      <w:kern w:val="3"/>
      <w:lang w:eastAsia="zh-CN" w:bidi="hi-IN"/>
    </w:rPr>
  </w:style>
  <w:style w:type="character" w:styleId="Emphasis">
    <w:name w:val="Emphasis"/>
    <w:rsid w:val="00086502"/>
    <w:rPr>
      <w:i/>
      <w:iCs/>
    </w:rPr>
  </w:style>
  <w:style w:type="paragraph" w:styleId="PlainText">
    <w:name w:val="Plain Text"/>
    <w:basedOn w:val="Normal"/>
    <w:link w:val="PlainTextChar"/>
    <w:uiPriority w:val="99"/>
    <w:rsid w:val="00086502"/>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086502"/>
    <w:rPr>
      <w:rFonts w:ascii="Courier New" w:eastAsia="Calibri" w:hAnsi="Courier New"/>
      <w:sz w:val="20"/>
      <w:szCs w:val="20"/>
      <w:lang w:eastAsia="lt-LT"/>
    </w:rPr>
  </w:style>
  <w:style w:type="paragraph" w:styleId="TOCHeading">
    <w:name w:val="TOC Heading"/>
    <w:basedOn w:val="Heading1"/>
    <w:next w:val="Normal"/>
    <w:uiPriority w:val="39"/>
    <w:unhideWhenUsed/>
    <w:qFormat/>
    <w:rsid w:val="00086502"/>
    <w:pPr>
      <w:keepLines/>
      <w:spacing w:before="240" w:line="259" w:lineRule="auto"/>
      <w:jc w:val="left"/>
      <w:outlineLvl w:val="9"/>
    </w:pPr>
    <w:rPr>
      <w:rFonts w:asciiTheme="majorHAnsi" w:eastAsiaTheme="majorEastAsia" w:hAnsiTheme="majorHAnsi" w:cstheme="majorBidi"/>
      <w:b w:val="0"/>
      <w:bCs w:val="0"/>
      <w:color w:val="2E74B5" w:themeColor="accent1" w:themeShade="BF"/>
      <w:szCs w:val="32"/>
      <w:lang w:val="lt-LT" w:eastAsia="lt-LT"/>
    </w:rPr>
  </w:style>
  <w:style w:type="paragraph" w:styleId="TOC2">
    <w:name w:val="toc 2"/>
    <w:basedOn w:val="Normal"/>
    <w:next w:val="Normal"/>
    <w:autoRedefine/>
    <w:uiPriority w:val="39"/>
    <w:unhideWhenUsed/>
    <w:rsid w:val="007C5AB7"/>
    <w:pPr>
      <w:tabs>
        <w:tab w:val="left" w:pos="709"/>
      </w:tabs>
      <w:spacing w:line="360" w:lineRule="auto"/>
      <w:ind w:left="284" w:firstLine="425"/>
    </w:pPr>
    <w:rPr>
      <w:rFonts w:asciiTheme="minorHAnsi" w:eastAsiaTheme="minorEastAsia" w:hAnsiTheme="minorHAnsi"/>
      <w:sz w:val="22"/>
      <w:szCs w:val="22"/>
      <w:lang w:eastAsia="lt-LT"/>
    </w:rPr>
  </w:style>
  <w:style w:type="paragraph" w:styleId="TOC1">
    <w:name w:val="toc 1"/>
    <w:basedOn w:val="Normal"/>
    <w:next w:val="Normal"/>
    <w:autoRedefine/>
    <w:uiPriority w:val="39"/>
    <w:unhideWhenUsed/>
    <w:rsid w:val="00832784"/>
    <w:pPr>
      <w:spacing w:line="360" w:lineRule="auto"/>
      <w:ind w:left="284"/>
      <w:jc w:val="center"/>
    </w:pPr>
    <w:rPr>
      <w:rFonts w:asciiTheme="minorHAnsi" w:eastAsiaTheme="minorEastAsia" w:hAnsiTheme="minorHAnsi"/>
      <w:sz w:val="22"/>
      <w:szCs w:val="22"/>
      <w:lang w:eastAsia="lt-LT"/>
    </w:rPr>
  </w:style>
  <w:style w:type="character" w:customStyle="1" w:styleId="FontStyle12">
    <w:name w:val="Font Style12"/>
    <w:uiPriority w:val="99"/>
    <w:rsid w:val="00C803B7"/>
    <w:rPr>
      <w:rFonts w:ascii="Times New Roman" w:hAnsi="Times New Roman"/>
      <w:sz w:val="22"/>
    </w:rPr>
  </w:style>
  <w:style w:type="character" w:customStyle="1" w:styleId="Bodytext20">
    <w:name w:val="Body text (2)"/>
    <w:basedOn w:val="DefaultParagraphFont"/>
    <w:rsid w:val="007D01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2607">
      <w:bodyDiv w:val="1"/>
      <w:marLeft w:val="0"/>
      <w:marRight w:val="0"/>
      <w:marTop w:val="0"/>
      <w:marBottom w:val="0"/>
      <w:divBdr>
        <w:top w:val="none" w:sz="0" w:space="0" w:color="auto"/>
        <w:left w:val="none" w:sz="0" w:space="0" w:color="auto"/>
        <w:bottom w:val="none" w:sz="0" w:space="0" w:color="auto"/>
        <w:right w:val="none" w:sz="0" w:space="0" w:color="auto"/>
      </w:divBdr>
      <w:divsChild>
        <w:div w:id="1783452360">
          <w:marLeft w:val="0"/>
          <w:marRight w:val="0"/>
          <w:marTop w:val="0"/>
          <w:marBottom w:val="0"/>
          <w:divBdr>
            <w:top w:val="none" w:sz="0" w:space="0" w:color="auto"/>
            <w:left w:val="none" w:sz="0" w:space="0" w:color="auto"/>
            <w:bottom w:val="none" w:sz="0" w:space="0" w:color="auto"/>
            <w:right w:val="none" w:sz="0" w:space="0" w:color="auto"/>
          </w:divBdr>
        </w:div>
        <w:div w:id="412896517">
          <w:marLeft w:val="0"/>
          <w:marRight w:val="0"/>
          <w:marTop w:val="0"/>
          <w:marBottom w:val="0"/>
          <w:divBdr>
            <w:top w:val="none" w:sz="0" w:space="0" w:color="auto"/>
            <w:left w:val="none" w:sz="0" w:space="0" w:color="auto"/>
            <w:bottom w:val="none" w:sz="0" w:space="0" w:color="auto"/>
            <w:right w:val="none" w:sz="0" w:space="0" w:color="auto"/>
          </w:divBdr>
          <w:divsChild>
            <w:div w:id="1955744424">
              <w:marLeft w:val="0"/>
              <w:marRight w:val="0"/>
              <w:marTop w:val="0"/>
              <w:marBottom w:val="0"/>
              <w:divBdr>
                <w:top w:val="none" w:sz="0" w:space="0" w:color="auto"/>
                <w:left w:val="none" w:sz="0" w:space="0" w:color="auto"/>
                <w:bottom w:val="none" w:sz="0" w:space="0" w:color="auto"/>
                <w:right w:val="none" w:sz="0" w:space="0" w:color="auto"/>
              </w:divBdr>
            </w:div>
            <w:div w:id="511145596">
              <w:marLeft w:val="0"/>
              <w:marRight w:val="0"/>
              <w:marTop w:val="0"/>
              <w:marBottom w:val="0"/>
              <w:divBdr>
                <w:top w:val="none" w:sz="0" w:space="0" w:color="auto"/>
                <w:left w:val="none" w:sz="0" w:space="0" w:color="auto"/>
                <w:bottom w:val="none" w:sz="0" w:space="0" w:color="auto"/>
                <w:right w:val="none" w:sz="0" w:space="0" w:color="auto"/>
              </w:divBdr>
            </w:div>
          </w:divsChild>
        </w:div>
        <w:div w:id="1774860412">
          <w:marLeft w:val="0"/>
          <w:marRight w:val="0"/>
          <w:marTop w:val="0"/>
          <w:marBottom w:val="0"/>
          <w:divBdr>
            <w:top w:val="none" w:sz="0" w:space="0" w:color="auto"/>
            <w:left w:val="none" w:sz="0" w:space="0" w:color="auto"/>
            <w:bottom w:val="none" w:sz="0" w:space="0" w:color="auto"/>
            <w:right w:val="none" w:sz="0" w:space="0" w:color="auto"/>
          </w:divBdr>
        </w:div>
        <w:div w:id="7490785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336542653">
      <w:bodyDiv w:val="1"/>
      <w:marLeft w:val="0"/>
      <w:marRight w:val="0"/>
      <w:marTop w:val="0"/>
      <w:marBottom w:val="0"/>
      <w:divBdr>
        <w:top w:val="none" w:sz="0" w:space="0" w:color="auto"/>
        <w:left w:val="none" w:sz="0" w:space="0" w:color="auto"/>
        <w:bottom w:val="none" w:sz="0" w:space="0" w:color="auto"/>
        <w:right w:val="none" w:sz="0" w:space="0" w:color="auto"/>
      </w:divBdr>
    </w:div>
    <w:div w:id="380179077">
      <w:bodyDiv w:val="1"/>
      <w:marLeft w:val="0"/>
      <w:marRight w:val="0"/>
      <w:marTop w:val="0"/>
      <w:marBottom w:val="0"/>
      <w:divBdr>
        <w:top w:val="none" w:sz="0" w:space="0" w:color="auto"/>
        <w:left w:val="none" w:sz="0" w:space="0" w:color="auto"/>
        <w:bottom w:val="none" w:sz="0" w:space="0" w:color="auto"/>
        <w:right w:val="none" w:sz="0" w:space="0" w:color="auto"/>
      </w:divBdr>
    </w:div>
    <w:div w:id="685794152">
      <w:bodyDiv w:val="1"/>
      <w:marLeft w:val="0"/>
      <w:marRight w:val="0"/>
      <w:marTop w:val="0"/>
      <w:marBottom w:val="0"/>
      <w:divBdr>
        <w:top w:val="none" w:sz="0" w:space="0" w:color="auto"/>
        <w:left w:val="none" w:sz="0" w:space="0" w:color="auto"/>
        <w:bottom w:val="none" w:sz="0" w:space="0" w:color="auto"/>
        <w:right w:val="none" w:sz="0" w:space="0" w:color="auto"/>
      </w:divBdr>
      <w:divsChild>
        <w:div w:id="537133260">
          <w:marLeft w:val="0"/>
          <w:marRight w:val="0"/>
          <w:marTop w:val="0"/>
          <w:marBottom w:val="0"/>
          <w:divBdr>
            <w:top w:val="none" w:sz="0" w:space="0" w:color="auto"/>
            <w:left w:val="none" w:sz="0" w:space="0" w:color="auto"/>
            <w:bottom w:val="none" w:sz="0" w:space="0" w:color="auto"/>
            <w:right w:val="none" w:sz="0" w:space="0" w:color="auto"/>
          </w:divBdr>
        </w:div>
        <w:div w:id="406731284">
          <w:marLeft w:val="0"/>
          <w:marRight w:val="0"/>
          <w:marTop w:val="0"/>
          <w:marBottom w:val="0"/>
          <w:divBdr>
            <w:top w:val="none" w:sz="0" w:space="0" w:color="auto"/>
            <w:left w:val="none" w:sz="0" w:space="0" w:color="auto"/>
            <w:bottom w:val="none" w:sz="0" w:space="0" w:color="auto"/>
            <w:right w:val="none" w:sz="0" w:space="0" w:color="auto"/>
          </w:divBdr>
        </w:div>
      </w:divsChild>
    </w:div>
    <w:div w:id="960233910">
      <w:bodyDiv w:val="1"/>
      <w:marLeft w:val="0"/>
      <w:marRight w:val="0"/>
      <w:marTop w:val="0"/>
      <w:marBottom w:val="0"/>
      <w:divBdr>
        <w:top w:val="none" w:sz="0" w:space="0" w:color="auto"/>
        <w:left w:val="none" w:sz="0" w:space="0" w:color="auto"/>
        <w:bottom w:val="none" w:sz="0" w:space="0" w:color="auto"/>
        <w:right w:val="none" w:sz="0" w:space="0" w:color="auto"/>
      </w:divBdr>
      <w:divsChild>
        <w:div w:id="2098865105">
          <w:marLeft w:val="0"/>
          <w:marRight w:val="0"/>
          <w:marTop w:val="0"/>
          <w:marBottom w:val="0"/>
          <w:divBdr>
            <w:top w:val="none" w:sz="0" w:space="0" w:color="auto"/>
            <w:left w:val="none" w:sz="0" w:space="0" w:color="auto"/>
            <w:bottom w:val="none" w:sz="0" w:space="0" w:color="auto"/>
            <w:right w:val="none" w:sz="0" w:space="0" w:color="auto"/>
          </w:divBdr>
        </w:div>
        <w:div w:id="743406643">
          <w:marLeft w:val="0"/>
          <w:marRight w:val="0"/>
          <w:marTop w:val="0"/>
          <w:marBottom w:val="0"/>
          <w:divBdr>
            <w:top w:val="none" w:sz="0" w:space="0" w:color="auto"/>
            <w:left w:val="none" w:sz="0" w:space="0" w:color="auto"/>
            <w:bottom w:val="none" w:sz="0" w:space="0" w:color="auto"/>
            <w:right w:val="none" w:sz="0" w:space="0" w:color="auto"/>
          </w:divBdr>
          <w:divsChild>
            <w:div w:id="669790278">
              <w:marLeft w:val="0"/>
              <w:marRight w:val="0"/>
              <w:marTop w:val="0"/>
              <w:marBottom w:val="0"/>
              <w:divBdr>
                <w:top w:val="none" w:sz="0" w:space="0" w:color="auto"/>
                <w:left w:val="none" w:sz="0" w:space="0" w:color="auto"/>
                <w:bottom w:val="none" w:sz="0" w:space="0" w:color="auto"/>
                <w:right w:val="none" w:sz="0" w:space="0" w:color="auto"/>
              </w:divBdr>
            </w:div>
            <w:div w:id="332605737">
              <w:marLeft w:val="0"/>
              <w:marRight w:val="0"/>
              <w:marTop w:val="0"/>
              <w:marBottom w:val="0"/>
              <w:divBdr>
                <w:top w:val="none" w:sz="0" w:space="0" w:color="auto"/>
                <w:left w:val="none" w:sz="0" w:space="0" w:color="auto"/>
                <w:bottom w:val="none" w:sz="0" w:space="0" w:color="auto"/>
                <w:right w:val="none" w:sz="0" w:space="0" w:color="auto"/>
              </w:divBdr>
            </w:div>
          </w:divsChild>
        </w:div>
        <w:div w:id="1565021178">
          <w:marLeft w:val="0"/>
          <w:marRight w:val="0"/>
          <w:marTop w:val="0"/>
          <w:marBottom w:val="0"/>
          <w:divBdr>
            <w:top w:val="none" w:sz="0" w:space="0" w:color="auto"/>
            <w:left w:val="none" w:sz="0" w:space="0" w:color="auto"/>
            <w:bottom w:val="none" w:sz="0" w:space="0" w:color="auto"/>
            <w:right w:val="none" w:sz="0" w:space="0" w:color="auto"/>
          </w:divBdr>
        </w:div>
        <w:div w:id="1245652194">
          <w:marLeft w:val="0"/>
          <w:marRight w:val="0"/>
          <w:marTop w:val="0"/>
          <w:marBottom w:val="0"/>
          <w:divBdr>
            <w:top w:val="none" w:sz="0" w:space="0" w:color="auto"/>
            <w:left w:val="none" w:sz="0" w:space="0" w:color="auto"/>
            <w:bottom w:val="none" w:sz="0" w:space="0" w:color="auto"/>
            <w:right w:val="none" w:sz="0" w:space="0" w:color="auto"/>
          </w:divBdr>
        </w:div>
        <w:div w:id="84688204">
          <w:marLeft w:val="0"/>
          <w:marRight w:val="0"/>
          <w:marTop w:val="0"/>
          <w:marBottom w:val="0"/>
          <w:divBdr>
            <w:top w:val="none" w:sz="0" w:space="0" w:color="auto"/>
            <w:left w:val="none" w:sz="0" w:space="0" w:color="auto"/>
            <w:bottom w:val="none" w:sz="0" w:space="0" w:color="auto"/>
            <w:right w:val="none" w:sz="0" w:space="0" w:color="auto"/>
          </w:divBdr>
        </w:div>
      </w:divsChild>
    </w:div>
    <w:div w:id="1105341161">
      <w:bodyDiv w:val="1"/>
      <w:marLeft w:val="0"/>
      <w:marRight w:val="0"/>
      <w:marTop w:val="0"/>
      <w:marBottom w:val="0"/>
      <w:divBdr>
        <w:top w:val="none" w:sz="0" w:space="0" w:color="auto"/>
        <w:left w:val="none" w:sz="0" w:space="0" w:color="auto"/>
        <w:bottom w:val="none" w:sz="0" w:space="0" w:color="auto"/>
        <w:right w:val="none" w:sz="0" w:space="0" w:color="auto"/>
      </w:divBdr>
      <w:divsChild>
        <w:div w:id="1612934572">
          <w:marLeft w:val="0"/>
          <w:marRight w:val="0"/>
          <w:marTop w:val="0"/>
          <w:marBottom w:val="0"/>
          <w:divBdr>
            <w:top w:val="none" w:sz="0" w:space="0" w:color="auto"/>
            <w:left w:val="none" w:sz="0" w:space="0" w:color="auto"/>
            <w:bottom w:val="none" w:sz="0" w:space="0" w:color="auto"/>
            <w:right w:val="none" w:sz="0" w:space="0" w:color="auto"/>
          </w:divBdr>
          <w:divsChild>
            <w:div w:id="1356228028">
              <w:marLeft w:val="0"/>
              <w:marRight w:val="0"/>
              <w:marTop w:val="0"/>
              <w:marBottom w:val="0"/>
              <w:divBdr>
                <w:top w:val="none" w:sz="0" w:space="0" w:color="auto"/>
                <w:left w:val="none" w:sz="0" w:space="0" w:color="auto"/>
                <w:bottom w:val="none" w:sz="0" w:space="0" w:color="auto"/>
                <w:right w:val="none" w:sz="0" w:space="0" w:color="auto"/>
              </w:divBdr>
              <w:divsChild>
                <w:div w:id="930628611">
                  <w:marLeft w:val="0"/>
                  <w:marRight w:val="0"/>
                  <w:marTop w:val="0"/>
                  <w:marBottom w:val="0"/>
                  <w:divBdr>
                    <w:top w:val="none" w:sz="0" w:space="0" w:color="auto"/>
                    <w:left w:val="none" w:sz="0" w:space="0" w:color="auto"/>
                    <w:bottom w:val="none" w:sz="0" w:space="0" w:color="auto"/>
                    <w:right w:val="none" w:sz="0" w:space="0" w:color="auto"/>
                  </w:divBdr>
                  <w:divsChild>
                    <w:div w:id="892930554">
                      <w:marLeft w:val="0"/>
                      <w:marRight w:val="0"/>
                      <w:marTop w:val="0"/>
                      <w:marBottom w:val="0"/>
                      <w:divBdr>
                        <w:top w:val="none" w:sz="0" w:space="0" w:color="auto"/>
                        <w:left w:val="none" w:sz="0" w:space="0" w:color="auto"/>
                        <w:bottom w:val="none" w:sz="0" w:space="0" w:color="auto"/>
                        <w:right w:val="none" w:sz="0" w:space="0" w:color="auto"/>
                      </w:divBdr>
                      <w:divsChild>
                        <w:div w:id="1879976184">
                          <w:marLeft w:val="0"/>
                          <w:marRight w:val="0"/>
                          <w:marTop w:val="0"/>
                          <w:marBottom w:val="0"/>
                          <w:divBdr>
                            <w:top w:val="none" w:sz="0" w:space="0" w:color="auto"/>
                            <w:left w:val="none" w:sz="0" w:space="0" w:color="auto"/>
                            <w:bottom w:val="none" w:sz="0" w:space="0" w:color="auto"/>
                            <w:right w:val="none" w:sz="0" w:space="0" w:color="auto"/>
                          </w:divBdr>
                          <w:divsChild>
                            <w:div w:id="507520103">
                              <w:marLeft w:val="0"/>
                              <w:marRight w:val="0"/>
                              <w:marTop w:val="0"/>
                              <w:marBottom w:val="0"/>
                              <w:divBdr>
                                <w:top w:val="none" w:sz="0" w:space="0" w:color="auto"/>
                                <w:left w:val="none" w:sz="0" w:space="0" w:color="auto"/>
                                <w:bottom w:val="none" w:sz="0" w:space="0" w:color="auto"/>
                                <w:right w:val="none" w:sz="0" w:space="0" w:color="auto"/>
                              </w:divBdr>
                              <w:divsChild>
                                <w:div w:id="70350300">
                                  <w:marLeft w:val="0"/>
                                  <w:marRight w:val="0"/>
                                  <w:marTop w:val="0"/>
                                  <w:marBottom w:val="0"/>
                                  <w:divBdr>
                                    <w:top w:val="none" w:sz="0" w:space="0" w:color="auto"/>
                                    <w:left w:val="none" w:sz="0" w:space="0" w:color="auto"/>
                                    <w:bottom w:val="none" w:sz="0" w:space="0" w:color="auto"/>
                                    <w:right w:val="none" w:sz="0" w:space="0" w:color="auto"/>
                                  </w:divBdr>
                                </w:div>
                                <w:div w:id="826363096">
                                  <w:marLeft w:val="0"/>
                                  <w:marRight w:val="0"/>
                                  <w:marTop w:val="0"/>
                                  <w:marBottom w:val="0"/>
                                  <w:divBdr>
                                    <w:top w:val="none" w:sz="0" w:space="0" w:color="auto"/>
                                    <w:left w:val="none" w:sz="0" w:space="0" w:color="auto"/>
                                    <w:bottom w:val="none" w:sz="0" w:space="0" w:color="auto"/>
                                    <w:right w:val="none" w:sz="0" w:space="0" w:color="auto"/>
                                  </w:divBdr>
                                </w:div>
                                <w:div w:id="627974524">
                                  <w:marLeft w:val="0"/>
                                  <w:marRight w:val="0"/>
                                  <w:marTop w:val="0"/>
                                  <w:marBottom w:val="0"/>
                                  <w:divBdr>
                                    <w:top w:val="none" w:sz="0" w:space="0" w:color="auto"/>
                                    <w:left w:val="none" w:sz="0" w:space="0" w:color="auto"/>
                                    <w:bottom w:val="none" w:sz="0" w:space="0" w:color="auto"/>
                                    <w:right w:val="none" w:sz="0" w:space="0" w:color="auto"/>
                                  </w:divBdr>
                                </w:div>
                              </w:divsChild>
                            </w:div>
                            <w:div w:id="1768887584">
                              <w:marLeft w:val="0"/>
                              <w:marRight w:val="0"/>
                              <w:marTop w:val="0"/>
                              <w:marBottom w:val="0"/>
                              <w:divBdr>
                                <w:top w:val="none" w:sz="0" w:space="0" w:color="auto"/>
                                <w:left w:val="none" w:sz="0" w:space="0" w:color="auto"/>
                                <w:bottom w:val="none" w:sz="0" w:space="0" w:color="auto"/>
                                <w:right w:val="none" w:sz="0" w:space="0" w:color="auto"/>
                              </w:divBdr>
                              <w:divsChild>
                                <w:div w:id="158274229">
                                  <w:marLeft w:val="0"/>
                                  <w:marRight w:val="0"/>
                                  <w:marTop w:val="0"/>
                                  <w:marBottom w:val="0"/>
                                  <w:divBdr>
                                    <w:top w:val="none" w:sz="0" w:space="0" w:color="auto"/>
                                    <w:left w:val="none" w:sz="0" w:space="0" w:color="auto"/>
                                    <w:bottom w:val="none" w:sz="0" w:space="0" w:color="auto"/>
                                    <w:right w:val="none" w:sz="0" w:space="0" w:color="auto"/>
                                  </w:divBdr>
                                </w:div>
                                <w:div w:id="11465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8418">
                          <w:marLeft w:val="0"/>
                          <w:marRight w:val="0"/>
                          <w:marTop w:val="0"/>
                          <w:marBottom w:val="0"/>
                          <w:divBdr>
                            <w:top w:val="none" w:sz="0" w:space="0" w:color="auto"/>
                            <w:left w:val="none" w:sz="0" w:space="0" w:color="auto"/>
                            <w:bottom w:val="none" w:sz="0" w:space="0" w:color="auto"/>
                            <w:right w:val="none" w:sz="0" w:space="0" w:color="auto"/>
                          </w:divBdr>
                        </w:div>
                        <w:div w:id="1899897681">
                          <w:marLeft w:val="0"/>
                          <w:marRight w:val="0"/>
                          <w:marTop w:val="0"/>
                          <w:marBottom w:val="0"/>
                          <w:divBdr>
                            <w:top w:val="none" w:sz="0" w:space="0" w:color="auto"/>
                            <w:left w:val="none" w:sz="0" w:space="0" w:color="auto"/>
                            <w:bottom w:val="none" w:sz="0" w:space="0" w:color="auto"/>
                            <w:right w:val="none" w:sz="0" w:space="0" w:color="auto"/>
                          </w:divBdr>
                        </w:div>
                        <w:div w:id="1675763101">
                          <w:marLeft w:val="0"/>
                          <w:marRight w:val="0"/>
                          <w:marTop w:val="0"/>
                          <w:marBottom w:val="0"/>
                          <w:divBdr>
                            <w:top w:val="none" w:sz="0" w:space="0" w:color="auto"/>
                            <w:left w:val="none" w:sz="0" w:space="0" w:color="auto"/>
                            <w:bottom w:val="none" w:sz="0" w:space="0" w:color="auto"/>
                            <w:right w:val="none" w:sz="0" w:space="0" w:color="auto"/>
                          </w:divBdr>
                        </w:div>
                        <w:div w:id="530073266">
                          <w:marLeft w:val="0"/>
                          <w:marRight w:val="0"/>
                          <w:marTop w:val="0"/>
                          <w:marBottom w:val="0"/>
                          <w:divBdr>
                            <w:top w:val="none" w:sz="0" w:space="0" w:color="auto"/>
                            <w:left w:val="none" w:sz="0" w:space="0" w:color="auto"/>
                            <w:bottom w:val="none" w:sz="0" w:space="0" w:color="auto"/>
                            <w:right w:val="none" w:sz="0" w:space="0" w:color="auto"/>
                          </w:divBdr>
                        </w:div>
                      </w:divsChild>
                    </w:div>
                    <w:div w:id="729769697">
                      <w:marLeft w:val="0"/>
                      <w:marRight w:val="0"/>
                      <w:marTop w:val="0"/>
                      <w:marBottom w:val="0"/>
                      <w:divBdr>
                        <w:top w:val="none" w:sz="0" w:space="0" w:color="auto"/>
                        <w:left w:val="none" w:sz="0" w:space="0" w:color="auto"/>
                        <w:bottom w:val="none" w:sz="0" w:space="0" w:color="auto"/>
                        <w:right w:val="none" w:sz="0" w:space="0" w:color="auto"/>
                      </w:divBdr>
                      <w:divsChild>
                        <w:div w:id="977221853">
                          <w:marLeft w:val="0"/>
                          <w:marRight w:val="0"/>
                          <w:marTop w:val="0"/>
                          <w:marBottom w:val="0"/>
                          <w:divBdr>
                            <w:top w:val="none" w:sz="0" w:space="0" w:color="auto"/>
                            <w:left w:val="none" w:sz="0" w:space="0" w:color="auto"/>
                            <w:bottom w:val="none" w:sz="0" w:space="0" w:color="auto"/>
                            <w:right w:val="none" w:sz="0" w:space="0" w:color="auto"/>
                          </w:divBdr>
                        </w:div>
                        <w:div w:id="287705990">
                          <w:marLeft w:val="0"/>
                          <w:marRight w:val="0"/>
                          <w:marTop w:val="0"/>
                          <w:marBottom w:val="0"/>
                          <w:divBdr>
                            <w:top w:val="none" w:sz="0" w:space="0" w:color="auto"/>
                            <w:left w:val="none" w:sz="0" w:space="0" w:color="auto"/>
                            <w:bottom w:val="none" w:sz="0" w:space="0" w:color="auto"/>
                            <w:right w:val="none" w:sz="0" w:space="0" w:color="auto"/>
                          </w:divBdr>
                        </w:div>
                      </w:divsChild>
                    </w:div>
                    <w:div w:id="859123052">
                      <w:marLeft w:val="0"/>
                      <w:marRight w:val="0"/>
                      <w:marTop w:val="0"/>
                      <w:marBottom w:val="0"/>
                      <w:divBdr>
                        <w:top w:val="none" w:sz="0" w:space="0" w:color="auto"/>
                        <w:left w:val="none" w:sz="0" w:space="0" w:color="auto"/>
                        <w:bottom w:val="none" w:sz="0" w:space="0" w:color="auto"/>
                        <w:right w:val="none" w:sz="0" w:space="0" w:color="auto"/>
                      </w:divBdr>
                      <w:divsChild>
                        <w:div w:id="894851836">
                          <w:marLeft w:val="0"/>
                          <w:marRight w:val="0"/>
                          <w:marTop w:val="0"/>
                          <w:marBottom w:val="0"/>
                          <w:divBdr>
                            <w:top w:val="none" w:sz="0" w:space="0" w:color="auto"/>
                            <w:left w:val="none" w:sz="0" w:space="0" w:color="auto"/>
                            <w:bottom w:val="none" w:sz="0" w:space="0" w:color="auto"/>
                            <w:right w:val="none" w:sz="0" w:space="0" w:color="auto"/>
                          </w:divBdr>
                          <w:divsChild>
                            <w:div w:id="1679304458">
                              <w:marLeft w:val="0"/>
                              <w:marRight w:val="0"/>
                              <w:marTop w:val="0"/>
                              <w:marBottom w:val="0"/>
                              <w:divBdr>
                                <w:top w:val="none" w:sz="0" w:space="0" w:color="auto"/>
                                <w:left w:val="none" w:sz="0" w:space="0" w:color="auto"/>
                                <w:bottom w:val="none" w:sz="0" w:space="0" w:color="auto"/>
                                <w:right w:val="none" w:sz="0" w:space="0" w:color="auto"/>
                              </w:divBdr>
                            </w:div>
                            <w:div w:id="1017194069">
                              <w:marLeft w:val="0"/>
                              <w:marRight w:val="0"/>
                              <w:marTop w:val="0"/>
                              <w:marBottom w:val="0"/>
                              <w:divBdr>
                                <w:top w:val="none" w:sz="0" w:space="0" w:color="auto"/>
                                <w:left w:val="none" w:sz="0" w:space="0" w:color="auto"/>
                                <w:bottom w:val="none" w:sz="0" w:space="0" w:color="auto"/>
                                <w:right w:val="none" w:sz="0" w:space="0" w:color="auto"/>
                              </w:divBdr>
                            </w:div>
                            <w:div w:id="369034067">
                              <w:marLeft w:val="0"/>
                              <w:marRight w:val="0"/>
                              <w:marTop w:val="0"/>
                              <w:marBottom w:val="0"/>
                              <w:divBdr>
                                <w:top w:val="none" w:sz="0" w:space="0" w:color="auto"/>
                                <w:left w:val="none" w:sz="0" w:space="0" w:color="auto"/>
                                <w:bottom w:val="none" w:sz="0" w:space="0" w:color="auto"/>
                                <w:right w:val="none" w:sz="0" w:space="0" w:color="auto"/>
                              </w:divBdr>
                            </w:div>
                            <w:div w:id="219440023">
                              <w:marLeft w:val="0"/>
                              <w:marRight w:val="0"/>
                              <w:marTop w:val="0"/>
                              <w:marBottom w:val="0"/>
                              <w:divBdr>
                                <w:top w:val="none" w:sz="0" w:space="0" w:color="auto"/>
                                <w:left w:val="none" w:sz="0" w:space="0" w:color="auto"/>
                                <w:bottom w:val="none" w:sz="0" w:space="0" w:color="auto"/>
                                <w:right w:val="none" w:sz="0" w:space="0" w:color="auto"/>
                              </w:divBdr>
                            </w:div>
                          </w:divsChild>
                        </w:div>
                        <w:div w:id="158424238">
                          <w:marLeft w:val="0"/>
                          <w:marRight w:val="0"/>
                          <w:marTop w:val="0"/>
                          <w:marBottom w:val="0"/>
                          <w:divBdr>
                            <w:top w:val="none" w:sz="0" w:space="0" w:color="auto"/>
                            <w:left w:val="none" w:sz="0" w:space="0" w:color="auto"/>
                            <w:bottom w:val="none" w:sz="0" w:space="0" w:color="auto"/>
                            <w:right w:val="none" w:sz="0" w:space="0" w:color="auto"/>
                          </w:divBdr>
                        </w:div>
                      </w:divsChild>
                    </w:div>
                    <w:div w:id="338895299">
                      <w:marLeft w:val="0"/>
                      <w:marRight w:val="0"/>
                      <w:marTop w:val="0"/>
                      <w:marBottom w:val="0"/>
                      <w:divBdr>
                        <w:top w:val="none" w:sz="0" w:space="0" w:color="auto"/>
                        <w:left w:val="none" w:sz="0" w:space="0" w:color="auto"/>
                        <w:bottom w:val="none" w:sz="0" w:space="0" w:color="auto"/>
                        <w:right w:val="none" w:sz="0" w:space="0" w:color="auto"/>
                      </w:divBdr>
                    </w:div>
                    <w:div w:id="1468931128">
                      <w:marLeft w:val="0"/>
                      <w:marRight w:val="0"/>
                      <w:marTop w:val="0"/>
                      <w:marBottom w:val="0"/>
                      <w:divBdr>
                        <w:top w:val="none" w:sz="0" w:space="0" w:color="auto"/>
                        <w:left w:val="none" w:sz="0" w:space="0" w:color="auto"/>
                        <w:bottom w:val="none" w:sz="0" w:space="0" w:color="auto"/>
                        <w:right w:val="none" w:sz="0" w:space="0" w:color="auto"/>
                      </w:divBdr>
                    </w:div>
                    <w:div w:id="985012225">
                      <w:marLeft w:val="0"/>
                      <w:marRight w:val="0"/>
                      <w:marTop w:val="0"/>
                      <w:marBottom w:val="0"/>
                      <w:divBdr>
                        <w:top w:val="none" w:sz="0" w:space="0" w:color="auto"/>
                        <w:left w:val="none" w:sz="0" w:space="0" w:color="auto"/>
                        <w:bottom w:val="none" w:sz="0" w:space="0" w:color="auto"/>
                        <w:right w:val="none" w:sz="0" w:space="0" w:color="auto"/>
                      </w:divBdr>
                      <w:divsChild>
                        <w:div w:id="447431218">
                          <w:marLeft w:val="0"/>
                          <w:marRight w:val="0"/>
                          <w:marTop w:val="0"/>
                          <w:marBottom w:val="0"/>
                          <w:divBdr>
                            <w:top w:val="none" w:sz="0" w:space="0" w:color="auto"/>
                            <w:left w:val="none" w:sz="0" w:space="0" w:color="auto"/>
                            <w:bottom w:val="none" w:sz="0" w:space="0" w:color="auto"/>
                            <w:right w:val="none" w:sz="0" w:space="0" w:color="auto"/>
                          </w:divBdr>
                        </w:div>
                        <w:div w:id="324868631">
                          <w:marLeft w:val="0"/>
                          <w:marRight w:val="0"/>
                          <w:marTop w:val="0"/>
                          <w:marBottom w:val="0"/>
                          <w:divBdr>
                            <w:top w:val="none" w:sz="0" w:space="0" w:color="auto"/>
                            <w:left w:val="none" w:sz="0" w:space="0" w:color="auto"/>
                            <w:bottom w:val="none" w:sz="0" w:space="0" w:color="auto"/>
                            <w:right w:val="none" w:sz="0" w:space="0" w:color="auto"/>
                          </w:divBdr>
                        </w:div>
                        <w:div w:id="1872958086">
                          <w:marLeft w:val="0"/>
                          <w:marRight w:val="0"/>
                          <w:marTop w:val="0"/>
                          <w:marBottom w:val="0"/>
                          <w:divBdr>
                            <w:top w:val="none" w:sz="0" w:space="0" w:color="auto"/>
                            <w:left w:val="none" w:sz="0" w:space="0" w:color="auto"/>
                            <w:bottom w:val="none" w:sz="0" w:space="0" w:color="auto"/>
                            <w:right w:val="none" w:sz="0" w:space="0" w:color="auto"/>
                          </w:divBdr>
                        </w:div>
                        <w:div w:id="1029601210">
                          <w:marLeft w:val="0"/>
                          <w:marRight w:val="0"/>
                          <w:marTop w:val="0"/>
                          <w:marBottom w:val="0"/>
                          <w:divBdr>
                            <w:top w:val="none" w:sz="0" w:space="0" w:color="auto"/>
                            <w:left w:val="none" w:sz="0" w:space="0" w:color="auto"/>
                            <w:bottom w:val="none" w:sz="0" w:space="0" w:color="auto"/>
                            <w:right w:val="none" w:sz="0" w:space="0" w:color="auto"/>
                          </w:divBdr>
                        </w:div>
                      </w:divsChild>
                    </w:div>
                    <w:div w:id="1704865257">
                      <w:marLeft w:val="0"/>
                      <w:marRight w:val="0"/>
                      <w:marTop w:val="0"/>
                      <w:marBottom w:val="0"/>
                      <w:divBdr>
                        <w:top w:val="none" w:sz="0" w:space="0" w:color="auto"/>
                        <w:left w:val="none" w:sz="0" w:space="0" w:color="auto"/>
                        <w:bottom w:val="none" w:sz="0" w:space="0" w:color="auto"/>
                        <w:right w:val="none" w:sz="0" w:space="0" w:color="auto"/>
                      </w:divBdr>
                    </w:div>
                    <w:div w:id="2086343896">
                      <w:marLeft w:val="0"/>
                      <w:marRight w:val="0"/>
                      <w:marTop w:val="0"/>
                      <w:marBottom w:val="0"/>
                      <w:divBdr>
                        <w:top w:val="none" w:sz="0" w:space="0" w:color="auto"/>
                        <w:left w:val="none" w:sz="0" w:space="0" w:color="auto"/>
                        <w:bottom w:val="none" w:sz="0" w:space="0" w:color="auto"/>
                        <w:right w:val="none" w:sz="0" w:space="0" w:color="auto"/>
                      </w:divBdr>
                      <w:divsChild>
                        <w:div w:id="1731490315">
                          <w:marLeft w:val="0"/>
                          <w:marRight w:val="0"/>
                          <w:marTop w:val="0"/>
                          <w:marBottom w:val="0"/>
                          <w:divBdr>
                            <w:top w:val="none" w:sz="0" w:space="0" w:color="auto"/>
                            <w:left w:val="none" w:sz="0" w:space="0" w:color="auto"/>
                            <w:bottom w:val="none" w:sz="0" w:space="0" w:color="auto"/>
                            <w:right w:val="none" w:sz="0" w:space="0" w:color="auto"/>
                          </w:divBdr>
                        </w:div>
                        <w:div w:id="902906584">
                          <w:marLeft w:val="0"/>
                          <w:marRight w:val="0"/>
                          <w:marTop w:val="0"/>
                          <w:marBottom w:val="0"/>
                          <w:divBdr>
                            <w:top w:val="none" w:sz="0" w:space="0" w:color="auto"/>
                            <w:left w:val="none" w:sz="0" w:space="0" w:color="auto"/>
                            <w:bottom w:val="none" w:sz="0" w:space="0" w:color="auto"/>
                            <w:right w:val="none" w:sz="0" w:space="0" w:color="auto"/>
                          </w:divBdr>
                        </w:div>
                      </w:divsChild>
                    </w:div>
                    <w:div w:id="822357733">
                      <w:marLeft w:val="0"/>
                      <w:marRight w:val="0"/>
                      <w:marTop w:val="0"/>
                      <w:marBottom w:val="0"/>
                      <w:divBdr>
                        <w:top w:val="none" w:sz="0" w:space="0" w:color="auto"/>
                        <w:left w:val="none" w:sz="0" w:space="0" w:color="auto"/>
                        <w:bottom w:val="none" w:sz="0" w:space="0" w:color="auto"/>
                        <w:right w:val="none" w:sz="0" w:space="0" w:color="auto"/>
                      </w:divBdr>
                    </w:div>
                    <w:div w:id="386149851">
                      <w:marLeft w:val="0"/>
                      <w:marRight w:val="0"/>
                      <w:marTop w:val="0"/>
                      <w:marBottom w:val="0"/>
                      <w:divBdr>
                        <w:top w:val="none" w:sz="0" w:space="0" w:color="auto"/>
                        <w:left w:val="none" w:sz="0" w:space="0" w:color="auto"/>
                        <w:bottom w:val="none" w:sz="0" w:space="0" w:color="auto"/>
                        <w:right w:val="none" w:sz="0" w:space="0" w:color="auto"/>
                      </w:divBdr>
                      <w:divsChild>
                        <w:div w:id="401801803">
                          <w:marLeft w:val="0"/>
                          <w:marRight w:val="0"/>
                          <w:marTop w:val="0"/>
                          <w:marBottom w:val="0"/>
                          <w:divBdr>
                            <w:top w:val="none" w:sz="0" w:space="0" w:color="auto"/>
                            <w:left w:val="none" w:sz="0" w:space="0" w:color="auto"/>
                            <w:bottom w:val="none" w:sz="0" w:space="0" w:color="auto"/>
                            <w:right w:val="none" w:sz="0" w:space="0" w:color="auto"/>
                          </w:divBdr>
                        </w:div>
                        <w:div w:id="1863933619">
                          <w:marLeft w:val="0"/>
                          <w:marRight w:val="0"/>
                          <w:marTop w:val="0"/>
                          <w:marBottom w:val="0"/>
                          <w:divBdr>
                            <w:top w:val="none" w:sz="0" w:space="0" w:color="auto"/>
                            <w:left w:val="none" w:sz="0" w:space="0" w:color="auto"/>
                            <w:bottom w:val="none" w:sz="0" w:space="0" w:color="auto"/>
                            <w:right w:val="none" w:sz="0" w:space="0" w:color="auto"/>
                          </w:divBdr>
                        </w:div>
                      </w:divsChild>
                    </w:div>
                    <w:div w:id="1360156396">
                      <w:marLeft w:val="0"/>
                      <w:marRight w:val="0"/>
                      <w:marTop w:val="0"/>
                      <w:marBottom w:val="0"/>
                      <w:divBdr>
                        <w:top w:val="none" w:sz="0" w:space="0" w:color="auto"/>
                        <w:left w:val="none" w:sz="0" w:space="0" w:color="auto"/>
                        <w:bottom w:val="none" w:sz="0" w:space="0" w:color="auto"/>
                        <w:right w:val="none" w:sz="0" w:space="0" w:color="auto"/>
                      </w:divBdr>
                    </w:div>
                  </w:divsChild>
                </w:div>
                <w:div w:id="607932545">
                  <w:marLeft w:val="0"/>
                  <w:marRight w:val="0"/>
                  <w:marTop w:val="0"/>
                  <w:marBottom w:val="0"/>
                  <w:divBdr>
                    <w:top w:val="none" w:sz="0" w:space="0" w:color="auto"/>
                    <w:left w:val="none" w:sz="0" w:space="0" w:color="auto"/>
                    <w:bottom w:val="none" w:sz="0" w:space="0" w:color="auto"/>
                    <w:right w:val="none" w:sz="0" w:space="0" w:color="auto"/>
                  </w:divBdr>
                  <w:divsChild>
                    <w:div w:id="979384898">
                      <w:marLeft w:val="0"/>
                      <w:marRight w:val="0"/>
                      <w:marTop w:val="0"/>
                      <w:marBottom w:val="0"/>
                      <w:divBdr>
                        <w:top w:val="none" w:sz="0" w:space="0" w:color="auto"/>
                        <w:left w:val="none" w:sz="0" w:space="0" w:color="auto"/>
                        <w:bottom w:val="none" w:sz="0" w:space="0" w:color="auto"/>
                        <w:right w:val="none" w:sz="0" w:space="0" w:color="auto"/>
                      </w:divBdr>
                    </w:div>
                    <w:div w:id="471798581">
                      <w:marLeft w:val="0"/>
                      <w:marRight w:val="0"/>
                      <w:marTop w:val="0"/>
                      <w:marBottom w:val="0"/>
                      <w:divBdr>
                        <w:top w:val="none" w:sz="0" w:space="0" w:color="auto"/>
                        <w:left w:val="none" w:sz="0" w:space="0" w:color="auto"/>
                        <w:bottom w:val="none" w:sz="0" w:space="0" w:color="auto"/>
                        <w:right w:val="none" w:sz="0" w:space="0" w:color="auto"/>
                      </w:divBdr>
                      <w:divsChild>
                        <w:div w:id="438181348">
                          <w:marLeft w:val="0"/>
                          <w:marRight w:val="0"/>
                          <w:marTop w:val="0"/>
                          <w:marBottom w:val="0"/>
                          <w:divBdr>
                            <w:top w:val="none" w:sz="0" w:space="0" w:color="auto"/>
                            <w:left w:val="none" w:sz="0" w:space="0" w:color="auto"/>
                            <w:bottom w:val="none" w:sz="0" w:space="0" w:color="auto"/>
                            <w:right w:val="none" w:sz="0" w:space="0" w:color="auto"/>
                          </w:divBdr>
                        </w:div>
                        <w:div w:id="946618143">
                          <w:marLeft w:val="0"/>
                          <w:marRight w:val="0"/>
                          <w:marTop w:val="0"/>
                          <w:marBottom w:val="0"/>
                          <w:divBdr>
                            <w:top w:val="none" w:sz="0" w:space="0" w:color="auto"/>
                            <w:left w:val="none" w:sz="0" w:space="0" w:color="auto"/>
                            <w:bottom w:val="none" w:sz="0" w:space="0" w:color="auto"/>
                            <w:right w:val="none" w:sz="0" w:space="0" w:color="auto"/>
                          </w:divBdr>
                        </w:div>
                      </w:divsChild>
                    </w:div>
                    <w:div w:id="419182893">
                      <w:marLeft w:val="0"/>
                      <w:marRight w:val="0"/>
                      <w:marTop w:val="0"/>
                      <w:marBottom w:val="0"/>
                      <w:divBdr>
                        <w:top w:val="none" w:sz="0" w:space="0" w:color="auto"/>
                        <w:left w:val="none" w:sz="0" w:space="0" w:color="auto"/>
                        <w:bottom w:val="none" w:sz="0" w:space="0" w:color="auto"/>
                        <w:right w:val="none" w:sz="0" w:space="0" w:color="auto"/>
                      </w:divBdr>
                      <w:divsChild>
                        <w:div w:id="1622419562">
                          <w:marLeft w:val="0"/>
                          <w:marRight w:val="0"/>
                          <w:marTop w:val="0"/>
                          <w:marBottom w:val="0"/>
                          <w:divBdr>
                            <w:top w:val="none" w:sz="0" w:space="0" w:color="auto"/>
                            <w:left w:val="none" w:sz="0" w:space="0" w:color="auto"/>
                            <w:bottom w:val="none" w:sz="0" w:space="0" w:color="auto"/>
                            <w:right w:val="none" w:sz="0" w:space="0" w:color="auto"/>
                          </w:divBdr>
                          <w:divsChild>
                            <w:div w:id="1883203499">
                              <w:marLeft w:val="0"/>
                              <w:marRight w:val="0"/>
                              <w:marTop w:val="0"/>
                              <w:marBottom w:val="0"/>
                              <w:divBdr>
                                <w:top w:val="none" w:sz="0" w:space="0" w:color="auto"/>
                                <w:left w:val="none" w:sz="0" w:space="0" w:color="auto"/>
                                <w:bottom w:val="none" w:sz="0" w:space="0" w:color="auto"/>
                                <w:right w:val="none" w:sz="0" w:space="0" w:color="auto"/>
                              </w:divBdr>
                            </w:div>
                            <w:div w:id="865413789">
                              <w:marLeft w:val="0"/>
                              <w:marRight w:val="0"/>
                              <w:marTop w:val="0"/>
                              <w:marBottom w:val="0"/>
                              <w:divBdr>
                                <w:top w:val="none" w:sz="0" w:space="0" w:color="auto"/>
                                <w:left w:val="none" w:sz="0" w:space="0" w:color="auto"/>
                                <w:bottom w:val="none" w:sz="0" w:space="0" w:color="auto"/>
                                <w:right w:val="none" w:sz="0" w:space="0" w:color="auto"/>
                              </w:divBdr>
                            </w:div>
                          </w:divsChild>
                        </w:div>
                        <w:div w:id="2071146256">
                          <w:marLeft w:val="0"/>
                          <w:marRight w:val="0"/>
                          <w:marTop w:val="0"/>
                          <w:marBottom w:val="0"/>
                          <w:divBdr>
                            <w:top w:val="none" w:sz="0" w:space="0" w:color="auto"/>
                            <w:left w:val="none" w:sz="0" w:space="0" w:color="auto"/>
                            <w:bottom w:val="none" w:sz="0" w:space="0" w:color="auto"/>
                            <w:right w:val="none" w:sz="0" w:space="0" w:color="auto"/>
                          </w:divBdr>
                        </w:div>
                      </w:divsChild>
                    </w:div>
                    <w:div w:id="772672607">
                      <w:marLeft w:val="0"/>
                      <w:marRight w:val="0"/>
                      <w:marTop w:val="0"/>
                      <w:marBottom w:val="0"/>
                      <w:divBdr>
                        <w:top w:val="none" w:sz="0" w:space="0" w:color="auto"/>
                        <w:left w:val="none" w:sz="0" w:space="0" w:color="auto"/>
                        <w:bottom w:val="none" w:sz="0" w:space="0" w:color="auto"/>
                        <w:right w:val="none" w:sz="0" w:space="0" w:color="auto"/>
                      </w:divBdr>
                      <w:divsChild>
                        <w:div w:id="420025053">
                          <w:marLeft w:val="0"/>
                          <w:marRight w:val="0"/>
                          <w:marTop w:val="0"/>
                          <w:marBottom w:val="0"/>
                          <w:divBdr>
                            <w:top w:val="none" w:sz="0" w:space="0" w:color="auto"/>
                            <w:left w:val="none" w:sz="0" w:space="0" w:color="auto"/>
                            <w:bottom w:val="none" w:sz="0" w:space="0" w:color="auto"/>
                            <w:right w:val="none" w:sz="0" w:space="0" w:color="auto"/>
                          </w:divBdr>
                        </w:div>
                        <w:div w:id="1160734955">
                          <w:marLeft w:val="0"/>
                          <w:marRight w:val="0"/>
                          <w:marTop w:val="0"/>
                          <w:marBottom w:val="0"/>
                          <w:divBdr>
                            <w:top w:val="none" w:sz="0" w:space="0" w:color="auto"/>
                            <w:left w:val="none" w:sz="0" w:space="0" w:color="auto"/>
                            <w:bottom w:val="none" w:sz="0" w:space="0" w:color="auto"/>
                            <w:right w:val="none" w:sz="0" w:space="0" w:color="auto"/>
                          </w:divBdr>
                        </w:div>
                        <w:div w:id="750155316">
                          <w:marLeft w:val="0"/>
                          <w:marRight w:val="0"/>
                          <w:marTop w:val="0"/>
                          <w:marBottom w:val="0"/>
                          <w:divBdr>
                            <w:top w:val="none" w:sz="0" w:space="0" w:color="auto"/>
                            <w:left w:val="none" w:sz="0" w:space="0" w:color="auto"/>
                            <w:bottom w:val="none" w:sz="0" w:space="0" w:color="auto"/>
                            <w:right w:val="none" w:sz="0" w:space="0" w:color="auto"/>
                          </w:divBdr>
                        </w:div>
                        <w:div w:id="1542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4895">
                  <w:marLeft w:val="0"/>
                  <w:marRight w:val="0"/>
                  <w:marTop w:val="0"/>
                  <w:marBottom w:val="0"/>
                  <w:divBdr>
                    <w:top w:val="none" w:sz="0" w:space="0" w:color="auto"/>
                    <w:left w:val="none" w:sz="0" w:space="0" w:color="auto"/>
                    <w:bottom w:val="none" w:sz="0" w:space="0" w:color="auto"/>
                    <w:right w:val="none" w:sz="0" w:space="0" w:color="auto"/>
                  </w:divBdr>
                </w:div>
                <w:div w:id="29381344">
                  <w:marLeft w:val="0"/>
                  <w:marRight w:val="0"/>
                  <w:marTop w:val="0"/>
                  <w:marBottom w:val="0"/>
                  <w:divBdr>
                    <w:top w:val="none" w:sz="0" w:space="0" w:color="auto"/>
                    <w:left w:val="none" w:sz="0" w:space="0" w:color="auto"/>
                    <w:bottom w:val="none" w:sz="0" w:space="0" w:color="auto"/>
                    <w:right w:val="none" w:sz="0" w:space="0" w:color="auto"/>
                  </w:divBdr>
                  <w:divsChild>
                    <w:div w:id="306210260">
                      <w:marLeft w:val="0"/>
                      <w:marRight w:val="0"/>
                      <w:marTop w:val="0"/>
                      <w:marBottom w:val="0"/>
                      <w:divBdr>
                        <w:top w:val="none" w:sz="0" w:space="0" w:color="auto"/>
                        <w:left w:val="none" w:sz="0" w:space="0" w:color="auto"/>
                        <w:bottom w:val="none" w:sz="0" w:space="0" w:color="auto"/>
                        <w:right w:val="none" w:sz="0" w:space="0" w:color="auto"/>
                      </w:divBdr>
                      <w:divsChild>
                        <w:div w:id="1918517657">
                          <w:marLeft w:val="0"/>
                          <w:marRight w:val="0"/>
                          <w:marTop w:val="0"/>
                          <w:marBottom w:val="0"/>
                          <w:divBdr>
                            <w:top w:val="none" w:sz="0" w:space="0" w:color="auto"/>
                            <w:left w:val="none" w:sz="0" w:space="0" w:color="auto"/>
                            <w:bottom w:val="none" w:sz="0" w:space="0" w:color="auto"/>
                            <w:right w:val="none" w:sz="0" w:space="0" w:color="auto"/>
                          </w:divBdr>
                        </w:div>
                        <w:div w:id="600913215">
                          <w:marLeft w:val="0"/>
                          <w:marRight w:val="0"/>
                          <w:marTop w:val="0"/>
                          <w:marBottom w:val="0"/>
                          <w:divBdr>
                            <w:top w:val="none" w:sz="0" w:space="0" w:color="auto"/>
                            <w:left w:val="none" w:sz="0" w:space="0" w:color="auto"/>
                            <w:bottom w:val="none" w:sz="0" w:space="0" w:color="auto"/>
                            <w:right w:val="none" w:sz="0" w:space="0" w:color="auto"/>
                          </w:divBdr>
                        </w:div>
                        <w:div w:id="919944120">
                          <w:marLeft w:val="0"/>
                          <w:marRight w:val="0"/>
                          <w:marTop w:val="0"/>
                          <w:marBottom w:val="0"/>
                          <w:divBdr>
                            <w:top w:val="none" w:sz="0" w:space="0" w:color="auto"/>
                            <w:left w:val="none" w:sz="0" w:space="0" w:color="auto"/>
                            <w:bottom w:val="none" w:sz="0" w:space="0" w:color="auto"/>
                            <w:right w:val="none" w:sz="0" w:space="0" w:color="auto"/>
                          </w:divBdr>
                        </w:div>
                      </w:divsChild>
                    </w:div>
                    <w:div w:id="1019046015">
                      <w:marLeft w:val="0"/>
                      <w:marRight w:val="0"/>
                      <w:marTop w:val="0"/>
                      <w:marBottom w:val="0"/>
                      <w:divBdr>
                        <w:top w:val="none" w:sz="0" w:space="0" w:color="auto"/>
                        <w:left w:val="none" w:sz="0" w:space="0" w:color="auto"/>
                        <w:bottom w:val="none" w:sz="0" w:space="0" w:color="auto"/>
                        <w:right w:val="none" w:sz="0" w:space="0" w:color="auto"/>
                      </w:divBdr>
                      <w:divsChild>
                        <w:div w:id="660695369">
                          <w:marLeft w:val="0"/>
                          <w:marRight w:val="0"/>
                          <w:marTop w:val="0"/>
                          <w:marBottom w:val="0"/>
                          <w:divBdr>
                            <w:top w:val="none" w:sz="0" w:space="0" w:color="auto"/>
                            <w:left w:val="none" w:sz="0" w:space="0" w:color="auto"/>
                            <w:bottom w:val="none" w:sz="0" w:space="0" w:color="auto"/>
                            <w:right w:val="none" w:sz="0" w:space="0" w:color="auto"/>
                          </w:divBdr>
                        </w:div>
                        <w:div w:id="1334802732">
                          <w:marLeft w:val="0"/>
                          <w:marRight w:val="0"/>
                          <w:marTop w:val="0"/>
                          <w:marBottom w:val="0"/>
                          <w:divBdr>
                            <w:top w:val="none" w:sz="0" w:space="0" w:color="auto"/>
                            <w:left w:val="none" w:sz="0" w:space="0" w:color="auto"/>
                            <w:bottom w:val="none" w:sz="0" w:space="0" w:color="auto"/>
                            <w:right w:val="none" w:sz="0" w:space="0" w:color="auto"/>
                          </w:divBdr>
                        </w:div>
                      </w:divsChild>
                    </w:div>
                    <w:div w:id="2109083285">
                      <w:marLeft w:val="0"/>
                      <w:marRight w:val="0"/>
                      <w:marTop w:val="0"/>
                      <w:marBottom w:val="0"/>
                      <w:divBdr>
                        <w:top w:val="none" w:sz="0" w:space="0" w:color="auto"/>
                        <w:left w:val="none" w:sz="0" w:space="0" w:color="auto"/>
                        <w:bottom w:val="none" w:sz="0" w:space="0" w:color="auto"/>
                        <w:right w:val="none" w:sz="0" w:space="0" w:color="auto"/>
                      </w:divBdr>
                    </w:div>
                    <w:div w:id="2067095780">
                      <w:marLeft w:val="0"/>
                      <w:marRight w:val="0"/>
                      <w:marTop w:val="0"/>
                      <w:marBottom w:val="0"/>
                      <w:divBdr>
                        <w:top w:val="none" w:sz="0" w:space="0" w:color="auto"/>
                        <w:left w:val="none" w:sz="0" w:space="0" w:color="auto"/>
                        <w:bottom w:val="none" w:sz="0" w:space="0" w:color="auto"/>
                        <w:right w:val="none" w:sz="0" w:space="0" w:color="auto"/>
                      </w:divBdr>
                    </w:div>
                    <w:div w:id="563369306">
                      <w:marLeft w:val="0"/>
                      <w:marRight w:val="0"/>
                      <w:marTop w:val="0"/>
                      <w:marBottom w:val="0"/>
                      <w:divBdr>
                        <w:top w:val="none" w:sz="0" w:space="0" w:color="auto"/>
                        <w:left w:val="none" w:sz="0" w:space="0" w:color="auto"/>
                        <w:bottom w:val="none" w:sz="0" w:space="0" w:color="auto"/>
                        <w:right w:val="none" w:sz="0" w:space="0" w:color="auto"/>
                      </w:divBdr>
                    </w:div>
                  </w:divsChild>
                </w:div>
                <w:div w:id="1983922250">
                  <w:marLeft w:val="0"/>
                  <w:marRight w:val="0"/>
                  <w:marTop w:val="0"/>
                  <w:marBottom w:val="0"/>
                  <w:divBdr>
                    <w:top w:val="none" w:sz="0" w:space="0" w:color="auto"/>
                    <w:left w:val="none" w:sz="0" w:space="0" w:color="auto"/>
                    <w:bottom w:val="none" w:sz="0" w:space="0" w:color="auto"/>
                    <w:right w:val="none" w:sz="0" w:space="0" w:color="auto"/>
                  </w:divBdr>
                </w:div>
                <w:div w:id="1727098153">
                  <w:marLeft w:val="0"/>
                  <w:marRight w:val="0"/>
                  <w:marTop w:val="0"/>
                  <w:marBottom w:val="0"/>
                  <w:divBdr>
                    <w:top w:val="none" w:sz="0" w:space="0" w:color="auto"/>
                    <w:left w:val="none" w:sz="0" w:space="0" w:color="auto"/>
                    <w:bottom w:val="none" w:sz="0" w:space="0" w:color="auto"/>
                    <w:right w:val="none" w:sz="0" w:space="0" w:color="auto"/>
                  </w:divBdr>
                </w:div>
                <w:div w:id="1543011455">
                  <w:marLeft w:val="0"/>
                  <w:marRight w:val="0"/>
                  <w:marTop w:val="0"/>
                  <w:marBottom w:val="0"/>
                  <w:divBdr>
                    <w:top w:val="none" w:sz="0" w:space="0" w:color="auto"/>
                    <w:left w:val="none" w:sz="0" w:space="0" w:color="auto"/>
                    <w:bottom w:val="none" w:sz="0" w:space="0" w:color="auto"/>
                    <w:right w:val="none" w:sz="0" w:space="0" w:color="auto"/>
                  </w:divBdr>
                </w:div>
              </w:divsChild>
            </w:div>
            <w:div w:id="1130628521">
              <w:marLeft w:val="0"/>
              <w:marRight w:val="0"/>
              <w:marTop w:val="0"/>
              <w:marBottom w:val="0"/>
              <w:divBdr>
                <w:top w:val="none" w:sz="0" w:space="0" w:color="auto"/>
                <w:left w:val="none" w:sz="0" w:space="0" w:color="auto"/>
                <w:bottom w:val="none" w:sz="0" w:space="0" w:color="auto"/>
                <w:right w:val="none" w:sz="0" w:space="0" w:color="auto"/>
              </w:divBdr>
              <w:divsChild>
                <w:div w:id="824782821">
                  <w:marLeft w:val="0"/>
                  <w:marRight w:val="0"/>
                  <w:marTop w:val="0"/>
                  <w:marBottom w:val="0"/>
                  <w:divBdr>
                    <w:top w:val="none" w:sz="0" w:space="0" w:color="auto"/>
                    <w:left w:val="none" w:sz="0" w:space="0" w:color="auto"/>
                    <w:bottom w:val="none" w:sz="0" w:space="0" w:color="auto"/>
                    <w:right w:val="none" w:sz="0" w:space="0" w:color="auto"/>
                  </w:divBdr>
                  <w:divsChild>
                    <w:div w:id="2130271724">
                      <w:marLeft w:val="0"/>
                      <w:marRight w:val="0"/>
                      <w:marTop w:val="0"/>
                      <w:marBottom w:val="0"/>
                      <w:divBdr>
                        <w:top w:val="none" w:sz="0" w:space="0" w:color="auto"/>
                        <w:left w:val="none" w:sz="0" w:space="0" w:color="auto"/>
                        <w:bottom w:val="none" w:sz="0" w:space="0" w:color="auto"/>
                        <w:right w:val="none" w:sz="0" w:space="0" w:color="auto"/>
                      </w:divBdr>
                    </w:div>
                    <w:div w:id="1072505832">
                      <w:marLeft w:val="0"/>
                      <w:marRight w:val="0"/>
                      <w:marTop w:val="0"/>
                      <w:marBottom w:val="0"/>
                      <w:divBdr>
                        <w:top w:val="none" w:sz="0" w:space="0" w:color="auto"/>
                        <w:left w:val="none" w:sz="0" w:space="0" w:color="auto"/>
                        <w:bottom w:val="none" w:sz="0" w:space="0" w:color="auto"/>
                        <w:right w:val="none" w:sz="0" w:space="0" w:color="auto"/>
                      </w:divBdr>
                    </w:div>
                    <w:div w:id="321813744">
                      <w:marLeft w:val="0"/>
                      <w:marRight w:val="0"/>
                      <w:marTop w:val="0"/>
                      <w:marBottom w:val="0"/>
                      <w:divBdr>
                        <w:top w:val="none" w:sz="0" w:space="0" w:color="auto"/>
                        <w:left w:val="none" w:sz="0" w:space="0" w:color="auto"/>
                        <w:bottom w:val="none" w:sz="0" w:space="0" w:color="auto"/>
                        <w:right w:val="none" w:sz="0" w:space="0" w:color="auto"/>
                      </w:divBdr>
                    </w:div>
                  </w:divsChild>
                </w:div>
                <w:div w:id="31999595">
                  <w:marLeft w:val="0"/>
                  <w:marRight w:val="0"/>
                  <w:marTop w:val="0"/>
                  <w:marBottom w:val="0"/>
                  <w:divBdr>
                    <w:top w:val="none" w:sz="0" w:space="0" w:color="auto"/>
                    <w:left w:val="none" w:sz="0" w:space="0" w:color="auto"/>
                    <w:bottom w:val="none" w:sz="0" w:space="0" w:color="auto"/>
                    <w:right w:val="none" w:sz="0" w:space="0" w:color="auto"/>
                  </w:divBdr>
                </w:div>
                <w:div w:id="129440439">
                  <w:marLeft w:val="0"/>
                  <w:marRight w:val="0"/>
                  <w:marTop w:val="0"/>
                  <w:marBottom w:val="0"/>
                  <w:divBdr>
                    <w:top w:val="none" w:sz="0" w:space="0" w:color="auto"/>
                    <w:left w:val="none" w:sz="0" w:space="0" w:color="auto"/>
                    <w:bottom w:val="none" w:sz="0" w:space="0" w:color="auto"/>
                    <w:right w:val="none" w:sz="0" w:space="0" w:color="auto"/>
                  </w:divBdr>
                  <w:divsChild>
                    <w:div w:id="239751621">
                      <w:marLeft w:val="0"/>
                      <w:marRight w:val="0"/>
                      <w:marTop w:val="0"/>
                      <w:marBottom w:val="0"/>
                      <w:divBdr>
                        <w:top w:val="none" w:sz="0" w:space="0" w:color="auto"/>
                        <w:left w:val="none" w:sz="0" w:space="0" w:color="auto"/>
                        <w:bottom w:val="none" w:sz="0" w:space="0" w:color="auto"/>
                        <w:right w:val="none" w:sz="0" w:space="0" w:color="auto"/>
                      </w:divBdr>
                    </w:div>
                    <w:div w:id="267589643">
                      <w:marLeft w:val="0"/>
                      <w:marRight w:val="0"/>
                      <w:marTop w:val="0"/>
                      <w:marBottom w:val="0"/>
                      <w:divBdr>
                        <w:top w:val="none" w:sz="0" w:space="0" w:color="auto"/>
                        <w:left w:val="none" w:sz="0" w:space="0" w:color="auto"/>
                        <w:bottom w:val="none" w:sz="0" w:space="0" w:color="auto"/>
                        <w:right w:val="none" w:sz="0" w:space="0" w:color="auto"/>
                      </w:divBdr>
                    </w:div>
                    <w:div w:id="1558936988">
                      <w:marLeft w:val="0"/>
                      <w:marRight w:val="0"/>
                      <w:marTop w:val="0"/>
                      <w:marBottom w:val="0"/>
                      <w:divBdr>
                        <w:top w:val="none" w:sz="0" w:space="0" w:color="auto"/>
                        <w:left w:val="none" w:sz="0" w:space="0" w:color="auto"/>
                        <w:bottom w:val="none" w:sz="0" w:space="0" w:color="auto"/>
                        <w:right w:val="none" w:sz="0" w:space="0" w:color="auto"/>
                      </w:divBdr>
                    </w:div>
                  </w:divsChild>
                </w:div>
                <w:div w:id="1054743673">
                  <w:marLeft w:val="0"/>
                  <w:marRight w:val="0"/>
                  <w:marTop w:val="0"/>
                  <w:marBottom w:val="0"/>
                  <w:divBdr>
                    <w:top w:val="none" w:sz="0" w:space="0" w:color="auto"/>
                    <w:left w:val="none" w:sz="0" w:space="0" w:color="auto"/>
                    <w:bottom w:val="none" w:sz="0" w:space="0" w:color="auto"/>
                    <w:right w:val="none" w:sz="0" w:space="0" w:color="auto"/>
                  </w:divBdr>
                  <w:divsChild>
                    <w:div w:id="1896623940">
                      <w:marLeft w:val="0"/>
                      <w:marRight w:val="0"/>
                      <w:marTop w:val="0"/>
                      <w:marBottom w:val="0"/>
                      <w:divBdr>
                        <w:top w:val="none" w:sz="0" w:space="0" w:color="auto"/>
                        <w:left w:val="none" w:sz="0" w:space="0" w:color="auto"/>
                        <w:bottom w:val="none" w:sz="0" w:space="0" w:color="auto"/>
                        <w:right w:val="none" w:sz="0" w:space="0" w:color="auto"/>
                      </w:divBdr>
                    </w:div>
                    <w:div w:id="1558590299">
                      <w:marLeft w:val="0"/>
                      <w:marRight w:val="0"/>
                      <w:marTop w:val="0"/>
                      <w:marBottom w:val="0"/>
                      <w:divBdr>
                        <w:top w:val="none" w:sz="0" w:space="0" w:color="auto"/>
                        <w:left w:val="none" w:sz="0" w:space="0" w:color="auto"/>
                        <w:bottom w:val="none" w:sz="0" w:space="0" w:color="auto"/>
                        <w:right w:val="none" w:sz="0" w:space="0" w:color="auto"/>
                      </w:divBdr>
                    </w:div>
                  </w:divsChild>
                </w:div>
                <w:div w:id="1625962988">
                  <w:marLeft w:val="0"/>
                  <w:marRight w:val="0"/>
                  <w:marTop w:val="0"/>
                  <w:marBottom w:val="0"/>
                  <w:divBdr>
                    <w:top w:val="none" w:sz="0" w:space="0" w:color="auto"/>
                    <w:left w:val="none" w:sz="0" w:space="0" w:color="auto"/>
                    <w:bottom w:val="none" w:sz="0" w:space="0" w:color="auto"/>
                    <w:right w:val="none" w:sz="0" w:space="0" w:color="auto"/>
                  </w:divBdr>
                </w:div>
                <w:div w:id="374355062">
                  <w:marLeft w:val="0"/>
                  <w:marRight w:val="0"/>
                  <w:marTop w:val="0"/>
                  <w:marBottom w:val="0"/>
                  <w:divBdr>
                    <w:top w:val="none" w:sz="0" w:space="0" w:color="auto"/>
                    <w:left w:val="none" w:sz="0" w:space="0" w:color="auto"/>
                    <w:bottom w:val="none" w:sz="0" w:space="0" w:color="auto"/>
                    <w:right w:val="none" w:sz="0" w:space="0" w:color="auto"/>
                  </w:divBdr>
                  <w:divsChild>
                    <w:div w:id="807892290">
                      <w:marLeft w:val="0"/>
                      <w:marRight w:val="0"/>
                      <w:marTop w:val="0"/>
                      <w:marBottom w:val="0"/>
                      <w:divBdr>
                        <w:top w:val="none" w:sz="0" w:space="0" w:color="auto"/>
                        <w:left w:val="none" w:sz="0" w:space="0" w:color="auto"/>
                        <w:bottom w:val="none" w:sz="0" w:space="0" w:color="auto"/>
                        <w:right w:val="none" w:sz="0" w:space="0" w:color="auto"/>
                      </w:divBdr>
                    </w:div>
                    <w:div w:id="546188776">
                      <w:marLeft w:val="0"/>
                      <w:marRight w:val="0"/>
                      <w:marTop w:val="0"/>
                      <w:marBottom w:val="0"/>
                      <w:divBdr>
                        <w:top w:val="none" w:sz="0" w:space="0" w:color="auto"/>
                        <w:left w:val="none" w:sz="0" w:space="0" w:color="auto"/>
                        <w:bottom w:val="none" w:sz="0" w:space="0" w:color="auto"/>
                        <w:right w:val="none" w:sz="0" w:space="0" w:color="auto"/>
                      </w:divBdr>
                    </w:div>
                    <w:div w:id="979458458">
                      <w:marLeft w:val="0"/>
                      <w:marRight w:val="0"/>
                      <w:marTop w:val="0"/>
                      <w:marBottom w:val="0"/>
                      <w:divBdr>
                        <w:top w:val="none" w:sz="0" w:space="0" w:color="auto"/>
                        <w:left w:val="none" w:sz="0" w:space="0" w:color="auto"/>
                        <w:bottom w:val="none" w:sz="0" w:space="0" w:color="auto"/>
                        <w:right w:val="none" w:sz="0" w:space="0" w:color="auto"/>
                      </w:divBdr>
                    </w:div>
                  </w:divsChild>
                </w:div>
                <w:div w:id="564724899">
                  <w:marLeft w:val="0"/>
                  <w:marRight w:val="0"/>
                  <w:marTop w:val="0"/>
                  <w:marBottom w:val="0"/>
                  <w:divBdr>
                    <w:top w:val="none" w:sz="0" w:space="0" w:color="auto"/>
                    <w:left w:val="none" w:sz="0" w:space="0" w:color="auto"/>
                    <w:bottom w:val="none" w:sz="0" w:space="0" w:color="auto"/>
                    <w:right w:val="none" w:sz="0" w:space="0" w:color="auto"/>
                  </w:divBdr>
                </w:div>
                <w:div w:id="2102674835">
                  <w:marLeft w:val="0"/>
                  <w:marRight w:val="0"/>
                  <w:marTop w:val="0"/>
                  <w:marBottom w:val="0"/>
                  <w:divBdr>
                    <w:top w:val="none" w:sz="0" w:space="0" w:color="auto"/>
                    <w:left w:val="none" w:sz="0" w:space="0" w:color="auto"/>
                    <w:bottom w:val="none" w:sz="0" w:space="0" w:color="auto"/>
                    <w:right w:val="none" w:sz="0" w:space="0" w:color="auto"/>
                  </w:divBdr>
                </w:div>
                <w:div w:id="1675450189">
                  <w:marLeft w:val="0"/>
                  <w:marRight w:val="0"/>
                  <w:marTop w:val="0"/>
                  <w:marBottom w:val="0"/>
                  <w:divBdr>
                    <w:top w:val="none" w:sz="0" w:space="0" w:color="auto"/>
                    <w:left w:val="none" w:sz="0" w:space="0" w:color="auto"/>
                    <w:bottom w:val="none" w:sz="0" w:space="0" w:color="auto"/>
                    <w:right w:val="none" w:sz="0" w:space="0" w:color="auto"/>
                  </w:divBdr>
                  <w:divsChild>
                    <w:div w:id="1076976727">
                      <w:marLeft w:val="0"/>
                      <w:marRight w:val="0"/>
                      <w:marTop w:val="0"/>
                      <w:marBottom w:val="0"/>
                      <w:divBdr>
                        <w:top w:val="none" w:sz="0" w:space="0" w:color="auto"/>
                        <w:left w:val="none" w:sz="0" w:space="0" w:color="auto"/>
                        <w:bottom w:val="none" w:sz="0" w:space="0" w:color="auto"/>
                        <w:right w:val="none" w:sz="0" w:space="0" w:color="auto"/>
                      </w:divBdr>
                    </w:div>
                    <w:div w:id="295910125">
                      <w:marLeft w:val="0"/>
                      <w:marRight w:val="0"/>
                      <w:marTop w:val="0"/>
                      <w:marBottom w:val="0"/>
                      <w:divBdr>
                        <w:top w:val="none" w:sz="0" w:space="0" w:color="auto"/>
                        <w:left w:val="none" w:sz="0" w:space="0" w:color="auto"/>
                        <w:bottom w:val="none" w:sz="0" w:space="0" w:color="auto"/>
                        <w:right w:val="none" w:sz="0" w:space="0" w:color="auto"/>
                      </w:divBdr>
                    </w:div>
                    <w:div w:id="588656004">
                      <w:marLeft w:val="0"/>
                      <w:marRight w:val="0"/>
                      <w:marTop w:val="0"/>
                      <w:marBottom w:val="0"/>
                      <w:divBdr>
                        <w:top w:val="none" w:sz="0" w:space="0" w:color="auto"/>
                        <w:left w:val="none" w:sz="0" w:space="0" w:color="auto"/>
                        <w:bottom w:val="none" w:sz="0" w:space="0" w:color="auto"/>
                        <w:right w:val="none" w:sz="0" w:space="0" w:color="auto"/>
                      </w:divBdr>
                    </w:div>
                    <w:div w:id="845679326">
                      <w:marLeft w:val="0"/>
                      <w:marRight w:val="0"/>
                      <w:marTop w:val="0"/>
                      <w:marBottom w:val="0"/>
                      <w:divBdr>
                        <w:top w:val="none" w:sz="0" w:space="0" w:color="auto"/>
                        <w:left w:val="none" w:sz="0" w:space="0" w:color="auto"/>
                        <w:bottom w:val="none" w:sz="0" w:space="0" w:color="auto"/>
                        <w:right w:val="none" w:sz="0" w:space="0" w:color="auto"/>
                      </w:divBdr>
                    </w:div>
                  </w:divsChild>
                </w:div>
                <w:div w:id="1349674003">
                  <w:marLeft w:val="0"/>
                  <w:marRight w:val="0"/>
                  <w:marTop w:val="0"/>
                  <w:marBottom w:val="0"/>
                  <w:divBdr>
                    <w:top w:val="none" w:sz="0" w:space="0" w:color="auto"/>
                    <w:left w:val="none" w:sz="0" w:space="0" w:color="auto"/>
                    <w:bottom w:val="none" w:sz="0" w:space="0" w:color="auto"/>
                    <w:right w:val="none" w:sz="0" w:space="0" w:color="auto"/>
                  </w:divBdr>
                  <w:divsChild>
                    <w:div w:id="920985876">
                      <w:marLeft w:val="0"/>
                      <w:marRight w:val="0"/>
                      <w:marTop w:val="0"/>
                      <w:marBottom w:val="0"/>
                      <w:divBdr>
                        <w:top w:val="none" w:sz="0" w:space="0" w:color="auto"/>
                        <w:left w:val="none" w:sz="0" w:space="0" w:color="auto"/>
                        <w:bottom w:val="none" w:sz="0" w:space="0" w:color="auto"/>
                        <w:right w:val="none" w:sz="0" w:space="0" w:color="auto"/>
                      </w:divBdr>
                    </w:div>
                    <w:div w:id="221605014">
                      <w:marLeft w:val="0"/>
                      <w:marRight w:val="0"/>
                      <w:marTop w:val="0"/>
                      <w:marBottom w:val="0"/>
                      <w:divBdr>
                        <w:top w:val="none" w:sz="0" w:space="0" w:color="auto"/>
                        <w:left w:val="none" w:sz="0" w:space="0" w:color="auto"/>
                        <w:bottom w:val="none" w:sz="0" w:space="0" w:color="auto"/>
                        <w:right w:val="none" w:sz="0" w:space="0" w:color="auto"/>
                      </w:divBdr>
                    </w:div>
                  </w:divsChild>
                </w:div>
                <w:div w:id="775910354">
                  <w:marLeft w:val="0"/>
                  <w:marRight w:val="0"/>
                  <w:marTop w:val="0"/>
                  <w:marBottom w:val="0"/>
                  <w:divBdr>
                    <w:top w:val="none" w:sz="0" w:space="0" w:color="auto"/>
                    <w:left w:val="none" w:sz="0" w:space="0" w:color="auto"/>
                    <w:bottom w:val="none" w:sz="0" w:space="0" w:color="auto"/>
                    <w:right w:val="none" w:sz="0" w:space="0" w:color="auto"/>
                  </w:divBdr>
                  <w:divsChild>
                    <w:div w:id="1217277348">
                      <w:marLeft w:val="0"/>
                      <w:marRight w:val="0"/>
                      <w:marTop w:val="0"/>
                      <w:marBottom w:val="0"/>
                      <w:divBdr>
                        <w:top w:val="none" w:sz="0" w:space="0" w:color="auto"/>
                        <w:left w:val="none" w:sz="0" w:space="0" w:color="auto"/>
                        <w:bottom w:val="none" w:sz="0" w:space="0" w:color="auto"/>
                        <w:right w:val="none" w:sz="0" w:space="0" w:color="auto"/>
                      </w:divBdr>
                    </w:div>
                    <w:div w:id="1863396610">
                      <w:marLeft w:val="0"/>
                      <w:marRight w:val="0"/>
                      <w:marTop w:val="0"/>
                      <w:marBottom w:val="0"/>
                      <w:divBdr>
                        <w:top w:val="none" w:sz="0" w:space="0" w:color="auto"/>
                        <w:left w:val="none" w:sz="0" w:space="0" w:color="auto"/>
                        <w:bottom w:val="none" w:sz="0" w:space="0" w:color="auto"/>
                        <w:right w:val="none" w:sz="0" w:space="0" w:color="auto"/>
                      </w:divBdr>
                    </w:div>
                    <w:div w:id="1255167874">
                      <w:marLeft w:val="0"/>
                      <w:marRight w:val="0"/>
                      <w:marTop w:val="0"/>
                      <w:marBottom w:val="0"/>
                      <w:divBdr>
                        <w:top w:val="none" w:sz="0" w:space="0" w:color="auto"/>
                        <w:left w:val="none" w:sz="0" w:space="0" w:color="auto"/>
                        <w:bottom w:val="none" w:sz="0" w:space="0" w:color="auto"/>
                        <w:right w:val="none" w:sz="0" w:space="0" w:color="auto"/>
                      </w:divBdr>
                    </w:div>
                  </w:divsChild>
                </w:div>
                <w:div w:id="1509758251">
                  <w:marLeft w:val="0"/>
                  <w:marRight w:val="0"/>
                  <w:marTop w:val="0"/>
                  <w:marBottom w:val="0"/>
                  <w:divBdr>
                    <w:top w:val="none" w:sz="0" w:space="0" w:color="auto"/>
                    <w:left w:val="none" w:sz="0" w:space="0" w:color="auto"/>
                    <w:bottom w:val="none" w:sz="0" w:space="0" w:color="auto"/>
                    <w:right w:val="none" w:sz="0" w:space="0" w:color="auto"/>
                  </w:divBdr>
                </w:div>
                <w:div w:id="308706958">
                  <w:marLeft w:val="0"/>
                  <w:marRight w:val="0"/>
                  <w:marTop w:val="0"/>
                  <w:marBottom w:val="0"/>
                  <w:divBdr>
                    <w:top w:val="none" w:sz="0" w:space="0" w:color="auto"/>
                    <w:left w:val="none" w:sz="0" w:space="0" w:color="auto"/>
                    <w:bottom w:val="none" w:sz="0" w:space="0" w:color="auto"/>
                    <w:right w:val="none" w:sz="0" w:space="0" w:color="auto"/>
                  </w:divBdr>
                </w:div>
                <w:div w:id="1605764861">
                  <w:marLeft w:val="0"/>
                  <w:marRight w:val="0"/>
                  <w:marTop w:val="0"/>
                  <w:marBottom w:val="0"/>
                  <w:divBdr>
                    <w:top w:val="none" w:sz="0" w:space="0" w:color="auto"/>
                    <w:left w:val="none" w:sz="0" w:space="0" w:color="auto"/>
                    <w:bottom w:val="none" w:sz="0" w:space="0" w:color="auto"/>
                    <w:right w:val="none" w:sz="0" w:space="0" w:color="auto"/>
                  </w:divBdr>
                  <w:divsChild>
                    <w:div w:id="1259023387">
                      <w:marLeft w:val="0"/>
                      <w:marRight w:val="0"/>
                      <w:marTop w:val="0"/>
                      <w:marBottom w:val="0"/>
                      <w:divBdr>
                        <w:top w:val="none" w:sz="0" w:space="0" w:color="auto"/>
                        <w:left w:val="none" w:sz="0" w:space="0" w:color="auto"/>
                        <w:bottom w:val="none" w:sz="0" w:space="0" w:color="auto"/>
                        <w:right w:val="none" w:sz="0" w:space="0" w:color="auto"/>
                      </w:divBdr>
                    </w:div>
                    <w:div w:id="545459030">
                      <w:marLeft w:val="0"/>
                      <w:marRight w:val="0"/>
                      <w:marTop w:val="0"/>
                      <w:marBottom w:val="0"/>
                      <w:divBdr>
                        <w:top w:val="none" w:sz="0" w:space="0" w:color="auto"/>
                        <w:left w:val="none" w:sz="0" w:space="0" w:color="auto"/>
                        <w:bottom w:val="none" w:sz="0" w:space="0" w:color="auto"/>
                        <w:right w:val="none" w:sz="0" w:space="0" w:color="auto"/>
                      </w:divBdr>
                    </w:div>
                    <w:div w:id="1754626605">
                      <w:marLeft w:val="0"/>
                      <w:marRight w:val="0"/>
                      <w:marTop w:val="0"/>
                      <w:marBottom w:val="0"/>
                      <w:divBdr>
                        <w:top w:val="none" w:sz="0" w:space="0" w:color="auto"/>
                        <w:left w:val="none" w:sz="0" w:space="0" w:color="auto"/>
                        <w:bottom w:val="none" w:sz="0" w:space="0" w:color="auto"/>
                        <w:right w:val="none" w:sz="0" w:space="0" w:color="auto"/>
                      </w:divBdr>
                    </w:div>
                    <w:div w:id="857280502">
                      <w:marLeft w:val="0"/>
                      <w:marRight w:val="0"/>
                      <w:marTop w:val="0"/>
                      <w:marBottom w:val="0"/>
                      <w:divBdr>
                        <w:top w:val="none" w:sz="0" w:space="0" w:color="auto"/>
                        <w:left w:val="none" w:sz="0" w:space="0" w:color="auto"/>
                        <w:bottom w:val="none" w:sz="0" w:space="0" w:color="auto"/>
                        <w:right w:val="none" w:sz="0" w:space="0" w:color="auto"/>
                      </w:divBdr>
                    </w:div>
                  </w:divsChild>
                </w:div>
                <w:div w:id="519856373">
                  <w:marLeft w:val="0"/>
                  <w:marRight w:val="0"/>
                  <w:marTop w:val="0"/>
                  <w:marBottom w:val="0"/>
                  <w:divBdr>
                    <w:top w:val="none" w:sz="0" w:space="0" w:color="auto"/>
                    <w:left w:val="none" w:sz="0" w:space="0" w:color="auto"/>
                    <w:bottom w:val="none" w:sz="0" w:space="0" w:color="auto"/>
                    <w:right w:val="none" w:sz="0" w:space="0" w:color="auto"/>
                  </w:divBdr>
                </w:div>
              </w:divsChild>
            </w:div>
            <w:div w:id="699665488">
              <w:marLeft w:val="0"/>
              <w:marRight w:val="0"/>
              <w:marTop w:val="0"/>
              <w:marBottom w:val="0"/>
              <w:divBdr>
                <w:top w:val="none" w:sz="0" w:space="0" w:color="auto"/>
                <w:left w:val="none" w:sz="0" w:space="0" w:color="auto"/>
                <w:bottom w:val="none" w:sz="0" w:space="0" w:color="auto"/>
                <w:right w:val="none" w:sz="0" w:space="0" w:color="auto"/>
              </w:divBdr>
              <w:divsChild>
                <w:div w:id="886264764">
                  <w:marLeft w:val="0"/>
                  <w:marRight w:val="0"/>
                  <w:marTop w:val="0"/>
                  <w:marBottom w:val="0"/>
                  <w:divBdr>
                    <w:top w:val="none" w:sz="0" w:space="0" w:color="auto"/>
                    <w:left w:val="none" w:sz="0" w:space="0" w:color="auto"/>
                    <w:bottom w:val="none" w:sz="0" w:space="0" w:color="auto"/>
                    <w:right w:val="none" w:sz="0" w:space="0" w:color="auto"/>
                  </w:divBdr>
                </w:div>
                <w:div w:id="1875849178">
                  <w:marLeft w:val="0"/>
                  <w:marRight w:val="0"/>
                  <w:marTop w:val="0"/>
                  <w:marBottom w:val="0"/>
                  <w:divBdr>
                    <w:top w:val="none" w:sz="0" w:space="0" w:color="auto"/>
                    <w:left w:val="none" w:sz="0" w:space="0" w:color="auto"/>
                    <w:bottom w:val="none" w:sz="0" w:space="0" w:color="auto"/>
                    <w:right w:val="none" w:sz="0" w:space="0" w:color="auto"/>
                  </w:divBdr>
                </w:div>
                <w:div w:id="1503471526">
                  <w:marLeft w:val="0"/>
                  <w:marRight w:val="0"/>
                  <w:marTop w:val="0"/>
                  <w:marBottom w:val="0"/>
                  <w:divBdr>
                    <w:top w:val="none" w:sz="0" w:space="0" w:color="auto"/>
                    <w:left w:val="none" w:sz="0" w:space="0" w:color="auto"/>
                    <w:bottom w:val="none" w:sz="0" w:space="0" w:color="auto"/>
                    <w:right w:val="none" w:sz="0" w:space="0" w:color="auto"/>
                  </w:divBdr>
                  <w:divsChild>
                    <w:div w:id="2145585335">
                      <w:marLeft w:val="0"/>
                      <w:marRight w:val="0"/>
                      <w:marTop w:val="0"/>
                      <w:marBottom w:val="0"/>
                      <w:divBdr>
                        <w:top w:val="none" w:sz="0" w:space="0" w:color="auto"/>
                        <w:left w:val="none" w:sz="0" w:space="0" w:color="auto"/>
                        <w:bottom w:val="none" w:sz="0" w:space="0" w:color="auto"/>
                        <w:right w:val="none" w:sz="0" w:space="0" w:color="auto"/>
                      </w:divBdr>
                      <w:divsChild>
                        <w:div w:id="1490248503">
                          <w:marLeft w:val="0"/>
                          <w:marRight w:val="0"/>
                          <w:marTop w:val="0"/>
                          <w:marBottom w:val="0"/>
                          <w:divBdr>
                            <w:top w:val="none" w:sz="0" w:space="0" w:color="auto"/>
                            <w:left w:val="none" w:sz="0" w:space="0" w:color="auto"/>
                            <w:bottom w:val="none" w:sz="0" w:space="0" w:color="auto"/>
                            <w:right w:val="none" w:sz="0" w:space="0" w:color="auto"/>
                          </w:divBdr>
                        </w:div>
                        <w:div w:id="1370185415">
                          <w:marLeft w:val="0"/>
                          <w:marRight w:val="0"/>
                          <w:marTop w:val="0"/>
                          <w:marBottom w:val="0"/>
                          <w:divBdr>
                            <w:top w:val="none" w:sz="0" w:space="0" w:color="auto"/>
                            <w:left w:val="none" w:sz="0" w:space="0" w:color="auto"/>
                            <w:bottom w:val="none" w:sz="0" w:space="0" w:color="auto"/>
                            <w:right w:val="none" w:sz="0" w:space="0" w:color="auto"/>
                          </w:divBdr>
                        </w:div>
                        <w:div w:id="301425467">
                          <w:marLeft w:val="0"/>
                          <w:marRight w:val="0"/>
                          <w:marTop w:val="0"/>
                          <w:marBottom w:val="0"/>
                          <w:divBdr>
                            <w:top w:val="none" w:sz="0" w:space="0" w:color="auto"/>
                            <w:left w:val="none" w:sz="0" w:space="0" w:color="auto"/>
                            <w:bottom w:val="none" w:sz="0" w:space="0" w:color="auto"/>
                            <w:right w:val="none" w:sz="0" w:space="0" w:color="auto"/>
                          </w:divBdr>
                        </w:div>
                      </w:divsChild>
                    </w:div>
                    <w:div w:id="269706663">
                      <w:marLeft w:val="0"/>
                      <w:marRight w:val="0"/>
                      <w:marTop w:val="0"/>
                      <w:marBottom w:val="0"/>
                      <w:divBdr>
                        <w:top w:val="none" w:sz="0" w:space="0" w:color="auto"/>
                        <w:left w:val="none" w:sz="0" w:space="0" w:color="auto"/>
                        <w:bottom w:val="none" w:sz="0" w:space="0" w:color="auto"/>
                        <w:right w:val="none" w:sz="0" w:space="0" w:color="auto"/>
                      </w:divBdr>
                      <w:divsChild>
                        <w:div w:id="1466655693">
                          <w:marLeft w:val="0"/>
                          <w:marRight w:val="0"/>
                          <w:marTop w:val="0"/>
                          <w:marBottom w:val="0"/>
                          <w:divBdr>
                            <w:top w:val="none" w:sz="0" w:space="0" w:color="auto"/>
                            <w:left w:val="none" w:sz="0" w:space="0" w:color="auto"/>
                            <w:bottom w:val="none" w:sz="0" w:space="0" w:color="auto"/>
                            <w:right w:val="none" w:sz="0" w:space="0" w:color="auto"/>
                          </w:divBdr>
                        </w:div>
                        <w:div w:id="15866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4857">
                  <w:marLeft w:val="0"/>
                  <w:marRight w:val="0"/>
                  <w:marTop w:val="0"/>
                  <w:marBottom w:val="0"/>
                  <w:divBdr>
                    <w:top w:val="none" w:sz="0" w:space="0" w:color="auto"/>
                    <w:left w:val="none" w:sz="0" w:space="0" w:color="auto"/>
                    <w:bottom w:val="none" w:sz="0" w:space="0" w:color="auto"/>
                    <w:right w:val="none" w:sz="0" w:space="0" w:color="auto"/>
                  </w:divBdr>
                </w:div>
                <w:div w:id="323431863">
                  <w:marLeft w:val="0"/>
                  <w:marRight w:val="0"/>
                  <w:marTop w:val="0"/>
                  <w:marBottom w:val="0"/>
                  <w:divBdr>
                    <w:top w:val="none" w:sz="0" w:space="0" w:color="auto"/>
                    <w:left w:val="none" w:sz="0" w:space="0" w:color="auto"/>
                    <w:bottom w:val="none" w:sz="0" w:space="0" w:color="auto"/>
                    <w:right w:val="none" w:sz="0" w:space="0" w:color="auto"/>
                  </w:divBdr>
                </w:div>
                <w:div w:id="1368943914">
                  <w:marLeft w:val="0"/>
                  <w:marRight w:val="0"/>
                  <w:marTop w:val="0"/>
                  <w:marBottom w:val="0"/>
                  <w:divBdr>
                    <w:top w:val="none" w:sz="0" w:space="0" w:color="auto"/>
                    <w:left w:val="none" w:sz="0" w:space="0" w:color="auto"/>
                    <w:bottom w:val="none" w:sz="0" w:space="0" w:color="auto"/>
                    <w:right w:val="none" w:sz="0" w:space="0" w:color="auto"/>
                  </w:divBdr>
                </w:div>
                <w:div w:id="2119062569">
                  <w:marLeft w:val="0"/>
                  <w:marRight w:val="0"/>
                  <w:marTop w:val="0"/>
                  <w:marBottom w:val="0"/>
                  <w:divBdr>
                    <w:top w:val="none" w:sz="0" w:space="0" w:color="auto"/>
                    <w:left w:val="none" w:sz="0" w:space="0" w:color="auto"/>
                    <w:bottom w:val="none" w:sz="0" w:space="0" w:color="auto"/>
                    <w:right w:val="none" w:sz="0" w:space="0" w:color="auto"/>
                  </w:divBdr>
                </w:div>
                <w:div w:id="298918058">
                  <w:marLeft w:val="0"/>
                  <w:marRight w:val="0"/>
                  <w:marTop w:val="0"/>
                  <w:marBottom w:val="0"/>
                  <w:divBdr>
                    <w:top w:val="none" w:sz="0" w:space="0" w:color="auto"/>
                    <w:left w:val="none" w:sz="0" w:space="0" w:color="auto"/>
                    <w:bottom w:val="none" w:sz="0" w:space="0" w:color="auto"/>
                    <w:right w:val="none" w:sz="0" w:space="0" w:color="auto"/>
                  </w:divBdr>
                  <w:divsChild>
                    <w:div w:id="507405969">
                      <w:marLeft w:val="0"/>
                      <w:marRight w:val="0"/>
                      <w:marTop w:val="0"/>
                      <w:marBottom w:val="0"/>
                      <w:divBdr>
                        <w:top w:val="none" w:sz="0" w:space="0" w:color="auto"/>
                        <w:left w:val="none" w:sz="0" w:space="0" w:color="auto"/>
                        <w:bottom w:val="none" w:sz="0" w:space="0" w:color="auto"/>
                        <w:right w:val="none" w:sz="0" w:space="0" w:color="auto"/>
                      </w:divBdr>
                      <w:divsChild>
                        <w:div w:id="1422875521">
                          <w:marLeft w:val="0"/>
                          <w:marRight w:val="0"/>
                          <w:marTop w:val="0"/>
                          <w:marBottom w:val="0"/>
                          <w:divBdr>
                            <w:top w:val="none" w:sz="0" w:space="0" w:color="auto"/>
                            <w:left w:val="none" w:sz="0" w:space="0" w:color="auto"/>
                            <w:bottom w:val="none" w:sz="0" w:space="0" w:color="auto"/>
                            <w:right w:val="none" w:sz="0" w:space="0" w:color="auto"/>
                          </w:divBdr>
                        </w:div>
                        <w:div w:id="145978994">
                          <w:marLeft w:val="0"/>
                          <w:marRight w:val="0"/>
                          <w:marTop w:val="0"/>
                          <w:marBottom w:val="0"/>
                          <w:divBdr>
                            <w:top w:val="none" w:sz="0" w:space="0" w:color="auto"/>
                            <w:left w:val="none" w:sz="0" w:space="0" w:color="auto"/>
                            <w:bottom w:val="none" w:sz="0" w:space="0" w:color="auto"/>
                            <w:right w:val="none" w:sz="0" w:space="0" w:color="auto"/>
                          </w:divBdr>
                        </w:div>
                        <w:div w:id="589120994">
                          <w:marLeft w:val="0"/>
                          <w:marRight w:val="0"/>
                          <w:marTop w:val="0"/>
                          <w:marBottom w:val="0"/>
                          <w:divBdr>
                            <w:top w:val="none" w:sz="0" w:space="0" w:color="auto"/>
                            <w:left w:val="none" w:sz="0" w:space="0" w:color="auto"/>
                            <w:bottom w:val="none" w:sz="0" w:space="0" w:color="auto"/>
                            <w:right w:val="none" w:sz="0" w:space="0" w:color="auto"/>
                          </w:divBdr>
                        </w:div>
                      </w:divsChild>
                    </w:div>
                    <w:div w:id="79182940">
                      <w:marLeft w:val="0"/>
                      <w:marRight w:val="0"/>
                      <w:marTop w:val="0"/>
                      <w:marBottom w:val="0"/>
                      <w:divBdr>
                        <w:top w:val="none" w:sz="0" w:space="0" w:color="auto"/>
                        <w:left w:val="none" w:sz="0" w:space="0" w:color="auto"/>
                        <w:bottom w:val="none" w:sz="0" w:space="0" w:color="auto"/>
                        <w:right w:val="none" w:sz="0" w:space="0" w:color="auto"/>
                      </w:divBdr>
                      <w:divsChild>
                        <w:div w:id="1981686876">
                          <w:marLeft w:val="0"/>
                          <w:marRight w:val="0"/>
                          <w:marTop w:val="0"/>
                          <w:marBottom w:val="0"/>
                          <w:divBdr>
                            <w:top w:val="none" w:sz="0" w:space="0" w:color="auto"/>
                            <w:left w:val="none" w:sz="0" w:space="0" w:color="auto"/>
                            <w:bottom w:val="none" w:sz="0" w:space="0" w:color="auto"/>
                            <w:right w:val="none" w:sz="0" w:space="0" w:color="auto"/>
                          </w:divBdr>
                        </w:div>
                        <w:div w:id="37122022">
                          <w:marLeft w:val="0"/>
                          <w:marRight w:val="0"/>
                          <w:marTop w:val="0"/>
                          <w:marBottom w:val="0"/>
                          <w:divBdr>
                            <w:top w:val="none" w:sz="0" w:space="0" w:color="auto"/>
                            <w:left w:val="none" w:sz="0" w:space="0" w:color="auto"/>
                            <w:bottom w:val="none" w:sz="0" w:space="0" w:color="auto"/>
                            <w:right w:val="none" w:sz="0" w:space="0" w:color="auto"/>
                          </w:divBdr>
                        </w:div>
                      </w:divsChild>
                    </w:div>
                    <w:div w:id="1546017645">
                      <w:marLeft w:val="0"/>
                      <w:marRight w:val="0"/>
                      <w:marTop w:val="0"/>
                      <w:marBottom w:val="0"/>
                      <w:divBdr>
                        <w:top w:val="none" w:sz="0" w:space="0" w:color="auto"/>
                        <w:left w:val="none" w:sz="0" w:space="0" w:color="auto"/>
                        <w:bottom w:val="none" w:sz="0" w:space="0" w:color="auto"/>
                        <w:right w:val="none" w:sz="0" w:space="0" w:color="auto"/>
                      </w:divBdr>
                      <w:divsChild>
                        <w:div w:id="787050017">
                          <w:marLeft w:val="0"/>
                          <w:marRight w:val="0"/>
                          <w:marTop w:val="0"/>
                          <w:marBottom w:val="0"/>
                          <w:divBdr>
                            <w:top w:val="none" w:sz="0" w:space="0" w:color="auto"/>
                            <w:left w:val="none" w:sz="0" w:space="0" w:color="auto"/>
                            <w:bottom w:val="none" w:sz="0" w:space="0" w:color="auto"/>
                            <w:right w:val="none" w:sz="0" w:space="0" w:color="auto"/>
                          </w:divBdr>
                        </w:div>
                        <w:div w:id="448007932">
                          <w:marLeft w:val="0"/>
                          <w:marRight w:val="0"/>
                          <w:marTop w:val="0"/>
                          <w:marBottom w:val="0"/>
                          <w:divBdr>
                            <w:top w:val="none" w:sz="0" w:space="0" w:color="auto"/>
                            <w:left w:val="none" w:sz="0" w:space="0" w:color="auto"/>
                            <w:bottom w:val="none" w:sz="0" w:space="0" w:color="auto"/>
                            <w:right w:val="none" w:sz="0" w:space="0" w:color="auto"/>
                          </w:divBdr>
                        </w:div>
                        <w:div w:id="1810979519">
                          <w:marLeft w:val="0"/>
                          <w:marRight w:val="0"/>
                          <w:marTop w:val="0"/>
                          <w:marBottom w:val="0"/>
                          <w:divBdr>
                            <w:top w:val="none" w:sz="0" w:space="0" w:color="auto"/>
                            <w:left w:val="none" w:sz="0" w:space="0" w:color="auto"/>
                            <w:bottom w:val="none" w:sz="0" w:space="0" w:color="auto"/>
                            <w:right w:val="none" w:sz="0" w:space="0" w:color="auto"/>
                          </w:divBdr>
                        </w:div>
                        <w:div w:id="80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7959">
                  <w:marLeft w:val="0"/>
                  <w:marRight w:val="0"/>
                  <w:marTop w:val="0"/>
                  <w:marBottom w:val="0"/>
                  <w:divBdr>
                    <w:top w:val="none" w:sz="0" w:space="0" w:color="auto"/>
                    <w:left w:val="none" w:sz="0" w:space="0" w:color="auto"/>
                    <w:bottom w:val="none" w:sz="0" w:space="0" w:color="auto"/>
                    <w:right w:val="none" w:sz="0" w:space="0" w:color="auto"/>
                  </w:divBdr>
                </w:div>
                <w:div w:id="114717552">
                  <w:marLeft w:val="0"/>
                  <w:marRight w:val="0"/>
                  <w:marTop w:val="0"/>
                  <w:marBottom w:val="0"/>
                  <w:divBdr>
                    <w:top w:val="none" w:sz="0" w:space="0" w:color="auto"/>
                    <w:left w:val="none" w:sz="0" w:space="0" w:color="auto"/>
                    <w:bottom w:val="none" w:sz="0" w:space="0" w:color="auto"/>
                    <w:right w:val="none" w:sz="0" w:space="0" w:color="auto"/>
                  </w:divBdr>
                </w:div>
                <w:div w:id="654263592">
                  <w:marLeft w:val="0"/>
                  <w:marRight w:val="0"/>
                  <w:marTop w:val="0"/>
                  <w:marBottom w:val="0"/>
                  <w:divBdr>
                    <w:top w:val="none" w:sz="0" w:space="0" w:color="auto"/>
                    <w:left w:val="none" w:sz="0" w:space="0" w:color="auto"/>
                    <w:bottom w:val="none" w:sz="0" w:space="0" w:color="auto"/>
                    <w:right w:val="none" w:sz="0" w:space="0" w:color="auto"/>
                  </w:divBdr>
                </w:div>
                <w:div w:id="2027124992">
                  <w:marLeft w:val="0"/>
                  <w:marRight w:val="0"/>
                  <w:marTop w:val="0"/>
                  <w:marBottom w:val="0"/>
                  <w:divBdr>
                    <w:top w:val="none" w:sz="0" w:space="0" w:color="auto"/>
                    <w:left w:val="none" w:sz="0" w:space="0" w:color="auto"/>
                    <w:bottom w:val="none" w:sz="0" w:space="0" w:color="auto"/>
                    <w:right w:val="none" w:sz="0" w:space="0" w:color="auto"/>
                  </w:divBdr>
                  <w:divsChild>
                    <w:div w:id="428815931">
                      <w:marLeft w:val="0"/>
                      <w:marRight w:val="0"/>
                      <w:marTop w:val="0"/>
                      <w:marBottom w:val="0"/>
                      <w:divBdr>
                        <w:top w:val="none" w:sz="0" w:space="0" w:color="auto"/>
                        <w:left w:val="none" w:sz="0" w:space="0" w:color="auto"/>
                        <w:bottom w:val="none" w:sz="0" w:space="0" w:color="auto"/>
                        <w:right w:val="none" w:sz="0" w:space="0" w:color="auto"/>
                      </w:divBdr>
                    </w:div>
                    <w:div w:id="299269722">
                      <w:marLeft w:val="0"/>
                      <w:marRight w:val="0"/>
                      <w:marTop w:val="0"/>
                      <w:marBottom w:val="0"/>
                      <w:divBdr>
                        <w:top w:val="none" w:sz="0" w:space="0" w:color="auto"/>
                        <w:left w:val="none" w:sz="0" w:space="0" w:color="auto"/>
                        <w:bottom w:val="none" w:sz="0" w:space="0" w:color="auto"/>
                        <w:right w:val="none" w:sz="0" w:space="0" w:color="auto"/>
                      </w:divBdr>
                    </w:div>
                    <w:div w:id="1668438025">
                      <w:marLeft w:val="0"/>
                      <w:marRight w:val="0"/>
                      <w:marTop w:val="0"/>
                      <w:marBottom w:val="0"/>
                      <w:divBdr>
                        <w:top w:val="none" w:sz="0" w:space="0" w:color="auto"/>
                        <w:left w:val="none" w:sz="0" w:space="0" w:color="auto"/>
                        <w:bottom w:val="none" w:sz="0" w:space="0" w:color="auto"/>
                        <w:right w:val="none" w:sz="0" w:space="0" w:color="auto"/>
                      </w:divBdr>
                    </w:div>
                  </w:divsChild>
                </w:div>
                <w:div w:id="1292706238">
                  <w:marLeft w:val="0"/>
                  <w:marRight w:val="0"/>
                  <w:marTop w:val="0"/>
                  <w:marBottom w:val="0"/>
                  <w:divBdr>
                    <w:top w:val="none" w:sz="0" w:space="0" w:color="auto"/>
                    <w:left w:val="none" w:sz="0" w:space="0" w:color="auto"/>
                    <w:bottom w:val="none" w:sz="0" w:space="0" w:color="auto"/>
                    <w:right w:val="none" w:sz="0" w:space="0" w:color="auto"/>
                  </w:divBdr>
                  <w:divsChild>
                    <w:div w:id="1372418779">
                      <w:marLeft w:val="0"/>
                      <w:marRight w:val="0"/>
                      <w:marTop w:val="0"/>
                      <w:marBottom w:val="0"/>
                      <w:divBdr>
                        <w:top w:val="none" w:sz="0" w:space="0" w:color="auto"/>
                        <w:left w:val="none" w:sz="0" w:space="0" w:color="auto"/>
                        <w:bottom w:val="none" w:sz="0" w:space="0" w:color="auto"/>
                        <w:right w:val="none" w:sz="0" w:space="0" w:color="auto"/>
                      </w:divBdr>
                      <w:divsChild>
                        <w:div w:id="628900629">
                          <w:marLeft w:val="0"/>
                          <w:marRight w:val="0"/>
                          <w:marTop w:val="0"/>
                          <w:marBottom w:val="0"/>
                          <w:divBdr>
                            <w:top w:val="none" w:sz="0" w:space="0" w:color="auto"/>
                            <w:left w:val="none" w:sz="0" w:space="0" w:color="auto"/>
                            <w:bottom w:val="none" w:sz="0" w:space="0" w:color="auto"/>
                            <w:right w:val="none" w:sz="0" w:space="0" w:color="auto"/>
                          </w:divBdr>
                        </w:div>
                        <w:div w:id="267200343">
                          <w:marLeft w:val="0"/>
                          <w:marRight w:val="0"/>
                          <w:marTop w:val="0"/>
                          <w:marBottom w:val="0"/>
                          <w:divBdr>
                            <w:top w:val="none" w:sz="0" w:space="0" w:color="auto"/>
                            <w:left w:val="none" w:sz="0" w:space="0" w:color="auto"/>
                            <w:bottom w:val="none" w:sz="0" w:space="0" w:color="auto"/>
                            <w:right w:val="none" w:sz="0" w:space="0" w:color="auto"/>
                          </w:divBdr>
                        </w:div>
                        <w:div w:id="1423336646">
                          <w:marLeft w:val="0"/>
                          <w:marRight w:val="0"/>
                          <w:marTop w:val="0"/>
                          <w:marBottom w:val="0"/>
                          <w:divBdr>
                            <w:top w:val="none" w:sz="0" w:space="0" w:color="auto"/>
                            <w:left w:val="none" w:sz="0" w:space="0" w:color="auto"/>
                            <w:bottom w:val="none" w:sz="0" w:space="0" w:color="auto"/>
                            <w:right w:val="none" w:sz="0" w:space="0" w:color="auto"/>
                          </w:divBdr>
                        </w:div>
                        <w:div w:id="922029606">
                          <w:marLeft w:val="0"/>
                          <w:marRight w:val="0"/>
                          <w:marTop w:val="0"/>
                          <w:marBottom w:val="0"/>
                          <w:divBdr>
                            <w:top w:val="none" w:sz="0" w:space="0" w:color="auto"/>
                            <w:left w:val="none" w:sz="0" w:space="0" w:color="auto"/>
                            <w:bottom w:val="none" w:sz="0" w:space="0" w:color="auto"/>
                            <w:right w:val="none" w:sz="0" w:space="0" w:color="auto"/>
                          </w:divBdr>
                        </w:div>
                      </w:divsChild>
                    </w:div>
                    <w:div w:id="1818256188">
                      <w:marLeft w:val="0"/>
                      <w:marRight w:val="0"/>
                      <w:marTop w:val="0"/>
                      <w:marBottom w:val="0"/>
                      <w:divBdr>
                        <w:top w:val="none" w:sz="0" w:space="0" w:color="auto"/>
                        <w:left w:val="none" w:sz="0" w:space="0" w:color="auto"/>
                        <w:bottom w:val="none" w:sz="0" w:space="0" w:color="auto"/>
                        <w:right w:val="none" w:sz="0" w:space="0" w:color="auto"/>
                      </w:divBdr>
                      <w:divsChild>
                        <w:div w:id="52895591">
                          <w:marLeft w:val="0"/>
                          <w:marRight w:val="0"/>
                          <w:marTop w:val="0"/>
                          <w:marBottom w:val="0"/>
                          <w:divBdr>
                            <w:top w:val="none" w:sz="0" w:space="0" w:color="auto"/>
                            <w:left w:val="none" w:sz="0" w:space="0" w:color="auto"/>
                            <w:bottom w:val="none" w:sz="0" w:space="0" w:color="auto"/>
                            <w:right w:val="none" w:sz="0" w:space="0" w:color="auto"/>
                          </w:divBdr>
                          <w:divsChild>
                            <w:div w:id="1883445470">
                              <w:marLeft w:val="0"/>
                              <w:marRight w:val="0"/>
                              <w:marTop w:val="0"/>
                              <w:marBottom w:val="0"/>
                              <w:divBdr>
                                <w:top w:val="none" w:sz="0" w:space="0" w:color="auto"/>
                                <w:left w:val="none" w:sz="0" w:space="0" w:color="auto"/>
                                <w:bottom w:val="none" w:sz="0" w:space="0" w:color="auto"/>
                                <w:right w:val="none" w:sz="0" w:space="0" w:color="auto"/>
                              </w:divBdr>
                            </w:div>
                            <w:div w:id="2120831794">
                              <w:marLeft w:val="0"/>
                              <w:marRight w:val="0"/>
                              <w:marTop w:val="0"/>
                              <w:marBottom w:val="0"/>
                              <w:divBdr>
                                <w:top w:val="none" w:sz="0" w:space="0" w:color="auto"/>
                                <w:left w:val="none" w:sz="0" w:space="0" w:color="auto"/>
                                <w:bottom w:val="none" w:sz="0" w:space="0" w:color="auto"/>
                                <w:right w:val="none" w:sz="0" w:space="0" w:color="auto"/>
                              </w:divBdr>
                            </w:div>
                            <w:div w:id="1255623735">
                              <w:marLeft w:val="0"/>
                              <w:marRight w:val="0"/>
                              <w:marTop w:val="0"/>
                              <w:marBottom w:val="0"/>
                              <w:divBdr>
                                <w:top w:val="none" w:sz="0" w:space="0" w:color="auto"/>
                                <w:left w:val="none" w:sz="0" w:space="0" w:color="auto"/>
                                <w:bottom w:val="none" w:sz="0" w:space="0" w:color="auto"/>
                                <w:right w:val="none" w:sz="0" w:space="0" w:color="auto"/>
                              </w:divBdr>
                            </w:div>
                          </w:divsChild>
                        </w:div>
                        <w:div w:id="937182001">
                          <w:marLeft w:val="0"/>
                          <w:marRight w:val="0"/>
                          <w:marTop w:val="0"/>
                          <w:marBottom w:val="0"/>
                          <w:divBdr>
                            <w:top w:val="none" w:sz="0" w:space="0" w:color="auto"/>
                            <w:left w:val="none" w:sz="0" w:space="0" w:color="auto"/>
                            <w:bottom w:val="none" w:sz="0" w:space="0" w:color="auto"/>
                            <w:right w:val="none" w:sz="0" w:space="0" w:color="auto"/>
                          </w:divBdr>
                        </w:div>
                        <w:div w:id="1570070300">
                          <w:marLeft w:val="0"/>
                          <w:marRight w:val="0"/>
                          <w:marTop w:val="0"/>
                          <w:marBottom w:val="0"/>
                          <w:divBdr>
                            <w:top w:val="none" w:sz="0" w:space="0" w:color="auto"/>
                            <w:left w:val="none" w:sz="0" w:space="0" w:color="auto"/>
                            <w:bottom w:val="none" w:sz="0" w:space="0" w:color="auto"/>
                            <w:right w:val="none" w:sz="0" w:space="0" w:color="auto"/>
                          </w:divBdr>
                        </w:div>
                      </w:divsChild>
                    </w:div>
                    <w:div w:id="1249801592">
                      <w:marLeft w:val="0"/>
                      <w:marRight w:val="0"/>
                      <w:marTop w:val="0"/>
                      <w:marBottom w:val="0"/>
                      <w:divBdr>
                        <w:top w:val="none" w:sz="0" w:space="0" w:color="auto"/>
                        <w:left w:val="none" w:sz="0" w:space="0" w:color="auto"/>
                        <w:bottom w:val="none" w:sz="0" w:space="0" w:color="auto"/>
                        <w:right w:val="none" w:sz="0" w:space="0" w:color="auto"/>
                      </w:divBdr>
                      <w:divsChild>
                        <w:div w:id="350227630">
                          <w:marLeft w:val="0"/>
                          <w:marRight w:val="0"/>
                          <w:marTop w:val="0"/>
                          <w:marBottom w:val="0"/>
                          <w:divBdr>
                            <w:top w:val="none" w:sz="0" w:space="0" w:color="auto"/>
                            <w:left w:val="none" w:sz="0" w:space="0" w:color="auto"/>
                            <w:bottom w:val="none" w:sz="0" w:space="0" w:color="auto"/>
                            <w:right w:val="none" w:sz="0" w:space="0" w:color="auto"/>
                          </w:divBdr>
                        </w:div>
                        <w:div w:id="1827747111">
                          <w:marLeft w:val="0"/>
                          <w:marRight w:val="0"/>
                          <w:marTop w:val="0"/>
                          <w:marBottom w:val="0"/>
                          <w:divBdr>
                            <w:top w:val="none" w:sz="0" w:space="0" w:color="auto"/>
                            <w:left w:val="none" w:sz="0" w:space="0" w:color="auto"/>
                            <w:bottom w:val="none" w:sz="0" w:space="0" w:color="auto"/>
                            <w:right w:val="none" w:sz="0" w:space="0" w:color="auto"/>
                          </w:divBdr>
                        </w:div>
                        <w:div w:id="895048999">
                          <w:marLeft w:val="0"/>
                          <w:marRight w:val="0"/>
                          <w:marTop w:val="0"/>
                          <w:marBottom w:val="0"/>
                          <w:divBdr>
                            <w:top w:val="none" w:sz="0" w:space="0" w:color="auto"/>
                            <w:left w:val="none" w:sz="0" w:space="0" w:color="auto"/>
                            <w:bottom w:val="none" w:sz="0" w:space="0" w:color="auto"/>
                            <w:right w:val="none" w:sz="0" w:space="0" w:color="auto"/>
                          </w:divBdr>
                        </w:div>
                        <w:div w:id="1252202243">
                          <w:marLeft w:val="0"/>
                          <w:marRight w:val="0"/>
                          <w:marTop w:val="0"/>
                          <w:marBottom w:val="0"/>
                          <w:divBdr>
                            <w:top w:val="none" w:sz="0" w:space="0" w:color="auto"/>
                            <w:left w:val="none" w:sz="0" w:space="0" w:color="auto"/>
                            <w:bottom w:val="none" w:sz="0" w:space="0" w:color="auto"/>
                            <w:right w:val="none" w:sz="0" w:space="0" w:color="auto"/>
                          </w:divBdr>
                        </w:div>
                      </w:divsChild>
                    </w:div>
                    <w:div w:id="881408600">
                      <w:marLeft w:val="0"/>
                      <w:marRight w:val="0"/>
                      <w:marTop w:val="0"/>
                      <w:marBottom w:val="0"/>
                      <w:divBdr>
                        <w:top w:val="none" w:sz="0" w:space="0" w:color="auto"/>
                        <w:left w:val="none" w:sz="0" w:space="0" w:color="auto"/>
                        <w:bottom w:val="none" w:sz="0" w:space="0" w:color="auto"/>
                        <w:right w:val="none" w:sz="0" w:space="0" w:color="auto"/>
                      </w:divBdr>
                    </w:div>
                  </w:divsChild>
                </w:div>
                <w:div w:id="2099523652">
                  <w:marLeft w:val="0"/>
                  <w:marRight w:val="0"/>
                  <w:marTop w:val="0"/>
                  <w:marBottom w:val="0"/>
                  <w:divBdr>
                    <w:top w:val="none" w:sz="0" w:space="0" w:color="auto"/>
                    <w:left w:val="none" w:sz="0" w:space="0" w:color="auto"/>
                    <w:bottom w:val="none" w:sz="0" w:space="0" w:color="auto"/>
                    <w:right w:val="none" w:sz="0" w:space="0" w:color="auto"/>
                  </w:divBdr>
                  <w:divsChild>
                    <w:div w:id="1601600181">
                      <w:marLeft w:val="0"/>
                      <w:marRight w:val="0"/>
                      <w:marTop w:val="0"/>
                      <w:marBottom w:val="0"/>
                      <w:divBdr>
                        <w:top w:val="none" w:sz="0" w:space="0" w:color="auto"/>
                        <w:left w:val="none" w:sz="0" w:space="0" w:color="auto"/>
                        <w:bottom w:val="none" w:sz="0" w:space="0" w:color="auto"/>
                        <w:right w:val="none" w:sz="0" w:space="0" w:color="auto"/>
                      </w:divBdr>
                      <w:divsChild>
                        <w:div w:id="378676237">
                          <w:marLeft w:val="0"/>
                          <w:marRight w:val="0"/>
                          <w:marTop w:val="0"/>
                          <w:marBottom w:val="0"/>
                          <w:divBdr>
                            <w:top w:val="none" w:sz="0" w:space="0" w:color="auto"/>
                            <w:left w:val="none" w:sz="0" w:space="0" w:color="auto"/>
                            <w:bottom w:val="none" w:sz="0" w:space="0" w:color="auto"/>
                            <w:right w:val="none" w:sz="0" w:space="0" w:color="auto"/>
                          </w:divBdr>
                        </w:div>
                        <w:div w:id="485902435">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sChild>
                    </w:div>
                    <w:div w:id="653679274">
                      <w:marLeft w:val="0"/>
                      <w:marRight w:val="0"/>
                      <w:marTop w:val="0"/>
                      <w:marBottom w:val="0"/>
                      <w:divBdr>
                        <w:top w:val="none" w:sz="0" w:space="0" w:color="auto"/>
                        <w:left w:val="none" w:sz="0" w:space="0" w:color="auto"/>
                        <w:bottom w:val="none" w:sz="0" w:space="0" w:color="auto"/>
                        <w:right w:val="none" w:sz="0" w:space="0" w:color="auto"/>
                      </w:divBdr>
                      <w:divsChild>
                        <w:div w:id="1894808881">
                          <w:marLeft w:val="0"/>
                          <w:marRight w:val="0"/>
                          <w:marTop w:val="0"/>
                          <w:marBottom w:val="0"/>
                          <w:divBdr>
                            <w:top w:val="none" w:sz="0" w:space="0" w:color="auto"/>
                            <w:left w:val="none" w:sz="0" w:space="0" w:color="auto"/>
                            <w:bottom w:val="none" w:sz="0" w:space="0" w:color="auto"/>
                            <w:right w:val="none" w:sz="0" w:space="0" w:color="auto"/>
                          </w:divBdr>
                          <w:divsChild>
                            <w:div w:id="273095647">
                              <w:marLeft w:val="0"/>
                              <w:marRight w:val="0"/>
                              <w:marTop w:val="0"/>
                              <w:marBottom w:val="0"/>
                              <w:divBdr>
                                <w:top w:val="none" w:sz="0" w:space="0" w:color="auto"/>
                                <w:left w:val="none" w:sz="0" w:space="0" w:color="auto"/>
                                <w:bottom w:val="none" w:sz="0" w:space="0" w:color="auto"/>
                                <w:right w:val="none" w:sz="0" w:space="0" w:color="auto"/>
                              </w:divBdr>
                            </w:div>
                            <w:div w:id="939608175">
                              <w:marLeft w:val="0"/>
                              <w:marRight w:val="0"/>
                              <w:marTop w:val="0"/>
                              <w:marBottom w:val="0"/>
                              <w:divBdr>
                                <w:top w:val="none" w:sz="0" w:space="0" w:color="auto"/>
                                <w:left w:val="none" w:sz="0" w:space="0" w:color="auto"/>
                                <w:bottom w:val="none" w:sz="0" w:space="0" w:color="auto"/>
                                <w:right w:val="none" w:sz="0" w:space="0" w:color="auto"/>
                              </w:divBdr>
                            </w:div>
                          </w:divsChild>
                        </w:div>
                        <w:div w:id="2113279355">
                          <w:marLeft w:val="0"/>
                          <w:marRight w:val="0"/>
                          <w:marTop w:val="0"/>
                          <w:marBottom w:val="0"/>
                          <w:divBdr>
                            <w:top w:val="none" w:sz="0" w:space="0" w:color="auto"/>
                            <w:left w:val="none" w:sz="0" w:space="0" w:color="auto"/>
                            <w:bottom w:val="none" w:sz="0" w:space="0" w:color="auto"/>
                            <w:right w:val="none" w:sz="0" w:space="0" w:color="auto"/>
                          </w:divBdr>
                        </w:div>
                        <w:div w:id="317807183">
                          <w:marLeft w:val="0"/>
                          <w:marRight w:val="0"/>
                          <w:marTop w:val="0"/>
                          <w:marBottom w:val="0"/>
                          <w:divBdr>
                            <w:top w:val="none" w:sz="0" w:space="0" w:color="auto"/>
                            <w:left w:val="none" w:sz="0" w:space="0" w:color="auto"/>
                            <w:bottom w:val="none" w:sz="0" w:space="0" w:color="auto"/>
                            <w:right w:val="none" w:sz="0" w:space="0" w:color="auto"/>
                          </w:divBdr>
                        </w:div>
                      </w:divsChild>
                    </w:div>
                    <w:div w:id="1010647284">
                      <w:marLeft w:val="0"/>
                      <w:marRight w:val="0"/>
                      <w:marTop w:val="0"/>
                      <w:marBottom w:val="0"/>
                      <w:divBdr>
                        <w:top w:val="none" w:sz="0" w:space="0" w:color="auto"/>
                        <w:left w:val="none" w:sz="0" w:space="0" w:color="auto"/>
                        <w:bottom w:val="none" w:sz="0" w:space="0" w:color="auto"/>
                        <w:right w:val="none" w:sz="0" w:space="0" w:color="auto"/>
                      </w:divBdr>
                      <w:divsChild>
                        <w:div w:id="1306204390">
                          <w:marLeft w:val="0"/>
                          <w:marRight w:val="0"/>
                          <w:marTop w:val="0"/>
                          <w:marBottom w:val="0"/>
                          <w:divBdr>
                            <w:top w:val="none" w:sz="0" w:space="0" w:color="auto"/>
                            <w:left w:val="none" w:sz="0" w:space="0" w:color="auto"/>
                            <w:bottom w:val="none" w:sz="0" w:space="0" w:color="auto"/>
                            <w:right w:val="none" w:sz="0" w:space="0" w:color="auto"/>
                          </w:divBdr>
                        </w:div>
                        <w:div w:id="1646616565">
                          <w:marLeft w:val="0"/>
                          <w:marRight w:val="0"/>
                          <w:marTop w:val="0"/>
                          <w:marBottom w:val="0"/>
                          <w:divBdr>
                            <w:top w:val="none" w:sz="0" w:space="0" w:color="auto"/>
                            <w:left w:val="none" w:sz="0" w:space="0" w:color="auto"/>
                            <w:bottom w:val="none" w:sz="0" w:space="0" w:color="auto"/>
                            <w:right w:val="none" w:sz="0" w:space="0" w:color="auto"/>
                          </w:divBdr>
                          <w:divsChild>
                            <w:div w:id="1000541698">
                              <w:marLeft w:val="0"/>
                              <w:marRight w:val="0"/>
                              <w:marTop w:val="0"/>
                              <w:marBottom w:val="0"/>
                              <w:divBdr>
                                <w:top w:val="none" w:sz="0" w:space="0" w:color="auto"/>
                                <w:left w:val="none" w:sz="0" w:space="0" w:color="auto"/>
                                <w:bottom w:val="none" w:sz="0" w:space="0" w:color="auto"/>
                                <w:right w:val="none" w:sz="0" w:space="0" w:color="auto"/>
                              </w:divBdr>
                            </w:div>
                            <w:div w:id="1694262965">
                              <w:marLeft w:val="0"/>
                              <w:marRight w:val="0"/>
                              <w:marTop w:val="0"/>
                              <w:marBottom w:val="0"/>
                              <w:divBdr>
                                <w:top w:val="none" w:sz="0" w:space="0" w:color="auto"/>
                                <w:left w:val="none" w:sz="0" w:space="0" w:color="auto"/>
                                <w:bottom w:val="none" w:sz="0" w:space="0" w:color="auto"/>
                                <w:right w:val="none" w:sz="0" w:space="0" w:color="auto"/>
                              </w:divBdr>
                            </w:div>
                          </w:divsChild>
                        </w:div>
                        <w:div w:id="1372681833">
                          <w:marLeft w:val="0"/>
                          <w:marRight w:val="0"/>
                          <w:marTop w:val="0"/>
                          <w:marBottom w:val="0"/>
                          <w:divBdr>
                            <w:top w:val="none" w:sz="0" w:space="0" w:color="auto"/>
                            <w:left w:val="none" w:sz="0" w:space="0" w:color="auto"/>
                            <w:bottom w:val="none" w:sz="0" w:space="0" w:color="auto"/>
                            <w:right w:val="none" w:sz="0" w:space="0" w:color="auto"/>
                          </w:divBdr>
                        </w:div>
                      </w:divsChild>
                    </w:div>
                    <w:div w:id="1791052005">
                      <w:marLeft w:val="0"/>
                      <w:marRight w:val="0"/>
                      <w:marTop w:val="0"/>
                      <w:marBottom w:val="0"/>
                      <w:divBdr>
                        <w:top w:val="none" w:sz="0" w:space="0" w:color="auto"/>
                        <w:left w:val="none" w:sz="0" w:space="0" w:color="auto"/>
                        <w:bottom w:val="none" w:sz="0" w:space="0" w:color="auto"/>
                        <w:right w:val="none" w:sz="0" w:space="0" w:color="auto"/>
                      </w:divBdr>
                    </w:div>
                    <w:div w:id="249193861">
                      <w:marLeft w:val="0"/>
                      <w:marRight w:val="0"/>
                      <w:marTop w:val="0"/>
                      <w:marBottom w:val="0"/>
                      <w:divBdr>
                        <w:top w:val="none" w:sz="0" w:space="0" w:color="auto"/>
                        <w:left w:val="none" w:sz="0" w:space="0" w:color="auto"/>
                        <w:bottom w:val="none" w:sz="0" w:space="0" w:color="auto"/>
                        <w:right w:val="none" w:sz="0" w:space="0" w:color="auto"/>
                      </w:divBdr>
                    </w:div>
                    <w:div w:id="1509557794">
                      <w:marLeft w:val="0"/>
                      <w:marRight w:val="0"/>
                      <w:marTop w:val="0"/>
                      <w:marBottom w:val="0"/>
                      <w:divBdr>
                        <w:top w:val="none" w:sz="0" w:space="0" w:color="auto"/>
                        <w:left w:val="none" w:sz="0" w:space="0" w:color="auto"/>
                        <w:bottom w:val="none" w:sz="0" w:space="0" w:color="auto"/>
                        <w:right w:val="none" w:sz="0" w:space="0" w:color="auto"/>
                      </w:divBdr>
                      <w:divsChild>
                        <w:div w:id="1425885270">
                          <w:marLeft w:val="0"/>
                          <w:marRight w:val="0"/>
                          <w:marTop w:val="0"/>
                          <w:marBottom w:val="0"/>
                          <w:divBdr>
                            <w:top w:val="none" w:sz="0" w:space="0" w:color="auto"/>
                            <w:left w:val="none" w:sz="0" w:space="0" w:color="auto"/>
                            <w:bottom w:val="none" w:sz="0" w:space="0" w:color="auto"/>
                            <w:right w:val="none" w:sz="0" w:space="0" w:color="auto"/>
                          </w:divBdr>
                        </w:div>
                        <w:div w:id="950356313">
                          <w:marLeft w:val="0"/>
                          <w:marRight w:val="0"/>
                          <w:marTop w:val="0"/>
                          <w:marBottom w:val="0"/>
                          <w:divBdr>
                            <w:top w:val="none" w:sz="0" w:space="0" w:color="auto"/>
                            <w:left w:val="none" w:sz="0" w:space="0" w:color="auto"/>
                            <w:bottom w:val="none" w:sz="0" w:space="0" w:color="auto"/>
                            <w:right w:val="none" w:sz="0" w:space="0" w:color="auto"/>
                          </w:divBdr>
                        </w:div>
                        <w:div w:id="1816292761">
                          <w:marLeft w:val="0"/>
                          <w:marRight w:val="0"/>
                          <w:marTop w:val="0"/>
                          <w:marBottom w:val="0"/>
                          <w:divBdr>
                            <w:top w:val="none" w:sz="0" w:space="0" w:color="auto"/>
                            <w:left w:val="none" w:sz="0" w:space="0" w:color="auto"/>
                            <w:bottom w:val="none" w:sz="0" w:space="0" w:color="auto"/>
                            <w:right w:val="none" w:sz="0" w:space="0" w:color="auto"/>
                          </w:divBdr>
                        </w:div>
                        <w:div w:id="559442480">
                          <w:marLeft w:val="0"/>
                          <w:marRight w:val="0"/>
                          <w:marTop w:val="0"/>
                          <w:marBottom w:val="0"/>
                          <w:divBdr>
                            <w:top w:val="none" w:sz="0" w:space="0" w:color="auto"/>
                            <w:left w:val="none" w:sz="0" w:space="0" w:color="auto"/>
                            <w:bottom w:val="none" w:sz="0" w:space="0" w:color="auto"/>
                            <w:right w:val="none" w:sz="0" w:space="0" w:color="auto"/>
                          </w:divBdr>
                        </w:div>
                      </w:divsChild>
                    </w:div>
                    <w:div w:id="1427649162">
                      <w:marLeft w:val="0"/>
                      <w:marRight w:val="0"/>
                      <w:marTop w:val="0"/>
                      <w:marBottom w:val="0"/>
                      <w:divBdr>
                        <w:top w:val="none" w:sz="0" w:space="0" w:color="auto"/>
                        <w:left w:val="none" w:sz="0" w:space="0" w:color="auto"/>
                        <w:bottom w:val="none" w:sz="0" w:space="0" w:color="auto"/>
                        <w:right w:val="none" w:sz="0" w:space="0" w:color="auto"/>
                      </w:divBdr>
                    </w:div>
                  </w:divsChild>
                </w:div>
                <w:div w:id="739642945">
                  <w:marLeft w:val="0"/>
                  <w:marRight w:val="0"/>
                  <w:marTop w:val="0"/>
                  <w:marBottom w:val="0"/>
                  <w:divBdr>
                    <w:top w:val="none" w:sz="0" w:space="0" w:color="auto"/>
                    <w:left w:val="none" w:sz="0" w:space="0" w:color="auto"/>
                    <w:bottom w:val="none" w:sz="0" w:space="0" w:color="auto"/>
                    <w:right w:val="none" w:sz="0" w:space="0" w:color="auto"/>
                  </w:divBdr>
                  <w:divsChild>
                    <w:div w:id="34627518">
                      <w:marLeft w:val="0"/>
                      <w:marRight w:val="0"/>
                      <w:marTop w:val="0"/>
                      <w:marBottom w:val="0"/>
                      <w:divBdr>
                        <w:top w:val="none" w:sz="0" w:space="0" w:color="auto"/>
                        <w:left w:val="none" w:sz="0" w:space="0" w:color="auto"/>
                        <w:bottom w:val="none" w:sz="0" w:space="0" w:color="auto"/>
                        <w:right w:val="none" w:sz="0" w:space="0" w:color="auto"/>
                      </w:divBdr>
                      <w:divsChild>
                        <w:div w:id="986589894">
                          <w:marLeft w:val="0"/>
                          <w:marRight w:val="0"/>
                          <w:marTop w:val="0"/>
                          <w:marBottom w:val="0"/>
                          <w:divBdr>
                            <w:top w:val="none" w:sz="0" w:space="0" w:color="auto"/>
                            <w:left w:val="none" w:sz="0" w:space="0" w:color="auto"/>
                            <w:bottom w:val="none" w:sz="0" w:space="0" w:color="auto"/>
                            <w:right w:val="none" w:sz="0" w:space="0" w:color="auto"/>
                          </w:divBdr>
                        </w:div>
                        <w:div w:id="1905604962">
                          <w:marLeft w:val="0"/>
                          <w:marRight w:val="0"/>
                          <w:marTop w:val="0"/>
                          <w:marBottom w:val="0"/>
                          <w:divBdr>
                            <w:top w:val="none" w:sz="0" w:space="0" w:color="auto"/>
                            <w:left w:val="none" w:sz="0" w:space="0" w:color="auto"/>
                            <w:bottom w:val="none" w:sz="0" w:space="0" w:color="auto"/>
                            <w:right w:val="none" w:sz="0" w:space="0" w:color="auto"/>
                          </w:divBdr>
                        </w:div>
                        <w:div w:id="39985231">
                          <w:marLeft w:val="0"/>
                          <w:marRight w:val="0"/>
                          <w:marTop w:val="0"/>
                          <w:marBottom w:val="0"/>
                          <w:divBdr>
                            <w:top w:val="none" w:sz="0" w:space="0" w:color="auto"/>
                            <w:left w:val="none" w:sz="0" w:space="0" w:color="auto"/>
                            <w:bottom w:val="none" w:sz="0" w:space="0" w:color="auto"/>
                            <w:right w:val="none" w:sz="0" w:space="0" w:color="auto"/>
                          </w:divBdr>
                        </w:div>
                        <w:div w:id="232082821">
                          <w:marLeft w:val="0"/>
                          <w:marRight w:val="0"/>
                          <w:marTop w:val="0"/>
                          <w:marBottom w:val="0"/>
                          <w:divBdr>
                            <w:top w:val="none" w:sz="0" w:space="0" w:color="auto"/>
                            <w:left w:val="none" w:sz="0" w:space="0" w:color="auto"/>
                            <w:bottom w:val="none" w:sz="0" w:space="0" w:color="auto"/>
                            <w:right w:val="none" w:sz="0" w:space="0" w:color="auto"/>
                          </w:divBdr>
                        </w:div>
                      </w:divsChild>
                    </w:div>
                    <w:div w:id="337998424">
                      <w:marLeft w:val="0"/>
                      <w:marRight w:val="0"/>
                      <w:marTop w:val="0"/>
                      <w:marBottom w:val="0"/>
                      <w:divBdr>
                        <w:top w:val="none" w:sz="0" w:space="0" w:color="auto"/>
                        <w:left w:val="none" w:sz="0" w:space="0" w:color="auto"/>
                        <w:bottom w:val="none" w:sz="0" w:space="0" w:color="auto"/>
                        <w:right w:val="none" w:sz="0" w:space="0" w:color="auto"/>
                      </w:divBdr>
                      <w:divsChild>
                        <w:div w:id="1349405298">
                          <w:marLeft w:val="0"/>
                          <w:marRight w:val="0"/>
                          <w:marTop w:val="0"/>
                          <w:marBottom w:val="0"/>
                          <w:divBdr>
                            <w:top w:val="none" w:sz="0" w:space="0" w:color="auto"/>
                            <w:left w:val="none" w:sz="0" w:space="0" w:color="auto"/>
                            <w:bottom w:val="none" w:sz="0" w:space="0" w:color="auto"/>
                            <w:right w:val="none" w:sz="0" w:space="0" w:color="auto"/>
                          </w:divBdr>
                          <w:divsChild>
                            <w:div w:id="519857805">
                              <w:marLeft w:val="0"/>
                              <w:marRight w:val="0"/>
                              <w:marTop w:val="0"/>
                              <w:marBottom w:val="0"/>
                              <w:divBdr>
                                <w:top w:val="none" w:sz="0" w:space="0" w:color="auto"/>
                                <w:left w:val="none" w:sz="0" w:space="0" w:color="auto"/>
                                <w:bottom w:val="none" w:sz="0" w:space="0" w:color="auto"/>
                                <w:right w:val="none" w:sz="0" w:space="0" w:color="auto"/>
                              </w:divBdr>
                            </w:div>
                            <w:div w:id="1509641644">
                              <w:marLeft w:val="0"/>
                              <w:marRight w:val="0"/>
                              <w:marTop w:val="0"/>
                              <w:marBottom w:val="0"/>
                              <w:divBdr>
                                <w:top w:val="none" w:sz="0" w:space="0" w:color="auto"/>
                                <w:left w:val="none" w:sz="0" w:space="0" w:color="auto"/>
                                <w:bottom w:val="none" w:sz="0" w:space="0" w:color="auto"/>
                                <w:right w:val="none" w:sz="0" w:space="0" w:color="auto"/>
                              </w:divBdr>
                            </w:div>
                          </w:divsChild>
                        </w:div>
                        <w:div w:id="418254470">
                          <w:marLeft w:val="0"/>
                          <w:marRight w:val="0"/>
                          <w:marTop w:val="0"/>
                          <w:marBottom w:val="0"/>
                          <w:divBdr>
                            <w:top w:val="none" w:sz="0" w:space="0" w:color="auto"/>
                            <w:left w:val="none" w:sz="0" w:space="0" w:color="auto"/>
                            <w:bottom w:val="none" w:sz="0" w:space="0" w:color="auto"/>
                            <w:right w:val="none" w:sz="0" w:space="0" w:color="auto"/>
                          </w:divBdr>
                        </w:div>
                        <w:div w:id="1218278948">
                          <w:marLeft w:val="0"/>
                          <w:marRight w:val="0"/>
                          <w:marTop w:val="0"/>
                          <w:marBottom w:val="0"/>
                          <w:divBdr>
                            <w:top w:val="none" w:sz="0" w:space="0" w:color="auto"/>
                            <w:left w:val="none" w:sz="0" w:space="0" w:color="auto"/>
                            <w:bottom w:val="none" w:sz="0" w:space="0" w:color="auto"/>
                            <w:right w:val="none" w:sz="0" w:space="0" w:color="auto"/>
                          </w:divBdr>
                        </w:div>
                        <w:div w:id="1801995316">
                          <w:marLeft w:val="0"/>
                          <w:marRight w:val="0"/>
                          <w:marTop w:val="0"/>
                          <w:marBottom w:val="0"/>
                          <w:divBdr>
                            <w:top w:val="none" w:sz="0" w:space="0" w:color="auto"/>
                            <w:left w:val="none" w:sz="0" w:space="0" w:color="auto"/>
                            <w:bottom w:val="none" w:sz="0" w:space="0" w:color="auto"/>
                            <w:right w:val="none" w:sz="0" w:space="0" w:color="auto"/>
                          </w:divBdr>
                        </w:div>
                      </w:divsChild>
                    </w:div>
                    <w:div w:id="328991996">
                      <w:marLeft w:val="0"/>
                      <w:marRight w:val="0"/>
                      <w:marTop w:val="0"/>
                      <w:marBottom w:val="0"/>
                      <w:divBdr>
                        <w:top w:val="none" w:sz="0" w:space="0" w:color="auto"/>
                        <w:left w:val="none" w:sz="0" w:space="0" w:color="auto"/>
                        <w:bottom w:val="none" w:sz="0" w:space="0" w:color="auto"/>
                        <w:right w:val="none" w:sz="0" w:space="0" w:color="auto"/>
                      </w:divBdr>
                      <w:divsChild>
                        <w:div w:id="1460100537">
                          <w:marLeft w:val="0"/>
                          <w:marRight w:val="0"/>
                          <w:marTop w:val="0"/>
                          <w:marBottom w:val="0"/>
                          <w:divBdr>
                            <w:top w:val="none" w:sz="0" w:space="0" w:color="auto"/>
                            <w:left w:val="none" w:sz="0" w:space="0" w:color="auto"/>
                            <w:bottom w:val="none" w:sz="0" w:space="0" w:color="auto"/>
                            <w:right w:val="none" w:sz="0" w:space="0" w:color="auto"/>
                          </w:divBdr>
                        </w:div>
                        <w:div w:id="411968934">
                          <w:marLeft w:val="0"/>
                          <w:marRight w:val="0"/>
                          <w:marTop w:val="0"/>
                          <w:marBottom w:val="0"/>
                          <w:divBdr>
                            <w:top w:val="none" w:sz="0" w:space="0" w:color="auto"/>
                            <w:left w:val="none" w:sz="0" w:space="0" w:color="auto"/>
                            <w:bottom w:val="none" w:sz="0" w:space="0" w:color="auto"/>
                            <w:right w:val="none" w:sz="0" w:space="0" w:color="auto"/>
                          </w:divBdr>
                        </w:div>
                        <w:div w:id="1393624241">
                          <w:marLeft w:val="0"/>
                          <w:marRight w:val="0"/>
                          <w:marTop w:val="0"/>
                          <w:marBottom w:val="0"/>
                          <w:divBdr>
                            <w:top w:val="none" w:sz="0" w:space="0" w:color="auto"/>
                            <w:left w:val="none" w:sz="0" w:space="0" w:color="auto"/>
                            <w:bottom w:val="none" w:sz="0" w:space="0" w:color="auto"/>
                            <w:right w:val="none" w:sz="0" w:space="0" w:color="auto"/>
                          </w:divBdr>
                        </w:div>
                        <w:div w:id="1946499763">
                          <w:marLeft w:val="0"/>
                          <w:marRight w:val="0"/>
                          <w:marTop w:val="0"/>
                          <w:marBottom w:val="0"/>
                          <w:divBdr>
                            <w:top w:val="none" w:sz="0" w:space="0" w:color="auto"/>
                            <w:left w:val="none" w:sz="0" w:space="0" w:color="auto"/>
                            <w:bottom w:val="none" w:sz="0" w:space="0" w:color="auto"/>
                            <w:right w:val="none" w:sz="0" w:space="0" w:color="auto"/>
                          </w:divBdr>
                        </w:div>
                        <w:div w:id="1803841721">
                          <w:marLeft w:val="0"/>
                          <w:marRight w:val="0"/>
                          <w:marTop w:val="0"/>
                          <w:marBottom w:val="0"/>
                          <w:divBdr>
                            <w:top w:val="none" w:sz="0" w:space="0" w:color="auto"/>
                            <w:left w:val="none" w:sz="0" w:space="0" w:color="auto"/>
                            <w:bottom w:val="none" w:sz="0" w:space="0" w:color="auto"/>
                            <w:right w:val="none" w:sz="0" w:space="0" w:color="auto"/>
                          </w:divBdr>
                        </w:div>
                      </w:divsChild>
                    </w:div>
                    <w:div w:id="1305968143">
                      <w:marLeft w:val="0"/>
                      <w:marRight w:val="0"/>
                      <w:marTop w:val="0"/>
                      <w:marBottom w:val="0"/>
                      <w:divBdr>
                        <w:top w:val="none" w:sz="0" w:space="0" w:color="auto"/>
                        <w:left w:val="none" w:sz="0" w:space="0" w:color="auto"/>
                        <w:bottom w:val="none" w:sz="0" w:space="0" w:color="auto"/>
                        <w:right w:val="none" w:sz="0" w:space="0" w:color="auto"/>
                      </w:divBdr>
                      <w:divsChild>
                        <w:div w:id="625740430">
                          <w:marLeft w:val="0"/>
                          <w:marRight w:val="0"/>
                          <w:marTop w:val="0"/>
                          <w:marBottom w:val="0"/>
                          <w:divBdr>
                            <w:top w:val="none" w:sz="0" w:space="0" w:color="auto"/>
                            <w:left w:val="none" w:sz="0" w:space="0" w:color="auto"/>
                            <w:bottom w:val="none" w:sz="0" w:space="0" w:color="auto"/>
                            <w:right w:val="none" w:sz="0" w:space="0" w:color="auto"/>
                          </w:divBdr>
                          <w:divsChild>
                            <w:div w:id="1327830389">
                              <w:marLeft w:val="0"/>
                              <w:marRight w:val="0"/>
                              <w:marTop w:val="0"/>
                              <w:marBottom w:val="0"/>
                              <w:divBdr>
                                <w:top w:val="none" w:sz="0" w:space="0" w:color="auto"/>
                                <w:left w:val="none" w:sz="0" w:space="0" w:color="auto"/>
                                <w:bottom w:val="none" w:sz="0" w:space="0" w:color="auto"/>
                                <w:right w:val="none" w:sz="0" w:space="0" w:color="auto"/>
                              </w:divBdr>
                            </w:div>
                            <w:div w:id="1034161687">
                              <w:marLeft w:val="0"/>
                              <w:marRight w:val="0"/>
                              <w:marTop w:val="0"/>
                              <w:marBottom w:val="0"/>
                              <w:divBdr>
                                <w:top w:val="none" w:sz="0" w:space="0" w:color="auto"/>
                                <w:left w:val="none" w:sz="0" w:space="0" w:color="auto"/>
                                <w:bottom w:val="none" w:sz="0" w:space="0" w:color="auto"/>
                                <w:right w:val="none" w:sz="0" w:space="0" w:color="auto"/>
                              </w:divBdr>
                            </w:div>
                          </w:divsChild>
                        </w:div>
                        <w:div w:id="1997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9785">
                  <w:marLeft w:val="0"/>
                  <w:marRight w:val="0"/>
                  <w:marTop w:val="0"/>
                  <w:marBottom w:val="0"/>
                  <w:divBdr>
                    <w:top w:val="none" w:sz="0" w:space="0" w:color="auto"/>
                    <w:left w:val="none" w:sz="0" w:space="0" w:color="auto"/>
                    <w:bottom w:val="none" w:sz="0" w:space="0" w:color="auto"/>
                    <w:right w:val="none" w:sz="0" w:space="0" w:color="auto"/>
                  </w:divBdr>
                </w:div>
                <w:div w:id="1098252400">
                  <w:marLeft w:val="0"/>
                  <w:marRight w:val="0"/>
                  <w:marTop w:val="0"/>
                  <w:marBottom w:val="0"/>
                  <w:divBdr>
                    <w:top w:val="none" w:sz="0" w:space="0" w:color="auto"/>
                    <w:left w:val="none" w:sz="0" w:space="0" w:color="auto"/>
                    <w:bottom w:val="none" w:sz="0" w:space="0" w:color="auto"/>
                    <w:right w:val="none" w:sz="0" w:space="0" w:color="auto"/>
                  </w:divBdr>
                </w:div>
                <w:div w:id="1278878054">
                  <w:marLeft w:val="0"/>
                  <w:marRight w:val="0"/>
                  <w:marTop w:val="0"/>
                  <w:marBottom w:val="0"/>
                  <w:divBdr>
                    <w:top w:val="none" w:sz="0" w:space="0" w:color="auto"/>
                    <w:left w:val="none" w:sz="0" w:space="0" w:color="auto"/>
                    <w:bottom w:val="none" w:sz="0" w:space="0" w:color="auto"/>
                    <w:right w:val="none" w:sz="0" w:space="0" w:color="auto"/>
                  </w:divBdr>
                </w:div>
                <w:div w:id="1742830216">
                  <w:marLeft w:val="0"/>
                  <w:marRight w:val="0"/>
                  <w:marTop w:val="0"/>
                  <w:marBottom w:val="0"/>
                  <w:divBdr>
                    <w:top w:val="none" w:sz="0" w:space="0" w:color="auto"/>
                    <w:left w:val="none" w:sz="0" w:space="0" w:color="auto"/>
                    <w:bottom w:val="none" w:sz="0" w:space="0" w:color="auto"/>
                    <w:right w:val="none" w:sz="0" w:space="0" w:color="auto"/>
                  </w:divBdr>
                </w:div>
                <w:div w:id="1318919830">
                  <w:marLeft w:val="0"/>
                  <w:marRight w:val="0"/>
                  <w:marTop w:val="0"/>
                  <w:marBottom w:val="0"/>
                  <w:divBdr>
                    <w:top w:val="none" w:sz="0" w:space="0" w:color="auto"/>
                    <w:left w:val="none" w:sz="0" w:space="0" w:color="auto"/>
                    <w:bottom w:val="none" w:sz="0" w:space="0" w:color="auto"/>
                    <w:right w:val="none" w:sz="0" w:space="0" w:color="auto"/>
                  </w:divBdr>
                </w:div>
                <w:div w:id="1809587819">
                  <w:marLeft w:val="0"/>
                  <w:marRight w:val="0"/>
                  <w:marTop w:val="0"/>
                  <w:marBottom w:val="0"/>
                  <w:divBdr>
                    <w:top w:val="none" w:sz="0" w:space="0" w:color="auto"/>
                    <w:left w:val="none" w:sz="0" w:space="0" w:color="auto"/>
                    <w:bottom w:val="none" w:sz="0" w:space="0" w:color="auto"/>
                    <w:right w:val="none" w:sz="0" w:space="0" w:color="auto"/>
                  </w:divBdr>
                </w:div>
                <w:div w:id="1901670896">
                  <w:marLeft w:val="0"/>
                  <w:marRight w:val="0"/>
                  <w:marTop w:val="0"/>
                  <w:marBottom w:val="0"/>
                  <w:divBdr>
                    <w:top w:val="none" w:sz="0" w:space="0" w:color="auto"/>
                    <w:left w:val="none" w:sz="0" w:space="0" w:color="auto"/>
                    <w:bottom w:val="none" w:sz="0" w:space="0" w:color="auto"/>
                    <w:right w:val="none" w:sz="0" w:space="0" w:color="auto"/>
                  </w:divBdr>
                </w:div>
                <w:div w:id="1617056010">
                  <w:marLeft w:val="0"/>
                  <w:marRight w:val="0"/>
                  <w:marTop w:val="0"/>
                  <w:marBottom w:val="0"/>
                  <w:divBdr>
                    <w:top w:val="none" w:sz="0" w:space="0" w:color="auto"/>
                    <w:left w:val="none" w:sz="0" w:space="0" w:color="auto"/>
                    <w:bottom w:val="none" w:sz="0" w:space="0" w:color="auto"/>
                    <w:right w:val="none" w:sz="0" w:space="0" w:color="auto"/>
                  </w:divBdr>
                </w:div>
                <w:div w:id="2377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5822">
          <w:marLeft w:val="0"/>
          <w:marRight w:val="0"/>
          <w:marTop w:val="0"/>
          <w:marBottom w:val="0"/>
          <w:divBdr>
            <w:top w:val="none" w:sz="0" w:space="0" w:color="auto"/>
            <w:left w:val="none" w:sz="0" w:space="0" w:color="auto"/>
            <w:bottom w:val="none" w:sz="0" w:space="0" w:color="auto"/>
            <w:right w:val="none" w:sz="0" w:space="0" w:color="auto"/>
          </w:divBdr>
          <w:divsChild>
            <w:div w:id="80496521">
              <w:marLeft w:val="0"/>
              <w:marRight w:val="0"/>
              <w:marTop w:val="0"/>
              <w:marBottom w:val="0"/>
              <w:divBdr>
                <w:top w:val="none" w:sz="0" w:space="0" w:color="auto"/>
                <w:left w:val="none" w:sz="0" w:space="0" w:color="auto"/>
                <w:bottom w:val="none" w:sz="0" w:space="0" w:color="auto"/>
                <w:right w:val="none" w:sz="0" w:space="0" w:color="auto"/>
              </w:divBdr>
            </w:div>
            <w:div w:id="1204902051">
              <w:marLeft w:val="0"/>
              <w:marRight w:val="0"/>
              <w:marTop w:val="0"/>
              <w:marBottom w:val="0"/>
              <w:divBdr>
                <w:top w:val="none" w:sz="0" w:space="0" w:color="auto"/>
                <w:left w:val="none" w:sz="0" w:space="0" w:color="auto"/>
                <w:bottom w:val="none" w:sz="0" w:space="0" w:color="auto"/>
                <w:right w:val="none" w:sz="0" w:space="0" w:color="auto"/>
              </w:divBdr>
              <w:divsChild>
                <w:div w:id="1647396039">
                  <w:marLeft w:val="0"/>
                  <w:marRight w:val="0"/>
                  <w:marTop w:val="0"/>
                  <w:marBottom w:val="0"/>
                  <w:divBdr>
                    <w:top w:val="none" w:sz="0" w:space="0" w:color="auto"/>
                    <w:left w:val="none" w:sz="0" w:space="0" w:color="auto"/>
                    <w:bottom w:val="none" w:sz="0" w:space="0" w:color="auto"/>
                    <w:right w:val="none" w:sz="0" w:space="0" w:color="auto"/>
                  </w:divBdr>
                </w:div>
                <w:div w:id="887452437">
                  <w:marLeft w:val="0"/>
                  <w:marRight w:val="0"/>
                  <w:marTop w:val="0"/>
                  <w:marBottom w:val="0"/>
                  <w:divBdr>
                    <w:top w:val="none" w:sz="0" w:space="0" w:color="auto"/>
                    <w:left w:val="none" w:sz="0" w:space="0" w:color="auto"/>
                    <w:bottom w:val="none" w:sz="0" w:space="0" w:color="auto"/>
                    <w:right w:val="none" w:sz="0" w:space="0" w:color="auto"/>
                  </w:divBdr>
                </w:div>
                <w:div w:id="330764746">
                  <w:marLeft w:val="0"/>
                  <w:marRight w:val="0"/>
                  <w:marTop w:val="0"/>
                  <w:marBottom w:val="0"/>
                  <w:divBdr>
                    <w:top w:val="none" w:sz="0" w:space="0" w:color="auto"/>
                    <w:left w:val="none" w:sz="0" w:space="0" w:color="auto"/>
                    <w:bottom w:val="none" w:sz="0" w:space="0" w:color="auto"/>
                    <w:right w:val="none" w:sz="0" w:space="0" w:color="auto"/>
                  </w:divBdr>
                </w:div>
                <w:div w:id="135684858">
                  <w:marLeft w:val="0"/>
                  <w:marRight w:val="0"/>
                  <w:marTop w:val="0"/>
                  <w:marBottom w:val="0"/>
                  <w:divBdr>
                    <w:top w:val="none" w:sz="0" w:space="0" w:color="auto"/>
                    <w:left w:val="none" w:sz="0" w:space="0" w:color="auto"/>
                    <w:bottom w:val="none" w:sz="0" w:space="0" w:color="auto"/>
                    <w:right w:val="none" w:sz="0" w:space="0" w:color="auto"/>
                  </w:divBdr>
                </w:div>
              </w:divsChild>
            </w:div>
            <w:div w:id="1614752694">
              <w:marLeft w:val="0"/>
              <w:marRight w:val="0"/>
              <w:marTop w:val="0"/>
              <w:marBottom w:val="0"/>
              <w:divBdr>
                <w:top w:val="none" w:sz="0" w:space="0" w:color="auto"/>
                <w:left w:val="none" w:sz="0" w:space="0" w:color="auto"/>
                <w:bottom w:val="none" w:sz="0" w:space="0" w:color="auto"/>
                <w:right w:val="none" w:sz="0" w:space="0" w:color="auto"/>
              </w:divBdr>
              <w:divsChild>
                <w:div w:id="164050852">
                  <w:marLeft w:val="0"/>
                  <w:marRight w:val="0"/>
                  <w:marTop w:val="0"/>
                  <w:marBottom w:val="0"/>
                  <w:divBdr>
                    <w:top w:val="none" w:sz="0" w:space="0" w:color="auto"/>
                    <w:left w:val="none" w:sz="0" w:space="0" w:color="auto"/>
                    <w:bottom w:val="none" w:sz="0" w:space="0" w:color="auto"/>
                    <w:right w:val="none" w:sz="0" w:space="0" w:color="auto"/>
                  </w:divBdr>
                </w:div>
                <w:div w:id="827744517">
                  <w:marLeft w:val="0"/>
                  <w:marRight w:val="0"/>
                  <w:marTop w:val="0"/>
                  <w:marBottom w:val="0"/>
                  <w:divBdr>
                    <w:top w:val="none" w:sz="0" w:space="0" w:color="auto"/>
                    <w:left w:val="none" w:sz="0" w:space="0" w:color="auto"/>
                    <w:bottom w:val="none" w:sz="0" w:space="0" w:color="auto"/>
                    <w:right w:val="none" w:sz="0" w:space="0" w:color="auto"/>
                  </w:divBdr>
                </w:div>
                <w:div w:id="800421439">
                  <w:marLeft w:val="0"/>
                  <w:marRight w:val="0"/>
                  <w:marTop w:val="0"/>
                  <w:marBottom w:val="0"/>
                  <w:divBdr>
                    <w:top w:val="none" w:sz="0" w:space="0" w:color="auto"/>
                    <w:left w:val="none" w:sz="0" w:space="0" w:color="auto"/>
                    <w:bottom w:val="none" w:sz="0" w:space="0" w:color="auto"/>
                    <w:right w:val="none" w:sz="0" w:space="0" w:color="auto"/>
                  </w:divBdr>
                </w:div>
                <w:div w:id="1886019848">
                  <w:marLeft w:val="0"/>
                  <w:marRight w:val="0"/>
                  <w:marTop w:val="0"/>
                  <w:marBottom w:val="0"/>
                  <w:divBdr>
                    <w:top w:val="none" w:sz="0" w:space="0" w:color="auto"/>
                    <w:left w:val="none" w:sz="0" w:space="0" w:color="auto"/>
                    <w:bottom w:val="none" w:sz="0" w:space="0" w:color="auto"/>
                    <w:right w:val="none" w:sz="0" w:space="0" w:color="auto"/>
                  </w:divBdr>
                </w:div>
                <w:div w:id="487475941">
                  <w:marLeft w:val="0"/>
                  <w:marRight w:val="0"/>
                  <w:marTop w:val="0"/>
                  <w:marBottom w:val="0"/>
                  <w:divBdr>
                    <w:top w:val="none" w:sz="0" w:space="0" w:color="auto"/>
                    <w:left w:val="none" w:sz="0" w:space="0" w:color="auto"/>
                    <w:bottom w:val="none" w:sz="0" w:space="0" w:color="auto"/>
                    <w:right w:val="none" w:sz="0" w:space="0" w:color="auto"/>
                  </w:divBdr>
                </w:div>
                <w:div w:id="1285381864">
                  <w:marLeft w:val="0"/>
                  <w:marRight w:val="0"/>
                  <w:marTop w:val="0"/>
                  <w:marBottom w:val="0"/>
                  <w:divBdr>
                    <w:top w:val="none" w:sz="0" w:space="0" w:color="auto"/>
                    <w:left w:val="none" w:sz="0" w:space="0" w:color="auto"/>
                    <w:bottom w:val="none" w:sz="0" w:space="0" w:color="auto"/>
                    <w:right w:val="none" w:sz="0" w:space="0" w:color="auto"/>
                  </w:divBdr>
                </w:div>
                <w:div w:id="170724593">
                  <w:marLeft w:val="0"/>
                  <w:marRight w:val="0"/>
                  <w:marTop w:val="0"/>
                  <w:marBottom w:val="0"/>
                  <w:divBdr>
                    <w:top w:val="none" w:sz="0" w:space="0" w:color="auto"/>
                    <w:left w:val="none" w:sz="0" w:space="0" w:color="auto"/>
                    <w:bottom w:val="none" w:sz="0" w:space="0" w:color="auto"/>
                    <w:right w:val="none" w:sz="0" w:space="0" w:color="auto"/>
                  </w:divBdr>
                </w:div>
                <w:div w:id="81415548">
                  <w:marLeft w:val="0"/>
                  <w:marRight w:val="0"/>
                  <w:marTop w:val="0"/>
                  <w:marBottom w:val="0"/>
                  <w:divBdr>
                    <w:top w:val="none" w:sz="0" w:space="0" w:color="auto"/>
                    <w:left w:val="none" w:sz="0" w:space="0" w:color="auto"/>
                    <w:bottom w:val="none" w:sz="0" w:space="0" w:color="auto"/>
                    <w:right w:val="none" w:sz="0" w:space="0" w:color="auto"/>
                  </w:divBdr>
                </w:div>
                <w:div w:id="503132880">
                  <w:marLeft w:val="0"/>
                  <w:marRight w:val="0"/>
                  <w:marTop w:val="0"/>
                  <w:marBottom w:val="0"/>
                  <w:divBdr>
                    <w:top w:val="none" w:sz="0" w:space="0" w:color="auto"/>
                    <w:left w:val="none" w:sz="0" w:space="0" w:color="auto"/>
                    <w:bottom w:val="none" w:sz="0" w:space="0" w:color="auto"/>
                    <w:right w:val="none" w:sz="0" w:space="0" w:color="auto"/>
                  </w:divBdr>
                </w:div>
                <w:div w:id="2008705658">
                  <w:marLeft w:val="0"/>
                  <w:marRight w:val="0"/>
                  <w:marTop w:val="0"/>
                  <w:marBottom w:val="0"/>
                  <w:divBdr>
                    <w:top w:val="none" w:sz="0" w:space="0" w:color="auto"/>
                    <w:left w:val="none" w:sz="0" w:space="0" w:color="auto"/>
                    <w:bottom w:val="none" w:sz="0" w:space="0" w:color="auto"/>
                    <w:right w:val="none" w:sz="0" w:space="0" w:color="auto"/>
                  </w:divBdr>
                </w:div>
                <w:div w:id="1988584688">
                  <w:marLeft w:val="0"/>
                  <w:marRight w:val="0"/>
                  <w:marTop w:val="0"/>
                  <w:marBottom w:val="0"/>
                  <w:divBdr>
                    <w:top w:val="none" w:sz="0" w:space="0" w:color="auto"/>
                    <w:left w:val="none" w:sz="0" w:space="0" w:color="auto"/>
                    <w:bottom w:val="none" w:sz="0" w:space="0" w:color="auto"/>
                    <w:right w:val="none" w:sz="0" w:space="0" w:color="auto"/>
                  </w:divBdr>
                </w:div>
              </w:divsChild>
            </w:div>
            <w:div w:id="20990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60409">
      <w:bodyDiv w:val="1"/>
      <w:marLeft w:val="0"/>
      <w:marRight w:val="0"/>
      <w:marTop w:val="0"/>
      <w:marBottom w:val="0"/>
      <w:divBdr>
        <w:top w:val="none" w:sz="0" w:space="0" w:color="auto"/>
        <w:left w:val="none" w:sz="0" w:space="0" w:color="auto"/>
        <w:bottom w:val="none" w:sz="0" w:space="0" w:color="auto"/>
        <w:right w:val="none" w:sz="0" w:space="0" w:color="auto"/>
      </w:divBdr>
    </w:div>
    <w:div w:id="1375304977">
      <w:bodyDiv w:val="1"/>
      <w:marLeft w:val="0"/>
      <w:marRight w:val="0"/>
      <w:marTop w:val="0"/>
      <w:marBottom w:val="0"/>
      <w:divBdr>
        <w:top w:val="none" w:sz="0" w:space="0" w:color="auto"/>
        <w:left w:val="none" w:sz="0" w:space="0" w:color="auto"/>
        <w:bottom w:val="none" w:sz="0" w:space="0" w:color="auto"/>
        <w:right w:val="none" w:sz="0" w:space="0" w:color="auto"/>
      </w:divBdr>
      <w:divsChild>
        <w:div w:id="1511484318">
          <w:marLeft w:val="0"/>
          <w:marRight w:val="0"/>
          <w:marTop w:val="0"/>
          <w:marBottom w:val="0"/>
          <w:divBdr>
            <w:top w:val="none" w:sz="0" w:space="0" w:color="auto"/>
            <w:left w:val="none" w:sz="0" w:space="0" w:color="auto"/>
            <w:bottom w:val="none" w:sz="0" w:space="0" w:color="auto"/>
            <w:right w:val="none" w:sz="0" w:space="0" w:color="auto"/>
          </w:divBdr>
        </w:div>
        <w:div w:id="490564397">
          <w:marLeft w:val="0"/>
          <w:marRight w:val="0"/>
          <w:marTop w:val="0"/>
          <w:marBottom w:val="0"/>
          <w:divBdr>
            <w:top w:val="none" w:sz="0" w:space="0" w:color="auto"/>
            <w:left w:val="none" w:sz="0" w:space="0" w:color="auto"/>
            <w:bottom w:val="none" w:sz="0" w:space="0" w:color="auto"/>
            <w:right w:val="none" w:sz="0" w:space="0" w:color="auto"/>
          </w:divBdr>
          <w:divsChild>
            <w:div w:id="810633054">
              <w:marLeft w:val="0"/>
              <w:marRight w:val="0"/>
              <w:marTop w:val="0"/>
              <w:marBottom w:val="0"/>
              <w:divBdr>
                <w:top w:val="none" w:sz="0" w:space="0" w:color="auto"/>
                <w:left w:val="none" w:sz="0" w:space="0" w:color="auto"/>
                <w:bottom w:val="none" w:sz="0" w:space="0" w:color="auto"/>
                <w:right w:val="none" w:sz="0" w:space="0" w:color="auto"/>
              </w:divBdr>
            </w:div>
            <w:div w:id="1953398445">
              <w:marLeft w:val="0"/>
              <w:marRight w:val="0"/>
              <w:marTop w:val="0"/>
              <w:marBottom w:val="0"/>
              <w:divBdr>
                <w:top w:val="none" w:sz="0" w:space="0" w:color="auto"/>
                <w:left w:val="none" w:sz="0" w:space="0" w:color="auto"/>
                <w:bottom w:val="none" w:sz="0" w:space="0" w:color="auto"/>
                <w:right w:val="none" w:sz="0" w:space="0" w:color="auto"/>
              </w:divBdr>
              <w:divsChild>
                <w:div w:id="166991157">
                  <w:marLeft w:val="0"/>
                  <w:marRight w:val="0"/>
                  <w:marTop w:val="0"/>
                  <w:marBottom w:val="0"/>
                  <w:divBdr>
                    <w:top w:val="none" w:sz="0" w:space="0" w:color="auto"/>
                    <w:left w:val="none" w:sz="0" w:space="0" w:color="auto"/>
                    <w:bottom w:val="none" w:sz="0" w:space="0" w:color="auto"/>
                    <w:right w:val="none" w:sz="0" w:space="0" w:color="auto"/>
                  </w:divBdr>
                </w:div>
                <w:div w:id="351732616">
                  <w:marLeft w:val="0"/>
                  <w:marRight w:val="0"/>
                  <w:marTop w:val="0"/>
                  <w:marBottom w:val="0"/>
                  <w:divBdr>
                    <w:top w:val="none" w:sz="0" w:space="0" w:color="auto"/>
                    <w:left w:val="none" w:sz="0" w:space="0" w:color="auto"/>
                    <w:bottom w:val="none" w:sz="0" w:space="0" w:color="auto"/>
                    <w:right w:val="none" w:sz="0" w:space="0" w:color="auto"/>
                  </w:divBdr>
                </w:div>
              </w:divsChild>
            </w:div>
            <w:div w:id="1483496727">
              <w:marLeft w:val="0"/>
              <w:marRight w:val="0"/>
              <w:marTop w:val="0"/>
              <w:marBottom w:val="0"/>
              <w:divBdr>
                <w:top w:val="none" w:sz="0" w:space="0" w:color="auto"/>
                <w:left w:val="none" w:sz="0" w:space="0" w:color="auto"/>
                <w:bottom w:val="none" w:sz="0" w:space="0" w:color="auto"/>
                <w:right w:val="none" w:sz="0" w:space="0" w:color="auto"/>
              </w:divBdr>
            </w:div>
            <w:div w:id="1659266802">
              <w:marLeft w:val="0"/>
              <w:marRight w:val="0"/>
              <w:marTop w:val="0"/>
              <w:marBottom w:val="0"/>
              <w:divBdr>
                <w:top w:val="none" w:sz="0" w:space="0" w:color="auto"/>
                <w:left w:val="none" w:sz="0" w:space="0" w:color="auto"/>
                <w:bottom w:val="none" w:sz="0" w:space="0" w:color="auto"/>
                <w:right w:val="none" w:sz="0" w:space="0" w:color="auto"/>
              </w:divBdr>
            </w:div>
            <w:div w:id="1911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vpp.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5" Type="http://schemas.openxmlformats.org/officeDocument/2006/relationships/hyperlink" Target="http://www.krs.lt" TargetMode="External"/><Relationship Id="rId23" Type="http://schemas.openxmlformats.org/officeDocument/2006/relationships/theme" Target="theme/theme1.xml"/><Relationship Id="rId10" Type="http://schemas.openxmlformats.org/officeDocument/2006/relationships/hyperlink" Target="http://www.krs.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vijar@stt.lt" TargetMode="External"/><Relationship Id="rId14" Type="http://schemas.openxmlformats.org/officeDocument/2006/relationships/hyperlink" Target="mailto:livijar@stt.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f8bcbc00ec8911e3bb22becb572235f5" TargetMode="External"/><Relationship Id="rId7" Type="http://schemas.openxmlformats.org/officeDocument/2006/relationships/hyperlink" Target="https://www.e-tar.lt/portal/lt/legalAct/2e3cbd50489f11e483c6e89f9dba57fd" TargetMode="External"/><Relationship Id="rId2" Type="http://schemas.openxmlformats.org/officeDocument/2006/relationships/hyperlink" Target="http://www.am.lt/VI/article.php3?article_id=16955" TargetMode="External"/><Relationship Id="rId1" Type="http://schemas.openxmlformats.org/officeDocument/2006/relationships/hyperlink" Target="http://vpt.lrv.lt/uploads/vpt/documents/files/Savivaldybiu_2017_m_planuojamu_atlikti_viesuju_pirkimu_suvestiniu_viesinimas.pdf" TargetMode="External"/><Relationship Id="rId6" Type="http://schemas.openxmlformats.org/officeDocument/2006/relationships/hyperlink" Target="https://www.krs.lt/media/9659/sd-486.pdf" TargetMode="External"/><Relationship Id="rId5" Type="http://schemas.openxmlformats.org/officeDocument/2006/relationships/hyperlink" Target="https://www.krs.lt/savivaldybe/korupcijos-prevencija/korupcijos-prevencijos-programa/" TargetMode="External"/><Relationship Id="rId4" Type="http://schemas.openxmlformats.org/officeDocument/2006/relationships/hyperlink" Target="https://www.e-tar.lt/portal/lt/legalAct/25c529d0cbcd11e4aaa0e90fce87968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6B6D-F6B2-47C5-8D6D-1934CE73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84891</Words>
  <Characters>48389</Characters>
  <Application>Microsoft Office Word</Application>
  <DocSecurity>4</DocSecurity>
  <Lines>403</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133014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Ramunė Paukštienė</cp:lastModifiedBy>
  <cp:revision>2</cp:revision>
  <cp:lastPrinted>2018-06-18T13:41:00Z</cp:lastPrinted>
  <dcterms:created xsi:type="dcterms:W3CDTF">2018-06-27T10:48:00Z</dcterms:created>
  <dcterms:modified xsi:type="dcterms:W3CDTF">2018-06-27T10:48:00Z</dcterms:modified>
</cp:coreProperties>
</file>