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4116"/>
        <w:gridCol w:w="1798"/>
        <w:gridCol w:w="1660"/>
        <w:gridCol w:w="2041"/>
      </w:tblGrid>
      <w:tr w:rsidR="002D7405" w:rsidRPr="00641E42" w14:paraId="44C61F78" w14:textId="77777777">
        <w:trPr>
          <w:trHeight w:val="1880"/>
        </w:trPr>
        <w:tc>
          <w:tcPr>
            <w:tcW w:w="9615" w:type="dxa"/>
            <w:gridSpan w:val="4"/>
          </w:tcPr>
          <w:p w14:paraId="44C61F73" w14:textId="77777777" w:rsidR="002D7405" w:rsidRPr="00C95554" w:rsidRDefault="002E46B9" w:rsidP="00DB6FB2">
            <w:pPr>
              <w:pStyle w:val="Header"/>
              <w:tabs>
                <w:tab w:val="clear" w:pos="4153"/>
                <w:tab w:val="center" w:pos="0"/>
              </w:tabs>
              <w:jc w:val="center"/>
              <w:rPr>
                <w:rFonts w:ascii="Times New Roman" w:hAnsi="Times New Roman"/>
                <w:sz w:val="24"/>
                <w:szCs w:val="24"/>
                <w:lang w:val="lt-LT"/>
              </w:rPr>
            </w:pPr>
            <w:bookmarkStart w:id="0" w:name="_GoBack"/>
            <w:bookmarkEnd w:id="0"/>
            <w:r>
              <w:rPr>
                <w:rFonts w:ascii="Times New Roman" w:hAnsi="Times New Roman"/>
                <w:sz w:val="24"/>
                <w:szCs w:val="24"/>
                <w:lang w:val="lt-LT"/>
              </w:rPr>
              <w:t xml:space="preserve">          </w:t>
            </w:r>
            <w:r w:rsidR="002D7405" w:rsidRPr="00C95554">
              <w:rPr>
                <w:rFonts w:ascii="Times New Roman" w:hAnsi="Times New Roman"/>
                <w:sz w:val="24"/>
                <w:szCs w:val="24"/>
                <w:lang w:val="lt-LT"/>
              </w:rPr>
              <w:t xml:space="preserve">                      </w:t>
            </w:r>
          </w:p>
          <w:p w14:paraId="44C61F74" w14:textId="77777777" w:rsidR="002D7405" w:rsidRPr="00C95554" w:rsidRDefault="002D7405" w:rsidP="00DB6FB2">
            <w:pPr>
              <w:pStyle w:val="Header"/>
              <w:rPr>
                <w:rFonts w:ascii="Times New Roman" w:hAnsi="Times New Roman"/>
                <w:snapToGrid w:val="0"/>
                <w:sz w:val="24"/>
                <w:szCs w:val="24"/>
                <w:lang w:val="lt-LT" w:eastAsia="en-US"/>
              </w:rPr>
            </w:pPr>
          </w:p>
          <w:p w14:paraId="44C61F75" w14:textId="77777777" w:rsidR="002D7405" w:rsidRPr="00C95554" w:rsidRDefault="002D7405" w:rsidP="00DB6FB2">
            <w:pPr>
              <w:shd w:val="clear" w:color="FFFFFF" w:fill="auto"/>
              <w:jc w:val="center"/>
              <w:rPr>
                <w:rFonts w:ascii="Times New Roman" w:hAnsi="Times New Roman"/>
                <w:b/>
                <w:sz w:val="24"/>
                <w:szCs w:val="24"/>
                <w:lang w:val="lt-LT"/>
              </w:rPr>
            </w:pPr>
          </w:p>
          <w:p w14:paraId="44C61F76" w14:textId="77777777" w:rsidR="002D7405" w:rsidRPr="00C95554" w:rsidRDefault="002D7405" w:rsidP="00DB6FB2">
            <w:pPr>
              <w:shd w:val="clear" w:color="FFFFFF" w:fill="auto"/>
              <w:rPr>
                <w:rFonts w:ascii="Times New Roman" w:hAnsi="Times New Roman"/>
                <w:b/>
                <w:sz w:val="24"/>
                <w:szCs w:val="24"/>
                <w:lang w:val="lt-LT"/>
              </w:rPr>
            </w:pPr>
          </w:p>
          <w:p w14:paraId="44C61F77" w14:textId="77777777" w:rsidR="002D7405" w:rsidRPr="00641E42" w:rsidRDefault="00F431F0" w:rsidP="00DB6FB2">
            <w:pPr>
              <w:shd w:val="clear" w:color="FFFFFF" w:fill="auto"/>
              <w:jc w:val="center"/>
              <w:rPr>
                <w:rFonts w:ascii="Times New Roman" w:hAnsi="Times New Roman"/>
                <w:b/>
                <w:sz w:val="24"/>
                <w:szCs w:val="24"/>
                <w:lang w:val="lt-LT"/>
              </w:rPr>
            </w:pPr>
            <w:r>
              <w:rPr>
                <w:noProof/>
                <w:lang w:val="lt-LT"/>
              </w:rPr>
              <w:drawing>
                <wp:anchor distT="0" distB="0" distL="114300" distR="114300" simplePos="0" relativeHeight="251657728" behindDoc="0" locked="0" layoutInCell="1" allowOverlap="1" wp14:anchorId="44C62124" wp14:editId="44C62125">
                  <wp:simplePos x="0" y="0"/>
                  <wp:positionH relativeFrom="column">
                    <wp:posOffset>2847975</wp:posOffset>
                  </wp:positionH>
                  <wp:positionV relativeFrom="page">
                    <wp:posOffset>34290</wp:posOffset>
                  </wp:positionV>
                  <wp:extent cx="449580" cy="536575"/>
                  <wp:effectExtent l="19050" t="0" r="7620" b="0"/>
                  <wp:wrapSquare wrapText="bothSides"/>
                  <wp:docPr id="2" name="Picture 2"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
                          <pic:cNvPicPr>
                            <a:picLocks noChangeAspect="1" noChangeArrowheads="1"/>
                          </pic:cNvPicPr>
                        </pic:nvPicPr>
                        <pic:blipFill>
                          <a:blip r:embed="rId8"/>
                          <a:srcRect/>
                          <a:stretch>
                            <a:fillRect/>
                          </a:stretch>
                        </pic:blipFill>
                        <pic:spPr bwMode="auto">
                          <a:xfrm>
                            <a:off x="0" y="0"/>
                            <a:ext cx="449580" cy="536575"/>
                          </a:xfrm>
                          <a:prstGeom prst="rect">
                            <a:avLst/>
                          </a:prstGeom>
                          <a:noFill/>
                        </pic:spPr>
                      </pic:pic>
                    </a:graphicData>
                  </a:graphic>
                </wp:anchor>
              </w:drawing>
            </w:r>
            <w:r w:rsidR="002D7405" w:rsidRPr="00641E42">
              <w:rPr>
                <w:rFonts w:ascii="Times New Roman" w:hAnsi="Times New Roman"/>
                <w:b/>
                <w:sz w:val="24"/>
                <w:szCs w:val="24"/>
                <w:lang w:val="lt-LT"/>
              </w:rPr>
              <w:t>LIETUVOS RESPUBLIKOS SPECIALIŲJŲ TYRIMŲ TARNYBA</w:t>
            </w:r>
          </w:p>
        </w:tc>
      </w:tr>
      <w:tr w:rsidR="002D7405" w:rsidRPr="00641E42" w14:paraId="44C61F7F" w14:textId="77777777">
        <w:trPr>
          <w:trHeight w:val="187"/>
        </w:trPr>
        <w:tc>
          <w:tcPr>
            <w:tcW w:w="4116" w:type="dxa"/>
            <w:vMerge w:val="restart"/>
          </w:tcPr>
          <w:p w14:paraId="44C61F79" w14:textId="77777777" w:rsidR="002D7405" w:rsidRPr="00641E42" w:rsidRDefault="00E1507F" w:rsidP="00DB6FB2">
            <w:pPr>
              <w:rPr>
                <w:rFonts w:ascii="Times New Roman" w:hAnsi="Times New Roman"/>
                <w:sz w:val="24"/>
                <w:szCs w:val="24"/>
                <w:lang w:val="lt-LT"/>
              </w:rPr>
            </w:pPr>
            <w:r>
              <w:rPr>
                <w:rFonts w:ascii="Times New Roman" w:hAnsi="Times New Roman"/>
                <w:sz w:val="24"/>
                <w:szCs w:val="24"/>
                <w:lang w:val="lt-LT"/>
              </w:rPr>
              <w:t xml:space="preserve">Kauno </w:t>
            </w:r>
            <w:r w:rsidR="002D7405" w:rsidRPr="00641E42">
              <w:rPr>
                <w:rFonts w:ascii="Times New Roman" w:hAnsi="Times New Roman"/>
                <w:sz w:val="24"/>
                <w:szCs w:val="24"/>
                <w:lang w:val="lt-LT"/>
              </w:rPr>
              <w:t>miesto savivaldybei</w:t>
            </w:r>
          </w:p>
          <w:p w14:paraId="44C61F7A" w14:textId="77777777" w:rsidR="002D7405" w:rsidRPr="00641E42" w:rsidRDefault="002D7405" w:rsidP="00DB6FB2">
            <w:pPr>
              <w:rPr>
                <w:rFonts w:ascii="Times New Roman" w:hAnsi="Times New Roman"/>
                <w:sz w:val="24"/>
                <w:szCs w:val="24"/>
                <w:lang w:val="lt-LT"/>
              </w:rPr>
            </w:pPr>
          </w:p>
          <w:p w14:paraId="44C61F7B" w14:textId="77777777" w:rsidR="002D7405" w:rsidRPr="00641E42" w:rsidRDefault="002D7405">
            <w:pPr>
              <w:rPr>
                <w:rFonts w:ascii="Times New Roman" w:hAnsi="Times New Roman"/>
                <w:sz w:val="24"/>
                <w:szCs w:val="24"/>
                <w:lang w:val="lt-LT"/>
              </w:rPr>
            </w:pPr>
            <w:r w:rsidRPr="00641E42">
              <w:rPr>
                <w:rFonts w:ascii="Times New Roman" w:hAnsi="Times New Roman"/>
                <w:sz w:val="24"/>
                <w:szCs w:val="24"/>
                <w:lang w:val="lt-LT"/>
              </w:rPr>
              <w:t>El. p.</w:t>
            </w:r>
            <w:r w:rsidRPr="00641E42">
              <w:rPr>
                <w:rStyle w:val="Strong"/>
                <w:rFonts w:ascii="Times New Roman" w:hAnsi="Times New Roman"/>
                <w:bCs/>
                <w:sz w:val="24"/>
                <w:szCs w:val="24"/>
                <w:lang w:val="lt-LT"/>
              </w:rPr>
              <w:t xml:space="preserve"> </w:t>
            </w:r>
            <w:r w:rsidR="00C2281D">
              <w:rPr>
                <w:rFonts w:ascii="Times New Roman" w:hAnsi="Times New Roman"/>
                <w:sz w:val="24"/>
                <w:szCs w:val="24"/>
                <w:lang w:val="lt-LT"/>
              </w:rPr>
              <w:t>info@kaunas</w:t>
            </w:r>
            <w:r w:rsidRPr="00641E42">
              <w:rPr>
                <w:rFonts w:ascii="Times New Roman" w:hAnsi="Times New Roman"/>
                <w:sz w:val="24"/>
                <w:szCs w:val="24"/>
                <w:lang w:val="lt-LT"/>
              </w:rPr>
              <w:t>.lt</w:t>
            </w:r>
          </w:p>
        </w:tc>
        <w:tc>
          <w:tcPr>
            <w:tcW w:w="1798" w:type="dxa"/>
            <w:vMerge w:val="restart"/>
          </w:tcPr>
          <w:p w14:paraId="44C61F7C" w14:textId="77777777" w:rsidR="002D7405" w:rsidRDefault="002D7405" w:rsidP="00D36C13">
            <w:pPr>
              <w:rPr>
                <w:rFonts w:ascii="Times New Roman" w:hAnsi="Times New Roman"/>
                <w:sz w:val="24"/>
                <w:szCs w:val="24"/>
                <w:lang w:val="lt-LT"/>
              </w:rPr>
            </w:pPr>
          </w:p>
        </w:tc>
        <w:tc>
          <w:tcPr>
            <w:tcW w:w="1660" w:type="dxa"/>
          </w:tcPr>
          <w:p w14:paraId="44C61F7D" w14:textId="0CBE1A0F" w:rsidR="002D7405" w:rsidRPr="00641E42" w:rsidRDefault="002D7405" w:rsidP="00DB6FB2">
            <w:pPr>
              <w:rPr>
                <w:rFonts w:ascii="Times New Roman" w:hAnsi="Times New Roman"/>
                <w:sz w:val="24"/>
                <w:szCs w:val="24"/>
                <w:lang w:val="lt-LT"/>
              </w:rPr>
            </w:pPr>
            <w:r w:rsidRPr="00641E42">
              <w:rPr>
                <w:rFonts w:ascii="Times New Roman" w:hAnsi="Times New Roman"/>
                <w:sz w:val="24"/>
                <w:szCs w:val="24"/>
                <w:lang w:val="lt-LT"/>
              </w:rPr>
              <w:t>2015-0</w:t>
            </w:r>
            <w:r w:rsidR="006E7B3C">
              <w:rPr>
                <w:rFonts w:ascii="Times New Roman" w:hAnsi="Times New Roman"/>
                <w:sz w:val="24"/>
                <w:szCs w:val="24"/>
                <w:lang w:val="lt-LT"/>
              </w:rPr>
              <w:t>5</w:t>
            </w:r>
            <w:r w:rsidRPr="00641E42">
              <w:rPr>
                <w:rFonts w:ascii="Times New Roman" w:hAnsi="Times New Roman"/>
                <w:sz w:val="24"/>
                <w:szCs w:val="24"/>
                <w:lang w:val="lt-LT"/>
              </w:rPr>
              <w:t>-</w:t>
            </w:r>
            <w:r w:rsidR="00E26B6F">
              <w:rPr>
                <w:rFonts w:ascii="Times New Roman" w:hAnsi="Times New Roman"/>
                <w:sz w:val="24"/>
                <w:szCs w:val="24"/>
                <w:lang w:val="lt-LT"/>
              </w:rPr>
              <w:t>25</w:t>
            </w:r>
          </w:p>
        </w:tc>
        <w:tc>
          <w:tcPr>
            <w:tcW w:w="2041" w:type="dxa"/>
          </w:tcPr>
          <w:p w14:paraId="44C61F7E" w14:textId="68C7E0B7" w:rsidR="002D7405" w:rsidRPr="00641E42" w:rsidRDefault="002D7405">
            <w:pPr>
              <w:rPr>
                <w:rFonts w:ascii="Times New Roman" w:hAnsi="Times New Roman"/>
                <w:sz w:val="24"/>
                <w:szCs w:val="24"/>
                <w:lang w:val="lt-LT"/>
              </w:rPr>
            </w:pPr>
            <w:r w:rsidRPr="00641E42">
              <w:rPr>
                <w:rFonts w:ascii="Times New Roman" w:hAnsi="Times New Roman"/>
                <w:sz w:val="24"/>
                <w:szCs w:val="24"/>
                <w:lang w:val="lt-LT"/>
              </w:rPr>
              <w:t>Nr. 4-01-</w:t>
            </w:r>
            <w:r w:rsidR="00E26B6F">
              <w:rPr>
                <w:rFonts w:ascii="Times New Roman" w:hAnsi="Times New Roman"/>
                <w:sz w:val="24"/>
                <w:szCs w:val="24"/>
                <w:lang w:val="lt-LT"/>
              </w:rPr>
              <w:t>3924</w:t>
            </w:r>
          </w:p>
        </w:tc>
      </w:tr>
      <w:tr w:rsidR="002D7405" w:rsidRPr="00641E42" w14:paraId="44C61F84" w14:textId="77777777">
        <w:trPr>
          <w:trHeight w:val="681"/>
        </w:trPr>
        <w:tc>
          <w:tcPr>
            <w:tcW w:w="4116" w:type="dxa"/>
            <w:vMerge/>
          </w:tcPr>
          <w:p w14:paraId="44C61F80" w14:textId="77777777" w:rsidR="002D7405" w:rsidRDefault="002D7405" w:rsidP="00D36C13">
            <w:pPr>
              <w:rPr>
                <w:rFonts w:ascii="Times New Roman" w:hAnsi="Times New Roman"/>
                <w:sz w:val="24"/>
                <w:szCs w:val="24"/>
                <w:lang w:val="lt-LT"/>
              </w:rPr>
            </w:pPr>
          </w:p>
        </w:tc>
        <w:tc>
          <w:tcPr>
            <w:tcW w:w="1798" w:type="dxa"/>
            <w:vMerge/>
          </w:tcPr>
          <w:p w14:paraId="44C61F81" w14:textId="77777777" w:rsidR="002D7405" w:rsidRDefault="002D7405" w:rsidP="00D36C13">
            <w:pPr>
              <w:rPr>
                <w:rFonts w:ascii="Times New Roman" w:hAnsi="Times New Roman"/>
                <w:sz w:val="24"/>
                <w:szCs w:val="24"/>
                <w:lang w:val="lt-LT"/>
              </w:rPr>
            </w:pPr>
          </w:p>
        </w:tc>
        <w:tc>
          <w:tcPr>
            <w:tcW w:w="1660" w:type="dxa"/>
          </w:tcPr>
          <w:p w14:paraId="44C61F82" w14:textId="77777777" w:rsidR="002D7405" w:rsidRPr="00641E42" w:rsidRDefault="002D7405" w:rsidP="00DB6FB2">
            <w:pPr>
              <w:rPr>
                <w:rFonts w:ascii="Times New Roman" w:hAnsi="Times New Roman"/>
                <w:sz w:val="24"/>
                <w:szCs w:val="24"/>
                <w:lang w:val="lt-LT"/>
              </w:rPr>
            </w:pPr>
          </w:p>
        </w:tc>
        <w:tc>
          <w:tcPr>
            <w:tcW w:w="2041" w:type="dxa"/>
          </w:tcPr>
          <w:p w14:paraId="44C61F83" w14:textId="77777777" w:rsidR="002D7405" w:rsidRPr="00641E42" w:rsidRDefault="002D7405">
            <w:pPr>
              <w:rPr>
                <w:rFonts w:ascii="Times New Roman" w:hAnsi="Times New Roman"/>
                <w:sz w:val="24"/>
                <w:szCs w:val="24"/>
                <w:lang w:val="lt-LT"/>
              </w:rPr>
            </w:pPr>
          </w:p>
        </w:tc>
      </w:tr>
    </w:tbl>
    <w:p w14:paraId="44C61F85" w14:textId="77777777" w:rsidR="002D7405" w:rsidRDefault="002D7405" w:rsidP="00D36C13">
      <w:pPr>
        <w:rPr>
          <w:rFonts w:ascii="Times New Roman" w:hAnsi="Times New Roman"/>
          <w:sz w:val="24"/>
          <w:szCs w:val="24"/>
          <w:lang w:val="lt-LT"/>
        </w:rPr>
      </w:pPr>
    </w:p>
    <w:p w14:paraId="44C61F86" w14:textId="77777777" w:rsidR="002D7405" w:rsidRDefault="002D7405" w:rsidP="00D36C13">
      <w:pPr>
        <w:rPr>
          <w:rFonts w:ascii="Times New Roman" w:hAnsi="Times New Roman"/>
          <w:sz w:val="24"/>
          <w:szCs w:val="24"/>
          <w:lang w:val="lt-LT"/>
        </w:rPr>
      </w:pPr>
    </w:p>
    <w:p w14:paraId="44C61F87" w14:textId="77777777" w:rsidR="002D7405" w:rsidRDefault="002D7405" w:rsidP="00D36C13">
      <w:pPr>
        <w:rPr>
          <w:rFonts w:ascii="Times New Roman" w:hAnsi="Times New Roman"/>
          <w:sz w:val="24"/>
          <w:szCs w:val="24"/>
          <w:lang w:val="lt-LT"/>
        </w:rPr>
      </w:pPr>
    </w:p>
    <w:p w14:paraId="44C61F88" w14:textId="77777777" w:rsidR="002D7405" w:rsidRDefault="002D7405" w:rsidP="00D36C13">
      <w:pPr>
        <w:rPr>
          <w:rFonts w:ascii="Times New Roman" w:hAnsi="Times New Roman"/>
          <w:sz w:val="24"/>
          <w:szCs w:val="24"/>
          <w:lang w:val="lt-LT"/>
        </w:rPr>
      </w:pPr>
      <w:r w:rsidRPr="00641E42">
        <w:rPr>
          <w:rFonts w:ascii="Times New Roman" w:hAnsi="Times New Roman"/>
          <w:sz w:val="24"/>
          <w:szCs w:val="24"/>
          <w:lang w:val="lt-LT"/>
        </w:rPr>
        <w:t xml:space="preserve"> </w:t>
      </w:r>
    </w:p>
    <w:p w14:paraId="44C61F89" w14:textId="77777777" w:rsidR="002D7405" w:rsidRPr="00641E42" w:rsidRDefault="00C2281D" w:rsidP="00DB6FB2">
      <w:pPr>
        <w:jc w:val="both"/>
        <w:rPr>
          <w:rFonts w:ascii="Times New Roman" w:hAnsi="Times New Roman"/>
          <w:b/>
          <w:sz w:val="24"/>
          <w:szCs w:val="24"/>
          <w:lang w:val="lt-LT"/>
        </w:rPr>
      </w:pPr>
      <w:r>
        <w:rPr>
          <w:rFonts w:ascii="Times New Roman" w:hAnsi="Times New Roman"/>
          <w:b/>
          <w:sz w:val="24"/>
          <w:szCs w:val="24"/>
          <w:lang w:val="lt-LT"/>
        </w:rPr>
        <w:t>IŠVADA DĖL KAUNO</w:t>
      </w:r>
      <w:r w:rsidR="002D7405" w:rsidRPr="00641E42">
        <w:rPr>
          <w:rFonts w:ascii="Times New Roman" w:hAnsi="Times New Roman"/>
          <w:b/>
          <w:sz w:val="24"/>
          <w:szCs w:val="24"/>
          <w:lang w:val="lt-LT"/>
        </w:rPr>
        <w:t xml:space="preserve"> MIESTO SAVIVALDYBĖS KORUPCIJOS RIZIKOS ANALIZĖS</w:t>
      </w:r>
    </w:p>
    <w:p w14:paraId="44C61F8A" w14:textId="77777777" w:rsidR="002D7405" w:rsidRPr="00641E42" w:rsidRDefault="002D7405" w:rsidP="00DB6FB2">
      <w:pPr>
        <w:spacing w:line="360" w:lineRule="auto"/>
        <w:jc w:val="both"/>
        <w:rPr>
          <w:rFonts w:ascii="Times New Roman" w:hAnsi="Times New Roman"/>
          <w:b/>
          <w:sz w:val="24"/>
          <w:szCs w:val="24"/>
          <w:lang w:val="lt-LT"/>
        </w:rPr>
      </w:pPr>
    </w:p>
    <w:p w14:paraId="44C61F8B" w14:textId="77777777" w:rsidR="002D7405" w:rsidRPr="00641E42" w:rsidRDefault="002D7405">
      <w:pPr>
        <w:spacing w:line="360" w:lineRule="auto"/>
        <w:ind w:firstLine="851"/>
        <w:jc w:val="both"/>
        <w:rPr>
          <w:rFonts w:ascii="Times New Roman" w:hAnsi="Times New Roman"/>
          <w:sz w:val="24"/>
          <w:szCs w:val="24"/>
          <w:lang w:val="lt-LT"/>
        </w:rPr>
      </w:pPr>
      <w:r w:rsidRPr="00641E42">
        <w:rPr>
          <w:rFonts w:ascii="Times New Roman" w:hAnsi="Times New Roman"/>
          <w:sz w:val="24"/>
          <w:szCs w:val="24"/>
          <w:lang w:val="lt-LT"/>
        </w:rPr>
        <w:t xml:space="preserve">Lietuvos Respublikos specialiųjų tyrimų tarnyba (toliau – STT), vadovaudamasi Lietuvos Respublikos korupcijos prevencijos įstatymo 6 straipsniu ir Korupcijos rizikos analizės atlikimo tvarka, patvirtinta Lietuvos Respublikos Vyriausybės </w:t>
      </w:r>
      <w:smartTag w:uri="schemas-tilde-lv/tildestengine" w:element="metric2">
        <w:smartTagPr>
          <w:attr w:name="metric_text" w:val="m"/>
          <w:attr w:name="metric_value" w:val="2002"/>
        </w:smartTagPr>
        <w:r w:rsidRPr="00641E42">
          <w:rPr>
            <w:rFonts w:ascii="Times New Roman" w:hAnsi="Times New Roman"/>
            <w:sz w:val="24"/>
            <w:szCs w:val="24"/>
            <w:lang w:val="lt-LT"/>
          </w:rPr>
          <w:t>2002 m</w:t>
        </w:r>
      </w:smartTag>
      <w:r w:rsidRPr="00641E42">
        <w:rPr>
          <w:rFonts w:ascii="Times New Roman" w:hAnsi="Times New Roman"/>
          <w:sz w:val="24"/>
          <w:szCs w:val="24"/>
          <w:lang w:val="lt-LT"/>
        </w:rPr>
        <w:t>. spalio 8 d. nutarimu Nr. 1601, atliko kor</w:t>
      </w:r>
      <w:r w:rsidR="00C2281D">
        <w:rPr>
          <w:rFonts w:ascii="Times New Roman" w:hAnsi="Times New Roman"/>
          <w:sz w:val="24"/>
          <w:szCs w:val="24"/>
          <w:lang w:val="lt-LT"/>
        </w:rPr>
        <w:t>upcijos rizikos analizę Kauno</w:t>
      </w:r>
      <w:r w:rsidRPr="00641E42">
        <w:rPr>
          <w:rFonts w:ascii="Times New Roman" w:hAnsi="Times New Roman"/>
          <w:sz w:val="24"/>
          <w:szCs w:val="24"/>
          <w:lang w:val="lt-LT"/>
        </w:rPr>
        <w:t xml:space="preserve"> miesto savivaldybės (toliau – Savivaldybė) įmonių valdymo srityse: įmonių steigimas, išlaikymas ir administravimas.</w:t>
      </w:r>
    </w:p>
    <w:p w14:paraId="44C61F8C" w14:textId="77777777" w:rsidR="002D7405" w:rsidRPr="00641E42" w:rsidRDefault="002D7405">
      <w:pPr>
        <w:spacing w:line="360" w:lineRule="auto"/>
        <w:ind w:firstLine="851"/>
        <w:jc w:val="both"/>
        <w:rPr>
          <w:rFonts w:ascii="Times New Roman" w:hAnsi="Times New Roman"/>
          <w:sz w:val="24"/>
          <w:szCs w:val="24"/>
          <w:lang w:val="lt-LT"/>
        </w:rPr>
      </w:pPr>
      <w:r w:rsidRPr="00641E42">
        <w:rPr>
          <w:rFonts w:ascii="Times New Roman" w:hAnsi="Times New Roman"/>
          <w:b/>
          <w:sz w:val="24"/>
          <w:szCs w:val="24"/>
          <w:lang w:val="lt-LT"/>
        </w:rPr>
        <w:t>Korupcijos rizikos analizės atlikimo pagrindas:</w:t>
      </w:r>
      <w:r w:rsidRPr="00641E42">
        <w:rPr>
          <w:rFonts w:ascii="Times New Roman" w:hAnsi="Times New Roman"/>
          <w:sz w:val="24"/>
          <w:szCs w:val="24"/>
          <w:lang w:val="lt-LT"/>
        </w:rPr>
        <w:t xml:space="preserve"> </w:t>
      </w:r>
      <w:smartTag w:uri="schemas-tilde-lv/tildestengine" w:element="metric2">
        <w:smartTagPr>
          <w:attr w:name="metric_text" w:val="m"/>
          <w:attr w:name="metric_value" w:val="2014"/>
        </w:smartTagPr>
        <w:r w:rsidRPr="00641E42">
          <w:rPr>
            <w:rFonts w:ascii="Times New Roman" w:hAnsi="Times New Roman"/>
            <w:sz w:val="24"/>
            <w:szCs w:val="24"/>
            <w:lang w:val="lt-LT"/>
          </w:rPr>
          <w:t>2014 m</w:t>
        </w:r>
      </w:smartTag>
      <w:r w:rsidR="00C15C48">
        <w:rPr>
          <w:rFonts w:ascii="Times New Roman" w:hAnsi="Times New Roman"/>
          <w:sz w:val="24"/>
          <w:szCs w:val="24"/>
          <w:lang w:val="lt-LT"/>
        </w:rPr>
        <w:t>. gruodžio</w:t>
      </w:r>
      <w:r w:rsidRPr="00641E42">
        <w:rPr>
          <w:rFonts w:ascii="Times New Roman" w:hAnsi="Times New Roman"/>
          <w:sz w:val="24"/>
          <w:szCs w:val="24"/>
          <w:lang w:val="lt-LT"/>
        </w:rPr>
        <w:t xml:space="preserve"> </w:t>
      </w:r>
      <w:r w:rsidR="00C15C48">
        <w:rPr>
          <w:rFonts w:ascii="Times New Roman" w:hAnsi="Times New Roman"/>
          <w:sz w:val="24"/>
          <w:szCs w:val="24"/>
          <w:lang w:val="lt-LT"/>
        </w:rPr>
        <w:t>3 d. rašte                 Nr. 4-01-7499</w:t>
      </w:r>
      <w:r w:rsidRPr="00641E42">
        <w:rPr>
          <w:rFonts w:ascii="Times New Roman" w:hAnsi="Times New Roman"/>
          <w:sz w:val="24"/>
          <w:szCs w:val="24"/>
          <w:lang w:val="lt-LT"/>
        </w:rPr>
        <w:t xml:space="preserve"> nurodytas sprendimas.</w:t>
      </w:r>
    </w:p>
    <w:p w14:paraId="44C61F8D" w14:textId="77777777" w:rsidR="002D7405" w:rsidRPr="00641E42" w:rsidRDefault="002D7405">
      <w:pPr>
        <w:spacing w:line="360" w:lineRule="auto"/>
        <w:ind w:firstLine="851"/>
        <w:jc w:val="both"/>
        <w:rPr>
          <w:rFonts w:ascii="Times New Roman" w:hAnsi="Times New Roman"/>
          <w:sz w:val="24"/>
          <w:szCs w:val="24"/>
          <w:lang w:val="lt-LT"/>
        </w:rPr>
      </w:pPr>
      <w:r w:rsidRPr="00641E42">
        <w:rPr>
          <w:rFonts w:ascii="Times New Roman" w:hAnsi="Times New Roman"/>
          <w:b/>
          <w:sz w:val="24"/>
          <w:szCs w:val="24"/>
          <w:lang w:val="lt-LT"/>
        </w:rPr>
        <w:t>Korupcijos rizikos analizę atliko:</w:t>
      </w:r>
      <w:r w:rsidRPr="00641E42">
        <w:rPr>
          <w:rFonts w:ascii="Times New Roman" w:hAnsi="Times New Roman"/>
          <w:sz w:val="24"/>
          <w:szCs w:val="24"/>
          <w:lang w:val="lt-LT"/>
        </w:rPr>
        <w:t xml:space="preserve"> STT Korupcijos prevencijos valdybos Korupcijos rizikos skyriaus vyresni</w:t>
      </w:r>
      <w:r w:rsidR="00EE5749">
        <w:rPr>
          <w:rFonts w:ascii="Times New Roman" w:hAnsi="Times New Roman"/>
          <w:sz w:val="24"/>
          <w:szCs w:val="24"/>
          <w:lang w:val="lt-LT"/>
        </w:rPr>
        <w:t xml:space="preserve">oji specialistė Aistė Aleknienė ir </w:t>
      </w:r>
      <w:r w:rsidR="00EE5749" w:rsidRPr="00641E42">
        <w:rPr>
          <w:rFonts w:ascii="Times New Roman" w:hAnsi="Times New Roman"/>
          <w:sz w:val="24"/>
          <w:szCs w:val="24"/>
          <w:lang w:val="lt-LT"/>
        </w:rPr>
        <w:t xml:space="preserve">Korupcijos prevencijos valdybos Korupcijos rizikos skyriaus </w:t>
      </w:r>
      <w:r w:rsidR="00EE5749">
        <w:rPr>
          <w:rFonts w:ascii="Times New Roman" w:hAnsi="Times New Roman"/>
          <w:sz w:val="24"/>
          <w:szCs w:val="24"/>
          <w:lang w:val="lt-LT"/>
        </w:rPr>
        <w:t>specialistė Olga Česonienė.</w:t>
      </w:r>
    </w:p>
    <w:p w14:paraId="44C61F8E" w14:textId="77777777" w:rsidR="002D7405" w:rsidRPr="00641E42" w:rsidRDefault="002D7405">
      <w:pPr>
        <w:spacing w:line="360" w:lineRule="auto"/>
        <w:ind w:firstLine="851"/>
        <w:jc w:val="both"/>
        <w:rPr>
          <w:rFonts w:ascii="Times New Roman" w:hAnsi="Times New Roman"/>
          <w:sz w:val="24"/>
          <w:szCs w:val="24"/>
          <w:lang w:val="lt-LT"/>
        </w:rPr>
      </w:pPr>
      <w:r w:rsidRPr="00641E42">
        <w:rPr>
          <w:rFonts w:ascii="Times New Roman" w:hAnsi="Times New Roman"/>
          <w:b/>
          <w:sz w:val="24"/>
          <w:szCs w:val="24"/>
          <w:lang w:val="lt-LT"/>
        </w:rPr>
        <w:t>Korupcijos rizikos analizė pradėta:</w:t>
      </w:r>
      <w:r w:rsidR="002C5335">
        <w:rPr>
          <w:rFonts w:ascii="Times New Roman" w:hAnsi="Times New Roman"/>
          <w:sz w:val="24"/>
          <w:szCs w:val="24"/>
          <w:lang w:val="lt-LT"/>
        </w:rPr>
        <w:t xml:space="preserve"> 2015</w:t>
      </w:r>
      <w:r w:rsidRPr="00641E42">
        <w:rPr>
          <w:rFonts w:ascii="Times New Roman" w:hAnsi="Times New Roman"/>
          <w:sz w:val="24"/>
          <w:szCs w:val="24"/>
          <w:lang w:val="lt-LT"/>
        </w:rPr>
        <w:t xml:space="preserve"> m</w:t>
      </w:r>
      <w:r w:rsidR="002C5335">
        <w:rPr>
          <w:rFonts w:ascii="Times New Roman" w:hAnsi="Times New Roman"/>
          <w:sz w:val="24"/>
          <w:szCs w:val="24"/>
          <w:lang w:val="lt-LT"/>
        </w:rPr>
        <w:t>. sausio 5</w:t>
      </w:r>
      <w:r w:rsidRPr="00641E42">
        <w:rPr>
          <w:rFonts w:ascii="Times New Roman" w:hAnsi="Times New Roman"/>
          <w:sz w:val="24"/>
          <w:szCs w:val="24"/>
          <w:lang w:val="lt-LT"/>
        </w:rPr>
        <w:t xml:space="preserve"> d.</w:t>
      </w:r>
    </w:p>
    <w:p w14:paraId="44C61F8F" w14:textId="77777777" w:rsidR="002D7405" w:rsidRPr="00641E42" w:rsidRDefault="002D7405">
      <w:pPr>
        <w:spacing w:line="360" w:lineRule="auto"/>
        <w:ind w:firstLine="851"/>
        <w:jc w:val="both"/>
        <w:rPr>
          <w:rFonts w:ascii="Times New Roman" w:hAnsi="Times New Roman"/>
          <w:sz w:val="24"/>
          <w:szCs w:val="24"/>
          <w:lang w:val="lt-LT"/>
        </w:rPr>
      </w:pPr>
      <w:r w:rsidRPr="00641E42">
        <w:rPr>
          <w:rFonts w:ascii="Times New Roman" w:hAnsi="Times New Roman"/>
          <w:b/>
          <w:sz w:val="24"/>
          <w:szCs w:val="24"/>
          <w:lang w:val="lt-LT"/>
        </w:rPr>
        <w:t>Korupcijos rizikos analizė baigta:</w:t>
      </w:r>
      <w:r w:rsidR="0042571B">
        <w:rPr>
          <w:rFonts w:ascii="Times New Roman" w:hAnsi="Times New Roman"/>
          <w:sz w:val="24"/>
          <w:szCs w:val="24"/>
          <w:lang w:val="lt-LT"/>
        </w:rPr>
        <w:t xml:space="preserve"> 2015 m. balandžio</w:t>
      </w:r>
      <w:r w:rsidR="0013014E">
        <w:rPr>
          <w:rFonts w:ascii="Times New Roman" w:hAnsi="Times New Roman"/>
          <w:sz w:val="24"/>
          <w:szCs w:val="24"/>
          <w:lang w:val="lt-LT"/>
        </w:rPr>
        <w:t xml:space="preserve"> 24</w:t>
      </w:r>
      <w:r w:rsidRPr="00641E42">
        <w:rPr>
          <w:rFonts w:ascii="Times New Roman" w:hAnsi="Times New Roman"/>
          <w:sz w:val="24"/>
          <w:szCs w:val="24"/>
          <w:lang w:val="lt-LT"/>
        </w:rPr>
        <w:t xml:space="preserve"> d.</w:t>
      </w:r>
    </w:p>
    <w:p w14:paraId="44C61F90" w14:textId="77777777" w:rsidR="002D7405" w:rsidRPr="00641E42" w:rsidRDefault="002D7405">
      <w:pPr>
        <w:spacing w:line="360" w:lineRule="auto"/>
        <w:ind w:firstLine="851"/>
        <w:jc w:val="both"/>
        <w:rPr>
          <w:rFonts w:ascii="Times New Roman" w:hAnsi="Times New Roman"/>
          <w:sz w:val="24"/>
          <w:szCs w:val="24"/>
          <w:lang w:val="lt-LT"/>
        </w:rPr>
      </w:pPr>
      <w:r w:rsidRPr="00641E42">
        <w:rPr>
          <w:rFonts w:ascii="Times New Roman" w:hAnsi="Times New Roman"/>
          <w:sz w:val="24"/>
          <w:szCs w:val="24"/>
          <w:lang w:val="lt-LT"/>
        </w:rPr>
        <w:t>Nurodytose Savivaldybės veiklos srityse korupcijos rizikos analizė atlikta pirmą kartą.</w:t>
      </w:r>
    </w:p>
    <w:p w14:paraId="44C61F91" w14:textId="77777777" w:rsidR="002D7405" w:rsidRPr="00641E42" w:rsidRDefault="002D7405">
      <w:pPr>
        <w:spacing w:line="360" w:lineRule="auto"/>
        <w:ind w:firstLine="851"/>
        <w:jc w:val="both"/>
        <w:rPr>
          <w:rFonts w:ascii="Times New Roman" w:hAnsi="Times New Roman"/>
          <w:sz w:val="24"/>
          <w:szCs w:val="24"/>
          <w:lang w:val="lt-LT"/>
        </w:rPr>
      </w:pPr>
      <w:r w:rsidRPr="00641E42">
        <w:rPr>
          <w:rFonts w:ascii="Times New Roman" w:hAnsi="Times New Roman"/>
          <w:b/>
          <w:sz w:val="24"/>
          <w:szCs w:val="24"/>
          <w:lang w:val="lt-LT"/>
        </w:rPr>
        <w:t>Analizuotas laikotarpis</w:t>
      </w:r>
      <w:r w:rsidRPr="00641E42">
        <w:rPr>
          <w:rFonts w:ascii="Times New Roman" w:hAnsi="Times New Roman"/>
          <w:sz w:val="24"/>
          <w:szCs w:val="24"/>
          <w:lang w:val="lt-LT"/>
        </w:rPr>
        <w:t xml:space="preserve"> nuo </w:t>
      </w:r>
      <w:smartTag w:uri="schemas-tilde-lv/tildestengine" w:element="metric2">
        <w:smartTagPr>
          <w:attr w:name="metric_text" w:val="m"/>
          <w:attr w:name="metric_value" w:val="2012"/>
        </w:smartTagPr>
        <w:r w:rsidRPr="00641E42">
          <w:rPr>
            <w:rFonts w:ascii="Times New Roman" w:hAnsi="Times New Roman"/>
            <w:sz w:val="24"/>
            <w:szCs w:val="24"/>
            <w:lang w:val="lt-LT"/>
          </w:rPr>
          <w:t>2012 m</w:t>
        </w:r>
      </w:smartTag>
      <w:r w:rsidR="00080A31">
        <w:rPr>
          <w:rFonts w:ascii="Times New Roman" w:hAnsi="Times New Roman"/>
          <w:sz w:val="24"/>
          <w:szCs w:val="24"/>
          <w:lang w:val="lt-LT"/>
        </w:rPr>
        <w:t>. sausio 1 d. iki 2015</w:t>
      </w:r>
      <w:r w:rsidR="00F01582">
        <w:rPr>
          <w:rFonts w:ascii="Times New Roman" w:hAnsi="Times New Roman"/>
          <w:sz w:val="24"/>
          <w:szCs w:val="24"/>
          <w:lang w:val="lt-LT"/>
        </w:rPr>
        <w:t xml:space="preserve"> m. vasario 27</w:t>
      </w:r>
      <w:r w:rsidRPr="00641E42">
        <w:rPr>
          <w:rFonts w:ascii="Times New Roman" w:hAnsi="Times New Roman"/>
          <w:sz w:val="24"/>
          <w:szCs w:val="24"/>
          <w:lang w:val="lt-LT"/>
        </w:rPr>
        <w:t xml:space="preserve"> d.</w:t>
      </w:r>
    </w:p>
    <w:p w14:paraId="44C61F92" w14:textId="77777777" w:rsidR="002D7405" w:rsidRDefault="002D7405" w:rsidP="00D36C13">
      <w:pPr>
        <w:spacing w:line="360" w:lineRule="auto"/>
        <w:ind w:firstLine="851"/>
        <w:rPr>
          <w:rFonts w:ascii="Times New Roman" w:hAnsi="Times New Roman"/>
          <w:sz w:val="24"/>
          <w:szCs w:val="24"/>
          <w:lang w:val="lt-LT"/>
        </w:rPr>
      </w:pPr>
    </w:p>
    <w:p w14:paraId="44C61F93" w14:textId="77777777" w:rsidR="002D7405" w:rsidRDefault="002D7405" w:rsidP="00D36C13">
      <w:pPr>
        <w:spacing w:line="360" w:lineRule="auto"/>
        <w:ind w:firstLine="851"/>
        <w:rPr>
          <w:rFonts w:ascii="Times New Roman" w:hAnsi="Times New Roman"/>
          <w:sz w:val="24"/>
          <w:szCs w:val="24"/>
          <w:lang w:val="lt-LT"/>
        </w:rPr>
      </w:pPr>
    </w:p>
    <w:p w14:paraId="44C61F94" w14:textId="77777777" w:rsidR="002D7405" w:rsidRDefault="002D7405" w:rsidP="00D36C13">
      <w:pPr>
        <w:spacing w:line="360" w:lineRule="auto"/>
        <w:ind w:firstLine="851"/>
        <w:rPr>
          <w:rFonts w:ascii="Times New Roman" w:hAnsi="Times New Roman"/>
          <w:b/>
          <w:bCs/>
          <w:sz w:val="24"/>
          <w:szCs w:val="24"/>
          <w:lang w:val="lt-LT"/>
        </w:rPr>
      </w:pPr>
    </w:p>
    <w:p w14:paraId="44C61F95" w14:textId="77777777" w:rsidR="002D7405" w:rsidRPr="00641E42" w:rsidRDefault="002D7405">
      <w:pPr>
        <w:spacing w:line="360" w:lineRule="auto"/>
        <w:ind w:firstLine="851"/>
        <w:jc w:val="center"/>
        <w:rPr>
          <w:rFonts w:ascii="Times New Roman" w:hAnsi="Times New Roman"/>
          <w:b/>
          <w:bCs/>
          <w:sz w:val="24"/>
          <w:szCs w:val="24"/>
          <w:lang w:val="lt-LT"/>
        </w:rPr>
      </w:pPr>
    </w:p>
    <w:p w14:paraId="44C61F96" w14:textId="77777777" w:rsidR="002D7405" w:rsidRPr="00641E42" w:rsidRDefault="002D7405">
      <w:pPr>
        <w:spacing w:line="360" w:lineRule="auto"/>
        <w:ind w:firstLine="851"/>
        <w:jc w:val="center"/>
        <w:rPr>
          <w:rFonts w:ascii="Times New Roman" w:hAnsi="Times New Roman"/>
          <w:b/>
          <w:bCs/>
          <w:sz w:val="24"/>
          <w:szCs w:val="24"/>
          <w:lang w:val="lt-LT"/>
        </w:rPr>
      </w:pPr>
    </w:p>
    <w:p w14:paraId="44C61F97" w14:textId="77777777" w:rsidR="002D7405" w:rsidRPr="00641E42" w:rsidRDefault="002D7405">
      <w:pPr>
        <w:spacing w:line="360" w:lineRule="auto"/>
        <w:ind w:firstLine="851"/>
        <w:jc w:val="center"/>
        <w:rPr>
          <w:rFonts w:ascii="Times New Roman" w:hAnsi="Times New Roman"/>
          <w:b/>
          <w:bCs/>
          <w:sz w:val="24"/>
          <w:szCs w:val="24"/>
          <w:lang w:val="lt-LT"/>
        </w:rPr>
      </w:pPr>
    </w:p>
    <w:p w14:paraId="44C61F98" w14:textId="77777777" w:rsidR="002D7405" w:rsidRDefault="002D7405">
      <w:pPr>
        <w:spacing w:line="360" w:lineRule="auto"/>
        <w:ind w:firstLine="851"/>
        <w:jc w:val="center"/>
        <w:rPr>
          <w:rFonts w:ascii="Times New Roman" w:hAnsi="Times New Roman"/>
          <w:b/>
          <w:bCs/>
          <w:sz w:val="24"/>
          <w:szCs w:val="24"/>
          <w:lang w:val="lt-LT"/>
        </w:rPr>
      </w:pPr>
    </w:p>
    <w:p w14:paraId="44C61F99" w14:textId="77777777" w:rsidR="002D7405" w:rsidRDefault="002D7405">
      <w:pPr>
        <w:spacing w:line="360" w:lineRule="auto"/>
        <w:ind w:firstLine="851"/>
        <w:jc w:val="center"/>
        <w:rPr>
          <w:rFonts w:ascii="Times New Roman" w:hAnsi="Times New Roman"/>
          <w:b/>
          <w:bCs/>
          <w:sz w:val="24"/>
          <w:szCs w:val="24"/>
          <w:lang w:val="lt-LT"/>
        </w:rPr>
      </w:pPr>
    </w:p>
    <w:p w14:paraId="44C61F9A" w14:textId="77777777" w:rsidR="002D7405" w:rsidRPr="00641E42" w:rsidRDefault="002D7405">
      <w:pPr>
        <w:spacing w:line="360" w:lineRule="auto"/>
        <w:ind w:firstLine="851"/>
        <w:jc w:val="center"/>
        <w:rPr>
          <w:rFonts w:ascii="Times New Roman" w:hAnsi="Times New Roman"/>
          <w:b/>
          <w:bCs/>
          <w:sz w:val="24"/>
          <w:szCs w:val="24"/>
          <w:lang w:val="lt-LT"/>
        </w:rPr>
      </w:pPr>
    </w:p>
    <w:p w14:paraId="44C61F9B" w14:textId="77777777" w:rsidR="00B84254" w:rsidRPr="00641E42" w:rsidRDefault="00B84254" w:rsidP="00DB4EB9">
      <w:pPr>
        <w:spacing w:line="360" w:lineRule="auto"/>
        <w:rPr>
          <w:rFonts w:ascii="Times New Roman" w:hAnsi="Times New Roman"/>
          <w:b/>
          <w:bCs/>
          <w:sz w:val="24"/>
          <w:szCs w:val="24"/>
          <w:lang w:val="lt-LT"/>
        </w:rPr>
      </w:pPr>
    </w:p>
    <w:p w14:paraId="44C61F9C" w14:textId="77777777" w:rsidR="002D7405" w:rsidRPr="00641E42" w:rsidRDefault="002D7405" w:rsidP="00BF1B0C">
      <w:pPr>
        <w:spacing w:line="360" w:lineRule="auto"/>
        <w:jc w:val="center"/>
        <w:outlineLvl w:val="0"/>
        <w:rPr>
          <w:rFonts w:ascii="Times New Roman" w:hAnsi="Times New Roman"/>
          <w:b/>
          <w:bCs/>
          <w:sz w:val="24"/>
          <w:szCs w:val="24"/>
          <w:lang w:val="lt-LT"/>
        </w:rPr>
      </w:pPr>
      <w:r w:rsidRPr="00641E42">
        <w:rPr>
          <w:rFonts w:ascii="Times New Roman" w:hAnsi="Times New Roman"/>
          <w:b/>
          <w:bCs/>
          <w:sz w:val="24"/>
          <w:szCs w:val="24"/>
          <w:lang w:val="lt-LT"/>
        </w:rPr>
        <w:lastRenderedPageBreak/>
        <w:t>KORUPCIJOS RIZIKOS ANALIZĖS TURINYS</w:t>
      </w:r>
    </w:p>
    <w:p w14:paraId="44C61F9D" w14:textId="77777777" w:rsidR="002D7405" w:rsidRPr="00641E42" w:rsidRDefault="002D7405">
      <w:pPr>
        <w:spacing w:line="360" w:lineRule="auto"/>
        <w:ind w:firstLine="851"/>
        <w:jc w:val="center"/>
        <w:rPr>
          <w:rFonts w:ascii="Times New Roman" w:hAnsi="Times New Roman"/>
          <w:b/>
          <w:bCs/>
          <w:sz w:val="24"/>
          <w:szCs w:val="24"/>
          <w:lang w:val="lt-LT"/>
        </w:rPr>
      </w:pPr>
    </w:p>
    <w:tbl>
      <w:tblPr>
        <w:tblW w:w="0" w:type="auto"/>
        <w:tblLook w:val="00A0" w:firstRow="1" w:lastRow="0" w:firstColumn="1" w:lastColumn="0" w:noHBand="0" w:noVBand="0"/>
      </w:tblPr>
      <w:tblGrid>
        <w:gridCol w:w="9184"/>
        <w:gridCol w:w="455"/>
      </w:tblGrid>
      <w:tr w:rsidR="002D7405" w14:paraId="44C61FA0" w14:textId="77777777" w:rsidTr="00905348">
        <w:tc>
          <w:tcPr>
            <w:tcW w:w="9180" w:type="dxa"/>
          </w:tcPr>
          <w:p w14:paraId="44C61F9E" w14:textId="77777777" w:rsidR="002D7405" w:rsidRPr="00905348" w:rsidRDefault="00113FC2" w:rsidP="00113FC2">
            <w:pPr>
              <w:pStyle w:val="ListParagraph"/>
              <w:spacing w:line="360" w:lineRule="auto"/>
              <w:ind w:left="0"/>
              <w:rPr>
                <w:rFonts w:ascii="Times New Roman" w:hAnsi="Times New Roman"/>
                <w:b/>
                <w:bCs/>
                <w:sz w:val="24"/>
                <w:szCs w:val="24"/>
                <w:lang w:val="lt-LT" w:eastAsia="en-US"/>
              </w:rPr>
            </w:pPr>
            <w:r>
              <w:rPr>
                <w:rFonts w:ascii="Times New Roman" w:hAnsi="Times New Roman"/>
                <w:b/>
                <w:bCs/>
                <w:sz w:val="24"/>
                <w:szCs w:val="24"/>
                <w:lang w:val="lt-LT" w:eastAsia="en-US"/>
              </w:rPr>
              <w:t>1.</w:t>
            </w:r>
            <w:r w:rsidR="002D7405" w:rsidRPr="00905348">
              <w:rPr>
                <w:rFonts w:ascii="Times New Roman" w:hAnsi="Times New Roman"/>
                <w:b/>
                <w:bCs/>
                <w:sz w:val="24"/>
                <w:szCs w:val="24"/>
                <w:lang w:val="lt-LT" w:eastAsia="en-US"/>
              </w:rPr>
              <w:t>Korupcijos rizikos analizės apimtis ir metodai</w:t>
            </w:r>
            <w:r>
              <w:rPr>
                <w:rFonts w:ascii="Times New Roman" w:hAnsi="Times New Roman"/>
                <w:b/>
                <w:bCs/>
                <w:sz w:val="24"/>
                <w:szCs w:val="24"/>
                <w:lang w:val="lt-LT" w:eastAsia="en-US"/>
              </w:rPr>
              <w:t>...................................................................</w:t>
            </w:r>
          </w:p>
        </w:tc>
        <w:tc>
          <w:tcPr>
            <w:tcW w:w="675" w:type="dxa"/>
          </w:tcPr>
          <w:p w14:paraId="44C61F9F" w14:textId="77777777" w:rsidR="002D7405" w:rsidRPr="00905348" w:rsidRDefault="002D7405" w:rsidP="00113FC2">
            <w:pPr>
              <w:spacing w:line="360" w:lineRule="auto"/>
              <w:rPr>
                <w:rFonts w:ascii="Times New Roman" w:hAnsi="Times New Roman"/>
                <w:bCs/>
                <w:sz w:val="24"/>
                <w:szCs w:val="24"/>
                <w:lang w:val="lt-LT" w:eastAsia="en-US"/>
              </w:rPr>
            </w:pPr>
            <w:r w:rsidRPr="00905348">
              <w:rPr>
                <w:rFonts w:ascii="Times New Roman" w:hAnsi="Times New Roman"/>
                <w:bCs/>
                <w:sz w:val="24"/>
                <w:szCs w:val="24"/>
                <w:lang w:val="lt-LT" w:eastAsia="en-US"/>
              </w:rPr>
              <w:t>3</w:t>
            </w:r>
          </w:p>
        </w:tc>
      </w:tr>
      <w:tr w:rsidR="002D7405" w14:paraId="44C61FA4" w14:textId="77777777" w:rsidTr="00905348">
        <w:tc>
          <w:tcPr>
            <w:tcW w:w="9180" w:type="dxa"/>
          </w:tcPr>
          <w:p w14:paraId="44C61FA1" w14:textId="77777777" w:rsidR="002D7405" w:rsidRPr="00905348" w:rsidRDefault="00113FC2" w:rsidP="00113FC2">
            <w:pPr>
              <w:pStyle w:val="ListParagraph"/>
              <w:spacing w:line="360" w:lineRule="auto"/>
              <w:ind w:left="0"/>
              <w:rPr>
                <w:rFonts w:ascii="Times New Roman" w:hAnsi="Times New Roman"/>
                <w:b/>
                <w:bCs/>
                <w:sz w:val="24"/>
                <w:szCs w:val="24"/>
                <w:lang w:val="lt-LT" w:eastAsia="en-US"/>
              </w:rPr>
            </w:pPr>
            <w:r>
              <w:rPr>
                <w:rFonts w:ascii="Times New Roman" w:hAnsi="Times New Roman"/>
                <w:b/>
                <w:sz w:val="24"/>
                <w:szCs w:val="24"/>
                <w:lang w:val="lt-LT" w:eastAsia="en-US"/>
              </w:rPr>
              <w:t>2.</w:t>
            </w:r>
            <w:r w:rsidR="002D7405" w:rsidRPr="00905348">
              <w:rPr>
                <w:rFonts w:ascii="Times New Roman" w:hAnsi="Times New Roman"/>
                <w:b/>
                <w:sz w:val="24"/>
                <w:szCs w:val="24"/>
                <w:lang w:val="lt-LT" w:eastAsia="en-US"/>
              </w:rPr>
              <w:t>Savivaldybės kontroliuojamų įmonių kolegialių organų formavimo procedūrų teisinio reglamentavimo ir praktinio įgyvendinimo aspektai</w:t>
            </w:r>
            <w:r>
              <w:rPr>
                <w:rFonts w:ascii="Times New Roman" w:hAnsi="Times New Roman"/>
                <w:b/>
                <w:sz w:val="24"/>
                <w:szCs w:val="24"/>
                <w:lang w:val="lt-LT" w:eastAsia="en-US"/>
              </w:rPr>
              <w:t>.............................................................</w:t>
            </w:r>
          </w:p>
        </w:tc>
        <w:tc>
          <w:tcPr>
            <w:tcW w:w="675" w:type="dxa"/>
          </w:tcPr>
          <w:p w14:paraId="44C61FA2" w14:textId="77777777" w:rsidR="00113FC2" w:rsidRDefault="00113FC2" w:rsidP="00113FC2">
            <w:pPr>
              <w:spacing w:line="360" w:lineRule="auto"/>
              <w:rPr>
                <w:rFonts w:ascii="Times New Roman" w:hAnsi="Times New Roman"/>
                <w:bCs/>
                <w:sz w:val="24"/>
                <w:szCs w:val="24"/>
                <w:lang w:val="lt-LT" w:eastAsia="en-US"/>
              </w:rPr>
            </w:pPr>
          </w:p>
          <w:p w14:paraId="44C61FA3" w14:textId="77777777" w:rsidR="002D7405" w:rsidRPr="00905348" w:rsidRDefault="002D7405" w:rsidP="00113FC2">
            <w:pPr>
              <w:spacing w:line="360" w:lineRule="auto"/>
              <w:rPr>
                <w:rFonts w:ascii="Times New Roman" w:hAnsi="Times New Roman"/>
                <w:bCs/>
                <w:sz w:val="24"/>
                <w:szCs w:val="24"/>
                <w:lang w:val="lt-LT" w:eastAsia="en-US"/>
              </w:rPr>
            </w:pPr>
            <w:r w:rsidRPr="00905348">
              <w:rPr>
                <w:rFonts w:ascii="Times New Roman" w:hAnsi="Times New Roman"/>
                <w:bCs/>
                <w:sz w:val="24"/>
                <w:szCs w:val="24"/>
                <w:lang w:val="lt-LT" w:eastAsia="en-US"/>
              </w:rPr>
              <w:t>5</w:t>
            </w:r>
          </w:p>
        </w:tc>
      </w:tr>
      <w:tr w:rsidR="002D7405" w:rsidRPr="00793056" w14:paraId="44C61FA8" w14:textId="77777777" w:rsidTr="00905348">
        <w:tc>
          <w:tcPr>
            <w:tcW w:w="9180" w:type="dxa"/>
          </w:tcPr>
          <w:p w14:paraId="44C61FA5" w14:textId="77777777" w:rsidR="002D7405" w:rsidRPr="00793056" w:rsidRDefault="003671E4" w:rsidP="00113FC2">
            <w:pPr>
              <w:pStyle w:val="BodyTextIndent3"/>
              <w:spacing w:after="0" w:line="360" w:lineRule="auto"/>
              <w:ind w:left="0"/>
              <w:jc w:val="both"/>
              <w:rPr>
                <w:rFonts w:ascii="Times New Roman" w:hAnsi="Times New Roman"/>
                <w:sz w:val="24"/>
                <w:szCs w:val="24"/>
                <w:lang w:val="lt-LT"/>
              </w:rPr>
            </w:pPr>
            <w:r w:rsidRPr="003671E4">
              <w:rPr>
                <w:rFonts w:ascii="Times New Roman" w:hAnsi="Times New Roman"/>
                <w:sz w:val="24"/>
                <w:szCs w:val="24"/>
                <w:lang w:val="lt-LT"/>
              </w:rPr>
              <w:t>2.1. Dėl įmonių, kurių steigėja yra Savivaldybė, vadovų atrankos ir skyrimo į pareigas tvarkos</w:t>
            </w:r>
            <w:r w:rsidR="00113FC2">
              <w:rPr>
                <w:rFonts w:ascii="Times New Roman" w:hAnsi="Times New Roman"/>
                <w:sz w:val="24"/>
                <w:szCs w:val="24"/>
                <w:lang w:val="lt-LT"/>
              </w:rPr>
              <w:t>..........................................................................................................................................</w:t>
            </w:r>
          </w:p>
        </w:tc>
        <w:tc>
          <w:tcPr>
            <w:tcW w:w="675" w:type="dxa"/>
          </w:tcPr>
          <w:p w14:paraId="44C61FA6" w14:textId="77777777" w:rsidR="00113FC2" w:rsidRDefault="003671E4" w:rsidP="00113FC2">
            <w:pPr>
              <w:spacing w:line="360" w:lineRule="auto"/>
              <w:rPr>
                <w:rFonts w:ascii="Times New Roman" w:hAnsi="Times New Roman"/>
                <w:bCs/>
                <w:sz w:val="24"/>
                <w:szCs w:val="24"/>
                <w:lang w:val="lt-LT" w:eastAsia="en-US"/>
              </w:rPr>
            </w:pPr>
            <w:r>
              <w:rPr>
                <w:rFonts w:ascii="Times New Roman" w:hAnsi="Times New Roman"/>
                <w:bCs/>
                <w:sz w:val="24"/>
                <w:szCs w:val="24"/>
                <w:lang w:val="lt-LT" w:eastAsia="en-US"/>
              </w:rPr>
              <w:t xml:space="preserve"> </w:t>
            </w:r>
          </w:p>
          <w:p w14:paraId="44C61FA7" w14:textId="77777777" w:rsidR="002D7405" w:rsidRPr="00905348" w:rsidRDefault="00FA131D" w:rsidP="00113FC2">
            <w:pPr>
              <w:spacing w:line="360" w:lineRule="auto"/>
              <w:rPr>
                <w:rFonts w:ascii="Times New Roman" w:hAnsi="Times New Roman"/>
                <w:bCs/>
                <w:sz w:val="24"/>
                <w:szCs w:val="24"/>
                <w:lang w:val="lt-LT" w:eastAsia="en-US"/>
              </w:rPr>
            </w:pPr>
            <w:r>
              <w:rPr>
                <w:rFonts w:ascii="Times New Roman" w:hAnsi="Times New Roman"/>
                <w:bCs/>
                <w:sz w:val="24"/>
                <w:szCs w:val="24"/>
                <w:lang w:val="lt-LT" w:eastAsia="en-US"/>
              </w:rPr>
              <w:t>6</w:t>
            </w:r>
          </w:p>
        </w:tc>
      </w:tr>
      <w:tr w:rsidR="00793056" w14:paraId="44C61FAC" w14:textId="77777777" w:rsidTr="00905348">
        <w:tc>
          <w:tcPr>
            <w:tcW w:w="9180" w:type="dxa"/>
          </w:tcPr>
          <w:p w14:paraId="44C61FA9" w14:textId="77777777" w:rsidR="00793056" w:rsidRPr="0073652A" w:rsidRDefault="00793056" w:rsidP="00113FC2">
            <w:pPr>
              <w:spacing w:line="360" w:lineRule="auto"/>
              <w:ind w:right="49"/>
              <w:jc w:val="both"/>
              <w:rPr>
                <w:rFonts w:ascii="Times New Roman" w:hAnsi="Times New Roman"/>
                <w:sz w:val="24"/>
                <w:szCs w:val="24"/>
                <w:lang w:val="lt-LT"/>
              </w:rPr>
            </w:pPr>
            <w:r w:rsidRPr="00793056">
              <w:rPr>
                <w:rFonts w:ascii="Times New Roman" w:hAnsi="Times New Roman"/>
                <w:sz w:val="24"/>
                <w:szCs w:val="24"/>
                <w:lang w:val="lt-LT"/>
              </w:rPr>
              <w:t>2.2. Dėl Savivaldybės valdomų bendrovių, kurių teisinė forma yra akcinė bendrovė ir uždaroji akcinė bendrovė, vadovų atrankos ir skyrimo į pareigas tvarkos</w:t>
            </w:r>
            <w:r w:rsidR="00113FC2">
              <w:rPr>
                <w:rFonts w:ascii="Times New Roman" w:hAnsi="Times New Roman"/>
                <w:sz w:val="24"/>
                <w:szCs w:val="24"/>
                <w:lang w:val="lt-LT"/>
              </w:rPr>
              <w:t>.................................</w:t>
            </w:r>
          </w:p>
        </w:tc>
        <w:tc>
          <w:tcPr>
            <w:tcW w:w="675" w:type="dxa"/>
          </w:tcPr>
          <w:p w14:paraId="44C61FAA" w14:textId="77777777" w:rsidR="00113FC2" w:rsidRDefault="00113FC2" w:rsidP="00113FC2">
            <w:pPr>
              <w:spacing w:line="360" w:lineRule="auto"/>
              <w:rPr>
                <w:rFonts w:ascii="Times New Roman" w:hAnsi="Times New Roman"/>
                <w:bCs/>
                <w:sz w:val="24"/>
                <w:szCs w:val="24"/>
                <w:lang w:val="lt-LT" w:eastAsia="en-US"/>
              </w:rPr>
            </w:pPr>
          </w:p>
          <w:p w14:paraId="44C61FAB" w14:textId="77777777" w:rsidR="00793056" w:rsidRPr="00905348" w:rsidRDefault="00B4286E" w:rsidP="00113FC2">
            <w:pPr>
              <w:spacing w:line="360" w:lineRule="auto"/>
              <w:rPr>
                <w:rFonts w:ascii="Times New Roman" w:hAnsi="Times New Roman"/>
                <w:bCs/>
                <w:sz w:val="24"/>
                <w:szCs w:val="24"/>
                <w:lang w:val="lt-LT" w:eastAsia="en-US"/>
              </w:rPr>
            </w:pPr>
            <w:r>
              <w:rPr>
                <w:rFonts w:ascii="Times New Roman" w:hAnsi="Times New Roman"/>
                <w:bCs/>
                <w:sz w:val="24"/>
                <w:szCs w:val="24"/>
                <w:lang w:val="lt-LT" w:eastAsia="en-US"/>
              </w:rPr>
              <w:t>10</w:t>
            </w:r>
          </w:p>
        </w:tc>
      </w:tr>
      <w:tr w:rsidR="00793056" w14:paraId="44C61FB0" w14:textId="77777777" w:rsidTr="00905348">
        <w:tc>
          <w:tcPr>
            <w:tcW w:w="9180" w:type="dxa"/>
          </w:tcPr>
          <w:p w14:paraId="44C61FAD" w14:textId="77777777" w:rsidR="00793056" w:rsidRPr="00E967C6" w:rsidRDefault="00E967C6" w:rsidP="00113FC2">
            <w:pPr>
              <w:pStyle w:val="ListParagraph"/>
              <w:spacing w:line="360" w:lineRule="auto"/>
              <w:ind w:left="0"/>
              <w:jc w:val="both"/>
              <w:rPr>
                <w:rFonts w:ascii="Times New Roman" w:hAnsi="Times New Roman"/>
                <w:sz w:val="24"/>
                <w:szCs w:val="24"/>
                <w:lang w:val="lt-LT"/>
              </w:rPr>
            </w:pPr>
            <w:r w:rsidRPr="00E967C6">
              <w:rPr>
                <w:rFonts w:ascii="Times New Roman" w:hAnsi="Times New Roman"/>
                <w:sz w:val="24"/>
                <w:szCs w:val="24"/>
                <w:lang w:val="lt-LT"/>
              </w:rPr>
              <w:t xml:space="preserve">2.3. Dėl Savivaldybės reguliavimo sričiai priskirtų įmonių vadovų </w:t>
            </w:r>
            <w:r w:rsidRPr="00E967C6">
              <w:rPr>
                <w:rStyle w:val="st"/>
                <w:rFonts w:ascii="Times New Roman" w:hAnsi="Times New Roman"/>
                <w:sz w:val="24"/>
                <w:szCs w:val="24"/>
                <w:lang w:val="lt-LT"/>
              </w:rPr>
              <w:t>privačių interesų deklaravimo kontrolės procedūrų</w:t>
            </w:r>
            <w:r w:rsidR="00113FC2">
              <w:rPr>
                <w:rStyle w:val="st"/>
                <w:rFonts w:ascii="Times New Roman" w:hAnsi="Times New Roman"/>
                <w:sz w:val="24"/>
                <w:szCs w:val="24"/>
                <w:lang w:val="lt-LT"/>
              </w:rPr>
              <w:t>................................................................................................</w:t>
            </w:r>
          </w:p>
        </w:tc>
        <w:tc>
          <w:tcPr>
            <w:tcW w:w="675" w:type="dxa"/>
          </w:tcPr>
          <w:p w14:paraId="44C61FAE" w14:textId="77777777" w:rsidR="00113FC2" w:rsidRDefault="00113FC2" w:rsidP="00113FC2">
            <w:pPr>
              <w:spacing w:line="360" w:lineRule="auto"/>
              <w:rPr>
                <w:rFonts w:ascii="Times New Roman" w:hAnsi="Times New Roman"/>
                <w:bCs/>
                <w:sz w:val="24"/>
                <w:szCs w:val="24"/>
                <w:lang w:val="lt-LT" w:eastAsia="en-US"/>
              </w:rPr>
            </w:pPr>
          </w:p>
          <w:p w14:paraId="44C61FAF" w14:textId="77777777" w:rsidR="00793056" w:rsidRPr="00905348" w:rsidRDefault="00793056" w:rsidP="00113FC2">
            <w:pPr>
              <w:spacing w:line="360" w:lineRule="auto"/>
              <w:rPr>
                <w:rFonts w:ascii="Times New Roman" w:hAnsi="Times New Roman"/>
                <w:bCs/>
                <w:sz w:val="24"/>
                <w:szCs w:val="24"/>
                <w:lang w:val="lt-LT" w:eastAsia="en-US"/>
              </w:rPr>
            </w:pPr>
            <w:r w:rsidRPr="00905348">
              <w:rPr>
                <w:rFonts w:ascii="Times New Roman" w:hAnsi="Times New Roman"/>
                <w:bCs/>
                <w:sz w:val="24"/>
                <w:szCs w:val="24"/>
                <w:lang w:val="lt-LT" w:eastAsia="en-US"/>
              </w:rPr>
              <w:t>1</w:t>
            </w:r>
            <w:r w:rsidR="00B4286E">
              <w:rPr>
                <w:rFonts w:ascii="Times New Roman" w:hAnsi="Times New Roman"/>
                <w:bCs/>
                <w:sz w:val="24"/>
                <w:szCs w:val="24"/>
                <w:lang w:val="lt-LT" w:eastAsia="en-US"/>
              </w:rPr>
              <w:t>4</w:t>
            </w:r>
          </w:p>
        </w:tc>
      </w:tr>
      <w:tr w:rsidR="00793056" w14:paraId="44C61FB4" w14:textId="77777777" w:rsidTr="00905348">
        <w:tc>
          <w:tcPr>
            <w:tcW w:w="9180" w:type="dxa"/>
          </w:tcPr>
          <w:p w14:paraId="44C61FB1" w14:textId="77777777" w:rsidR="00793056" w:rsidRPr="00481939" w:rsidRDefault="00481939" w:rsidP="00113FC2">
            <w:pPr>
              <w:pStyle w:val="ListParagraph"/>
              <w:spacing w:line="360" w:lineRule="auto"/>
              <w:ind w:left="0"/>
              <w:jc w:val="both"/>
              <w:rPr>
                <w:rFonts w:ascii="Times New Roman" w:hAnsi="Times New Roman"/>
                <w:sz w:val="24"/>
                <w:szCs w:val="24"/>
                <w:lang w:val="lt-LT"/>
              </w:rPr>
            </w:pPr>
            <w:r>
              <w:rPr>
                <w:rFonts w:ascii="Times New Roman" w:hAnsi="Times New Roman"/>
                <w:sz w:val="24"/>
                <w:szCs w:val="24"/>
                <w:lang w:eastAsia="en-US"/>
              </w:rPr>
              <w:t>2.4.</w:t>
            </w:r>
            <w:r w:rsidR="00793056" w:rsidRPr="00481939">
              <w:rPr>
                <w:rFonts w:ascii="Times New Roman" w:hAnsi="Times New Roman"/>
                <w:sz w:val="24"/>
                <w:szCs w:val="24"/>
                <w:lang w:val="lt-LT" w:eastAsia="en-US"/>
              </w:rPr>
              <w:t xml:space="preserve"> </w:t>
            </w:r>
            <w:r w:rsidRPr="00481939">
              <w:rPr>
                <w:rFonts w:ascii="Times New Roman" w:hAnsi="Times New Roman"/>
                <w:sz w:val="24"/>
                <w:szCs w:val="24"/>
                <w:lang w:val="lt-LT"/>
              </w:rPr>
              <w:t>Dėl Savivaldybės reguliavimo sričiai priskirtų įmonių kolegialių valdymo organų (valdybų) formavimo tvarkos</w:t>
            </w:r>
            <w:r w:rsidR="00113FC2">
              <w:rPr>
                <w:rFonts w:ascii="Times New Roman" w:hAnsi="Times New Roman"/>
                <w:sz w:val="24"/>
                <w:szCs w:val="24"/>
                <w:lang w:val="lt-LT"/>
              </w:rPr>
              <w:t>......................................................................................................</w:t>
            </w:r>
            <w:r w:rsidRPr="00481939">
              <w:rPr>
                <w:rFonts w:ascii="Times New Roman" w:hAnsi="Times New Roman"/>
                <w:sz w:val="24"/>
                <w:szCs w:val="24"/>
                <w:lang w:val="lt-LT"/>
              </w:rPr>
              <w:t xml:space="preserve"> </w:t>
            </w:r>
          </w:p>
        </w:tc>
        <w:tc>
          <w:tcPr>
            <w:tcW w:w="675" w:type="dxa"/>
          </w:tcPr>
          <w:p w14:paraId="44C61FB2" w14:textId="77777777" w:rsidR="00113FC2" w:rsidRDefault="00113FC2" w:rsidP="00113FC2">
            <w:pPr>
              <w:spacing w:line="360" w:lineRule="auto"/>
              <w:rPr>
                <w:rFonts w:ascii="Times New Roman" w:hAnsi="Times New Roman"/>
                <w:bCs/>
                <w:sz w:val="24"/>
                <w:szCs w:val="24"/>
                <w:lang w:val="lt-LT" w:eastAsia="en-US"/>
              </w:rPr>
            </w:pPr>
          </w:p>
          <w:p w14:paraId="44C61FB3" w14:textId="77777777" w:rsidR="00793056" w:rsidRPr="00905348" w:rsidRDefault="00793056" w:rsidP="00113FC2">
            <w:pPr>
              <w:spacing w:line="360" w:lineRule="auto"/>
              <w:rPr>
                <w:rFonts w:ascii="Times New Roman" w:hAnsi="Times New Roman"/>
                <w:bCs/>
                <w:sz w:val="24"/>
                <w:szCs w:val="24"/>
                <w:lang w:val="lt-LT" w:eastAsia="en-US"/>
              </w:rPr>
            </w:pPr>
            <w:r w:rsidRPr="00905348">
              <w:rPr>
                <w:rFonts w:ascii="Times New Roman" w:hAnsi="Times New Roman"/>
                <w:bCs/>
                <w:sz w:val="24"/>
                <w:szCs w:val="24"/>
                <w:lang w:val="lt-LT" w:eastAsia="en-US"/>
              </w:rPr>
              <w:t>1</w:t>
            </w:r>
            <w:r w:rsidR="00B4286E">
              <w:rPr>
                <w:rFonts w:ascii="Times New Roman" w:hAnsi="Times New Roman"/>
                <w:bCs/>
                <w:sz w:val="24"/>
                <w:szCs w:val="24"/>
                <w:lang w:val="lt-LT" w:eastAsia="en-US"/>
              </w:rPr>
              <w:t>7</w:t>
            </w:r>
          </w:p>
        </w:tc>
      </w:tr>
      <w:tr w:rsidR="00793056" w14:paraId="44C61FB7" w14:textId="77777777" w:rsidTr="00905348">
        <w:tc>
          <w:tcPr>
            <w:tcW w:w="9180" w:type="dxa"/>
          </w:tcPr>
          <w:p w14:paraId="44C61FB5" w14:textId="77777777" w:rsidR="00793056" w:rsidRPr="00905348" w:rsidRDefault="00113FC2" w:rsidP="00113FC2">
            <w:pPr>
              <w:pStyle w:val="ListParagraph"/>
              <w:spacing w:line="360" w:lineRule="auto"/>
              <w:ind w:left="0"/>
              <w:rPr>
                <w:rFonts w:ascii="Times New Roman" w:hAnsi="Times New Roman"/>
                <w:b/>
                <w:sz w:val="24"/>
                <w:szCs w:val="24"/>
                <w:lang w:val="lt-LT" w:eastAsia="en-US"/>
              </w:rPr>
            </w:pPr>
            <w:r>
              <w:rPr>
                <w:rFonts w:ascii="Times New Roman" w:hAnsi="Times New Roman"/>
                <w:b/>
                <w:sz w:val="24"/>
                <w:szCs w:val="24"/>
                <w:lang w:val="lt-LT" w:eastAsia="en-US"/>
              </w:rPr>
              <w:t xml:space="preserve"> </w:t>
            </w:r>
            <w:r w:rsidR="00793056" w:rsidRPr="00905348">
              <w:rPr>
                <w:rFonts w:ascii="Times New Roman" w:hAnsi="Times New Roman"/>
                <w:b/>
                <w:sz w:val="24"/>
                <w:szCs w:val="24"/>
                <w:lang w:val="lt-LT" w:eastAsia="en-US"/>
              </w:rPr>
              <w:t>3. Savivaldybės reguliavimo sričiai priskirtų įmonių administravimas ir kontrolė</w:t>
            </w:r>
            <w:r>
              <w:rPr>
                <w:rFonts w:ascii="Times New Roman" w:hAnsi="Times New Roman"/>
                <w:b/>
                <w:sz w:val="24"/>
                <w:szCs w:val="24"/>
                <w:lang w:val="lt-LT" w:eastAsia="en-US"/>
              </w:rPr>
              <w:t>...........</w:t>
            </w:r>
          </w:p>
        </w:tc>
        <w:tc>
          <w:tcPr>
            <w:tcW w:w="675" w:type="dxa"/>
          </w:tcPr>
          <w:p w14:paraId="44C61FB6" w14:textId="77777777" w:rsidR="00793056" w:rsidRPr="00905348" w:rsidRDefault="00B4286E" w:rsidP="00113FC2">
            <w:pPr>
              <w:spacing w:line="360" w:lineRule="auto"/>
              <w:rPr>
                <w:rFonts w:ascii="Times New Roman" w:hAnsi="Times New Roman"/>
                <w:bCs/>
                <w:sz w:val="24"/>
                <w:szCs w:val="24"/>
                <w:lang w:val="lt-LT" w:eastAsia="en-US"/>
              </w:rPr>
            </w:pPr>
            <w:r>
              <w:rPr>
                <w:rFonts w:ascii="Times New Roman" w:hAnsi="Times New Roman"/>
                <w:bCs/>
                <w:sz w:val="24"/>
                <w:szCs w:val="24"/>
                <w:lang w:val="lt-LT" w:eastAsia="en-US"/>
              </w:rPr>
              <w:t>25</w:t>
            </w:r>
          </w:p>
        </w:tc>
      </w:tr>
      <w:tr w:rsidR="00793056" w14:paraId="44C61FBA" w14:textId="77777777" w:rsidTr="00905348">
        <w:tc>
          <w:tcPr>
            <w:tcW w:w="9180" w:type="dxa"/>
          </w:tcPr>
          <w:p w14:paraId="44C61FB8" w14:textId="77777777" w:rsidR="00793056" w:rsidRPr="00905348" w:rsidRDefault="003D2872" w:rsidP="00113FC2">
            <w:pPr>
              <w:spacing w:line="360" w:lineRule="auto"/>
              <w:rPr>
                <w:rFonts w:ascii="Times New Roman" w:hAnsi="Times New Roman"/>
                <w:sz w:val="24"/>
                <w:szCs w:val="24"/>
                <w:lang w:val="lt-LT" w:eastAsia="en-US"/>
              </w:rPr>
            </w:pPr>
            <w:r w:rsidRPr="003D2872">
              <w:rPr>
                <w:rFonts w:ascii="Times New Roman" w:hAnsi="Times New Roman"/>
                <w:sz w:val="24"/>
                <w:szCs w:val="24"/>
                <w:lang w:val="lt-LT" w:eastAsia="en-US"/>
              </w:rPr>
              <w:t>3.1. Visuomenės informavimas</w:t>
            </w:r>
            <w:r w:rsidR="00113FC2">
              <w:rPr>
                <w:rFonts w:ascii="Times New Roman" w:hAnsi="Times New Roman"/>
                <w:sz w:val="24"/>
                <w:szCs w:val="24"/>
                <w:lang w:val="lt-LT" w:eastAsia="en-US"/>
              </w:rPr>
              <w:t>...................................................................................................</w:t>
            </w:r>
          </w:p>
        </w:tc>
        <w:tc>
          <w:tcPr>
            <w:tcW w:w="675" w:type="dxa"/>
          </w:tcPr>
          <w:p w14:paraId="44C61FB9" w14:textId="77777777" w:rsidR="00793056" w:rsidRPr="00905348" w:rsidRDefault="00793056" w:rsidP="00113FC2">
            <w:pPr>
              <w:spacing w:line="360" w:lineRule="auto"/>
              <w:rPr>
                <w:rFonts w:ascii="Times New Roman" w:hAnsi="Times New Roman"/>
                <w:bCs/>
                <w:sz w:val="24"/>
                <w:szCs w:val="24"/>
                <w:lang w:val="lt-LT" w:eastAsia="en-US"/>
              </w:rPr>
            </w:pPr>
            <w:r w:rsidRPr="00905348">
              <w:rPr>
                <w:rFonts w:ascii="Times New Roman" w:hAnsi="Times New Roman"/>
                <w:bCs/>
                <w:sz w:val="24"/>
                <w:szCs w:val="24"/>
                <w:lang w:val="lt-LT" w:eastAsia="en-US"/>
              </w:rPr>
              <w:t>2</w:t>
            </w:r>
            <w:r w:rsidR="00B4286E">
              <w:rPr>
                <w:rFonts w:ascii="Times New Roman" w:hAnsi="Times New Roman"/>
                <w:bCs/>
                <w:sz w:val="24"/>
                <w:szCs w:val="24"/>
                <w:lang w:val="lt-LT" w:eastAsia="en-US"/>
              </w:rPr>
              <w:t>5</w:t>
            </w:r>
          </w:p>
        </w:tc>
      </w:tr>
      <w:tr w:rsidR="00793056" w14:paraId="44C61FBE" w14:textId="77777777" w:rsidTr="00905348">
        <w:tc>
          <w:tcPr>
            <w:tcW w:w="9180" w:type="dxa"/>
          </w:tcPr>
          <w:p w14:paraId="44C61FBB" w14:textId="77777777" w:rsidR="00793056" w:rsidRPr="00905348" w:rsidRDefault="00F621C9" w:rsidP="00113FC2">
            <w:pPr>
              <w:spacing w:line="360" w:lineRule="auto"/>
              <w:jc w:val="both"/>
              <w:rPr>
                <w:rFonts w:ascii="Times New Roman" w:hAnsi="Times New Roman"/>
                <w:sz w:val="24"/>
                <w:szCs w:val="24"/>
                <w:lang w:val="lt-LT" w:eastAsia="en-US"/>
              </w:rPr>
            </w:pPr>
            <w:r>
              <w:rPr>
                <w:rFonts w:ascii="Times New Roman" w:hAnsi="Times New Roman"/>
                <w:sz w:val="24"/>
                <w:szCs w:val="24"/>
                <w:lang w:val="lt-LT" w:eastAsia="en-US"/>
              </w:rPr>
              <w:t>3.2</w:t>
            </w:r>
            <w:r w:rsidR="00793056" w:rsidRPr="00905348">
              <w:rPr>
                <w:rFonts w:ascii="Times New Roman" w:hAnsi="Times New Roman"/>
                <w:sz w:val="24"/>
                <w:szCs w:val="24"/>
                <w:lang w:val="lt-LT" w:eastAsia="en-US"/>
              </w:rPr>
              <w:t>. Savivaldybės reguliavimo sričiai priskirtų įmonių vadovų darbo užmokesčio administravimo procedūrų organizavimas</w:t>
            </w:r>
            <w:r w:rsidR="00113FC2">
              <w:rPr>
                <w:rFonts w:ascii="Times New Roman" w:hAnsi="Times New Roman"/>
                <w:sz w:val="24"/>
                <w:szCs w:val="24"/>
                <w:lang w:val="lt-LT" w:eastAsia="en-US"/>
              </w:rPr>
              <w:t>...................................................................................</w:t>
            </w:r>
          </w:p>
        </w:tc>
        <w:tc>
          <w:tcPr>
            <w:tcW w:w="675" w:type="dxa"/>
          </w:tcPr>
          <w:p w14:paraId="44C61FBC" w14:textId="77777777" w:rsidR="00113FC2" w:rsidRDefault="00113FC2" w:rsidP="00113FC2">
            <w:pPr>
              <w:spacing w:line="360" w:lineRule="auto"/>
              <w:rPr>
                <w:rFonts w:ascii="Times New Roman" w:hAnsi="Times New Roman"/>
                <w:bCs/>
                <w:sz w:val="24"/>
                <w:szCs w:val="24"/>
                <w:lang w:val="lt-LT" w:eastAsia="en-US"/>
              </w:rPr>
            </w:pPr>
          </w:p>
          <w:p w14:paraId="44C61FBD" w14:textId="77777777" w:rsidR="00793056" w:rsidRPr="00905348" w:rsidRDefault="00793056" w:rsidP="00113FC2">
            <w:pPr>
              <w:spacing w:line="360" w:lineRule="auto"/>
              <w:rPr>
                <w:rFonts w:ascii="Times New Roman" w:hAnsi="Times New Roman"/>
                <w:bCs/>
                <w:sz w:val="24"/>
                <w:szCs w:val="24"/>
                <w:lang w:val="lt-LT" w:eastAsia="en-US"/>
              </w:rPr>
            </w:pPr>
            <w:r w:rsidRPr="00905348">
              <w:rPr>
                <w:rFonts w:ascii="Times New Roman" w:hAnsi="Times New Roman"/>
                <w:bCs/>
                <w:sz w:val="24"/>
                <w:szCs w:val="24"/>
                <w:lang w:val="lt-LT" w:eastAsia="en-US"/>
              </w:rPr>
              <w:t>2</w:t>
            </w:r>
            <w:r w:rsidR="00FA131D">
              <w:rPr>
                <w:rFonts w:ascii="Times New Roman" w:hAnsi="Times New Roman"/>
                <w:bCs/>
                <w:sz w:val="24"/>
                <w:szCs w:val="24"/>
                <w:lang w:val="lt-LT" w:eastAsia="en-US"/>
              </w:rPr>
              <w:t>7</w:t>
            </w:r>
          </w:p>
        </w:tc>
      </w:tr>
      <w:tr w:rsidR="00793056" w14:paraId="44C61FC1" w14:textId="77777777" w:rsidTr="00905348">
        <w:tc>
          <w:tcPr>
            <w:tcW w:w="9180" w:type="dxa"/>
          </w:tcPr>
          <w:p w14:paraId="44C61FBF" w14:textId="77777777" w:rsidR="00793056" w:rsidRPr="00905348" w:rsidRDefault="00113FC2" w:rsidP="00113FC2">
            <w:pPr>
              <w:pStyle w:val="ListParagraph"/>
              <w:spacing w:line="360" w:lineRule="auto"/>
              <w:ind w:left="0"/>
              <w:rPr>
                <w:rFonts w:ascii="Times New Roman" w:hAnsi="Times New Roman"/>
                <w:b/>
                <w:sz w:val="24"/>
                <w:szCs w:val="24"/>
                <w:lang w:val="lt-LT" w:eastAsia="en-US"/>
              </w:rPr>
            </w:pPr>
            <w:r>
              <w:rPr>
                <w:rFonts w:ascii="Times New Roman" w:hAnsi="Times New Roman"/>
                <w:b/>
                <w:sz w:val="24"/>
                <w:szCs w:val="24"/>
                <w:lang w:val="lt-LT" w:eastAsia="en-US"/>
              </w:rPr>
              <w:t>4.</w:t>
            </w:r>
            <w:r w:rsidR="00793056" w:rsidRPr="00905348">
              <w:rPr>
                <w:rFonts w:ascii="Times New Roman" w:hAnsi="Times New Roman"/>
                <w:b/>
                <w:sz w:val="24"/>
                <w:szCs w:val="24"/>
                <w:lang w:val="lt-LT" w:eastAsia="en-US"/>
              </w:rPr>
              <w:t>Motyvuotos išvados</w:t>
            </w:r>
            <w:r>
              <w:rPr>
                <w:rFonts w:ascii="Times New Roman" w:hAnsi="Times New Roman"/>
                <w:b/>
                <w:sz w:val="24"/>
                <w:szCs w:val="24"/>
                <w:lang w:val="lt-LT" w:eastAsia="en-US"/>
              </w:rPr>
              <w:t>.................................................................................................................</w:t>
            </w:r>
          </w:p>
        </w:tc>
        <w:tc>
          <w:tcPr>
            <w:tcW w:w="675" w:type="dxa"/>
          </w:tcPr>
          <w:p w14:paraId="44C61FC0" w14:textId="77777777" w:rsidR="00793056" w:rsidRPr="00905348" w:rsidRDefault="00793056" w:rsidP="00113FC2">
            <w:pPr>
              <w:spacing w:line="360" w:lineRule="auto"/>
              <w:rPr>
                <w:rFonts w:ascii="Times New Roman" w:hAnsi="Times New Roman"/>
                <w:bCs/>
                <w:sz w:val="24"/>
                <w:szCs w:val="24"/>
                <w:lang w:val="lt-LT" w:eastAsia="en-US"/>
              </w:rPr>
            </w:pPr>
            <w:r w:rsidRPr="00905348">
              <w:rPr>
                <w:rFonts w:ascii="Times New Roman" w:hAnsi="Times New Roman"/>
                <w:bCs/>
                <w:sz w:val="24"/>
                <w:szCs w:val="24"/>
                <w:lang w:val="lt-LT" w:eastAsia="en-US"/>
              </w:rPr>
              <w:t>3</w:t>
            </w:r>
            <w:r w:rsidR="00FA131D">
              <w:rPr>
                <w:rFonts w:ascii="Times New Roman" w:hAnsi="Times New Roman"/>
                <w:bCs/>
                <w:sz w:val="24"/>
                <w:szCs w:val="24"/>
                <w:lang w:val="lt-LT" w:eastAsia="en-US"/>
              </w:rPr>
              <w:t>1</w:t>
            </w:r>
          </w:p>
        </w:tc>
      </w:tr>
      <w:tr w:rsidR="00793056" w14:paraId="44C61FC4" w14:textId="77777777" w:rsidTr="00905348">
        <w:tc>
          <w:tcPr>
            <w:tcW w:w="9180" w:type="dxa"/>
          </w:tcPr>
          <w:p w14:paraId="44C61FC2" w14:textId="77777777" w:rsidR="00793056" w:rsidRPr="00905348" w:rsidRDefault="00113FC2" w:rsidP="00113FC2">
            <w:pPr>
              <w:pStyle w:val="ListParagraph"/>
              <w:spacing w:line="360" w:lineRule="auto"/>
              <w:ind w:left="0"/>
              <w:rPr>
                <w:rFonts w:ascii="Times New Roman" w:hAnsi="Times New Roman"/>
                <w:b/>
                <w:sz w:val="24"/>
                <w:szCs w:val="24"/>
                <w:lang w:val="lt-LT" w:eastAsia="en-US"/>
              </w:rPr>
            </w:pPr>
            <w:r>
              <w:rPr>
                <w:rFonts w:ascii="Times New Roman" w:hAnsi="Times New Roman"/>
                <w:b/>
                <w:sz w:val="24"/>
                <w:szCs w:val="24"/>
                <w:lang w:val="lt-LT" w:eastAsia="en-US"/>
              </w:rPr>
              <w:t>5.</w:t>
            </w:r>
            <w:r w:rsidR="00793056" w:rsidRPr="00905348">
              <w:rPr>
                <w:rFonts w:ascii="Times New Roman" w:hAnsi="Times New Roman"/>
                <w:b/>
                <w:sz w:val="24"/>
                <w:szCs w:val="24"/>
                <w:lang w:val="lt-LT" w:eastAsia="en-US"/>
              </w:rPr>
              <w:t>Pasiūlymai</w:t>
            </w:r>
            <w:r>
              <w:rPr>
                <w:rFonts w:ascii="Times New Roman" w:hAnsi="Times New Roman"/>
                <w:b/>
                <w:sz w:val="24"/>
                <w:szCs w:val="24"/>
                <w:lang w:val="lt-LT" w:eastAsia="en-US"/>
              </w:rPr>
              <w:t>................................................................................................................................</w:t>
            </w:r>
          </w:p>
        </w:tc>
        <w:tc>
          <w:tcPr>
            <w:tcW w:w="675" w:type="dxa"/>
          </w:tcPr>
          <w:p w14:paraId="44C61FC3" w14:textId="77777777" w:rsidR="00793056" w:rsidRPr="00905348" w:rsidRDefault="00793056" w:rsidP="00113FC2">
            <w:pPr>
              <w:spacing w:line="360" w:lineRule="auto"/>
              <w:rPr>
                <w:rFonts w:ascii="Times New Roman" w:hAnsi="Times New Roman"/>
                <w:bCs/>
                <w:sz w:val="24"/>
                <w:szCs w:val="24"/>
                <w:lang w:val="lt-LT" w:eastAsia="en-US"/>
              </w:rPr>
            </w:pPr>
            <w:r w:rsidRPr="00905348">
              <w:rPr>
                <w:rFonts w:ascii="Times New Roman" w:hAnsi="Times New Roman"/>
                <w:bCs/>
                <w:sz w:val="24"/>
                <w:szCs w:val="24"/>
                <w:lang w:val="lt-LT" w:eastAsia="en-US"/>
              </w:rPr>
              <w:t>3</w:t>
            </w:r>
            <w:r w:rsidR="00FA131D">
              <w:rPr>
                <w:rFonts w:ascii="Times New Roman" w:hAnsi="Times New Roman"/>
                <w:bCs/>
                <w:sz w:val="24"/>
                <w:szCs w:val="24"/>
                <w:lang w:val="lt-LT" w:eastAsia="en-US"/>
              </w:rPr>
              <w:t>4</w:t>
            </w:r>
          </w:p>
        </w:tc>
      </w:tr>
      <w:tr w:rsidR="00793056" w14:paraId="44C61FC7" w14:textId="77777777" w:rsidTr="00905348">
        <w:tc>
          <w:tcPr>
            <w:tcW w:w="9180" w:type="dxa"/>
          </w:tcPr>
          <w:p w14:paraId="44C61FC5" w14:textId="77777777" w:rsidR="00793056" w:rsidRPr="00905348" w:rsidRDefault="00793056" w:rsidP="00113FC2">
            <w:pPr>
              <w:pStyle w:val="ListParagraph"/>
              <w:spacing w:line="360" w:lineRule="auto"/>
              <w:ind w:left="0"/>
              <w:rPr>
                <w:rFonts w:ascii="Times New Roman" w:hAnsi="Times New Roman"/>
                <w:i/>
                <w:sz w:val="24"/>
                <w:szCs w:val="24"/>
                <w:lang w:val="lt-LT" w:eastAsia="en-US"/>
              </w:rPr>
            </w:pPr>
            <w:r w:rsidRPr="00905348">
              <w:rPr>
                <w:rFonts w:ascii="Times New Roman" w:hAnsi="Times New Roman"/>
                <w:i/>
                <w:sz w:val="24"/>
                <w:szCs w:val="24"/>
                <w:lang w:val="lt-LT" w:eastAsia="en-US"/>
              </w:rPr>
              <w:t>Priedai</w:t>
            </w:r>
          </w:p>
        </w:tc>
        <w:tc>
          <w:tcPr>
            <w:tcW w:w="675" w:type="dxa"/>
          </w:tcPr>
          <w:p w14:paraId="44C61FC6" w14:textId="77777777" w:rsidR="00793056" w:rsidRPr="00905348" w:rsidRDefault="00793056" w:rsidP="00113FC2">
            <w:pPr>
              <w:spacing w:line="360" w:lineRule="auto"/>
              <w:rPr>
                <w:rFonts w:ascii="Times New Roman" w:hAnsi="Times New Roman"/>
                <w:bCs/>
                <w:sz w:val="24"/>
                <w:szCs w:val="24"/>
                <w:lang w:val="lt-LT" w:eastAsia="en-US"/>
              </w:rPr>
            </w:pPr>
          </w:p>
        </w:tc>
      </w:tr>
      <w:tr w:rsidR="00793056" w14:paraId="44C61FCA" w14:textId="77777777" w:rsidTr="00905348">
        <w:tc>
          <w:tcPr>
            <w:tcW w:w="9180" w:type="dxa"/>
          </w:tcPr>
          <w:p w14:paraId="44C61FC8" w14:textId="77777777" w:rsidR="00793056" w:rsidRPr="00905348" w:rsidRDefault="00793056" w:rsidP="00113FC2">
            <w:pPr>
              <w:tabs>
                <w:tab w:val="left" w:pos="5103"/>
              </w:tabs>
              <w:spacing w:line="360" w:lineRule="auto"/>
              <w:rPr>
                <w:rFonts w:ascii="Times New Roman" w:hAnsi="Times New Roman"/>
                <w:sz w:val="24"/>
                <w:szCs w:val="24"/>
                <w:lang w:val="lt-LT" w:eastAsia="en-US"/>
              </w:rPr>
            </w:pPr>
            <w:r w:rsidRPr="00905348">
              <w:rPr>
                <w:rFonts w:ascii="Times New Roman" w:hAnsi="Times New Roman"/>
                <w:sz w:val="24"/>
                <w:szCs w:val="24"/>
                <w:lang w:val="lt-LT" w:eastAsia="en-US"/>
              </w:rPr>
              <w:t xml:space="preserve">Išvados dėl </w:t>
            </w:r>
            <w:r>
              <w:rPr>
                <w:rFonts w:ascii="Times New Roman" w:hAnsi="Times New Roman"/>
                <w:sz w:val="24"/>
                <w:szCs w:val="24"/>
                <w:lang w:val="lt-LT" w:eastAsia="en-US"/>
              </w:rPr>
              <w:t xml:space="preserve">Kauno </w:t>
            </w:r>
            <w:r w:rsidRPr="00905348">
              <w:rPr>
                <w:rFonts w:ascii="Times New Roman" w:hAnsi="Times New Roman"/>
                <w:sz w:val="24"/>
                <w:szCs w:val="24"/>
                <w:lang w:val="lt-LT" w:eastAsia="en-US"/>
              </w:rPr>
              <w:t>miesto savivaldybės korupcijos rizikos analizės 1</w:t>
            </w:r>
            <w:r w:rsidR="00113FC2">
              <w:rPr>
                <w:rFonts w:ascii="Times New Roman" w:hAnsi="Times New Roman"/>
                <w:sz w:val="24"/>
                <w:szCs w:val="24"/>
                <w:lang w:val="lt-LT" w:eastAsia="en-US"/>
              </w:rPr>
              <w:t xml:space="preserve"> </w:t>
            </w:r>
            <w:r w:rsidRPr="00905348">
              <w:rPr>
                <w:rFonts w:ascii="Times New Roman" w:hAnsi="Times New Roman"/>
                <w:sz w:val="24"/>
                <w:szCs w:val="24"/>
                <w:lang w:val="lt-LT" w:eastAsia="en-US"/>
              </w:rPr>
              <w:t>priedas</w:t>
            </w:r>
            <w:r w:rsidR="00113FC2">
              <w:rPr>
                <w:rFonts w:ascii="Times New Roman" w:hAnsi="Times New Roman"/>
                <w:sz w:val="24"/>
                <w:szCs w:val="24"/>
                <w:lang w:val="lt-LT" w:eastAsia="en-US"/>
              </w:rPr>
              <w:t>...........................</w:t>
            </w:r>
          </w:p>
        </w:tc>
        <w:tc>
          <w:tcPr>
            <w:tcW w:w="675" w:type="dxa"/>
          </w:tcPr>
          <w:p w14:paraId="44C61FC9" w14:textId="77777777" w:rsidR="00793056" w:rsidRPr="00905348" w:rsidRDefault="00FA131D" w:rsidP="00113FC2">
            <w:pPr>
              <w:spacing w:line="360" w:lineRule="auto"/>
              <w:rPr>
                <w:rFonts w:ascii="Times New Roman" w:hAnsi="Times New Roman"/>
                <w:bCs/>
                <w:sz w:val="24"/>
                <w:szCs w:val="24"/>
                <w:lang w:val="lt-LT" w:eastAsia="en-US"/>
              </w:rPr>
            </w:pPr>
            <w:r>
              <w:rPr>
                <w:rFonts w:ascii="Times New Roman" w:hAnsi="Times New Roman"/>
                <w:bCs/>
                <w:sz w:val="24"/>
                <w:szCs w:val="24"/>
                <w:lang w:val="lt-LT" w:eastAsia="en-US"/>
              </w:rPr>
              <w:t>38</w:t>
            </w:r>
          </w:p>
        </w:tc>
      </w:tr>
      <w:tr w:rsidR="00793056" w14:paraId="44C61FCD" w14:textId="77777777" w:rsidTr="00905348">
        <w:tc>
          <w:tcPr>
            <w:tcW w:w="9180" w:type="dxa"/>
          </w:tcPr>
          <w:p w14:paraId="44C61FCB" w14:textId="77777777" w:rsidR="00793056" w:rsidRPr="00905348" w:rsidRDefault="00793056" w:rsidP="00113FC2">
            <w:pPr>
              <w:spacing w:line="360" w:lineRule="auto"/>
              <w:rPr>
                <w:rFonts w:ascii="Times New Roman" w:hAnsi="Times New Roman"/>
                <w:sz w:val="24"/>
                <w:szCs w:val="24"/>
                <w:lang w:val="lt-LT" w:eastAsia="en-US"/>
              </w:rPr>
            </w:pPr>
            <w:r w:rsidRPr="00905348">
              <w:rPr>
                <w:rFonts w:ascii="Times New Roman" w:hAnsi="Times New Roman"/>
                <w:sz w:val="24"/>
                <w:szCs w:val="24"/>
                <w:lang w:val="lt-LT" w:eastAsia="en-US"/>
              </w:rPr>
              <w:t xml:space="preserve">Išvados dėl </w:t>
            </w:r>
            <w:r>
              <w:rPr>
                <w:rFonts w:ascii="Times New Roman" w:hAnsi="Times New Roman"/>
                <w:sz w:val="24"/>
                <w:szCs w:val="24"/>
                <w:lang w:val="lt-LT" w:eastAsia="en-US"/>
              </w:rPr>
              <w:t xml:space="preserve">Kauno </w:t>
            </w:r>
            <w:r w:rsidRPr="00905348">
              <w:rPr>
                <w:rFonts w:ascii="Times New Roman" w:hAnsi="Times New Roman"/>
                <w:sz w:val="24"/>
                <w:szCs w:val="24"/>
                <w:lang w:val="lt-LT" w:eastAsia="en-US"/>
              </w:rPr>
              <w:t>miesto savivaldybės korupcijos rizikos analizės 2 priedas</w:t>
            </w:r>
            <w:r w:rsidR="00113FC2">
              <w:rPr>
                <w:rFonts w:ascii="Times New Roman" w:hAnsi="Times New Roman"/>
                <w:sz w:val="24"/>
                <w:szCs w:val="24"/>
                <w:lang w:val="lt-LT" w:eastAsia="en-US"/>
              </w:rPr>
              <w:t>...........................</w:t>
            </w:r>
          </w:p>
        </w:tc>
        <w:tc>
          <w:tcPr>
            <w:tcW w:w="675" w:type="dxa"/>
          </w:tcPr>
          <w:p w14:paraId="44C61FCC" w14:textId="77777777" w:rsidR="00793056" w:rsidRPr="00905348" w:rsidRDefault="00793056" w:rsidP="00113FC2">
            <w:pPr>
              <w:spacing w:line="360" w:lineRule="auto"/>
              <w:rPr>
                <w:rFonts w:ascii="Times New Roman" w:hAnsi="Times New Roman"/>
                <w:bCs/>
                <w:sz w:val="24"/>
                <w:szCs w:val="24"/>
                <w:lang w:val="lt-LT" w:eastAsia="en-US"/>
              </w:rPr>
            </w:pPr>
            <w:r w:rsidRPr="00905348">
              <w:rPr>
                <w:rFonts w:ascii="Times New Roman" w:hAnsi="Times New Roman"/>
                <w:bCs/>
                <w:sz w:val="24"/>
                <w:szCs w:val="24"/>
                <w:lang w:val="lt-LT" w:eastAsia="en-US"/>
              </w:rPr>
              <w:t>4</w:t>
            </w:r>
            <w:r w:rsidR="00FA131D">
              <w:rPr>
                <w:rFonts w:ascii="Times New Roman" w:hAnsi="Times New Roman"/>
                <w:bCs/>
                <w:sz w:val="24"/>
                <w:szCs w:val="24"/>
                <w:lang w:val="lt-LT" w:eastAsia="en-US"/>
              </w:rPr>
              <w:t>2</w:t>
            </w:r>
          </w:p>
        </w:tc>
      </w:tr>
    </w:tbl>
    <w:p w14:paraId="44C61FCE" w14:textId="77777777" w:rsidR="002D7405" w:rsidRPr="00641E42" w:rsidRDefault="002D7405" w:rsidP="00113FC2">
      <w:pPr>
        <w:spacing w:line="360" w:lineRule="auto"/>
        <w:rPr>
          <w:rFonts w:ascii="Times New Roman" w:hAnsi="Times New Roman"/>
          <w:b/>
          <w:bCs/>
          <w:sz w:val="24"/>
          <w:szCs w:val="24"/>
          <w:lang w:val="lt-LT"/>
        </w:rPr>
      </w:pPr>
    </w:p>
    <w:p w14:paraId="44C61FCF" w14:textId="77777777" w:rsidR="002D7405" w:rsidRPr="00641E42" w:rsidRDefault="002D7405" w:rsidP="00412DE4">
      <w:pPr>
        <w:spacing w:line="360" w:lineRule="auto"/>
        <w:ind w:firstLine="851"/>
        <w:jc w:val="center"/>
        <w:rPr>
          <w:rFonts w:ascii="Times New Roman" w:hAnsi="Times New Roman"/>
          <w:b/>
          <w:bCs/>
          <w:sz w:val="24"/>
          <w:szCs w:val="24"/>
          <w:lang w:val="lt-LT"/>
        </w:rPr>
      </w:pPr>
    </w:p>
    <w:p w14:paraId="44C61FD0" w14:textId="77777777" w:rsidR="002D7405" w:rsidRPr="00641E42" w:rsidRDefault="002D7405">
      <w:pPr>
        <w:spacing w:line="360" w:lineRule="auto"/>
        <w:ind w:firstLine="851"/>
        <w:jc w:val="center"/>
        <w:rPr>
          <w:rFonts w:ascii="Times New Roman" w:hAnsi="Times New Roman"/>
          <w:b/>
          <w:bCs/>
          <w:sz w:val="24"/>
          <w:szCs w:val="24"/>
          <w:lang w:val="lt-LT"/>
        </w:rPr>
      </w:pPr>
    </w:p>
    <w:p w14:paraId="44C61FD8" w14:textId="77777777" w:rsidR="002D7405" w:rsidRPr="00641E42" w:rsidRDefault="002D7405">
      <w:pPr>
        <w:spacing w:line="360" w:lineRule="auto"/>
        <w:ind w:firstLine="851"/>
        <w:jc w:val="center"/>
        <w:rPr>
          <w:rFonts w:ascii="Times New Roman" w:hAnsi="Times New Roman"/>
          <w:b/>
          <w:bCs/>
          <w:sz w:val="24"/>
          <w:szCs w:val="24"/>
          <w:lang w:val="lt-LT"/>
        </w:rPr>
      </w:pPr>
    </w:p>
    <w:p w14:paraId="44C61FDB" w14:textId="77777777" w:rsidR="002D7405" w:rsidRPr="00641E42" w:rsidRDefault="002D7405">
      <w:pPr>
        <w:spacing w:line="360" w:lineRule="auto"/>
        <w:ind w:firstLine="851"/>
        <w:jc w:val="center"/>
        <w:rPr>
          <w:rFonts w:ascii="Times New Roman" w:hAnsi="Times New Roman"/>
          <w:b/>
          <w:bCs/>
          <w:sz w:val="24"/>
          <w:szCs w:val="24"/>
          <w:lang w:val="lt-LT"/>
        </w:rPr>
      </w:pPr>
      <w:r w:rsidRPr="00641E42">
        <w:rPr>
          <w:rFonts w:ascii="Times New Roman" w:hAnsi="Times New Roman"/>
          <w:b/>
          <w:bCs/>
          <w:sz w:val="24"/>
          <w:szCs w:val="24"/>
          <w:lang w:val="lt-LT"/>
        </w:rPr>
        <w:t>1. KORUPCIJOS RIZIKOS ANALIZĖS APIMTIS IR METODAI</w:t>
      </w:r>
    </w:p>
    <w:p w14:paraId="44C61FDC" w14:textId="77777777" w:rsidR="002D7405" w:rsidRPr="00641E42" w:rsidRDefault="002D7405">
      <w:pPr>
        <w:spacing w:line="360" w:lineRule="auto"/>
        <w:rPr>
          <w:rFonts w:ascii="Times New Roman" w:hAnsi="Times New Roman"/>
          <w:b/>
          <w:bCs/>
          <w:sz w:val="24"/>
          <w:szCs w:val="24"/>
          <w:lang w:val="lt-LT"/>
        </w:rPr>
      </w:pPr>
    </w:p>
    <w:p w14:paraId="44C61FDD" w14:textId="77777777" w:rsidR="002D7405" w:rsidRPr="00641E42" w:rsidRDefault="002D7405" w:rsidP="00BF1B0C">
      <w:pPr>
        <w:spacing w:line="360" w:lineRule="auto"/>
        <w:ind w:firstLine="851"/>
        <w:jc w:val="both"/>
        <w:outlineLvl w:val="0"/>
        <w:rPr>
          <w:rFonts w:ascii="Times New Roman" w:hAnsi="Times New Roman"/>
          <w:b/>
          <w:sz w:val="24"/>
          <w:szCs w:val="24"/>
          <w:lang w:val="lt-LT"/>
        </w:rPr>
      </w:pPr>
      <w:r w:rsidRPr="00641E42">
        <w:rPr>
          <w:rFonts w:ascii="Times New Roman" w:hAnsi="Times New Roman"/>
          <w:b/>
          <w:sz w:val="24"/>
          <w:szCs w:val="24"/>
          <w:lang w:val="lt-LT"/>
        </w:rPr>
        <w:t xml:space="preserve">Tikslas </w:t>
      </w:r>
    </w:p>
    <w:p w14:paraId="44C61FDE" w14:textId="77777777" w:rsidR="002D7405" w:rsidRPr="00641E42" w:rsidRDefault="002D7405">
      <w:pPr>
        <w:autoSpaceDE w:val="0"/>
        <w:autoSpaceDN w:val="0"/>
        <w:adjustRightInd w:val="0"/>
        <w:spacing w:line="360" w:lineRule="auto"/>
        <w:ind w:firstLine="851"/>
        <w:jc w:val="both"/>
        <w:rPr>
          <w:rFonts w:ascii="Times New Roman" w:hAnsi="Times New Roman"/>
          <w:sz w:val="24"/>
          <w:szCs w:val="24"/>
          <w:lang w:val="lt-LT"/>
        </w:rPr>
      </w:pPr>
      <w:r w:rsidRPr="00641E42">
        <w:rPr>
          <w:rFonts w:ascii="Times New Roman" w:hAnsi="Times New Roman"/>
          <w:sz w:val="24"/>
          <w:szCs w:val="24"/>
          <w:lang w:val="lt-LT"/>
        </w:rPr>
        <w:t>Antikorupciniu požiūriu įvertinti Savivaldybės vykdomos priežiūros įtaką Savivaldybės reguliavimo sričiai priskirtų įmonių veiklai ir nustatyti korupcijos rizikos veiksnius, galinčius sudaryti prielaidų korupcijai pasireikšti Savivaldybės įmonių steigimo, išlaikymo ir administravimo srityse</w:t>
      </w:r>
      <w:r>
        <w:rPr>
          <w:rFonts w:ascii="Times New Roman" w:hAnsi="Times New Roman"/>
          <w:sz w:val="24"/>
          <w:szCs w:val="24"/>
          <w:lang w:val="lt-LT"/>
        </w:rPr>
        <w:t xml:space="preserve"> (</w:t>
      </w:r>
      <w:r w:rsidRPr="00641E42">
        <w:rPr>
          <w:rFonts w:ascii="Times New Roman" w:hAnsi="Times New Roman"/>
          <w:sz w:val="24"/>
          <w:szCs w:val="24"/>
          <w:lang w:val="lt-LT"/>
        </w:rPr>
        <w:t>įmonių kolegialių organų formavimas, įmonių administravimas ir kontrolė) ir pateikti pasiūlymus, kurie galėtų padėti valdyti nustatytus korupcijos rizikos veiksnius, taip pat didintų korupcijos prevencijos veiksmingumą.</w:t>
      </w:r>
    </w:p>
    <w:p w14:paraId="44C61FDF" w14:textId="77777777" w:rsidR="002D7405" w:rsidRPr="00641E42" w:rsidRDefault="002D7405" w:rsidP="00BF1B0C">
      <w:pPr>
        <w:spacing w:line="360" w:lineRule="auto"/>
        <w:ind w:firstLine="851"/>
        <w:jc w:val="both"/>
        <w:outlineLvl w:val="0"/>
        <w:rPr>
          <w:rFonts w:ascii="Times New Roman" w:hAnsi="Times New Roman"/>
          <w:b/>
          <w:sz w:val="24"/>
          <w:szCs w:val="24"/>
          <w:lang w:val="lt-LT"/>
        </w:rPr>
      </w:pPr>
      <w:r w:rsidRPr="00641E42">
        <w:rPr>
          <w:rFonts w:ascii="Times New Roman" w:hAnsi="Times New Roman"/>
          <w:b/>
          <w:sz w:val="24"/>
          <w:szCs w:val="24"/>
          <w:lang w:val="lt-LT"/>
        </w:rPr>
        <w:t xml:space="preserve">Uždaviniai </w:t>
      </w:r>
    </w:p>
    <w:p w14:paraId="44C61FE0" w14:textId="77777777" w:rsidR="002D7405" w:rsidRPr="00641E42" w:rsidRDefault="002D7405">
      <w:pPr>
        <w:spacing w:line="360" w:lineRule="auto"/>
        <w:ind w:firstLine="851"/>
        <w:jc w:val="both"/>
        <w:rPr>
          <w:rFonts w:ascii="Times New Roman" w:hAnsi="Times New Roman"/>
          <w:b/>
          <w:sz w:val="24"/>
          <w:szCs w:val="24"/>
          <w:lang w:val="lt-LT"/>
        </w:rPr>
      </w:pPr>
      <w:r w:rsidRPr="00641E42">
        <w:rPr>
          <w:rFonts w:ascii="Times New Roman" w:hAnsi="Times New Roman"/>
          <w:sz w:val="24"/>
          <w:szCs w:val="24"/>
          <w:lang w:val="lt-LT"/>
        </w:rPr>
        <w:t xml:space="preserve">Vadovaujantis Lietuvos Respublikos įstatymais ir kitais teisės aktais, reglamentuojančiais Savivaldybės vykdomas funkcijas Savivaldybės reguliavimo sričiai priskirtų įmonių valdymo srityse, antikorupciniu požiūriu įvertinti: </w:t>
      </w:r>
    </w:p>
    <w:p w14:paraId="44C61FE1" w14:textId="77777777" w:rsidR="002D7405" w:rsidRPr="00641E42" w:rsidRDefault="002D7405">
      <w:pPr>
        <w:spacing w:line="360" w:lineRule="auto"/>
        <w:ind w:firstLine="851"/>
        <w:jc w:val="both"/>
        <w:rPr>
          <w:rFonts w:ascii="Times New Roman" w:hAnsi="Times New Roman"/>
          <w:b/>
          <w:sz w:val="24"/>
          <w:szCs w:val="24"/>
          <w:lang w:val="lt-LT"/>
        </w:rPr>
      </w:pPr>
      <w:r w:rsidRPr="00641E42">
        <w:rPr>
          <w:rFonts w:ascii="Times New Roman" w:hAnsi="Times New Roman"/>
          <w:sz w:val="24"/>
          <w:szCs w:val="24"/>
          <w:lang w:val="lt-LT"/>
        </w:rPr>
        <w:t xml:space="preserve">1. Savivaldybės vidaus administracinius teisės aktus, kuriuose atsispindi Savivaldybės vykdomų funkcijų jos reguliavimo sričiai priskirtų įmonių valdymo srityse teisinis reglamentavimas. </w:t>
      </w:r>
    </w:p>
    <w:p w14:paraId="44C61FE2" w14:textId="77777777" w:rsidR="002D7405" w:rsidRPr="00641E42" w:rsidRDefault="002D7405">
      <w:pPr>
        <w:spacing w:line="360" w:lineRule="auto"/>
        <w:ind w:firstLine="851"/>
        <w:jc w:val="both"/>
        <w:rPr>
          <w:rFonts w:ascii="Times New Roman" w:hAnsi="Times New Roman"/>
          <w:sz w:val="24"/>
          <w:szCs w:val="24"/>
          <w:lang w:val="lt-LT"/>
        </w:rPr>
      </w:pPr>
      <w:r w:rsidRPr="00641E42">
        <w:rPr>
          <w:rFonts w:ascii="Times New Roman" w:hAnsi="Times New Roman"/>
          <w:sz w:val="24"/>
          <w:szCs w:val="24"/>
          <w:lang w:val="lt-LT"/>
        </w:rPr>
        <w:t xml:space="preserve">2. Savivaldybės pateiktus procedūrų dokumentus, kuriuose atsispindi kai kurių Savivaldybės reguliavimo sričiai priskirtų įmonių valdymo procedūrų praktinis atlikimas. </w:t>
      </w:r>
    </w:p>
    <w:p w14:paraId="44C61FE3" w14:textId="77777777" w:rsidR="002D7405" w:rsidRPr="00641E42" w:rsidRDefault="002D7405">
      <w:pPr>
        <w:spacing w:line="360" w:lineRule="auto"/>
        <w:ind w:firstLine="851"/>
        <w:jc w:val="both"/>
        <w:rPr>
          <w:rFonts w:ascii="Times New Roman" w:hAnsi="Times New Roman"/>
          <w:sz w:val="24"/>
          <w:szCs w:val="24"/>
          <w:lang w:val="lt-LT"/>
        </w:rPr>
      </w:pPr>
      <w:r w:rsidRPr="00641E42">
        <w:rPr>
          <w:rFonts w:ascii="Times New Roman" w:hAnsi="Times New Roman"/>
          <w:sz w:val="24"/>
          <w:szCs w:val="24"/>
          <w:lang w:val="lt-LT"/>
        </w:rPr>
        <w:t>3. Pasiūlyti Savivaldybei korupcijos rizikos veiksnius mažinančias priemones.</w:t>
      </w:r>
    </w:p>
    <w:p w14:paraId="44C61FE4" w14:textId="77777777" w:rsidR="002D7405" w:rsidRPr="00641E42" w:rsidRDefault="002D7405" w:rsidP="00BF1B0C">
      <w:pPr>
        <w:spacing w:line="360" w:lineRule="auto"/>
        <w:ind w:firstLine="851"/>
        <w:jc w:val="both"/>
        <w:outlineLvl w:val="0"/>
        <w:rPr>
          <w:rFonts w:ascii="Times New Roman" w:hAnsi="Times New Roman"/>
          <w:b/>
          <w:sz w:val="24"/>
          <w:szCs w:val="24"/>
          <w:lang w:val="lt-LT"/>
        </w:rPr>
      </w:pPr>
      <w:r w:rsidRPr="00641E42">
        <w:rPr>
          <w:rFonts w:ascii="Times New Roman" w:hAnsi="Times New Roman"/>
          <w:b/>
          <w:sz w:val="24"/>
          <w:szCs w:val="24"/>
          <w:lang w:val="lt-LT"/>
        </w:rPr>
        <w:t xml:space="preserve">Objektas </w:t>
      </w:r>
    </w:p>
    <w:p w14:paraId="44C61FE5" w14:textId="77777777" w:rsidR="002D7405" w:rsidRPr="00641E42" w:rsidRDefault="002D7405">
      <w:pPr>
        <w:spacing w:line="360" w:lineRule="auto"/>
        <w:ind w:firstLine="851"/>
        <w:jc w:val="both"/>
        <w:rPr>
          <w:rFonts w:ascii="Times New Roman" w:hAnsi="Times New Roman"/>
          <w:sz w:val="24"/>
          <w:szCs w:val="24"/>
          <w:lang w:val="lt-LT"/>
        </w:rPr>
      </w:pPr>
      <w:r w:rsidRPr="00641E42">
        <w:rPr>
          <w:rFonts w:ascii="Times New Roman" w:hAnsi="Times New Roman"/>
          <w:sz w:val="24"/>
          <w:szCs w:val="24"/>
          <w:lang w:val="lt-LT"/>
        </w:rPr>
        <w:t>Savivaldybės veikla jos įmonių steigimo, išlaikymo ir administravimo srityse.</w:t>
      </w:r>
    </w:p>
    <w:p w14:paraId="44C61FE6" w14:textId="77777777" w:rsidR="002D7405" w:rsidRPr="00641E42" w:rsidRDefault="002D7405" w:rsidP="00BF1B0C">
      <w:pPr>
        <w:spacing w:line="360" w:lineRule="auto"/>
        <w:ind w:firstLine="851"/>
        <w:jc w:val="both"/>
        <w:outlineLvl w:val="0"/>
        <w:rPr>
          <w:rFonts w:ascii="Times New Roman" w:hAnsi="Times New Roman"/>
          <w:b/>
          <w:sz w:val="24"/>
          <w:szCs w:val="24"/>
          <w:lang w:val="lt-LT"/>
        </w:rPr>
      </w:pPr>
      <w:r w:rsidRPr="00641E42">
        <w:rPr>
          <w:rFonts w:ascii="Times New Roman" w:hAnsi="Times New Roman"/>
          <w:b/>
          <w:sz w:val="24"/>
          <w:szCs w:val="24"/>
          <w:lang w:val="lt-LT"/>
        </w:rPr>
        <w:t xml:space="preserve">Subjektas </w:t>
      </w:r>
    </w:p>
    <w:p w14:paraId="44C61FE7" w14:textId="77777777" w:rsidR="002D7405" w:rsidRPr="00641E42" w:rsidRDefault="00B84254">
      <w:pPr>
        <w:tabs>
          <w:tab w:val="right" w:leader="underscore" w:pos="9071"/>
        </w:tabs>
        <w:spacing w:line="360" w:lineRule="auto"/>
        <w:ind w:firstLine="851"/>
        <w:rPr>
          <w:rFonts w:ascii="Times New Roman" w:hAnsi="Times New Roman"/>
          <w:sz w:val="24"/>
          <w:szCs w:val="24"/>
          <w:lang w:val="lt-LT"/>
        </w:rPr>
      </w:pPr>
      <w:r>
        <w:rPr>
          <w:rFonts w:ascii="Times New Roman" w:hAnsi="Times New Roman"/>
          <w:sz w:val="24"/>
          <w:szCs w:val="24"/>
          <w:lang w:val="lt-LT"/>
        </w:rPr>
        <w:t>Kauno</w:t>
      </w:r>
      <w:r w:rsidR="002D7405" w:rsidRPr="00641E42">
        <w:rPr>
          <w:rFonts w:ascii="Times New Roman" w:hAnsi="Times New Roman"/>
          <w:sz w:val="24"/>
          <w:szCs w:val="24"/>
          <w:lang w:val="lt-LT"/>
        </w:rPr>
        <w:t xml:space="preserve"> miesto savivaldybės administracija.</w:t>
      </w:r>
    </w:p>
    <w:p w14:paraId="44C61FE8" w14:textId="77777777" w:rsidR="002D7405" w:rsidRPr="00641E42" w:rsidRDefault="002D7405" w:rsidP="00BF1B0C">
      <w:pPr>
        <w:spacing w:line="360" w:lineRule="auto"/>
        <w:ind w:firstLine="851"/>
        <w:jc w:val="both"/>
        <w:outlineLvl w:val="0"/>
        <w:rPr>
          <w:rFonts w:ascii="Times New Roman" w:hAnsi="Times New Roman"/>
          <w:b/>
          <w:sz w:val="24"/>
          <w:szCs w:val="24"/>
          <w:lang w:val="lt-LT"/>
        </w:rPr>
      </w:pPr>
      <w:r w:rsidRPr="00641E42">
        <w:rPr>
          <w:rFonts w:ascii="Times New Roman" w:hAnsi="Times New Roman"/>
          <w:b/>
          <w:sz w:val="24"/>
          <w:szCs w:val="24"/>
          <w:lang w:val="lt-LT"/>
        </w:rPr>
        <w:t xml:space="preserve">Duomenų rinkimo ir vertinimo metodai: </w:t>
      </w:r>
    </w:p>
    <w:p w14:paraId="44C61FE9" w14:textId="77777777" w:rsidR="002D7405" w:rsidRPr="00641E42" w:rsidRDefault="002D7405">
      <w:pPr>
        <w:spacing w:line="360" w:lineRule="auto"/>
        <w:ind w:firstLine="851"/>
        <w:jc w:val="both"/>
        <w:rPr>
          <w:rFonts w:ascii="Times New Roman" w:hAnsi="Times New Roman"/>
          <w:b/>
          <w:sz w:val="24"/>
          <w:szCs w:val="24"/>
          <w:lang w:val="lt-LT"/>
        </w:rPr>
      </w:pPr>
      <w:r w:rsidRPr="00641E42">
        <w:rPr>
          <w:rFonts w:ascii="Times New Roman" w:hAnsi="Times New Roman"/>
          <w:sz w:val="24"/>
          <w:szCs w:val="24"/>
          <w:lang w:val="lt-LT"/>
        </w:rPr>
        <w:t>1. Lietuvos Respublikos teisės aktų ir dokumentų analizė.</w:t>
      </w:r>
    </w:p>
    <w:p w14:paraId="44C61FEA" w14:textId="77777777" w:rsidR="002D7405" w:rsidRPr="00641E42" w:rsidRDefault="002D7405">
      <w:pPr>
        <w:spacing w:line="360" w:lineRule="auto"/>
        <w:ind w:firstLine="851"/>
        <w:jc w:val="both"/>
        <w:rPr>
          <w:rFonts w:ascii="Times New Roman" w:hAnsi="Times New Roman"/>
          <w:b/>
          <w:sz w:val="24"/>
          <w:szCs w:val="24"/>
          <w:lang w:val="lt-LT"/>
        </w:rPr>
      </w:pPr>
      <w:r w:rsidRPr="00641E42">
        <w:rPr>
          <w:rFonts w:ascii="Times New Roman" w:hAnsi="Times New Roman"/>
          <w:sz w:val="24"/>
          <w:szCs w:val="24"/>
          <w:lang w:val="lt-LT"/>
        </w:rPr>
        <w:t>2. Savivaldybės pateiktų vidaus teisės aktų ir procedūrų dokumentų analizė.</w:t>
      </w:r>
    </w:p>
    <w:p w14:paraId="44C61FEB" w14:textId="77777777" w:rsidR="002D7405" w:rsidRPr="00641E42" w:rsidRDefault="002D7405">
      <w:pPr>
        <w:spacing w:line="360" w:lineRule="auto"/>
        <w:ind w:firstLine="851"/>
        <w:jc w:val="both"/>
        <w:rPr>
          <w:rFonts w:ascii="Times New Roman" w:hAnsi="Times New Roman"/>
          <w:b/>
          <w:sz w:val="24"/>
          <w:szCs w:val="24"/>
          <w:lang w:val="lt-LT"/>
        </w:rPr>
      </w:pPr>
      <w:r w:rsidRPr="00641E42">
        <w:rPr>
          <w:rFonts w:ascii="Times New Roman" w:hAnsi="Times New Roman"/>
          <w:sz w:val="24"/>
          <w:szCs w:val="24"/>
          <w:lang w:val="lt-LT"/>
        </w:rPr>
        <w:t>3. Informacijos, surinktos per susitikimus su Savivaldybės darbuotojais, vertinimas.</w:t>
      </w:r>
    </w:p>
    <w:p w14:paraId="44C61FEC" w14:textId="77777777" w:rsidR="002D7405" w:rsidRPr="00641E42" w:rsidRDefault="002D7405">
      <w:pPr>
        <w:spacing w:line="360" w:lineRule="auto"/>
        <w:ind w:firstLine="851"/>
        <w:jc w:val="both"/>
        <w:rPr>
          <w:rFonts w:ascii="Times New Roman" w:hAnsi="Times New Roman"/>
          <w:sz w:val="24"/>
          <w:szCs w:val="24"/>
          <w:lang w:val="lt-LT"/>
        </w:rPr>
      </w:pPr>
      <w:r w:rsidRPr="00641E42">
        <w:rPr>
          <w:rFonts w:ascii="Times New Roman" w:hAnsi="Times New Roman"/>
          <w:sz w:val="24"/>
          <w:szCs w:val="24"/>
          <w:lang w:val="lt-LT"/>
        </w:rPr>
        <w:t>4. Viešai prieinamos informacijos stebėjimas ir analizavimas</w:t>
      </w:r>
      <w:r>
        <w:rPr>
          <w:rFonts w:ascii="Times New Roman" w:hAnsi="Times New Roman"/>
          <w:sz w:val="24"/>
          <w:szCs w:val="24"/>
          <w:lang w:val="lt-LT"/>
        </w:rPr>
        <w:t>:</w:t>
      </w:r>
      <w:r w:rsidRPr="00641E42">
        <w:rPr>
          <w:rFonts w:ascii="Times New Roman" w:hAnsi="Times New Roman"/>
          <w:sz w:val="24"/>
          <w:szCs w:val="24"/>
          <w:lang w:val="lt-LT"/>
        </w:rPr>
        <w:t xml:space="preserve"> Savivaldybės interneto tinklalapis, kai kurių Savivaldybės reguliavimo sričiai priskirtų įmonių interneto tinklalapiai, informacija žiniasklaidoje.</w:t>
      </w:r>
    </w:p>
    <w:p w14:paraId="44C61FED" w14:textId="77777777" w:rsidR="002D7405" w:rsidRPr="00641E42" w:rsidRDefault="002D7405" w:rsidP="00BF1B0C">
      <w:pPr>
        <w:tabs>
          <w:tab w:val="right" w:leader="underscore" w:pos="9071"/>
        </w:tabs>
        <w:spacing w:line="360" w:lineRule="auto"/>
        <w:ind w:firstLine="851"/>
        <w:jc w:val="both"/>
        <w:outlineLvl w:val="0"/>
        <w:rPr>
          <w:rFonts w:ascii="Times New Roman" w:hAnsi="Times New Roman"/>
          <w:b/>
          <w:sz w:val="24"/>
          <w:szCs w:val="24"/>
          <w:lang w:val="lt-LT"/>
        </w:rPr>
      </w:pPr>
      <w:r w:rsidRPr="00641E42">
        <w:rPr>
          <w:rFonts w:ascii="Times New Roman" w:hAnsi="Times New Roman"/>
          <w:b/>
          <w:sz w:val="24"/>
          <w:szCs w:val="24"/>
          <w:lang w:val="lt-LT"/>
        </w:rPr>
        <w:t>Atliekant korupcijos rizikos analizę įvertinta:</w:t>
      </w:r>
    </w:p>
    <w:p w14:paraId="44C61FEE" w14:textId="77777777" w:rsidR="002D7405" w:rsidRPr="00641E42" w:rsidRDefault="002D7405">
      <w:pPr>
        <w:numPr>
          <w:ilvl w:val="0"/>
          <w:numId w:val="1"/>
        </w:numPr>
        <w:spacing w:line="360" w:lineRule="auto"/>
        <w:jc w:val="both"/>
        <w:rPr>
          <w:rFonts w:ascii="Times New Roman" w:hAnsi="Times New Roman"/>
          <w:sz w:val="24"/>
          <w:szCs w:val="24"/>
          <w:lang w:val="lt-LT"/>
        </w:rPr>
      </w:pPr>
      <w:r w:rsidRPr="00641E42">
        <w:rPr>
          <w:rFonts w:ascii="Times New Roman" w:hAnsi="Times New Roman"/>
          <w:sz w:val="24"/>
          <w:szCs w:val="24"/>
          <w:lang w:val="lt-LT"/>
        </w:rPr>
        <w:t>Dokumentai ir informacija, nurodyt</w:t>
      </w:r>
      <w:r>
        <w:rPr>
          <w:rFonts w:ascii="Times New Roman" w:hAnsi="Times New Roman"/>
          <w:sz w:val="24"/>
          <w:szCs w:val="24"/>
          <w:lang w:val="lt-LT"/>
        </w:rPr>
        <w:t>i</w:t>
      </w:r>
      <w:r w:rsidRPr="00641E42">
        <w:rPr>
          <w:rFonts w:ascii="Times New Roman" w:hAnsi="Times New Roman"/>
          <w:sz w:val="24"/>
          <w:szCs w:val="24"/>
          <w:lang w:val="lt-LT"/>
        </w:rPr>
        <w:t xml:space="preserve"> 1 priede.</w:t>
      </w:r>
    </w:p>
    <w:p w14:paraId="44C61FEF" w14:textId="77777777" w:rsidR="002D7405" w:rsidRPr="00641E42" w:rsidRDefault="002D7405">
      <w:pPr>
        <w:numPr>
          <w:ilvl w:val="0"/>
          <w:numId w:val="1"/>
        </w:numPr>
        <w:spacing w:line="360" w:lineRule="auto"/>
        <w:jc w:val="both"/>
        <w:rPr>
          <w:rFonts w:ascii="Times New Roman" w:hAnsi="Times New Roman"/>
          <w:sz w:val="24"/>
          <w:szCs w:val="24"/>
          <w:lang w:val="lt-LT"/>
        </w:rPr>
      </w:pPr>
      <w:r w:rsidRPr="00641E42">
        <w:rPr>
          <w:rFonts w:ascii="Times New Roman" w:hAnsi="Times New Roman"/>
          <w:sz w:val="24"/>
          <w:szCs w:val="24"/>
          <w:lang w:val="lt-LT"/>
        </w:rPr>
        <w:t>Savivaldybės interneto</w:t>
      </w:r>
      <w:r w:rsidR="007854B5">
        <w:rPr>
          <w:rFonts w:ascii="Times New Roman" w:hAnsi="Times New Roman"/>
          <w:sz w:val="24"/>
          <w:szCs w:val="24"/>
          <w:lang w:val="lt-LT"/>
        </w:rPr>
        <w:t xml:space="preserve"> tinklalapyje http://www.kaunas</w:t>
      </w:r>
      <w:r w:rsidRPr="00641E42">
        <w:rPr>
          <w:rFonts w:ascii="Times New Roman" w:hAnsi="Times New Roman"/>
          <w:sz w:val="24"/>
          <w:szCs w:val="24"/>
          <w:lang w:val="lt-LT"/>
        </w:rPr>
        <w:t>.lt/ skelbiama informacija apie Savivaldybės reguliavimo sričiai priskirtas įmones ir įstaigas.</w:t>
      </w:r>
    </w:p>
    <w:p w14:paraId="44C61FF0" w14:textId="77777777" w:rsidR="002D7405" w:rsidRPr="00641E42" w:rsidRDefault="007C092A">
      <w:pPr>
        <w:numPr>
          <w:ilvl w:val="0"/>
          <w:numId w:val="1"/>
        </w:numPr>
        <w:spacing w:line="360" w:lineRule="auto"/>
        <w:jc w:val="both"/>
        <w:rPr>
          <w:rFonts w:ascii="Times New Roman" w:hAnsi="Times New Roman"/>
          <w:sz w:val="24"/>
          <w:szCs w:val="24"/>
          <w:lang w:val="lt-LT"/>
        </w:rPr>
      </w:pPr>
      <w:r>
        <w:rPr>
          <w:rFonts w:ascii="Times New Roman" w:hAnsi="Times New Roman"/>
          <w:sz w:val="24"/>
          <w:szCs w:val="24"/>
          <w:lang w:val="lt-LT"/>
        </w:rPr>
        <w:lastRenderedPageBreak/>
        <w:t>Per susitikimą</w:t>
      </w:r>
      <w:r w:rsidR="002D7405" w:rsidRPr="00641E42">
        <w:rPr>
          <w:rFonts w:ascii="Times New Roman" w:hAnsi="Times New Roman"/>
          <w:sz w:val="24"/>
          <w:szCs w:val="24"/>
          <w:lang w:val="lt-LT"/>
        </w:rPr>
        <w:t xml:space="preserve"> su Savivaldybės administracijos valstybės tarnautojais gauta informacija apie Savivaldybės reguliavimo sričiai priskirtų įmonių valdymo praktiką, taip pat kita šių susitikimų metu gauta medžiaga.</w:t>
      </w:r>
    </w:p>
    <w:p w14:paraId="44C61FF1" w14:textId="77777777" w:rsidR="002D7405" w:rsidRDefault="002D7405" w:rsidP="00D36C13">
      <w:pPr>
        <w:spacing w:line="360" w:lineRule="auto"/>
        <w:ind w:left="851" w:firstLine="851"/>
        <w:jc w:val="both"/>
        <w:rPr>
          <w:rFonts w:ascii="Times New Roman" w:hAnsi="Times New Roman"/>
          <w:sz w:val="24"/>
          <w:szCs w:val="24"/>
          <w:lang w:val="lt-LT"/>
        </w:rPr>
      </w:pPr>
    </w:p>
    <w:p w14:paraId="44C61FF2" w14:textId="77777777" w:rsidR="002D7405" w:rsidRDefault="002D7405" w:rsidP="00D36C13">
      <w:pPr>
        <w:spacing w:line="360" w:lineRule="auto"/>
        <w:ind w:firstLine="851"/>
        <w:jc w:val="both"/>
        <w:rPr>
          <w:rFonts w:ascii="Times New Roman" w:hAnsi="Times New Roman"/>
          <w:sz w:val="24"/>
          <w:szCs w:val="24"/>
          <w:lang w:val="lt-LT"/>
        </w:rPr>
      </w:pPr>
      <w:r w:rsidRPr="00641E42">
        <w:rPr>
          <w:rFonts w:ascii="Times New Roman" w:hAnsi="Times New Roman"/>
          <w:b/>
          <w:sz w:val="24"/>
          <w:szCs w:val="24"/>
          <w:lang w:val="lt-LT"/>
        </w:rPr>
        <w:t xml:space="preserve">Korupcijos rizikos analizės išvados padarytos remiantis nurodytų dokumentų ir duomenų analize. Jei Savivaldybė prašomų pateikti dokumentų ar duomenų nepateikė, buvo laikoma, kad jų nėra. </w:t>
      </w:r>
    </w:p>
    <w:p w14:paraId="44C61FF3" w14:textId="77777777" w:rsidR="002D7405" w:rsidRPr="0045606E" w:rsidRDefault="002D7405" w:rsidP="00A543B1">
      <w:pPr>
        <w:spacing w:line="360" w:lineRule="auto"/>
        <w:jc w:val="both"/>
        <w:rPr>
          <w:rFonts w:ascii="Times New Roman" w:hAnsi="Times New Roman"/>
          <w:sz w:val="24"/>
          <w:szCs w:val="24"/>
          <w:lang w:val="lt-LT"/>
        </w:rPr>
      </w:pPr>
      <w:r w:rsidRPr="00641E42">
        <w:rPr>
          <w:rFonts w:ascii="Times New Roman" w:hAnsi="Times New Roman"/>
          <w:sz w:val="24"/>
          <w:szCs w:val="24"/>
          <w:lang w:val="lt-LT"/>
        </w:rPr>
        <w:br w:type="page"/>
      </w:r>
    </w:p>
    <w:p w14:paraId="44C61FF4" w14:textId="77777777" w:rsidR="002D7405" w:rsidRDefault="002D7405" w:rsidP="00D36C13">
      <w:pPr>
        <w:pStyle w:val="ListParagraph"/>
        <w:ind w:left="0"/>
        <w:jc w:val="center"/>
        <w:rPr>
          <w:rFonts w:ascii="Times New Roman" w:hAnsi="Times New Roman"/>
          <w:b/>
          <w:sz w:val="24"/>
          <w:szCs w:val="24"/>
          <w:lang w:val="lt-LT"/>
        </w:rPr>
      </w:pPr>
      <w:r w:rsidRPr="00641E42">
        <w:rPr>
          <w:rFonts w:ascii="Times New Roman" w:hAnsi="Times New Roman"/>
          <w:b/>
          <w:sz w:val="24"/>
          <w:szCs w:val="24"/>
          <w:lang w:val="lt-LT"/>
        </w:rPr>
        <w:lastRenderedPageBreak/>
        <w:t>2</w:t>
      </w:r>
      <w:r w:rsidR="00223742" w:rsidRPr="00641E42">
        <w:rPr>
          <w:rFonts w:ascii="Times New Roman" w:hAnsi="Times New Roman"/>
          <w:b/>
          <w:sz w:val="24"/>
          <w:szCs w:val="24"/>
          <w:lang w:val="lt-LT"/>
        </w:rPr>
        <w:t>. SAVIVALDYBĖS KONTROLIUOJAMŲ ĮMONIŲ</w:t>
      </w:r>
      <w:r w:rsidRPr="00641E42">
        <w:rPr>
          <w:rStyle w:val="FootnoteReference"/>
          <w:rFonts w:ascii="Times New Roman" w:hAnsi="Times New Roman"/>
          <w:b/>
          <w:sz w:val="24"/>
          <w:szCs w:val="24"/>
          <w:lang w:val="lt-LT"/>
        </w:rPr>
        <w:footnoteReference w:id="1"/>
      </w:r>
      <w:r w:rsidR="00223742" w:rsidRPr="00641E42">
        <w:rPr>
          <w:rFonts w:ascii="Times New Roman" w:hAnsi="Times New Roman"/>
          <w:b/>
          <w:sz w:val="24"/>
          <w:szCs w:val="24"/>
          <w:lang w:val="lt-LT"/>
        </w:rPr>
        <w:t xml:space="preserve"> KOLEGIALIŲ ORGANŲ FORMAVIMO PROCEDŪRŲ TEISINIO REGLAMENTAVIMO IR PRAKTINIO ĮGYVENDINIMO ASPEKTAI</w:t>
      </w:r>
    </w:p>
    <w:p w14:paraId="44C61FF5" w14:textId="77777777" w:rsidR="002D7405" w:rsidRPr="00641E42" w:rsidRDefault="002D7405" w:rsidP="00412DE4">
      <w:pPr>
        <w:jc w:val="both"/>
        <w:rPr>
          <w:rFonts w:ascii="Times New Roman" w:hAnsi="Times New Roman"/>
          <w:b/>
          <w:sz w:val="24"/>
          <w:szCs w:val="24"/>
          <w:lang w:val="lt-LT"/>
        </w:rPr>
      </w:pPr>
    </w:p>
    <w:p w14:paraId="44C61FF6" w14:textId="77777777" w:rsidR="002D7405" w:rsidRDefault="002D7405" w:rsidP="00D36C13">
      <w:pPr>
        <w:autoSpaceDE w:val="0"/>
        <w:autoSpaceDN w:val="0"/>
        <w:adjustRightInd w:val="0"/>
        <w:spacing w:line="360" w:lineRule="auto"/>
        <w:ind w:firstLine="851"/>
        <w:jc w:val="both"/>
        <w:rPr>
          <w:rFonts w:ascii="Times New Roman" w:hAnsi="Times New Roman"/>
          <w:sz w:val="24"/>
          <w:szCs w:val="24"/>
          <w:lang w:val="lt-LT"/>
        </w:rPr>
      </w:pPr>
      <w:r w:rsidRPr="00641E42">
        <w:rPr>
          <w:rFonts w:ascii="Times New Roman" w:hAnsi="Times New Roman"/>
          <w:sz w:val="24"/>
          <w:szCs w:val="24"/>
          <w:lang w:val="lt-LT"/>
        </w:rPr>
        <w:t xml:space="preserve">Kiekviena įmonė, kaip juridinis asmuo, privalo turėti savo valdymo organus, per kuriuos įgyja civilines teises, prisiima pareigas ir jas įgyvendina. Atkreiptinas dėmesys, jog įstatymo, nustatančio visoms įmonėms bendrą valdymo organų sistemą, nėra. Lietuvos Respublikos civiliniame kodekse yra įtvirtinta bendroji norma, kad kiekvienas juridinis asmuo turi turėti vienasmenį ar kolegialų valdymo organą ir dalyvių susirinkimą, jeigu steigimo dokumentuose ir juridinių asmenų veiklą reglamentuojančiuose įstatymuose nenumatyta kitokia organų struktūra. Ši nuostata reiškia, kad įmonės kolegialių organų sistemą, jų rinkimo tvarką ir kompetenciją gali nustatyti atitinkamos rūšies įmonių veiklą reglamentuojantis įstatymas ir pačios įmonės steigimo bei veiklos dokumentai: įstatai, steigimo sutartis, bendrosios jungtinės veiklos sutartis, valdybos, administracijos darbo reglamentai ir kt. </w:t>
      </w:r>
    </w:p>
    <w:p w14:paraId="44C61FF7" w14:textId="77777777" w:rsidR="002D7405" w:rsidRDefault="002D7405" w:rsidP="00D36C13">
      <w:pPr>
        <w:autoSpaceDE w:val="0"/>
        <w:autoSpaceDN w:val="0"/>
        <w:adjustRightInd w:val="0"/>
        <w:spacing w:line="360" w:lineRule="auto"/>
        <w:ind w:firstLine="851"/>
        <w:jc w:val="both"/>
        <w:rPr>
          <w:rFonts w:ascii="Times New Roman" w:hAnsi="Times New Roman"/>
          <w:sz w:val="24"/>
          <w:szCs w:val="24"/>
          <w:lang w:val="lt-LT"/>
        </w:rPr>
      </w:pPr>
      <w:r w:rsidRPr="00641E42">
        <w:rPr>
          <w:rFonts w:ascii="Times New Roman" w:hAnsi="Times New Roman"/>
          <w:sz w:val="24"/>
          <w:szCs w:val="24"/>
          <w:lang w:val="lt-LT"/>
        </w:rPr>
        <w:t xml:space="preserve">Savivaldybės kompetencija jos kontroliuojamose įmonėse veikiančių kolegialių organų, </w:t>
      </w:r>
      <w:r w:rsidR="00485C4B">
        <w:rPr>
          <w:rFonts w:ascii="Times New Roman" w:hAnsi="Times New Roman"/>
          <w:sz w:val="24"/>
          <w:szCs w:val="24"/>
          <w:lang w:val="lt-LT"/>
        </w:rPr>
        <w:t xml:space="preserve">   </w:t>
      </w:r>
      <w:r w:rsidRPr="00641E42">
        <w:rPr>
          <w:rFonts w:ascii="Times New Roman" w:hAnsi="Times New Roman"/>
          <w:sz w:val="24"/>
          <w:szCs w:val="24"/>
          <w:lang w:val="lt-LT"/>
        </w:rPr>
        <w:t xml:space="preserve">t. y. </w:t>
      </w:r>
      <w:r w:rsidRPr="00641E42">
        <w:rPr>
          <w:rFonts w:ascii="Times New Roman" w:hAnsi="Times New Roman"/>
          <w:i/>
          <w:sz w:val="24"/>
          <w:szCs w:val="24"/>
          <w:lang w:val="lt-LT"/>
        </w:rPr>
        <w:t>įmonės vadovo</w:t>
      </w:r>
      <w:r w:rsidRPr="00DB4EB9">
        <w:rPr>
          <w:rFonts w:ascii="Times New Roman" w:hAnsi="Times New Roman"/>
          <w:sz w:val="24"/>
          <w:szCs w:val="24"/>
          <w:lang w:val="lt-LT"/>
        </w:rPr>
        <w:t>,</w:t>
      </w:r>
      <w:r w:rsidRPr="00641E42">
        <w:rPr>
          <w:rFonts w:ascii="Times New Roman" w:hAnsi="Times New Roman"/>
          <w:sz w:val="24"/>
          <w:szCs w:val="24"/>
          <w:lang w:val="lt-LT"/>
        </w:rPr>
        <w:t xml:space="preserve"> vienasmenio valdymo organo, </w:t>
      </w:r>
      <w:r w:rsidRPr="00641E42">
        <w:rPr>
          <w:rFonts w:ascii="Times New Roman" w:hAnsi="Times New Roman"/>
          <w:i/>
          <w:sz w:val="24"/>
          <w:szCs w:val="24"/>
          <w:lang w:val="lt-LT"/>
        </w:rPr>
        <w:t>įmonės valdybos</w:t>
      </w:r>
      <w:r w:rsidRPr="00DB4EB9">
        <w:rPr>
          <w:rFonts w:ascii="Times New Roman" w:hAnsi="Times New Roman"/>
          <w:sz w:val="24"/>
          <w:szCs w:val="24"/>
          <w:lang w:val="lt-LT"/>
        </w:rPr>
        <w:t>,</w:t>
      </w:r>
      <w:r w:rsidRPr="00641E42">
        <w:rPr>
          <w:rFonts w:ascii="Times New Roman" w:hAnsi="Times New Roman"/>
          <w:sz w:val="24"/>
          <w:szCs w:val="24"/>
          <w:lang w:val="lt-LT"/>
        </w:rPr>
        <w:t xml:space="preserve"> įmonės kolegialaus valdymo organo, ir </w:t>
      </w:r>
      <w:r w:rsidRPr="00641E42">
        <w:rPr>
          <w:rFonts w:ascii="Times New Roman" w:hAnsi="Times New Roman"/>
          <w:i/>
          <w:sz w:val="24"/>
          <w:szCs w:val="24"/>
          <w:lang w:val="lt-LT"/>
        </w:rPr>
        <w:t>įmonės stebėtojų tarybos</w:t>
      </w:r>
      <w:r w:rsidRPr="00DB4EB9">
        <w:rPr>
          <w:rFonts w:ascii="Times New Roman" w:hAnsi="Times New Roman"/>
          <w:sz w:val="24"/>
          <w:szCs w:val="24"/>
          <w:lang w:val="lt-LT"/>
        </w:rPr>
        <w:t>,</w:t>
      </w:r>
      <w:r w:rsidRPr="00641E42">
        <w:rPr>
          <w:rFonts w:ascii="Times New Roman" w:hAnsi="Times New Roman"/>
          <w:sz w:val="24"/>
          <w:szCs w:val="24"/>
          <w:lang w:val="lt-LT"/>
        </w:rPr>
        <w:t xml:space="preserve"> kolegialaus priežiūros organo, formavimo srityje grindžiama Lietuvos Respublikos akcinių bendrovių įstatymo, Lietuvos Respublikos vietos savivaldos įstatymo ir Lietuvos Respublikos valstybės ir savivaldybių įmonių įstatymo normomis, o Savivaldybės</w:t>
      </w:r>
      <w:r w:rsidRPr="00641E42">
        <w:rPr>
          <w:rFonts w:ascii="Times New Roman" w:hAnsi="Times New Roman"/>
          <w:bCs/>
          <w:sz w:val="24"/>
          <w:szCs w:val="24"/>
          <w:lang w:val="lt-LT"/>
        </w:rPr>
        <w:t xml:space="preserve"> įgaliojimų apimtys jos reguliavimo sričiai priskirtų įmonių valdymo srityse yra reglamentuojamos įmonių įstatuose. Atkreiptinas dėmesys, kad </w:t>
      </w:r>
      <w:r w:rsidRPr="00641E42">
        <w:rPr>
          <w:rFonts w:ascii="Times New Roman" w:hAnsi="Times New Roman"/>
          <w:sz w:val="24"/>
          <w:szCs w:val="24"/>
          <w:lang w:val="lt-LT"/>
        </w:rPr>
        <w:t>vykdant vadovų atranką įmonėse, kurių steigėja yra Savivaldybė</w:t>
      </w:r>
      <w:r>
        <w:rPr>
          <w:rFonts w:ascii="Times New Roman" w:hAnsi="Times New Roman"/>
          <w:sz w:val="24"/>
          <w:szCs w:val="24"/>
          <w:lang w:val="lt-LT"/>
        </w:rPr>
        <w:t>,</w:t>
      </w:r>
      <w:r w:rsidRPr="00641E42">
        <w:rPr>
          <w:rFonts w:ascii="Times New Roman" w:hAnsi="Times New Roman"/>
          <w:sz w:val="24"/>
          <w:szCs w:val="24"/>
          <w:lang w:val="lt-LT"/>
        </w:rPr>
        <w:t xml:space="preserve"> ir Savivaldybės įmonėse, kurių teisinė forma yra akcinė bendrovė ir uždaroji akcinė bendrovė, yra taikomos skirtingos vienasmenio valdymo organo, įmonės vadovo, atrankos procedūros ir principai. Pažymėtina, jog Savivaldybė gali daryti lemiamą įtaką jos reguliavimo sričiai priskirtoms įmonėms ne tik dėl to, kad yra jų savininkė, bet ir dėl įgaliojimų, kuriuos pagal įmonės veiklą reglamentuojančius įstatus turi įmonių valdymo struktūrose. </w:t>
      </w:r>
    </w:p>
    <w:p w14:paraId="44C61FF8" w14:textId="77777777" w:rsidR="00792514" w:rsidRDefault="002D7405" w:rsidP="00792514">
      <w:pPr>
        <w:autoSpaceDE w:val="0"/>
        <w:autoSpaceDN w:val="0"/>
        <w:adjustRightInd w:val="0"/>
        <w:spacing w:line="360" w:lineRule="auto"/>
        <w:ind w:firstLine="851"/>
        <w:jc w:val="both"/>
        <w:rPr>
          <w:rFonts w:ascii="Times New Roman" w:hAnsi="Times New Roman"/>
          <w:bCs/>
          <w:sz w:val="24"/>
          <w:szCs w:val="24"/>
          <w:lang w:val="lt-LT"/>
        </w:rPr>
      </w:pPr>
      <w:r w:rsidRPr="00641E42">
        <w:rPr>
          <w:rFonts w:ascii="Times New Roman" w:hAnsi="Times New Roman"/>
          <w:sz w:val="24"/>
          <w:szCs w:val="24"/>
          <w:lang w:val="lt-LT"/>
        </w:rPr>
        <w:t>Todėl skaidrus ir aiškus Savivaldybės valdymo organų formavimo procedūrų teisinis reglamentavimas turi didelę reikšmę formuojant antikorupcinę aplinką.</w:t>
      </w:r>
      <w:r w:rsidRPr="00641E42">
        <w:rPr>
          <w:rFonts w:ascii="Times New Roman" w:hAnsi="Times New Roman"/>
          <w:bCs/>
          <w:sz w:val="24"/>
          <w:szCs w:val="24"/>
          <w:lang w:val="lt-LT"/>
        </w:rPr>
        <w:t xml:space="preserve"> </w:t>
      </w:r>
    </w:p>
    <w:p w14:paraId="44C61FF9" w14:textId="77777777" w:rsidR="00CE1572" w:rsidRDefault="00CE1572" w:rsidP="00792514">
      <w:pPr>
        <w:autoSpaceDE w:val="0"/>
        <w:autoSpaceDN w:val="0"/>
        <w:adjustRightInd w:val="0"/>
        <w:spacing w:line="360" w:lineRule="auto"/>
        <w:ind w:firstLine="851"/>
        <w:jc w:val="both"/>
        <w:rPr>
          <w:rFonts w:ascii="Times New Roman" w:hAnsi="Times New Roman"/>
          <w:bCs/>
          <w:sz w:val="24"/>
          <w:szCs w:val="24"/>
          <w:lang w:val="lt-LT"/>
        </w:rPr>
      </w:pPr>
      <w:r w:rsidRPr="00CE1572">
        <w:rPr>
          <w:rFonts w:ascii="Times New Roman" w:hAnsi="Times New Roman"/>
          <w:sz w:val="24"/>
          <w:szCs w:val="24"/>
          <w:lang w:val="lt-LT"/>
        </w:rPr>
        <w:lastRenderedPageBreak/>
        <w:t>Vertinant Savivaldybės</w:t>
      </w:r>
      <w:r w:rsidR="000F3766">
        <w:rPr>
          <w:rFonts w:ascii="Times New Roman" w:hAnsi="Times New Roman"/>
          <w:sz w:val="24"/>
          <w:szCs w:val="24"/>
          <w:lang w:val="lt-LT"/>
        </w:rPr>
        <w:t xml:space="preserve"> </w:t>
      </w:r>
      <w:r w:rsidR="00720E1E">
        <w:rPr>
          <w:rFonts w:ascii="Times New Roman" w:hAnsi="Times New Roman"/>
          <w:sz w:val="24"/>
          <w:szCs w:val="24"/>
          <w:lang w:val="lt-LT"/>
        </w:rPr>
        <w:t xml:space="preserve">kontroliuojamų </w:t>
      </w:r>
      <w:r w:rsidR="000F3766">
        <w:rPr>
          <w:rFonts w:ascii="Times New Roman" w:hAnsi="Times New Roman"/>
          <w:sz w:val="24"/>
          <w:szCs w:val="24"/>
          <w:lang w:val="lt-LT"/>
        </w:rPr>
        <w:t>įmonių valdymą</w:t>
      </w:r>
      <w:r w:rsidRPr="00CE1572">
        <w:rPr>
          <w:rFonts w:ascii="Times New Roman" w:hAnsi="Times New Roman"/>
          <w:sz w:val="24"/>
          <w:szCs w:val="24"/>
          <w:lang w:val="lt-LT"/>
        </w:rPr>
        <w:t>, atkreiptinas dėmesys į toliau pateikiamus duomenis.</w:t>
      </w:r>
      <w:r w:rsidR="00720E1E">
        <w:rPr>
          <w:rFonts w:ascii="Times New Roman" w:hAnsi="Times New Roman"/>
          <w:sz w:val="24"/>
          <w:szCs w:val="24"/>
          <w:lang w:val="lt-LT"/>
        </w:rPr>
        <w:t xml:space="preserve"> Pagal Savivaldybės pateiktą informaciją</w:t>
      </w:r>
      <w:r w:rsidR="00720E1E">
        <w:rPr>
          <w:rStyle w:val="FootnoteReference"/>
          <w:rFonts w:ascii="Times New Roman" w:hAnsi="Times New Roman"/>
          <w:sz w:val="24"/>
          <w:szCs w:val="24"/>
          <w:lang w:val="lt-LT"/>
        </w:rPr>
        <w:footnoteReference w:id="2"/>
      </w:r>
      <w:r w:rsidR="00B5595A">
        <w:rPr>
          <w:rFonts w:ascii="Times New Roman" w:hAnsi="Times New Roman"/>
          <w:sz w:val="24"/>
          <w:szCs w:val="24"/>
          <w:lang w:val="lt-LT"/>
        </w:rPr>
        <w:t>, Savivaldybė 2014 m. gruodžio 31 d. buvo 10-ies akcinių ir uždarųjų akcinių bendrovių akcininkė (1-os akcinė</w:t>
      </w:r>
      <w:r w:rsidR="00FA2EAA">
        <w:rPr>
          <w:rFonts w:ascii="Times New Roman" w:hAnsi="Times New Roman"/>
          <w:sz w:val="24"/>
          <w:szCs w:val="24"/>
          <w:lang w:val="lt-LT"/>
        </w:rPr>
        <w:t>s</w:t>
      </w:r>
      <w:r w:rsidR="00B5595A">
        <w:rPr>
          <w:rFonts w:ascii="Times New Roman" w:hAnsi="Times New Roman"/>
          <w:sz w:val="24"/>
          <w:szCs w:val="24"/>
          <w:lang w:val="lt-LT"/>
        </w:rPr>
        <w:t xml:space="preserve"> bendrovės ir 9</w:t>
      </w:r>
      <w:r w:rsidR="00166A9C">
        <w:rPr>
          <w:rFonts w:ascii="Times New Roman" w:hAnsi="Times New Roman"/>
          <w:sz w:val="24"/>
          <w:szCs w:val="24"/>
          <w:lang w:val="lt-LT"/>
        </w:rPr>
        <w:t>-ių uždarųjų akcinių bendrovių)</w:t>
      </w:r>
      <w:r w:rsidR="00527C7F">
        <w:rPr>
          <w:rFonts w:ascii="Times New Roman" w:hAnsi="Times New Roman"/>
          <w:sz w:val="24"/>
          <w:szCs w:val="24"/>
          <w:lang w:val="lt-LT"/>
        </w:rPr>
        <w:t xml:space="preserve"> ir 2-jų Savivaldybė</w:t>
      </w:r>
      <w:r w:rsidR="00FA2EAA">
        <w:rPr>
          <w:rFonts w:ascii="Times New Roman" w:hAnsi="Times New Roman"/>
          <w:sz w:val="24"/>
          <w:szCs w:val="24"/>
          <w:lang w:val="lt-LT"/>
        </w:rPr>
        <w:t>s</w:t>
      </w:r>
      <w:r w:rsidR="00527C7F">
        <w:rPr>
          <w:rFonts w:ascii="Times New Roman" w:hAnsi="Times New Roman"/>
          <w:sz w:val="24"/>
          <w:szCs w:val="24"/>
          <w:lang w:val="lt-LT"/>
        </w:rPr>
        <w:t xml:space="preserve"> įmonių akcininkė.</w:t>
      </w:r>
      <w:r w:rsidR="005C5BDF">
        <w:rPr>
          <w:rFonts w:ascii="Times New Roman" w:hAnsi="Times New Roman"/>
          <w:sz w:val="24"/>
          <w:szCs w:val="24"/>
          <w:lang w:val="lt-LT"/>
        </w:rPr>
        <w:t xml:space="preserve"> Savivaldybės kontroliuojamų įmonių bendra turto vertė 2014 metų pabaigoje siekė 1.308,4 mln. Lt. 2014 m. pabaigoje </w:t>
      </w:r>
      <w:r w:rsidR="005E3AF8">
        <w:rPr>
          <w:rFonts w:ascii="Times New Roman" w:hAnsi="Times New Roman"/>
          <w:sz w:val="24"/>
          <w:szCs w:val="24"/>
          <w:lang w:val="lt-LT"/>
        </w:rPr>
        <w:t xml:space="preserve">Savivaldybės kontroliuojamos akcinės ir uždarosios akcinės bendrovės </w:t>
      </w:r>
      <w:r w:rsidR="00110C76">
        <w:rPr>
          <w:rFonts w:ascii="Times New Roman" w:hAnsi="Times New Roman"/>
          <w:sz w:val="24"/>
          <w:szCs w:val="24"/>
          <w:lang w:val="lt-LT"/>
        </w:rPr>
        <w:t xml:space="preserve">valdė </w:t>
      </w:r>
      <w:r w:rsidR="0078310B">
        <w:rPr>
          <w:rFonts w:ascii="Times New Roman" w:hAnsi="Times New Roman"/>
          <w:sz w:val="24"/>
          <w:szCs w:val="24"/>
          <w:lang w:val="lt-LT"/>
        </w:rPr>
        <w:t>99,62</w:t>
      </w:r>
      <w:r w:rsidR="00303BB2">
        <w:rPr>
          <w:rFonts w:ascii="Times New Roman" w:hAnsi="Times New Roman"/>
          <w:sz w:val="24"/>
          <w:szCs w:val="24"/>
          <w:lang w:val="lt-LT"/>
        </w:rPr>
        <w:t xml:space="preserve"> proc. viso Savivaldybės kontroliuojamų įmonių turto.</w:t>
      </w:r>
      <w:r w:rsidR="00BC693E">
        <w:rPr>
          <w:rFonts w:ascii="Times New Roman" w:hAnsi="Times New Roman"/>
          <w:sz w:val="24"/>
          <w:szCs w:val="24"/>
          <w:lang w:val="lt-LT"/>
        </w:rPr>
        <w:t xml:space="preserve"> Pažymėtina, kad Savivaldybės kontroliuojamų įmonių įsipareigojimai per 2014 metus sumažėjo </w:t>
      </w:r>
      <w:r w:rsidR="003D60BE">
        <w:rPr>
          <w:rFonts w:ascii="Times New Roman" w:hAnsi="Times New Roman"/>
          <w:sz w:val="24"/>
          <w:szCs w:val="24"/>
          <w:lang w:val="lt-LT"/>
        </w:rPr>
        <w:t>3,1 proc.</w:t>
      </w:r>
      <w:r w:rsidR="00BC693E">
        <w:rPr>
          <w:rFonts w:ascii="Times New Roman" w:hAnsi="Times New Roman"/>
          <w:sz w:val="24"/>
          <w:szCs w:val="24"/>
          <w:lang w:val="lt-LT"/>
        </w:rPr>
        <w:t xml:space="preserve">, nuo </w:t>
      </w:r>
      <w:r w:rsidR="003D60BE">
        <w:rPr>
          <w:rFonts w:ascii="Times New Roman" w:hAnsi="Times New Roman"/>
          <w:sz w:val="24"/>
          <w:szCs w:val="24"/>
          <w:lang w:val="lt-LT"/>
        </w:rPr>
        <w:t>306.</w:t>
      </w:r>
      <w:r w:rsidR="00BC693E">
        <w:rPr>
          <w:rFonts w:ascii="Times New Roman" w:hAnsi="Times New Roman"/>
          <w:sz w:val="24"/>
          <w:szCs w:val="24"/>
          <w:lang w:val="lt-LT"/>
        </w:rPr>
        <w:t xml:space="preserve">963,6 tūkst. Lt. 2013 m. iki </w:t>
      </w:r>
      <w:r w:rsidR="003D60BE">
        <w:rPr>
          <w:rFonts w:ascii="Times New Roman" w:hAnsi="Times New Roman"/>
          <w:sz w:val="24"/>
          <w:szCs w:val="24"/>
          <w:lang w:val="lt-LT"/>
        </w:rPr>
        <w:t>297.</w:t>
      </w:r>
      <w:r w:rsidR="00BC693E">
        <w:rPr>
          <w:rFonts w:ascii="Times New Roman" w:hAnsi="Times New Roman"/>
          <w:sz w:val="24"/>
          <w:szCs w:val="24"/>
          <w:lang w:val="lt-LT"/>
        </w:rPr>
        <w:t>429,7 tūkst. Lt.</w:t>
      </w:r>
      <w:r w:rsidR="00340A3F">
        <w:rPr>
          <w:rFonts w:ascii="Times New Roman" w:hAnsi="Times New Roman"/>
          <w:sz w:val="24"/>
          <w:szCs w:val="24"/>
          <w:lang w:val="lt-LT"/>
        </w:rPr>
        <w:t xml:space="preserve"> Bendrovių ir savivaldybės įmonių įsiskolinimo koeficientas</w:t>
      </w:r>
      <w:r w:rsidR="00BC23B0">
        <w:rPr>
          <w:rFonts w:ascii="Times New Roman" w:hAnsi="Times New Roman"/>
          <w:sz w:val="24"/>
          <w:szCs w:val="24"/>
          <w:lang w:val="lt-LT"/>
        </w:rPr>
        <w:t xml:space="preserve"> (santykis tarp įmonės visų įsipareigojimų ir viso turto) </w:t>
      </w:r>
      <w:r w:rsidR="00874ECD">
        <w:rPr>
          <w:rFonts w:ascii="Times New Roman" w:hAnsi="Times New Roman"/>
          <w:sz w:val="24"/>
          <w:szCs w:val="24"/>
          <w:lang w:val="lt-LT"/>
        </w:rPr>
        <w:t>2014 metų pabaigoje buvo 0,23 ir atitiko šiam rodikliui rekomenduojamas saugias ribas (saugi riba – mažiau už 0,7).</w:t>
      </w:r>
      <w:r w:rsidR="00C00699">
        <w:rPr>
          <w:rFonts w:ascii="Times New Roman" w:hAnsi="Times New Roman"/>
          <w:sz w:val="24"/>
          <w:szCs w:val="24"/>
          <w:lang w:val="lt-LT"/>
        </w:rPr>
        <w:t xml:space="preserve"> Savivaldybės kontroliuojamų įmonių gautinos sumos per 2014 m. sumažėjo 10.660,3 tūkst. Lt. dėl </w:t>
      </w:r>
      <w:r w:rsidR="00F06B1C">
        <w:rPr>
          <w:rFonts w:ascii="Times New Roman" w:hAnsi="Times New Roman"/>
          <w:sz w:val="24"/>
          <w:szCs w:val="24"/>
          <w:lang w:val="lt-LT"/>
        </w:rPr>
        <w:t xml:space="preserve">gautinų sumų sumažėjimo visose Savivaldybės kontroliuojamose įmonėse, išskyrus </w:t>
      </w:r>
      <w:r w:rsidR="00C55723">
        <w:rPr>
          <w:rFonts w:ascii="Times New Roman" w:hAnsi="Times New Roman"/>
          <w:sz w:val="24"/>
          <w:szCs w:val="24"/>
          <w:lang w:val="lt-LT"/>
        </w:rPr>
        <w:t>AB „Kauno energija“ ir UAB „Stoties turgus“.</w:t>
      </w:r>
      <w:r w:rsidR="002E5A62">
        <w:rPr>
          <w:rFonts w:ascii="Times New Roman" w:hAnsi="Times New Roman"/>
          <w:sz w:val="24"/>
          <w:szCs w:val="24"/>
          <w:lang w:val="lt-LT"/>
        </w:rPr>
        <w:t xml:space="preserve"> Savivaldybės kontroliuojamų įmonių pardavimo pajamos 2014 m., palyginus su praėjusiais 2013 m., sumažėjo 39.613.5 tūkst. Lt. ir sudarė 498.360,2 tūkst. Lt. Bendra bendrovių apyvarta per 2014 metus, lyginant su 2013 m. pajamomis, sumažėjo 39.857,3 tūkst. Lt. ir siekė 492.613,5 tūkst. Lt., o Savivaldybės įmonių padidėjo 243,9 tūkst. Lt. ir siekė 5.746,7 tūkst. Lt.</w:t>
      </w:r>
      <w:r w:rsidR="009E5092">
        <w:rPr>
          <w:rFonts w:ascii="Times New Roman" w:hAnsi="Times New Roman"/>
          <w:sz w:val="24"/>
          <w:szCs w:val="24"/>
          <w:lang w:val="lt-LT"/>
        </w:rPr>
        <w:t xml:space="preserve"> Savivaldybės kontroliuojamos įmonės per 2014 metus iš viso uždirbo 24.</w:t>
      </w:r>
      <w:r w:rsidR="00CB0566">
        <w:rPr>
          <w:rFonts w:ascii="Times New Roman" w:hAnsi="Times New Roman"/>
          <w:sz w:val="24"/>
          <w:szCs w:val="24"/>
          <w:lang w:val="lt-LT"/>
        </w:rPr>
        <w:t xml:space="preserve">519,2 tūkst. Lt. grynojo pelno, t. y., net 3,5 karto daugiau nei </w:t>
      </w:r>
      <w:r w:rsidR="002A619D">
        <w:rPr>
          <w:rFonts w:ascii="Times New Roman" w:hAnsi="Times New Roman"/>
          <w:sz w:val="24"/>
          <w:szCs w:val="24"/>
          <w:lang w:val="lt-LT"/>
        </w:rPr>
        <w:t>per 2013 metu</w:t>
      </w:r>
      <w:r w:rsidR="00CB0566">
        <w:rPr>
          <w:rFonts w:ascii="Times New Roman" w:hAnsi="Times New Roman"/>
          <w:sz w:val="24"/>
          <w:szCs w:val="24"/>
          <w:lang w:val="lt-LT"/>
        </w:rPr>
        <w:t>s.</w:t>
      </w:r>
      <w:r w:rsidR="003F5B3F">
        <w:rPr>
          <w:rFonts w:ascii="Times New Roman" w:hAnsi="Times New Roman"/>
          <w:sz w:val="24"/>
          <w:szCs w:val="24"/>
          <w:lang w:val="lt-LT"/>
        </w:rPr>
        <w:t xml:space="preserve"> 10 iš 12 Savivaldybės bendrovių ir įmonių </w:t>
      </w:r>
      <w:r w:rsidR="00FA3692">
        <w:rPr>
          <w:rFonts w:ascii="Times New Roman" w:hAnsi="Times New Roman"/>
          <w:sz w:val="24"/>
          <w:szCs w:val="24"/>
          <w:lang w:val="lt-LT"/>
        </w:rPr>
        <w:t xml:space="preserve">metus </w:t>
      </w:r>
      <w:r w:rsidR="003F5B3F">
        <w:rPr>
          <w:rFonts w:ascii="Times New Roman" w:hAnsi="Times New Roman"/>
          <w:sz w:val="24"/>
          <w:szCs w:val="24"/>
          <w:lang w:val="lt-LT"/>
        </w:rPr>
        <w:t>baigė pelningai</w:t>
      </w:r>
      <w:r w:rsidR="00627951">
        <w:rPr>
          <w:rFonts w:ascii="Times New Roman" w:hAnsi="Times New Roman"/>
          <w:sz w:val="24"/>
          <w:szCs w:val="24"/>
          <w:lang w:val="lt-LT"/>
        </w:rPr>
        <w:t>.</w:t>
      </w:r>
    </w:p>
    <w:p w14:paraId="44C61FFA" w14:textId="77777777" w:rsidR="00AF38BE" w:rsidRDefault="00AF38BE" w:rsidP="00621BA8">
      <w:pPr>
        <w:autoSpaceDE w:val="0"/>
        <w:autoSpaceDN w:val="0"/>
        <w:adjustRightInd w:val="0"/>
        <w:spacing w:line="360" w:lineRule="auto"/>
        <w:jc w:val="both"/>
        <w:rPr>
          <w:rFonts w:ascii="Times New Roman" w:hAnsi="Times New Roman"/>
          <w:bCs/>
          <w:sz w:val="24"/>
          <w:szCs w:val="24"/>
          <w:lang w:val="lt-LT"/>
        </w:rPr>
      </w:pPr>
    </w:p>
    <w:p w14:paraId="44C61FFB" w14:textId="77777777" w:rsidR="000704BC" w:rsidRDefault="000704BC" w:rsidP="00AF38BE">
      <w:pPr>
        <w:pStyle w:val="BodyTextIndent3"/>
        <w:spacing w:after="0" w:line="360" w:lineRule="auto"/>
        <w:ind w:left="0" w:firstLine="851"/>
        <w:jc w:val="both"/>
        <w:rPr>
          <w:rFonts w:ascii="Times New Roman" w:hAnsi="Times New Roman"/>
          <w:b/>
          <w:sz w:val="24"/>
          <w:szCs w:val="24"/>
          <w:lang w:val="lt-LT"/>
        </w:rPr>
      </w:pPr>
      <w:r>
        <w:rPr>
          <w:rFonts w:ascii="Times New Roman" w:hAnsi="Times New Roman"/>
          <w:b/>
          <w:sz w:val="24"/>
          <w:szCs w:val="24"/>
          <w:lang w:val="lt-LT"/>
        </w:rPr>
        <w:t>2.1</w:t>
      </w:r>
      <w:r w:rsidRPr="000070D7">
        <w:rPr>
          <w:rFonts w:ascii="Times New Roman" w:hAnsi="Times New Roman"/>
          <w:b/>
          <w:sz w:val="24"/>
          <w:szCs w:val="24"/>
          <w:lang w:val="lt-LT"/>
        </w:rPr>
        <w:t>. Dėl įmonių, kurių steigėja yra Savivaldybė, vadovų atrankos ir skyrimo į pareigas tvarkos</w:t>
      </w:r>
    </w:p>
    <w:p w14:paraId="44C61FFC" w14:textId="77777777" w:rsidR="00AF38BE" w:rsidRPr="00AF38BE" w:rsidRDefault="00AF38BE" w:rsidP="00AF38BE">
      <w:pPr>
        <w:pStyle w:val="BodyTextIndent3"/>
        <w:spacing w:after="0" w:line="360" w:lineRule="auto"/>
        <w:ind w:left="0" w:firstLine="851"/>
        <w:jc w:val="both"/>
        <w:rPr>
          <w:rFonts w:ascii="Times New Roman" w:hAnsi="Times New Roman"/>
          <w:b/>
          <w:sz w:val="24"/>
          <w:szCs w:val="24"/>
          <w:lang w:val="lt-LT"/>
        </w:rPr>
      </w:pPr>
    </w:p>
    <w:p w14:paraId="44C61FFD" w14:textId="77777777" w:rsidR="000704BC" w:rsidRPr="000070D7" w:rsidRDefault="000704BC" w:rsidP="000704B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sz w:val="24"/>
          <w:szCs w:val="24"/>
        </w:rPr>
      </w:pPr>
      <w:r w:rsidRPr="000070D7">
        <w:rPr>
          <w:rFonts w:ascii="Times New Roman" w:hAnsi="Times New Roman"/>
          <w:bCs/>
          <w:sz w:val="24"/>
          <w:szCs w:val="24"/>
        </w:rPr>
        <w:t xml:space="preserve">Lietuvos Respublikos </w:t>
      </w:r>
      <w:r w:rsidRPr="000070D7">
        <w:rPr>
          <w:rFonts w:ascii="Times New Roman" w:hAnsi="Times New Roman"/>
          <w:sz w:val="24"/>
          <w:szCs w:val="24"/>
        </w:rPr>
        <w:t>valstybės ir savivaldybių įmonių įstatymo 4 str. 4 dalies 4 punkte</w:t>
      </w:r>
      <w:r w:rsidRPr="000070D7">
        <w:rPr>
          <w:rFonts w:ascii="Times New Roman" w:hAnsi="Times New Roman"/>
          <w:bCs/>
          <w:sz w:val="24"/>
          <w:szCs w:val="24"/>
        </w:rPr>
        <w:t xml:space="preserve"> Savivaldybei, kaip iš jos turto įsteigtų įmonių savininko teises ir pareigas įgyvendinančiai institucijai, nustatyta kompetencija skirti ir atšaukti įmonių vadovus, o </w:t>
      </w:r>
      <w:r w:rsidRPr="000070D7">
        <w:rPr>
          <w:rFonts w:ascii="Times New Roman" w:hAnsi="Times New Roman"/>
          <w:sz w:val="24"/>
          <w:szCs w:val="24"/>
        </w:rPr>
        <w:t xml:space="preserve">sprendimas dėl savivaldybės įmonės vadovo skyrimo ir atšaukimo gali būti priimamas tik savivaldybės tarybai pritarus. </w:t>
      </w:r>
      <w:r w:rsidRPr="000070D7">
        <w:rPr>
          <w:rFonts w:ascii="Times New Roman" w:hAnsi="Times New Roman"/>
          <w:color w:val="000000"/>
          <w:sz w:val="24"/>
          <w:szCs w:val="24"/>
          <w:shd w:val="clear" w:color="auto" w:fill="FFFFFF"/>
        </w:rPr>
        <w:t>Į</w:t>
      </w:r>
      <w:r w:rsidRPr="000070D7">
        <w:rPr>
          <w:rFonts w:ascii="Times New Roman" w:hAnsi="Times New Roman"/>
          <w:color w:val="000000"/>
          <w:sz w:val="24"/>
          <w:szCs w:val="24"/>
        </w:rPr>
        <w:t>monės vadovas parenkamas konkurso būdu, o konkursas vyksta Lietuvos Respublikos Vyriausybės nustatyta tvarka</w:t>
      </w:r>
      <w:r w:rsidRPr="00694A1D">
        <w:rPr>
          <w:rStyle w:val="FootnoteReference"/>
          <w:rFonts w:ascii="Times New Roman" w:hAnsi="Times New Roman"/>
          <w:color w:val="000000"/>
          <w:sz w:val="24"/>
          <w:szCs w:val="24"/>
        </w:rPr>
        <w:footnoteReference w:id="3"/>
      </w:r>
      <w:r>
        <w:rPr>
          <w:rFonts w:ascii="Times New Roman" w:hAnsi="Times New Roman"/>
          <w:color w:val="000000"/>
          <w:sz w:val="24"/>
          <w:szCs w:val="24"/>
        </w:rPr>
        <w:t>.</w:t>
      </w:r>
    </w:p>
    <w:p w14:paraId="44C61FFE" w14:textId="77777777" w:rsidR="000704BC" w:rsidRDefault="000704BC" w:rsidP="000704B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sz w:val="24"/>
          <w:szCs w:val="24"/>
        </w:rPr>
      </w:pPr>
      <w:r w:rsidRPr="000070D7">
        <w:rPr>
          <w:rFonts w:ascii="Times New Roman" w:hAnsi="Times New Roman"/>
          <w:bCs/>
          <w:sz w:val="24"/>
          <w:szCs w:val="24"/>
        </w:rPr>
        <w:lastRenderedPageBreak/>
        <w:t>Korupcijos rizikos analizės metu vykdant viešai prieinamos informacijos apie Savivaldybės reguliavimo sričiai priskirtas į</w:t>
      </w:r>
      <w:r w:rsidR="00151A96">
        <w:rPr>
          <w:rFonts w:ascii="Times New Roman" w:hAnsi="Times New Roman"/>
          <w:bCs/>
          <w:sz w:val="24"/>
          <w:szCs w:val="24"/>
        </w:rPr>
        <w:t>mones, kurių teisinė forma yra S</w:t>
      </w:r>
      <w:r w:rsidRPr="000070D7">
        <w:rPr>
          <w:rFonts w:ascii="Times New Roman" w:hAnsi="Times New Roman"/>
          <w:bCs/>
          <w:sz w:val="24"/>
          <w:szCs w:val="24"/>
        </w:rPr>
        <w:t>avivaldybės įmonės</w:t>
      </w:r>
      <w:r w:rsidRPr="001D1AF5">
        <w:rPr>
          <w:rStyle w:val="FootnoteReference"/>
          <w:rFonts w:ascii="Times New Roman" w:hAnsi="Times New Roman"/>
          <w:bCs/>
          <w:sz w:val="24"/>
          <w:szCs w:val="24"/>
        </w:rPr>
        <w:footnoteReference w:id="4"/>
      </w:r>
      <w:r w:rsidRPr="000070D7">
        <w:rPr>
          <w:rFonts w:ascii="Times New Roman" w:hAnsi="Times New Roman"/>
          <w:bCs/>
          <w:sz w:val="24"/>
          <w:szCs w:val="24"/>
        </w:rPr>
        <w:t>, stebėseną ir analizę</w:t>
      </w:r>
      <w:r w:rsidRPr="00F26F61">
        <w:rPr>
          <w:rStyle w:val="FootnoteReference"/>
          <w:rFonts w:ascii="Times New Roman" w:hAnsi="Times New Roman"/>
          <w:bCs/>
          <w:sz w:val="24"/>
          <w:szCs w:val="24"/>
        </w:rPr>
        <w:footnoteReference w:id="5"/>
      </w:r>
      <w:r w:rsidRPr="000070D7">
        <w:rPr>
          <w:rFonts w:ascii="Times New Roman" w:hAnsi="Times New Roman"/>
          <w:bCs/>
          <w:sz w:val="24"/>
          <w:szCs w:val="24"/>
        </w:rPr>
        <w:t>, taip pat įvertinus Savivaldybės pateiktą informaciją, nustatyta, kad Savivaldybė nuosavybės teise valdo</w:t>
      </w:r>
      <w:r>
        <w:rPr>
          <w:rFonts w:ascii="Times New Roman" w:hAnsi="Times New Roman"/>
          <w:bCs/>
          <w:sz w:val="24"/>
          <w:szCs w:val="24"/>
        </w:rPr>
        <w:t xml:space="preserve"> tik dvi įmones, t. y. SĮ </w:t>
      </w:r>
      <w:r w:rsidRPr="000070D7">
        <w:rPr>
          <w:rFonts w:ascii="Times New Roman" w:hAnsi="Times New Roman"/>
          <w:bCs/>
          <w:sz w:val="24"/>
          <w:szCs w:val="24"/>
        </w:rPr>
        <w:t xml:space="preserve">„Kauno planas“ ir </w:t>
      </w:r>
      <w:r>
        <w:rPr>
          <w:rFonts w:ascii="Times New Roman" w:hAnsi="Times New Roman"/>
          <w:bCs/>
          <w:sz w:val="24"/>
          <w:szCs w:val="24"/>
        </w:rPr>
        <w:t xml:space="preserve">SĮ </w:t>
      </w:r>
      <w:r w:rsidRPr="000070D7">
        <w:rPr>
          <w:rFonts w:ascii="Times New Roman" w:hAnsi="Times New Roman"/>
          <w:bCs/>
          <w:sz w:val="24"/>
          <w:szCs w:val="24"/>
        </w:rPr>
        <w:t>„</w:t>
      </w:r>
      <w:r>
        <w:rPr>
          <w:rFonts w:ascii="Times New Roman" w:hAnsi="Times New Roman"/>
          <w:bCs/>
          <w:sz w:val="24"/>
          <w:szCs w:val="24"/>
        </w:rPr>
        <w:t>Kapinių priežiūra“. Įvertinus</w:t>
      </w:r>
      <w:r w:rsidRPr="000070D7">
        <w:rPr>
          <w:rFonts w:ascii="Times New Roman" w:hAnsi="Times New Roman"/>
          <w:bCs/>
          <w:sz w:val="24"/>
          <w:szCs w:val="24"/>
        </w:rPr>
        <w:t xml:space="preserve"> šių įmonių ir Savivaldybės interneto tinklalapiuose skelbiamą informaciją nustatyta, kad </w:t>
      </w:r>
      <w:r w:rsidRPr="000070D7">
        <w:rPr>
          <w:rFonts w:ascii="Times New Roman" w:hAnsi="Times New Roman"/>
          <w:sz w:val="24"/>
          <w:szCs w:val="24"/>
        </w:rPr>
        <w:t xml:space="preserve">2013 – 2014 metais </w:t>
      </w:r>
      <w:r>
        <w:rPr>
          <w:rFonts w:ascii="Times New Roman" w:hAnsi="Times New Roman"/>
          <w:sz w:val="24"/>
          <w:szCs w:val="24"/>
        </w:rPr>
        <w:t>minėtų įmonių vadovų kaita nevyko</w:t>
      </w:r>
      <w:r w:rsidRPr="000070D7">
        <w:rPr>
          <w:rFonts w:ascii="Times New Roman" w:hAnsi="Times New Roman"/>
          <w:sz w:val="24"/>
          <w:szCs w:val="24"/>
        </w:rPr>
        <w:t>, todėl STT</w:t>
      </w:r>
      <w:r>
        <w:rPr>
          <w:rFonts w:ascii="Times New Roman" w:hAnsi="Times New Roman"/>
          <w:sz w:val="24"/>
          <w:szCs w:val="24"/>
        </w:rPr>
        <w:t>, siekdama antikorupciniu požiūriu įvertinti įmonių, kurių steigėja yra Savivaldybė, vadovų atrankos ir skyrimo į pareigas procedūrų praktinį atlikimą,</w:t>
      </w:r>
      <w:r w:rsidRPr="000070D7">
        <w:rPr>
          <w:rFonts w:ascii="Times New Roman" w:hAnsi="Times New Roman"/>
          <w:sz w:val="24"/>
          <w:szCs w:val="24"/>
        </w:rPr>
        <w:t xml:space="preserve"> palyginimui naudojo 2012 metų duomenis. </w:t>
      </w:r>
    </w:p>
    <w:p w14:paraId="44C61FFF" w14:textId="77777777" w:rsidR="000704BC" w:rsidRPr="00813465" w:rsidRDefault="000704BC" w:rsidP="000704B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bCs/>
          <w:sz w:val="24"/>
          <w:szCs w:val="24"/>
        </w:rPr>
      </w:pPr>
      <w:r w:rsidRPr="000070D7">
        <w:rPr>
          <w:rFonts w:ascii="Times New Roman" w:hAnsi="Times New Roman"/>
          <w:bCs/>
          <w:sz w:val="24"/>
          <w:szCs w:val="24"/>
        </w:rPr>
        <w:t>Įvertinus Juridinių asmenų registre</w:t>
      </w:r>
      <w:r w:rsidRPr="00176323">
        <w:rPr>
          <w:rStyle w:val="FootnoteReference"/>
          <w:rFonts w:ascii="Times New Roman" w:hAnsi="Times New Roman"/>
          <w:bCs/>
          <w:sz w:val="24"/>
          <w:szCs w:val="24"/>
        </w:rPr>
        <w:footnoteReference w:id="6"/>
      </w:r>
      <w:r w:rsidRPr="000070D7">
        <w:rPr>
          <w:rFonts w:ascii="Times New Roman" w:hAnsi="Times New Roman"/>
          <w:bCs/>
          <w:sz w:val="24"/>
          <w:szCs w:val="24"/>
        </w:rPr>
        <w:t xml:space="preserve"> </w:t>
      </w:r>
      <w:r>
        <w:rPr>
          <w:rFonts w:ascii="Times New Roman" w:hAnsi="Times New Roman"/>
          <w:bCs/>
          <w:sz w:val="24"/>
          <w:szCs w:val="24"/>
        </w:rPr>
        <w:t xml:space="preserve">ir </w:t>
      </w:r>
      <w:r w:rsidRPr="000070D7">
        <w:rPr>
          <w:rFonts w:ascii="Times New Roman" w:hAnsi="Times New Roman"/>
          <w:bCs/>
          <w:sz w:val="24"/>
          <w:szCs w:val="24"/>
        </w:rPr>
        <w:t>Savivaldybės pateiktą informaciją</w:t>
      </w:r>
      <w:r>
        <w:rPr>
          <w:rFonts w:ascii="Times New Roman" w:hAnsi="Times New Roman"/>
          <w:bCs/>
          <w:sz w:val="24"/>
          <w:szCs w:val="24"/>
        </w:rPr>
        <w:t xml:space="preserve"> </w:t>
      </w:r>
      <w:r w:rsidRPr="000070D7">
        <w:rPr>
          <w:rFonts w:ascii="Times New Roman" w:hAnsi="Times New Roman"/>
          <w:bCs/>
          <w:sz w:val="24"/>
          <w:szCs w:val="24"/>
        </w:rPr>
        <w:t xml:space="preserve">apie Savivaldybės nuosavybės teise valdomas įmones, nustatyta, kad </w:t>
      </w:r>
      <w:r w:rsidRPr="000070D7">
        <w:rPr>
          <w:rFonts w:ascii="Times New Roman" w:hAnsi="Times New Roman"/>
          <w:sz w:val="24"/>
          <w:szCs w:val="24"/>
        </w:rPr>
        <w:t>2012 metais buvo vykdoma SĮ „Kapinių priežiūra“ vadovo atrankos procedūra.</w:t>
      </w:r>
      <w:r w:rsidRPr="000070D7">
        <w:rPr>
          <w:rFonts w:ascii="Times New Roman" w:hAnsi="Times New Roman"/>
          <w:bCs/>
          <w:sz w:val="24"/>
          <w:szCs w:val="24"/>
        </w:rPr>
        <w:t xml:space="preserve"> Savivaldybė</w:t>
      </w:r>
      <w:r>
        <w:rPr>
          <w:rFonts w:ascii="Times New Roman" w:hAnsi="Times New Roman"/>
          <w:bCs/>
          <w:sz w:val="24"/>
          <w:szCs w:val="24"/>
        </w:rPr>
        <w:t xml:space="preserve"> informavo</w:t>
      </w:r>
      <w:r w:rsidRPr="000F60D8">
        <w:rPr>
          <w:rStyle w:val="FootnoteReference"/>
          <w:rFonts w:ascii="Times New Roman" w:hAnsi="Times New Roman"/>
          <w:bCs/>
          <w:sz w:val="24"/>
          <w:szCs w:val="24"/>
        </w:rPr>
        <w:footnoteReference w:id="7"/>
      </w:r>
      <w:r w:rsidRPr="000070D7">
        <w:rPr>
          <w:rFonts w:ascii="Times New Roman" w:hAnsi="Times New Roman"/>
          <w:bCs/>
          <w:sz w:val="24"/>
          <w:szCs w:val="24"/>
        </w:rPr>
        <w:t xml:space="preserve">, </w:t>
      </w:r>
      <w:r>
        <w:rPr>
          <w:rFonts w:ascii="Times New Roman" w:hAnsi="Times New Roman"/>
          <w:bCs/>
          <w:sz w:val="24"/>
          <w:szCs w:val="24"/>
        </w:rPr>
        <w:t xml:space="preserve">kad </w:t>
      </w:r>
      <w:r w:rsidRPr="000070D7">
        <w:rPr>
          <w:rFonts w:ascii="Times New Roman" w:hAnsi="Times New Roman"/>
          <w:sz w:val="24"/>
          <w:szCs w:val="24"/>
        </w:rPr>
        <w:t>SĮ „Kapinių prie</w:t>
      </w:r>
      <w:r>
        <w:rPr>
          <w:rFonts w:ascii="Times New Roman" w:hAnsi="Times New Roman"/>
          <w:sz w:val="24"/>
          <w:szCs w:val="24"/>
        </w:rPr>
        <w:t xml:space="preserve">žiūra“ vadovo skyrimo procedūras </w:t>
      </w:r>
      <w:r w:rsidRPr="000070D7">
        <w:rPr>
          <w:rFonts w:ascii="Times New Roman" w:hAnsi="Times New Roman"/>
          <w:sz w:val="24"/>
          <w:szCs w:val="24"/>
        </w:rPr>
        <w:t xml:space="preserve">vykdė </w:t>
      </w:r>
      <w:r w:rsidRPr="000070D7">
        <w:rPr>
          <w:rFonts w:ascii="Times New Roman" w:hAnsi="Times New Roman"/>
          <w:bCs/>
          <w:sz w:val="24"/>
          <w:szCs w:val="24"/>
        </w:rPr>
        <w:t>Savivaldyb</w:t>
      </w:r>
      <w:r>
        <w:rPr>
          <w:rFonts w:ascii="Times New Roman" w:hAnsi="Times New Roman"/>
          <w:bCs/>
          <w:sz w:val="24"/>
          <w:szCs w:val="24"/>
        </w:rPr>
        <w:t>ės administracijos Viešosios va</w:t>
      </w:r>
      <w:r w:rsidRPr="000070D7">
        <w:rPr>
          <w:rFonts w:ascii="Times New Roman" w:hAnsi="Times New Roman"/>
          <w:bCs/>
          <w:sz w:val="24"/>
          <w:szCs w:val="24"/>
        </w:rPr>
        <w:t>dybos ir personalo skyrius</w:t>
      </w:r>
      <w:r>
        <w:rPr>
          <w:rFonts w:ascii="Times New Roman" w:hAnsi="Times New Roman"/>
          <w:bCs/>
          <w:sz w:val="24"/>
          <w:szCs w:val="24"/>
        </w:rPr>
        <w:t>, vadovaudamasis</w:t>
      </w:r>
      <w:r w:rsidRPr="000070D7">
        <w:rPr>
          <w:rFonts w:ascii="Times New Roman" w:hAnsi="Times New Roman"/>
          <w:bCs/>
          <w:sz w:val="24"/>
          <w:szCs w:val="24"/>
        </w:rPr>
        <w:t xml:space="preserve"> </w:t>
      </w:r>
      <w:r w:rsidRPr="00CD0323">
        <w:rPr>
          <w:rFonts w:ascii="Times New Roman" w:hAnsi="Times New Roman"/>
          <w:sz w:val="24"/>
          <w:szCs w:val="24"/>
        </w:rPr>
        <w:t>Lietuvos Respublikos Vyriausy</w:t>
      </w:r>
      <w:r>
        <w:rPr>
          <w:rFonts w:ascii="Times New Roman" w:hAnsi="Times New Roman"/>
          <w:sz w:val="24"/>
          <w:szCs w:val="24"/>
        </w:rPr>
        <w:t>bės 2007 m. kovo 21 d. nutarimu</w:t>
      </w:r>
      <w:r w:rsidRPr="00CD0323">
        <w:rPr>
          <w:rFonts w:ascii="Times New Roman" w:hAnsi="Times New Roman"/>
          <w:sz w:val="24"/>
          <w:szCs w:val="24"/>
        </w:rPr>
        <w:t xml:space="preserve"> Nr. 301 „Dėl konkursinių pareigų valstybės ir savivaldybių įmonėse, iš valstybės, savivaldybių ir valstybinio socialinio draudimo fondo biudžetų bei kitų valstybės įsteigtų fondų lėšų finansuojamose valstybės ir savivaldybių įstaigose sąrašo nustatymo ir konkursų pareigoms, įtrauktoms į konkursinių pareigų sąrašą, organizavimo tvarkos aprašo patvirtinimo“</w:t>
      </w:r>
      <w:r w:rsidR="00A93F81">
        <w:rPr>
          <w:rFonts w:ascii="Times New Roman" w:hAnsi="Times New Roman"/>
          <w:sz w:val="24"/>
          <w:szCs w:val="24"/>
        </w:rPr>
        <w:t xml:space="preserve"> (toliau – Aprašas)</w:t>
      </w:r>
      <w:r w:rsidRPr="00CD0323">
        <w:rPr>
          <w:rFonts w:ascii="Times New Roman" w:hAnsi="Times New Roman"/>
          <w:sz w:val="24"/>
          <w:szCs w:val="24"/>
        </w:rPr>
        <w:t xml:space="preserve">. </w:t>
      </w:r>
      <w:r>
        <w:rPr>
          <w:rFonts w:ascii="Times New Roman" w:hAnsi="Times New Roman"/>
          <w:bCs/>
          <w:sz w:val="24"/>
          <w:szCs w:val="24"/>
        </w:rPr>
        <w:t xml:space="preserve">Atsižvelgiant į tai, </w:t>
      </w:r>
      <w:r w:rsidRPr="000070D7">
        <w:rPr>
          <w:rFonts w:ascii="Times New Roman" w:hAnsi="Times New Roman"/>
          <w:bCs/>
          <w:sz w:val="24"/>
          <w:szCs w:val="24"/>
        </w:rPr>
        <w:t>Savivaldy</w:t>
      </w:r>
      <w:r>
        <w:rPr>
          <w:rFonts w:ascii="Times New Roman" w:hAnsi="Times New Roman"/>
          <w:bCs/>
          <w:sz w:val="24"/>
          <w:szCs w:val="24"/>
        </w:rPr>
        <w:t>bės administracijos direktorius</w:t>
      </w:r>
      <w:r w:rsidRPr="000070D7">
        <w:rPr>
          <w:rFonts w:ascii="Times New Roman" w:hAnsi="Times New Roman"/>
          <w:bCs/>
          <w:sz w:val="24"/>
          <w:szCs w:val="24"/>
        </w:rPr>
        <w:t xml:space="preserve"> 2012-02-20 įsakymu Nr. A-632 </w:t>
      </w:r>
      <w:r>
        <w:rPr>
          <w:rFonts w:ascii="Times New Roman" w:hAnsi="Times New Roman"/>
          <w:bCs/>
          <w:sz w:val="24"/>
          <w:szCs w:val="24"/>
        </w:rPr>
        <w:t>sudarė</w:t>
      </w:r>
      <w:r w:rsidRPr="000070D7">
        <w:rPr>
          <w:rFonts w:ascii="Times New Roman" w:hAnsi="Times New Roman"/>
          <w:bCs/>
          <w:sz w:val="24"/>
          <w:szCs w:val="24"/>
        </w:rPr>
        <w:t xml:space="preserve"> </w:t>
      </w:r>
      <w:r w:rsidRPr="000070D7">
        <w:rPr>
          <w:rFonts w:ascii="Times New Roman" w:hAnsi="Times New Roman"/>
          <w:sz w:val="24"/>
          <w:szCs w:val="24"/>
        </w:rPr>
        <w:t>pretendentų į SĮ „Kapinių priežiūra“ direktoriaus p</w:t>
      </w:r>
      <w:r>
        <w:rPr>
          <w:rFonts w:ascii="Times New Roman" w:hAnsi="Times New Roman"/>
          <w:sz w:val="24"/>
          <w:szCs w:val="24"/>
        </w:rPr>
        <w:t>areigas konkurso komisiją</w:t>
      </w:r>
      <w:r w:rsidRPr="000070D7">
        <w:rPr>
          <w:rFonts w:ascii="Times New Roman" w:hAnsi="Times New Roman"/>
          <w:sz w:val="24"/>
          <w:szCs w:val="24"/>
        </w:rPr>
        <w:t xml:space="preserve"> ir </w:t>
      </w:r>
      <w:r>
        <w:rPr>
          <w:rFonts w:ascii="Times New Roman" w:hAnsi="Times New Roman"/>
          <w:sz w:val="24"/>
          <w:szCs w:val="24"/>
        </w:rPr>
        <w:t>patvirtino šios komisijos nuostatus</w:t>
      </w:r>
      <w:r w:rsidRPr="000070D7">
        <w:rPr>
          <w:rFonts w:ascii="Times New Roman" w:hAnsi="Times New Roman"/>
          <w:sz w:val="24"/>
          <w:szCs w:val="24"/>
        </w:rPr>
        <w:t xml:space="preserve">. </w:t>
      </w:r>
      <w:r>
        <w:rPr>
          <w:rFonts w:ascii="Times New Roman" w:hAnsi="Times New Roman"/>
          <w:sz w:val="24"/>
          <w:szCs w:val="24"/>
        </w:rPr>
        <w:t xml:space="preserve">Vertinant dokumentus, kuriuose atsispindi </w:t>
      </w:r>
      <w:r w:rsidRPr="000070D7">
        <w:rPr>
          <w:rFonts w:ascii="Times New Roman" w:hAnsi="Times New Roman"/>
          <w:sz w:val="24"/>
          <w:szCs w:val="24"/>
        </w:rPr>
        <w:t xml:space="preserve">SĮ „Kapinių priežiūra“ direktoriaus </w:t>
      </w:r>
      <w:r>
        <w:rPr>
          <w:rFonts w:ascii="Times New Roman" w:hAnsi="Times New Roman"/>
          <w:sz w:val="24"/>
          <w:szCs w:val="24"/>
        </w:rPr>
        <w:t xml:space="preserve">atrankos procedūrų praktinis atlikimas, nustatyta, jog </w:t>
      </w:r>
      <w:r w:rsidRPr="000070D7">
        <w:rPr>
          <w:rFonts w:ascii="Times New Roman" w:hAnsi="Times New Roman"/>
          <w:bCs/>
          <w:sz w:val="24"/>
          <w:szCs w:val="24"/>
        </w:rPr>
        <w:t xml:space="preserve">konkurse į šios įmonės vadovo pareigas dalyvavo penki pretendentai. </w:t>
      </w:r>
      <w:r>
        <w:rPr>
          <w:rFonts w:ascii="Times New Roman" w:hAnsi="Times New Roman"/>
          <w:sz w:val="24"/>
          <w:szCs w:val="24"/>
        </w:rPr>
        <w:t>Konkursą laimėjo</w:t>
      </w:r>
      <w:r w:rsidRPr="000070D7">
        <w:rPr>
          <w:rFonts w:ascii="Times New Roman" w:hAnsi="Times New Roman"/>
          <w:sz w:val="24"/>
          <w:szCs w:val="24"/>
        </w:rPr>
        <w:t xml:space="preserve"> daugiausiai komisijos balų surinkęs pretendentas</w:t>
      </w:r>
      <w:r w:rsidRPr="000070D7">
        <w:rPr>
          <w:rFonts w:ascii="Times New Roman" w:hAnsi="Times New Roman"/>
          <w:bCs/>
          <w:sz w:val="24"/>
          <w:szCs w:val="24"/>
        </w:rPr>
        <w:t xml:space="preserve"> A. V. </w:t>
      </w:r>
    </w:p>
    <w:p w14:paraId="44C62000" w14:textId="77777777" w:rsidR="000704BC" w:rsidRDefault="000704BC" w:rsidP="000704B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sz w:val="24"/>
          <w:szCs w:val="24"/>
        </w:rPr>
      </w:pPr>
      <w:r>
        <w:rPr>
          <w:rFonts w:ascii="Times New Roman" w:hAnsi="Times New Roman"/>
          <w:sz w:val="24"/>
          <w:szCs w:val="24"/>
        </w:rPr>
        <w:t>Nors praktinio įgyvendinimo požiūriu</w:t>
      </w:r>
      <w:r w:rsidR="00DC729D">
        <w:rPr>
          <w:rFonts w:ascii="Times New Roman" w:hAnsi="Times New Roman"/>
          <w:sz w:val="24"/>
          <w:szCs w:val="24"/>
        </w:rPr>
        <w:t>,</w:t>
      </w:r>
      <w:r>
        <w:rPr>
          <w:rFonts w:ascii="Times New Roman" w:hAnsi="Times New Roman"/>
          <w:sz w:val="24"/>
          <w:szCs w:val="24"/>
        </w:rPr>
        <w:t xml:space="preserve"> išsamiai išanalizavus</w:t>
      </w:r>
      <w:r w:rsidRPr="000070D7">
        <w:rPr>
          <w:rFonts w:ascii="Times New Roman" w:hAnsi="Times New Roman"/>
          <w:sz w:val="24"/>
          <w:szCs w:val="24"/>
        </w:rPr>
        <w:t xml:space="preserve"> dokumentus, kuriuose atsispindi </w:t>
      </w:r>
      <w:r w:rsidR="00F01582">
        <w:rPr>
          <w:rFonts w:ascii="Times New Roman" w:hAnsi="Times New Roman"/>
          <w:sz w:val="24"/>
          <w:szCs w:val="24"/>
        </w:rPr>
        <w:t>SĮ</w:t>
      </w:r>
      <w:r>
        <w:rPr>
          <w:rFonts w:ascii="Times New Roman" w:hAnsi="Times New Roman"/>
          <w:sz w:val="24"/>
          <w:szCs w:val="24"/>
        </w:rPr>
        <w:t xml:space="preserve"> „Kapinių priežiūra“ </w:t>
      </w:r>
      <w:r w:rsidRPr="000070D7">
        <w:rPr>
          <w:rFonts w:ascii="Times New Roman" w:hAnsi="Times New Roman"/>
          <w:sz w:val="24"/>
          <w:szCs w:val="24"/>
        </w:rPr>
        <w:t>vadovo atrankos</w:t>
      </w:r>
      <w:r>
        <w:rPr>
          <w:rFonts w:ascii="Times New Roman" w:hAnsi="Times New Roman"/>
          <w:sz w:val="24"/>
          <w:szCs w:val="24"/>
        </w:rPr>
        <w:t xml:space="preserve"> ir paskyrimo</w:t>
      </w:r>
      <w:r w:rsidRPr="000070D7">
        <w:rPr>
          <w:rFonts w:ascii="Times New Roman" w:hAnsi="Times New Roman"/>
          <w:sz w:val="24"/>
          <w:szCs w:val="24"/>
        </w:rPr>
        <w:t xml:space="preserve"> </w:t>
      </w:r>
      <w:r>
        <w:rPr>
          <w:rFonts w:ascii="Times New Roman" w:hAnsi="Times New Roman"/>
          <w:sz w:val="24"/>
          <w:szCs w:val="24"/>
        </w:rPr>
        <w:t xml:space="preserve">procedūrų praktinis </w:t>
      </w:r>
      <w:r w:rsidRPr="000070D7">
        <w:rPr>
          <w:rFonts w:ascii="Times New Roman" w:hAnsi="Times New Roman"/>
          <w:sz w:val="24"/>
          <w:szCs w:val="24"/>
        </w:rPr>
        <w:t>atlikimas</w:t>
      </w:r>
      <w:r w:rsidRPr="00C60E72">
        <w:rPr>
          <w:rStyle w:val="FootnoteReference"/>
          <w:rFonts w:ascii="Times New Roman" w:hAnsi="Times New Roman"/>
        </w:rPr>
        <w:footnoteReference w:id="8"/>
      </w:r>
      <w:r w:rsidR="00F01582">
        <w:rPr>
          <w:rFonts w:ascii="Times New Roman" w:hAnsi="Times New Roman"/>
          <w:sz w:val="24"/>
          <w:szCs w:val="24"/>
        </w:rPr>
        <w:t>,</w:t>
      </w:r>
      <w:r>
        <w:rPr>
          <w:rFonts w:ascii="Times New Roman" w:hAnsi="Times New Roman"/>
          <w:sz w:val="24"/>
          <w:szCs w:val="24"/>
        </w:rPr>
        <w:t xml:space="preserve"> procedūrų pažeidimų </w:t>
      </w:r>
      <w:r w:rsidRPr="000070D7">
        <w:rPr>
          <w:rFonts w:ascii="Times New Roman" w:hAnsi="Times New Roman"/>
          <w:sz w:val="24"/>
          <w:szCs w:val="24"/>
        </w:rPr>
        <w:t>organizuojant minėtą konkursą nebuvo nustatyta</w:t>
      </w:r>
      <w:r>
        <w:rPr>
          <w:rStyle w:val="FootnoteReference"/>
          <w:rFonts w:ascii="Times New Roman" w:hAnsi="Times New Roman"/>
          <w:sz w:val="24"/>
          <w:szCs w:val="24"/>
        </w:rPr>
        <w:footnoteReference w:id="9"/>
      </w:r>
      <w:r>
        <w:rPr>
          <w:rFonts w:ascii="Times New Roman" w:hAnsi="Times New Roman"/>
          <w:sz w:val="24"/>
          <w:szCs w:val="24"/>
        </w:rPr>
        <w:t xml:space="preserve">, STT antikorupciniu požiūriu įvertinusi Savivaldybės vidaus teisės aktų nuostatas, reglamentuojančias įmonių, kurių steigėja yra Savivaldybė vadovų atrankos ir skyrimo procedūrų organizavimą bei viešojoje erdvėje skelbiamą </w:t>
      </w:r>
      <w:r>
        <w:rPr>
          <w:rFonts w:ascii="Times New Roman" w:hAnsi="Times New Roman"/>
          <w:sz w:val="24"/>
          <w:szCs w:val="24"/>
        </w:rPr>
        <w:lastRenderedPageBreak/>
        <w:t>informaciją</w:t>
      </w:r>
      <w:r>
        <w:rPr>
          <w:rStyle w:val="FootnoteReference"/>
          <w:rFonts w:ascii="Times New Roman" w:hAnsi="Times New Roman"/>
          <w:sz w:val="24"/>
          <w:szCs w:val="24"/>
        </w:rPr>
        <w:footnoteReference w:id="10"/>
      </w:r>
      <w:r>
        <w:rPr>
          <w:rFonts w:ascii="Times New Roman" w:hAnsi="Times New Roman"/>
          <w:sz w:val="24"/>
          <w:szCs w:val="24"/>
        </w:rPr>
        <w:t xml:space="preserve"> apie 2012 metais vykusį viešą konkursą</w:t>
      </w:r>
      <w:r w:rsidRPr="00736545">
        <w:rPr>
          <w:rFonts w:ascii="Times New Roman" w:hAnsi="Times New Roman"/>
          <w:sz w:val="24"/>
          <w:szCs w:val="24"/>
        </w:rPr>
        <w:t xml:space="preserve"> SĮ „Kapinių priežiūros“ vadovo pareigoms užimti </w:t>
      </w:r>
      <w:r>
        <w:rPr>
          <w:rFonts w:ascii="Times New Roman" w:hAnsi="Times New Roman"/>
          <w:sz w:val="24"/>
          <w:szCs w:val="24"/>
        </w:rPr>
        <w:t>atkreipia dėmesį į šiuos korupcijos rizikos veiksnius:</w:t>
      </w:r>
    </w:p>
    <w:p w14:paraId="44C62001" w14:textId="77777777" w:rsidR="000704BC" w:rsidRDefault="000704BC" w:rsidP="000704B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sz w:val="24"/>
          <w:szCs w:val="24"/>
        </w:rPr>
      </w:pPr>
      <w:r>
        <w:rPr>
          <w:rFonts w:ascii="Times New Roman" w:hAnsi="Times New Roman"/>
          <w:sz w:val="24"/>
          <w:szCs w:val="24"/>
        </w:rPr>
        <w:t>1. Savivaldybės vidaus t</w:t>
      </w:r>
      <w:r w:rsidRPr="00641E42">
        <w:rPr>
          <w:rFonts w:ascii="Times New Roman" w:hAnsi="Times New Roman"/>
          <w:sz w:val="24"/>
          <w:szCs w:val="24"/>
        </w:rPr>
        <w:t xml:space="preserve">eisės aktuose </w:t>
      </w:r>
      <w:r>
        <w:rPr>
          <w:rFonts w:ascii="Times New Roman" w:hAnsi="Times New Roman"/>
          <w:sz w:val="24"/>
          <w:szCs w:val="24"/>
        </w:rPr>
        <w:t xml:space="preserve">nepakankamai išsamiai detalizuotos vadovų atrankos komisijos sudarymo procedūros, </w:t>
      </w:r>
      <w:r w:rsidRPr="00641E42">
        <w:rPr>
          <w:rFonts w:ascii="Times New Roman" w:hAnsi="Times New Roman"/>
          <w:sz w:val="24"/>
          <w:szCs w:val="24"/>
        </w:rPr>
        <w:t xml:space="preserve">nes nėra aišku, ar Savivaldybės administracijos direktoriui yra siūlomi kandidatai į </w:t>
      </w:r>
      <w:r>
        <w:rPr>
          <w:rFonts w:ascii="Times New Roman" w:hAnsi="Times New Roman"/>
          <w:sz w:val="24"/>
          <w:szCs w:val="24"/>
        </w:rPr>
        <w:t>tokio pobūdžio k</w:t>
      </w:r>
      <w:r w:rsidRPr="00641E42">
        <w:rPr>
          <w:rFonts w:ascii="Times New Roman" w:hAnsi="Times New Roman"/>
          <w:sz w:val="24"/>
          <w:szCs w:val="24"/>
        </w:rPr>
        <w:t>omisijos narius, ar jis pats pasirenka kandidatus į komisijos narius, kiek kartų komisijų nariu gali būti skiriamas asmuo, kuris jau yra buvęs tokio pobūdžio komisijų nariu (</w:t>
      </w:r>
      <w:r w:rsidRPr="000070D7">
        <w:rPr>
          <w:rFonts w:ascii="Times New Roman" w:hAnsi="Times New Roman"/>
          <w:sz w:val="24"/>
          <w:szCs w:val="24"/>
        </w:rPr>
        <w:t>išskyru</w:t>
      </w:r>
      <w:r w:rsidR="00583F26">
        <w:rPr>
          <w:rFonts w:ascii="Times New Roman" w:hAnsi="Times New Roman"/>
          <w:sz w:val="24"/>
          <w:szCs w:val="24"/>
        </w:rPr>
        <w:t xml:space="preserve">s Savivaldybės administracijos </w:t>
      </w:r>
      <w:r w:rsidR="006A48AA">
        <w:rPr>
          <w:rFonts w:ascii="Times New Roman" w:hAnsi="Times New Roman"/>
          <w:sz w:val="24"/>
          <w:szCs w:val="24"/>
        </w:rPr>
        <w:t>p</w:t>
      </w:r>
      <w:r w:rsidRPr="000070D7">
        <w:rPr>
          <w:rFonts w:ascii="Times New Roman" w:hAnsi="Times New Roman"/>
          <w:sz w:val="24"/>
          <w:szCs w:val="24"/>
        </w:rPr>
        <w:t>ersonalo tarnybos vadovą arba Savivaldybė</w:t>
      </w:r>
      <w:r>
        <w:rPr>
          <w:rFonts w:ascii="Times New Roman" w:hAnsi="Times New Roman"/>
          <w:sz w:val="24"/>
          <w:szCs w:val="24"/>
        </w:rPr>
        <w:t>s atstovą, kurie nuolat</w:t>
      </w:r>
      <w:r w:rsidRPr="000070D7">
        <w:rPr>
          <w:rFonts w:ascii="Times New Roman" w:hAnsi="Times New Roman"/>
          <w:sz w:val="24"/>
          <w:szCs w:val="24"/>
        </w:rPr>
        <w:t xml:space="preserve"> yra skiriami į komisiją</w:t>
      </w:r>
      <w:r w:rsidRPr="00641E42">
        <w:rPr>
          <w:rFonts w:ascii="Times New Roman" w:hAnsi="Times New Roman"/>
          <w:sz w:val="24"/>
          <w:szCs w:val="24"/>
        </w:rPr>
        <w:t xml:space="preserve">), kiekvieną kartą sudarant komisiją. </w:t>
      </w:r>
      <w:r>
        <w:rPr>
          <w:rFonts w:ascii="Times New Roman" w:hAnsi="Times New Roman"/>
          <w:sz w:val="24"/>
          <w:szCs w:val="24"/>
        </w:rPr>
        <w:t>N</w:t>
      </w:r>
      <w:r w:rsidRPr="00641E42">
        <w:rPr>
          <w:rFonts w:ascii="Times New Roman" w:hAnsi="Times New Roman"/>
          <w:sz w:val="24"/>
          <w:szCs w:val="24"/>
        </w:rPr>
        <w:t xml:space="preserve">evisiškai aiškus viešo konkurso komisijų teisinis reglamentavimas </w:t>
      </w:r>
      <w:r>
        <w:rPr>
          <w:rFonts w:ascii="Times New Roman" w:hAnsi="Times New Roman"/>
          <w:sz w:val="24"/>
          <w:szCs w:val="24"/>
        </w:rPr>
        <w:t xml:space="preserve">nepakankamai </w:t>
      </w:r>
      <w:r w:rsidRPr="00641E42">
        <w:rPr>
          <w:rFonts w:ascii="Times New Roman" w:hAnsi="Times New Roman"/>
          <w:sz w:val="24"/>
          <w:szCs w:val="24"/>
        </w:rPr>
        <w:t xml:space="preserve">užtikrina </w:t>
      </w:r>
      <w:r>
        <w:rPr>
          <w:rFonts w:ascii="Times New Roman" w:hAnsi="Times New Roman"/>
          <w:sz w:val="24"/>
          <w:szCs w:val="24"/>
        </w:rPr>
        <w:t>komisijų veiklos skaidrumą ir atvirumą, priimamų sprendimų nešališkumą, o tai sudaro galimybes korupcijai pasireikšti.</w:t>
      </w:r>
    </w:p>
    <w:p w14:paraId="44C62002" w14:textId="77777777" w:rsidR="000704BC" w:rsidRDefault="000704BC" w:rsidP="000704B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sz w:val="24"/>
          <w:szCs w:val="24"/>
        </w:rPr>
      </w:pPr>
      <w:r>
        <w:rPr>
          <w:rFonts w:ascii="Times New Roman" w:hAnsi="Times New Roman"/>
          <w:sz w:val="24"/>
          <w:szCs w:val="24"/>
        </w:rPr>
        <w:t>2. Savivaldybės vidaus t</w:t>
      </w:r>
      <w:r w:rsidRPr="0081615B">
        <w:rPr>
          <w:rFonts w:ascii="Times New Roman" w:hAnsi="Times New Roman"/>
          <w:sz w:val="24"/>
          <w:szCs w:val="24"/>
        </w:rPr>
        <w:t>eisės aktai nenumato galimybės viešajame konkurse</w:t>
      </w:r>
      <w:r w:rsidRPr="00736545">
        <w:rPr>
          <w:rFonts w:ascii="Times New Roman" w:hAnsi="Times New Roman"/>
          <w:sz w:val="24"/>
          <w:szCs w:val="24"/>
        </w:rPr>
        <w:t xml:space="preserve"> </w:t>
      </w:r>
      <w:r w:rsidRPr="00641E42">
        <w:rPr>
          <w:rFonts w:ascii="Times New Roman" w:hAnsi="Times New Roman"/>
          <w:sz w:val="24"/>
          <w:szCs w:val="24"/>
          <w:shd w:val="clear" w:color="auto" w:fill="FFFFFF"/>
        </w:rPr>
        <w:t xml:space="preserve">dalyvauti </w:t>
      </w:r>
      <w:r w:rsidR="001F5355">
        <w:rPr>
          <w:rFonts w:ascii="Times New Roman" w:hAnsi="Times New Roman"/>
          <w:sz w:val="24"/>
          <w:szCs w:val="24"/>
        </w:rPr>
        <w:t>stebėtojams</w:t>
      </w:r>
      <w:r>
        <w:rPr>
          <w:rFonts w:ascii="Times New Roman" w:hAnsi="Times New Roman"/>
          <w:sz w:val="24"/>
          <w:szCs w:val="24"/>
        </w:rPr>
        <w:t xml:space="preserve">. </w:t>
      </w:r>
      <w:r w:rsidRPr="00641E42">
        <w:rPr>
          <w:rFonts w:ascii="Times New Roman" w:hAnsi="Times New Roman"/>
          <w:sz w:val="24"/>
          <w:szCs w:val="24"/>
        </w:rPr>
        <w:t>Nors</w:t>
      </w:r>
      <w:r>
        <w:rPr>
          <w:rFonts w:ascii="Times New Roman" w:hAnsi="Times New Roman"/>
          <w:sz w:val="24"/>
          <w:szCs w:val="24"/>
        </w:rPr>
        <w:t>,</w:t>
      </w:r>
      <w:r w:rsidRPr="00641E42">
        <w:rPr>
          <w:rFonts w:ascii="Times New Roman" w:hAnsi="Times New Roman"/>
          <w:sz w:val="24"/>
          <w:szCs w:val="24"/>
        </w:rPr>
        <w:t xml:space="preserve"> Savivaldybės teigimu, Savivaldybės įmonių vadovų konkursai yra skelbiami viešai, </w:t>
      </w:r>
      <w:r>
        <w:rPr>
          <w:rFonts w:ascii="Times New Roman" w:hAnsi="Times New Roman"/>
          <w:sz w:val="24"/>
          <w:szCs w:val="24"/>
        </w:rPr>
        <w:t>tačiau manytina</w:t>
      </w:r>
      <w:r w:rsidRPr="00641E42">
        <w:rPr>
          <w:rFonts w:ascii="Times New Roman" w:hAnsi="Times New Roman"/>
          <w:sz w:val="24"/>
          <w:szCs w:val="24"/>
        </w:rPr>
        <w:t xml:space="preserve">, kad </w:t>
      </w:r>
      <w:r>
        <w:rPr>
          <w:rFonts w:ascii="Times New Roman" w:hAnsi="Times New Roman"/>
          <w:sz w:val="24"/>
          <w:szCs w:val="24"/>
        </w:rPr>
        <w:t>vidaus teisės aktuose nustatytas teisinis</w:t>
      </w:r>
      <w:r w:rsidRPr="00641E42">
        <w:rPr>
          <w:rFonts w:ascii="Times New Roman" w:hAnsi="Times New Roman"/>
          <w:sz w:val="24"/>
          <w:szCs w:val="24"/>
        </w:rPr>
        <w:t xml:space="preserve"> </w:t>
      </w:r>
      <w:r>
        <w:rPr>
          <w:rFonts w:ascii="Times New Roman" w:hAnsi="Times New Roman"/>
          <w:sz w:val="24"/>
          <w:szCs w:val="24"/>
        </w:rPr>
        <w:t xml:space="preserve">reglamentavimas </w:t>
      </w:r>
      <w:r w:rsidRPr="00641E42">
        <w:rPr>
          <w:rFonts w:ascii="Times New Roman" w:hAnsi="Times New Roman"/>
          <w:sz w:val="24"/>
          <w:szCs w:val="24"/>
        </w:rPr>
        <w:t>nesuteikia asmenims, pageidaujantiems dalyvauti konkursuose stebėtojo teisėmis, pakankamų galimybių dalyvauti konkursuose neturint Savivaldybės (ar viešo konkurso</w:t>
      </w:r>
      <w:r>
        <w:rPr>
          <w:rFonts w:ascii="Times New Roman" w:hAnsi="Times New Roman"/>
          <w:sz w:val="24"/>
          <w:szCs w:val="24"/>
        </w:rPr>
        <w:t xml:space="preserve"> komisijos pirmininko) kvietimo. </w:t>
      </w:r>
    </w:p>
    <w:p w14:paraId="44C62003" w14:textId="77777777" w:rsidR="000704BC" w:rsidRDefault="000704BC" w:rsidP="000704B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sz w:val="24"/>
          <w:szCs w:val="24"/>
        </w:rPr>
      </w:pPr>
      <w:r>
        <w:rPr>
          <w:rFonts w:ascii="Times New Roman" w:hAnsi="Times New Roman"/>
          <w:sz w:val="24"/>
          <w:szCs w:val="24"/>
        </w:rPr>
        <w:t>3. Savivaldybės vidaus teisės aktuose pasigesta</w:t>
      </w:r>
      <w:r w:rsidRPr="00641E42">
        <w:rPr>
          <w:rFonts w:ascii="Times New Roman" w:hAnsi="Times New Roman"/>
          <w:sz w:val="24"/>
          <w:szCs w:val="24"/>
        </w:rPr>
        <w:t xml:space="preserve"> </w:t>
      </w:r>
      <w:r>
        <w:rPr>
          <w:rFonts w:ascii="Times New Roman" w:hAnsi="Times New Roman"/>
          <w:sz w:val="24"/>
          <w:szCs w:val="24"/>
        </w:rPr>
        <w:t xml:space="preserve">priemonių, </w:t>
      </w:r>
      <w:r w:rsidR="00800DDE">
        <w:rPr>
          <w:rFonts w:ascii="Times New Roman" w:hAnsi="Times New Roman"/>
          <w:sz w:val="24"/>
          <w:szCs w:val="24"/>
        </w:rPr>
        <w:t xml:space="preserve">nustatančių </w:t>
      </w:r>
      <w:r w:rsidRPr="000070D7">
        <w:rPr>
          <w:rFonts w:ascii="Times New Roman" w:hAnsi="Times New Roman"/>
          <w:sz w:val="24"/>
          <w:szCs w:val="24"/>
        </w:rPr>
        <w:t xml:space="preserve">valstybinėje tarnyboje dirbančių asmenų </w:t>
      </w:r>
      <w:r w:rsidR="00800DDE">
        <w:rPr>
          <w:rFonts w:ascii="Times New Roman" w:hAnsi="Times New Roman"/>
          <w:sz w:val="24"/>
          <w:szCs w:val="24"/>
        </w:rPr>
        <w:t>viešųjų</w:t>
      </w:r>
      <w:r w:rsidR="00800DDE" w:rsidRPr="000070D7">
        <w:rPr>
          <w:rFonts w:ascii="Times New Roman" w:hAnsi="Times New Roman"/>
          <w:sz w:val="24"/>
          <w:szCs w:val="24"/>
        </w:rPr>
        <w:t xml:space="preserve"> </w:t>
      </w:r>
      <w:r w:rsidR="00800DDE">
        <w:rPr>
          <w:rFonts w:ascii="Times New Roman" w:hAnsi="Times New Roman"/>
          <w:sz w:val="24"/>
          <w:szCs w:val="24"/>
        </w:rPr>
        <w:t xml:space="preserve">ir </w:t>
      </w:r>
      <w:r w:rsidRPr="000070D7">
        <w:rPr>
          <w:rFonts w:ascii="Times New Roman" w:hAnsi="Times New Roman"/>
          <w:sz w:val="24"/>
          <w:szCs w:val="24"/>
        </w:rPr>
        <w:t>pri</w:t>
      </w:r>
      <w:r w:rsidR="00800DDE">
        <w:rPr>
          <w:rFonts w:ascii="Times New Roman" w:hAnsi="Times New Roman"/>
          <w:sz w:val="24"/>
          <w:szCs w:val="24"/>
        </w:rPr>
        <w:t>vačių</w:t>
      </w:r>
      <w:r>
        <w:rPr>
          <w:rFonts w:ascii="Times New Roman" w:hAnsi="Times New Roman"/>
          <w:sz w:val="24"/>
          <w:szCs w:val="24"/>
        </w:rPr>
        <w:t xml:space="preserve"> </w:t>
      </w:r>
      <w:r w:rsidR="00800DDE">
        <w:rPr>
          <w:rFonts w:ascii="Times New Roman" w:hAnsi="Times New Roman"/>
          <w:sz w:val="24"/>
          <w:szCs w:val="24"/>
        </w:rPr>
        <w:t>interesų</w:t>
      </w:r>
      <w:r>
        <w:rPr>
          <w:rFonts w:ascii="Times New Roman" w:hAnsi="Times New Roman"/>
          <w:sz w:val="24"/>
          <w:szCs w:val="24"/>
        </w:rPr>
        <w:t xml:space="preserve"> derinimo kontrolės mechanizmus (pavyzdžiui, </w:t>
      </w:r>
      <w:r w:rsidR="00FB4599">
        <w:rPr>
          <w:rFonts w:ascii="Times New Roman" w:hAnsi="Times New Roman"/>
          <w:sz w:val="24"/>
          <w:szCs w:val="24"/>
        </w:rPr>
        <w:t xml:space="preserve">vidaus teisės aktuose </w:t>
      </w:r>
      <w:r>
        <w:rPr>
          <w:rFonts w:ascii="Times New Roman" w:hAnsi="Times New Roman"/>
          <w:sz w:val="24"/>
          <w:szCs w:val="24"/>
        </w:rPr>
        <w:t>n</w:t>
      </w:r>
      <w:r w:rsidR="0044655D">
        <w:rPr>
          <w:rFonts w:ascii="Times New Roman" w:hAnsi="Times New Roman"/>
          <w:sz w:val="24"/>
          <w:szCs w:val="24"/>
        </w:rPr>
        <w:t>ėra įtvirtintos</w:t>
      </w:r>
      <w:r>
        <w:rPr>
          <w:rFonts w:ascii="Times New Roman" w:hAnsi="Times New Roman"/>
          <w:sz w:val="24"/>
          <w:szCs w:val="24"/>
        </w:rPr>
        <w:t xml:space="preserve"> aplinkybės, kurioms atsiradus konkurso komisijos nariai turi nusišalinti, t. y. </w:t>
      </w:r>
      <w:r w:rsidRPr="00641E42">
        <w:rPr>
          <w:rFonts w:ascii="Times New Roman" w:hAnsi="Times New Roman"/>
          <w:sz w:val="24"/>
          <w:szCs w:val="24"/>
        </w:rPr>
        <w:t>fiziškai nedalyvauti</w:t>
      </w:r>
      <w:r>
        <w:rPr>
          <w:rFonts w:ascii="Times New Roman" w:hAnsi="Times New Roman"/>
          <w:sz w:val="24"/>
          <w:szCs w:val="24"/>
        </w:rPr>
        <w:t xml:space="preserve"> komisijos</w:t>
      </w:r>
      <w:r w:rsidR="0044655D">
        <w:rPr>
          <w:rFonts w:ascii="Times New Roman" w:hAnsi="Times New Roman"/>
          <w:sz w:val="24"/>
          <w:szCs w:val="24"/>
        </w:rPr>
        <w:t xml:space="preserve"> posėdyje</w:t>
      </w:r>
      <w:r>
        <w:rPr>
          <w:rFonts w:ascii="Times New Roman" w:hAnsi="Times New Roman"/>
          <w:sz w:val="24"/>
          <w:szCs w:val="24"/>
        </w:rPr>
        <w:t>, nereglamentuota ir nusišalinimo nuo sprendimo priėmimo tvarka</w:t>
      </w:r>
      <w:r>
        <w:rPr>
          <w:rStyle w:val="FootnoteReference"/>
          <w:rFonts w:ascii="Times New Roman" w:hAnsi="Times New Roman"/>
          <w:sz w:val="24"/>
          <w:szCs w:val="24"/>
        </w:rPr>
        <w:footnoteReference w:id="11"/>
      </w:r>
      <w:r w:rsidR="00FB1D9F">
        <w:rPr>
          <w:rFonts w:ascii="Times New Roman" w:hAnsi="Times New Roman"/>
          <w:sz w:val="24"/>
          <w:szCs w:val="24"/>
        </w:rPr>
        <w:t xml:space="preserve"> bei </w:t>
      </w:r>
      <w:r w:rsidR="0044655D">
        <w:rPr>
          <w:rFonts w:ascii="Times New Roman" w:hAnsi="Times New Roman"/>
          <w:sz w:val="24"/>
          <w:szCs w:val="24"/>
        </w:rPr>
        <w:t xml:space="preserve">nenustatyti </w:t>
      </w:r>
      <w:r w:rsidR="00FB1D9F">
        <w:rPr>
          <w:rFonts w:ascii="Times New Roman" w:hAnsi="Times New Roman"/>
          <w:sz w:val="24"/>
          <w:szCs w:val="24"/>
        </w:rPr>
        <w:t>subjektai, turintys</w:t>
      </w:r>
      <w:r w:rsidR="0044655D">
        <w:rPr>
          <w:rFonts w:ascii="Times New Roman" w:hAnsi="Times New Roman"/>
          <w:sz w:val="24"/>
          <w:szCs w:val="24"/>
        </w:rPr>
        <w:t xml:space="preserve"> įgaliojimus</w:t>
      </w:r>
      <w:r w:rsidR="00FB1D9F">
        <w:rPr>
          <w:rFonts w:ascii="Times New Roman" w:hAnsi="Times New Roman"/>
          <w:sz w:val="24"/>
          <w:szCs w:val="24"/>
        </w:rPr>
        <w:t xml:space="preserve"> kontroliuoti</w:t>
      </w:r>
      <w:r w:rsidR="00DC729D">
        <w:rPr>
          <w:rFonts w:ascii="Times New Roman" w:hAnsi="Times New Roman"/>
          <w:sz w:val="24"/>
          <w:szCs w:val="24"/>
        </w:rPr>
        <w:t>,</w:t>
      </w:r>
      <w:r w:rsidR="00FB1D9F">
        <w:rPr>
          <w:rFonts w:ascii="Times New Roman" w:hAnsi="Times New Roman"/>
          <w:sz w:val="24"/>
          <w:szCs w:val="24"/>
        </w:rPr>
        <w:t xml:space="preserve"> </w:t>
      </w:r>
      <w:r w:rsidR="0044655D">
        <w:rPr>
          <w:rFonts w:ascii="Times New Roman" w:hAnsi="Times New Roman"/>
          <w:sz w:val="24"/>
          <w:szCs w:val="24"/>
        </w:rPr>
        <w:t xml:space="preserve">kad </w:t>
      </w:r>
      <w:r w:rsidR="00FB1D9F">
        <w:rPr>
          <w:rFonts w:ascii="Times New Roman" w:hAnsi="Times New Roman"/>
          <w:sz w:val="24"/>
          <w:szCs w:val="24"/>
        </w:rPr>
        <w:t>konkurso komisijos nariai fiziškai nedalyvautų komisijos</w:t>
      </w:r>
      <w:r w:rsidR="0044655D">
        <w:rPr>
          <w:rFonts w:ascii="Times New Roman" w:hAnsi="Times New Roman"/>
          <w:sz w:val="24"/>
          <w:szCs w:val="24"/>
        </w:rPr>
        <w:t xml:space="preserve"> posėdyje dėl daromos</w:t>
      </w:r>
      <w:r w:rsidR="00FB1D9F" w:rsidRPr="00641E42">
        <w:rPr>
          <w:rFonts w:ascii="Times New Roman" w:hAnsi="Times New Roman"/>
          <w:sz w:val="24"/>
          <w:szCs w:val="24"/>
        </w:rPr>
        <w:t xml:space="preserve"> į</w:t>
      </w:r>
      <w:r w:rsidR="0044655D">
        <w:rPr>
          <w:rFonts w:ascii="Times New Roman" w:hAnsi="Times New Roman"/>
          <w:sz w:val="24"/>
          <w:szCs w:val="24"/>
        </w:rPr>
        <w:t>takos</w:t>
      </w:r>
      <w:r w:rsidR="00FB1D9F">
        <w:rPr>
          <w:rFonts w:ascii="Times New Roman" w:hAnsi="Times New Roman"/>
          <w:sz w:val="24"/>
          <w:szCs w:val="24"/>
        </w:rPr>
        <w:t xml:space="preserve"> sprendžiamiems klausimams </w:t>
      </w:r>
      <w:r>
        <w:rPr>
          <w:rFonts w:ascii="Times New Roman" w:hAnsi="Times New Roman"/>
          <w:sz w:val="24"/>
          <w:szCs w:val="24"/>
        </w:rPr>
        <w:t>ir pan.).</w:t>
      </w:r>
    </w:p>
    <w:p w14:paraId="44C62004" w14:textId="77777777" w:rsidR="000704BC" w:rsidRDefault="000704BC" w:rsidP="000704BC">
      <w:pPr>
        <w:shd w:val="clear" w:color="auto" w:fill="FFFFFF"/>
        <w:tabs>
          <w:tab w:val="right" w:leader="underscore" w:pos="9072"/>
        </w:tabs>
        <w:spacing w:line="360" w:lineRule="auto"/>
        <w:ind w:firstLine="851"/>
        <w:jc w:val="both"/>
        <w:rPr>
          <w:rFonts w:ascii="Times New Roman" w:hAnsi="Times New Roman"/>
          <w:sz w:val="24"/>
          <w:szCs w:val="24"/>
          <w:lang w:val="lt-LT"/>
        </w:rPr>
      </w:pPr>
      <w:r>
        <w:rPr>
          <w:rFonts w:ascii="Times New Roman" w:hAnsi="Times New Roman"/>
          <w:sz w:val="24"/>
          <w:szCs w:val="24"/>
          <w:lang w:val="lt-LT"/>
        </w:rPr>
        <w:t xml:space="preserve">Atsižvelgiant į tai, kas išdėstyta </w:t>
      </w:r>
      <w:r w:rsidRPr="00F10C1F">
        <w:rPr>
          <w:rFonts w:ascii="Times New Roman" w:hAnsi="Times New Roman"/>
          <w:sz w:val="24"/>
          <w:szCs w:val="24"/>
          <w:lang w:val="lt-LT"/>
        </w:rPr>
        <w:t xml:space="preserve">1 – 3 </w:t>
      </w:r>
      <w:r>
        <w:rPr>
          <w:rFonts w:ascii="Times New Roman" w:hAnsi="Times New Roman"/>
          <w:sz w:val="24"/>
          <w:szCs w:val="24"/>
          <w:lang w:val="lt-LT"/>
        </w:rPr>
        <w:t>punktuose, konstatuotina, jog iš Savivaldybės turto įsteigtų įmonių vadovų atrankos proceso teisinis reglamentavimas Savivaldybės vidaus</w:t>
      </w:r>
      <w:r w:rsidR="00842242">
        <w:rPr>
          <w:rFonts w:ascii="Times New Roman" w:hAnsi="Times New Roman"/>
          <w:sz w:val="24"/>
          <w:szCs w:val="24"/>
          <w:lang w:val="lt-LT"/>
        </w:rPr>
        <w:t xml:space="preserve"> teisės aktuose yra nepakankamas</w:t>
      </w:r>
      <w:r>
        <w:rPr>
          <w:rFonts w:ascii="Times New Roman" w:hAnsi="Times New Roman"/>
          <w:sz w:val="24"/>
          <w:szCs w:val="24"/>
          <w:lang w:val="lt-LT"/>
        </w:rPr>
        <w:t xml:space="preserve">, neužtikrinamas tokio pobūdžio konkursų </w:t>
      </w:r>
      <w:r w:rsidRPr="00641E42">
        <w:rPr>
          <w:rFonts w:ascii="Times New Roman" w:hAnsi="Times New Roman"/>
          <w:sz w:val="24"/>
          <w:szCs w:val="24"/>
          <w:lang w:val="lt-LT"/>
        </w:rPr>
        <w:t>skaidrum</w:t>
      </w:r>
      <w:r>
        <w:rPr>
          <w:rFonts w:ascii="Times New Roman" w:hAnsi="Times New Roman"/>
          <w:sz w:val="24"/>
          <w:szCs w:val="24"/>
          <w:lang w:val="lt-LT"/>
        </w:rPr>
        <w:t>as</w:t>
      </w:r>
      <w:r w:rsidRPr="00641E42">
        <w:rPr>
          <w:rFonts w:ascii="Times New Roman" w:hAnsi="Times New Roman"/>
          <w:sz w:val="24"/>
          <w:szCs w:val="24"/>
          <w:lang w:val="lt-LT"/>
        </w:rPr>
        <w:t xml:space="preserve"> ir gali sudaryti prielaidų korupcijos rizikai kilti</w:t>
      </w:r>
      <w:r>
        <w:rPr>
          <w:rFonts w:ascii="Times New Roman" w:hAnsi="Times New Roman"/>
          <w:sz w:val="24"/>
          <w:szCs w:val="24"/>
          <w:lang w:val="lt-LT"/>
        </w:rPr>
        <w:t>.</w:t>
      </w:r>
    </w:p>
    <w:p w14:paraId="44C62005" w14:textId="77777777" w:rsidR="000704BC" w:rsidRDefault="000704BC" w:rsidP="000704BC">
      <w:pPr>
        <w:shd w:val="clear" w:color="auto" w:fill="FFFFFF"/>
        <w:tabs>
          <w:tab w:val="right" w:leader="underscore" w:pos="9072"/>
        </w:tabs>
        <w:spacing w:line="360" w:lineRule="auto"/>
        <w:ind w:firstLine="851"/>
        <w:jc w:val="both"/>
        <w:rPr>
          <w:rFonts w:ascii="Times New Roman" w:hAnsi="Times New Roman"/>
          <w:sz w:val="24"/>
          <w:szCs w:val="24"/>
          <w:lang w:val="lt-LT"/>
        </w:rPr>
      </w:pPr>
    </w:p>
    <w:p w14:paraId="44C62006" w14:textId="77777777" w:rsidR="000704BC" w:rsidRDefault="000704BC" w:rsidP="000704BC">
      <w:pPr>
        <w:shd w:val="clear" w:color="auto" w:fill="FFFFFF"/>
        <w:tabs>
          <w:tab w:val="right" w:leader="underscore" w:pos="9072"/>
        </w:tabs>
        <w:spacing w:line="360" w:lineRule="auto"/>
        <w:ind w:firstLine="851"/>
        <w:jc w:val="both"/>
        <w:rPr>
          <w:rFonts w:ascii="Times New Roman" w:hAnsi="Times New Roman"/>
          <w:sz w:val="24"/>
          <w:szCs w:val="24"/>
          <w:lang w:val="lt-LT"/>
        </w:rPr>
      </w:pPr>
      <w:r>
        <w:rPr>
          <w:rFonts w:ascii="Times New Roman" w:hAnsi="Times New Roman"/>
          <w:sz w:val="24"/>
          <w:szCs w:val="24"/>
          <w:lang w:val="lt-LT"/>
        </w:rPr>
        <w:t>PASIŪLYMAI</w:t>
      </w:r>
    </w:p>
    <w:p w14:paraId="44C62007" w14:textId="77777777" w:rsidR="00A93F81" w:rsidRPr="00A93F81" w:rsidRDefault="000704BC" w:rsidP="00A93F81">
      <w:pPr>
        <w:pStyle w:val="ListParagraph"/>
        <w:spacing w:line="360" w:lineRule="auto"/>
        <w:ind w:left="0" w:firstLine="851"/>
        <w:jc w:val="both"/>
        <w:rPr>
          <w:rFonts w:ascii="Times New Roman" w:hAnsi="Times New Roman"/>
          <w:sz w:val="24"/>
          <w:szCs w:val="24"/>
          <w:lang w:val="lt-LT"/>
        </w:rPr>
      </w:pPr>
      <w:r w:rsidRPr="00F10C1F">
        <w:rPr>
          <w:rFonts w:ascii="Times New Roman" w:hAnsi="Times New Roman"/>
          <w:sz w:val="24"/>
          <w:szCs w:val="24"/>
          <w:lang w:val="lt-LT"/>
        </w:rPr>
        <w:t xml:space="preserve">1. Savivaldybės vidaus teisės aktuose išsamiai detalizuoti viešo konkurso komisijų sudarymo procedūras, reglamentuojant, kiek kartų komisijų nariu gali būti skiriamas asmuo, kuris jau </w:t>
      </w:r>
      <w:r w:rsidRPr="00F10C1F">
        <w:rPr>
          <w:rFonts w:ascii="Times New Roman" w:hAnsi="Times New Roman"/>
          <w:sz w:val="24"/>
          <w:szCs w:val="24"/>
          <w:lang w:val="lt-LT"/>
        </w:rPr>
        <w:lastRenderedPageBreak/>
        <w:t>yra buvęs tokio pobūdžio komisijų nariu (išskyrus Savivaldybės administracijos personalo tarnybos vadovą arba Savivaldybės atstovą, kurie visada yra skiriami į komisiją, vadovaujantis Lietuvos Respublikos Vyriausybės 2007 m. kovo 21 d. nutarimu Nr. 301), ki</w:t>
      </w:r>
      <w:r w:rsidR="00A93F81">
        <w:rPr>
          <w:rFonts w:ascii="Times New Roman" w:hAnsi="Times New Roman"/>
          <w:sz w:val="24"/>
          <w:szCs w:val="24"/>
          <w:lang w:val="lt-LT"/>
        </w:rPr>
        <w:t>ekvieną kartą sudarant komisiją arba</w:t>
      </w:r>
      <w:r w:rsidRPr="00F10C1F">
        <w:rPr>
          <w:rFonts w:ascii="Times New Roman" w:hAnsi="Times New Roman"/>
          <w:sz w:val="24"/>
          <w:szCs w:val="24"/>
          <w:lang w:val="lt-LT"/>
        </w:rPr>
        <w:t xml:space="preserve"> </w:t>
      </w:r>
      <w:r w:rsidR="00A93F81">
        <w:rPr>
          <w:rFonts w:ascii="Times New Roman" w:hAnsi="Times New Roman"/>
          <w:sz w:val="24"/>
          <w:szCs w:val="24"/>
          <w:lang w:val="lt-LT"/>
        </w:rPr>
        <w:t>komisijos sudėtį</w:t>
      </w:r>
      <w:r w:rsidR="00A93F81" w:rsidRPr="00A93F81">
        <w:rPr>
          <w:rFonts w:ascii="Times New Roman" w:hAnsi="Times New Roman"/>
          <w:sz w:val="24"/>
          <w:szCs w:val="24"/>
          <w:lang w:val="lt-LT"/>
        </w:rPr>
        <w:t xml:space="preserve"> išdėstyti </w:t>
      </w:r>
      <w:r w:rsidR="00A93F81">
        <w:rPr>
          <w:rFonts w:ascii="Times New Roman" w:hAnsi="Times New Roman"/>
          <w:sz w:val="24"/>
          <w:szCs w:val="24"/>
          <w:lang w:val="lt-LT"/>
        </w:rPr>
        <w:t xml:space="preserve">ją </w:t>
      </w:r>
      <w:r w:rsidR="00A93F81" w:rsidRPr="00A93F81">
        <w:rPr>
          <w:rFonts w:ascii="Times New Roman" w:hAnsi="Times New Roman"/>
          <w:sz w:val="24"/>
          <w:szCs w:val="24"/>
          <w:lang w:val="lt-LT"/>
        </w:rPr>
        <w:t>for</w:t>
      </w:r>
      <w:r w:rsidR="00A93F81">
        <w:rPr>
          <w:rFonts w:ascii="Times New Roman" w:hAnsi="Times New Roman"/>
          <w:sz w:val="24"/>
          <w:szCs w:val="24"/>
          <w:lang w:val="lt-LT"/>
        </w:rPr>
        <w:t>muojant, t.y. Savivaldybės a</w:t>
      </w:r>
      <w:r w:rsidR="00A93F81" w:rsidRPr="00A93F81">
        <w:rPr>
          <w:rFonts w:ascii="Times New Roman" w:hAnsi="Times New Roman"/>
          <w:sz w:val="24"/>
          <w:szCs w:val="24"/>
          <w:lang w:val="lt-LT"/>
        </w:rPr>
        <w:t xml:space="preserve">dministracijos direktoriaus įsakyme nurodant kodėl </w:t>
      </w:r>
      <w:r w:rsidR="00A93F81">
        <w:rPr>
          <w:rFonts w:ascii="Times New Roman" w:hAnsi="Times New Roman"/>
          <w:sz w:val="24"/>
          <w:szCs w:val="24"/>
          <w:lang w:val="lt-LT"/>
        </w:rPr>
        <w:t xml:space="preserve">į viešo konkurso komisijos sudėtį </w:t>
      </w:r>
      <w:r w:rsidR="00A93F81" w:rsidRPr="00A93F81">
        <w:rPr>
          <w:rFonts w:ascii="Times New Roman" w:hAnsi="Times New Roman"/>
          <w:sz w:val="24"/>
          <w:szCs w:val="24"/>
          <w:lang w:val="lt-LT"/>
        </w:rPr>
        <w:t>įtrauktas vienas ar kitas asmuo.</w:t>
      </w:r>
    </w:p>
    <w:p w14:paraId="44C62008" w14:textId="77777777" w:rsidR="00842242" w:rsidRDefault="000704BC" w:rsidP="0084224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sz w:val="24"/>
          <w:szCs w:val="24"/>
        </w:rPr>
      </w:pPr>
      <w:r>
        <w:rPr>
          <w:rFonts w:ascii="Times New Roman" w:hAnsi="Times New Roman"/>
          <w:sz w:val="24"/>
          <w:szCs w:val="24"/>
        </w:rPr>
        <w:t>2</w:t>
      </w:r>
      <w:r w:rsidRPr="000070D7">
        <w:rPr>
          <w:rFonts w:ascii="Times New Roman" w:hAnsi="Times New Roman"/>
          <w:sz w:val="24"/>
          <w:szCs w:val="24"/>
        </w:rPr>
        <w:t xml:space="preserve">. Savivaldybės vidaus teisės aktuose įtvirtinti </w:t>
      </w:r>
      <w:r>
        <w:rPr>
          <w:rFonts w:ascii="Times New Roman" w:hAnsi="Times New Roman"/>
          <w:sz w:val="24"/>
          <w:szCs w:val="24"/>
        </w:rPr>
        <w:t xml:space="preserve">veiksmingas </w:t>
      </w:r>
      <w:r w:rsidRPr="000070D7">
        <w:rPr>
          <w:rFonts w:ascii="Times New Roman" w:hAnsi="Times New Roman"/>
          <w:sz w:val="24"/>
          <w:szCs w:val="24"/>
        </w:rPr>
        <w:t xml:space="preserve">priemones, skirtas </w:t>
      </w:r>
      <w:r>
        <w:rPr>
          <w:rFonts w:ascii="Times New Roman" w:hAnsi="Times New Roman"/>
          <w:sz w:val="24"/>
          <w:szCs w:val="24"/>
        </w:rPr>
        <w:t xml:space="preserve">užtikrinti </w:t>
      </w:r>
      <w:r w:rsidRPr="000070D7">
        <w:rPr>
          <w:rFonts w:ascii="Times New Roman" w:hAnsi="Times New Roman"/>
          <w:sz w:val="24"/>
          <w:szCs w:val="24"/>
        </w:rPr>
        <w:t>valstybinėje tarnyboje dirbančių asmenų pri</w:t>
      </w:r>
      <w:r>
        <w:rPr>
          <w:rFonts w:ascii="Times New Roman" w:hAnsi="Times New Roman"/>
          <w:sz w:val="24"/>
          <w:szCs w:val="24"/>
        </w:rPr>
        <w:t xml:space="preserve">vačių ir viešųjų interesus derinimo kontrolės mechanizmą, atsižvelgiant į </w:t>
      </w:r>
      <w:r w:rsidRPr="000070D7">
        <w:rPr>
          <w:rFonts w:ascii="Times New Roman" w:hAnsi="Times New Roman"/>
          <w:sz w:val="24"/>
          <w:szCs w:val="24"/>
        </w:rPr>
        <w:t>Lietuvos Respublikos v</w:t>
      </w:r>
      <w:r w:rsidRPr="000070D7">
        <w:rPr>
          <w:rFonts w:ascii="Times New Roman" w:hAnsi="Times New Roman"/>
          <w:bCs/>
          <w:sz w:val="24"/>
          <w:szCs w:val="24"/>
        </w:rPr>
        <w:t xml:space="preserve">iešųjų ir privačių interesų derinimo </w:t>
      </w:r>
      <w:r>
        <w:rPr>
          <w:rFonts w:ascii="Times New Roman" w:hAnsi="Times New Roman"/>
          <w:sz w:val="24"/>
          <w:szCs w:val="24"/>
        </w:rPr>
        <w:t>įstatyme</w:t>
      </w:r>
      <w:r w:rsidRPr="000070D7">
        <w:rPr>
          <w:rFonts w:ascii="Times New Roman" w:hAnsi="Times New Roman"/>
          <w:sz w:val="24"/>
          <w:szCs w:val="24"/>
        </w:rPr>
        <w:t xml:space="preserve"> </w:t>
      </w:r>
      <w:r>
        <w:rPr>
          <w:rFonts w:ascii="Times New Roman" w:hAnsi="Times New Roman"/>
          <w:sz w:val="24"/>
          <w:szCs w:val="24"/>
        </w:rPr>
        <w:t xml:space="preserve">nustatytas normas (pavyzdžiui, įtvirtinti </w:t>
      </w:r>
      <w:r w:rsidRPr="000070D7">
        <w:rPr>
          <w:rFonts w:ascii="Times New Roman" w:hAnsi="Times New Roman"/>
          <w:sz w:val="24"/>
          <w:szCs w:val="24"/>
        </w:rPr>
        <w:t>prievolę komisijos nariams nusišalinti nuo komisijos nario pareigų galimo viešųjų ir privači</w:t>
      </w:r>
      <w:r>
        <w:rPr>
          <w:rFonts w:ascii="Times New Roman" w:hAnsi="Times New Roman"/>
          <w:sz w:val="24"/>
          <w:szCs w:val="24"/>
        </w:rPr>
        <w:t>ų interesų konflikto atveju</w:t>
      </w:r>
      <w:r w:rsidRPr="000070D7">
        <w:rPr>
          <w:rFonts w:ascii="Times New Roman" w:hAnsi="Times New Roman"/>
          <w:sz w:val="24"/>
          <w:szCs w:val="24"/>
        </w:rPr>
        <w:t>, jei komisijos narys, likus atitinkamam laikui iki konkurso, susipažinęs su pretendentų pateiktais dokumentais nustato, kad gali kilti viešųjų ir privačiųjų interesų konfliktas</w:t>
      </w:r>
      <w:r w:rsidR="00842242">
        <w:rPr>
          <w:rFonts w:ascii="Times New Roman" w:hAnsi="Times New Roman"/>
          <w:sz w:val="24"/>
          <w:szCs w:val="24"/>
        </w:rPr>
        <w:t>, nustatyti subjektus, turinčiu įgaliojimus kontroliuoti</w:t>
      </w:r>
      <w:r w:rsidR="00DB15E1">
        <w:rPr>
          <w:rFonts w:ascii="Times New Roman" w:hAnsi="Times New Roman"/>
          <w:sz w:val="24"/>
          <w:szCs w:val="24"/>
        </w:rPr>
        <w:t>,</w:t>
      </w:r>
      <w:r w:rsidR="00842242">
        <w:rPr>
          <w:rFonts w:ascii="Times New Roman" w:hAnsi="Times New Roman"/>
          <w:sz w:val="24"/>
          <w:szCs w:val="24"/>
        </w:rPr>
        <w:t xml:space="preserve"> kad konkurso komisijos nariai fiziškai nedalyvautų komisijos posėdyje dėl daromos</w:t>
      </w:r>
      <w:r w:rsidR="00842242" w:rsidRPr="00641E42">
        <w:rPr>
          <w:rFonts w:ascii="Times New Roman" w:hAnsi="Times New Roman"/>
          <w:sz w:val="24"/>
          <w:szCs w:val="24"/>
        </w:rPr>
        <w:t xml:space="preserve"> į</w:t>
      </w:r>
      <w:r w:rsidR="00842242">
        <w:rPr>
          <w:rFonts w:ascii="Times New Roman" w:hAnsi="Times New Roman"/>
          <w:sz w:val="24"/>
          <w:szCs w:val="24"/>
        </w:rPr>
        <w:t>takos sprendžiamiems klausimams ir pan.).</w:t>
      </w:r>
    </w:p>
    <w:p w14:paraId="44C62009" w14:textId="77777777" w:rsidR="000704BC" w:rsidRPr="000070D7" w:rsidRDefault="000704BC" w:rsidP="0084224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sz w:val="24"/>
          <w:szCs w:val="24"/>
        </w:rPr>
      </w:pPr>
      <w:r>
        <w:rPr>
          <w:rFonts w:ascii="Times New Roman" w:hAnsi="Times New Roman"/>
          <w:sz w:val="24"/>
          <w:szCs w:val="24"/>
        </w:rPr>
        <w:t>3</w:t>
      </w:r>
      <w:r w:rsidRPr="000070D7">
        <w:rPr>
          <w:rFonts w:ascii="Times New Roman" w:hAnsi="Times New Roman"/>
          <w:sz w:val="24"/>
          <w:szCs w:val="24"/>
        </w:rPr>
        <w:t>. Savivaldybės vidaus teisės aktuose įtvirtinti galimybę asmenims dalyvauti viešuosiuose konkursuose stebėtojo teisėmis</w:t>
      </w:r>
      <w:r w:rsidR="00A93F81">
        <w:rPr>
          <w:rFonts w:ascii="Times New Roman" w:hAnsi="Times New Roman"/>
          <w:sz w:val="24"/>
          <w:szCs w:val="24"/>
        </w:rPr>
        <w:t xml:space="preserve"> (atsižvelgiant į tai, kad Apraše nėra įtvirtintos nuostatos ribojančios galimybės viešuosiuose konkursuose asmenims dalyvauti stebėtojo teisėmis)</w:t>
      </w:r>
      <w:r w:rsidRPr="000070D7">
        <w:rPr>
          <w:rFonts w:ascii="Times New Roman" w:hAnsi="Times New Roman"/>
          <w:sz w:val="24"/>
          <w:szCs w:val="24"/>
        </w:rPr>
        <w:t xml:space="preserve"> arba reglamentuoti Savivaldybės viešo konkurso komisijos pirmininko priimamų sprendimų dėl asmenų, pageidaujančių dalyvauti stebėtojo teisėmis, priėmimo kriterijus ir tokio pobūdžio sprendimų priėmimo tvarką. </w:t>
      </w:r>
    </w:p>
    <w:p w14:paraId="44C6200A" w14:textId="77777777" w:rsidR="000704BC" w:rsidRDefault="00E40F15" w:rsidP="000704BC">
      <w:pPr>
        <w:pStyle w:val="BodyTextIndent3"/>
        <w:spacing w:after="0" w:line="360" w:lineRule="auto"/>
        <w:ind w:left="0" w:firstLine="851"/>
        <w:jc w:val="both"/>
        <w:rPr>
          <w:rFonts w:ascii="Times New Roman" w:hAnsi="Times New Roman"/>
          <w:sz w:val="24"/>
          <w:szCs w:val="24"/>
          <w:lang w:val="lt-LT"/>
        </w:rPr>
      </w:pPr>
      <w:r>
        <w:rPr>
          <w:rFonts w:ascii="Times New Roman" w:hAnsi="Times New Roman"/>
          <w:sz w:val="24"/>
          <w:szCs w:val="24"/>
          <w:lang w:val="lt-LT"/>
        </w:rPr>
        <w:t>4</w:t>
      </w:r>
      <w:r w:rsidR="000704BC" w:rsidRPr="000070D7">
        <w:rPr>
          <w:rFonts w:ascii="Times New Roman" w:hAnsi="Times New Roman"/>
          <w:sz w:val="24"/>
          <w:szCs w:val="24"/>
          <w:lang w:val="lt-LT"/>
        </w:rPr>
        <w:t xml:space="preserve">. Siekiant užtikrinti Savivaldybės įmonių valdymo skaidrumą ir atvirumą, </w:t>
      </w:r>
      <w:r w:rsidR="000704BC">
        <w:rPr>
          <w:rFonts w:ascii="Times New Roman" w:hAnsi="Times New Roman"/>
          <w:sz w:val="24"/>
          <w:szCs w:val="24"/>
          <w:lang w:val="lt-LT"/>
        </w:rPr>
        <w:t xml:space="preserve">STT rekomenduoja </w:t>
      </w:r>
      <w:r w:rsidR="000704BC" w:rsidRPr="000070D7">
        <w:rPr>
          <w:rFonts w:ascii="Times New Roman" w:hAnsi="Times New Roman"/>
          <w:sz w:val="24"/>
          <w:szCs w:val="24"/>
          <w:lang w:val="lt-LT"/>
        </w:rPr>
        <w:t xml:space="preserve">Savivaldybės ir (ar) Savivaldybės įmonių interneto tinklalapiuose skelbti </w:t>
      </w:r>
      <w:r w:rsidR="000704BC">
        <w:rPr>
          <w:rFonts w:ascii="Times New Roman" w:hAnsi="Times New Roman"/>
          <w:sz w:val="24"/>
          <w:szCs w:val="24"/>
          <w:lang w:val="lt-LT"/>
        </w:rPr>
        <w:t>bendrovės vadovo darbo patirties aprašymą.</w:t>
      </w:r>
    </w:p>
    <w:p w14:paraId="44C6200B" w14:textId="77777777" w:rsidR="000704BC" w:rsidRPr="000D693B" w:rsidRDefault="00E40F15" w:rsidP="000704BC">
      <w:pPr>
        <w:pStyle w:val="BodyTextIndent3"/>
        <w:spacing w:after="0" w:line="360" w:lineRule="auto"/>
        <w:ind w:left="0" w:firstLine="851"/>
        <w:jc w:val="both"/>
        <w:rPr>
          <w:rFonts w:ascii="Times New Roman" w:hAnsi="Times New Roman"/>
          <w:sz w:val="24"/>
          <w:szCs w:val="24"/>
          <w:lang w:val="lt-LT"/>
        </w:rPr>
      </w:pPr>
      <w:r>
        <w:rPr>
          <w:rFonts w:ascii="Times New Roman" w:hAnsi="Times New Roman"/>
          <w:sz w:val="24"/>
          <w:szCs w:val="24"/>
          <w:lang w:val="lt-LT"/>
        </w:rPr>
        <w:t>5</w:t>
      </w:r>
      <w:r w:rsidR="000704BC">
        <w:rPr>
          <w:rFonts w:ascii="Times New Roman" w:hAnsi="Times New Roman"/>
          <w:sz w:val="24"/>
          <w:szCs w:val="24"/>
          <w:lang w:val="lt-LT"/>
        </w:rPr>
        <w:t xml:space="preserve">. STT atkreipia dėmesį, kad </w:t>
      </w:r>
      <w:r w:rsidR="000704BC" w:rsidRPr="000070D7">
        <w:rPr>
          <w:rFonts w:ascii="Times New Roman" w:hAnsi="Times New Roman"/>
          <w:bCs/>
          <w:sz w:val="24"/>
          <w:szCs w:val="24"/>
          <w:lang w:val="lt-LT"/>
        </w:rPr>
        <w:t xml:space="preserve">Lietuvos Respublikos Seimas 2015 metų balandžio 16 d. priėmė Lietuvos Respublikos valstybės ir savivaldybės įmonių įstatymo 11 straipsnio pataisas (projektas </w:t>
      </w:r>
      <w:r w:rsidR="000704BC" w:rsidRPr="000D693B">
        <w:rPr>
          <w:rFonts w:ascii="Times New Roman" w:hAnsi="Times New Roman"/>
          <w:bCs/>
          <w:sz w:val="24"/>
          <w:szCs w:val="24"/>
          <w:lang w:val="lt-LT"/>
        </w:rPr>
        <w:t xml:space="preserve">Nr. </w:t>
      </w:r>
      <w:r w:rsidR="000704BC" w:rsidRPr="000969D7">
        <w:rPr>
          <w:rFonts w:ascii="Times New Roman" w:hAnsi="Times New Roman"/>
          <w:bCs/>
          <w:sz w:val="24"/>
          <w:szCs w:val="24"/>
          <w:lang w:val="lt-LT"/>
        </w:rPr>
        <w:t>XIIP-1916(4)</w:t>
      </w:r>
      <w:r w:rsidR="000704BC" w:rsidRPr="00E40F15">
        <w:rPr>
          <w:rFonts w:ascii="Times New Roman" w:hAnsi="Times New Roman"/>
          <w:bCs/>
          <w:sz w:val="24"/>
          <w:szCs w:val="24"/>
          <w:lang w:val="lt-LT"/>
        </w:rPr>
        <w:t>,</w:t>
      </w:r>
      <w:r w:rsidR="000704BC" w:rsidRPr="00A10583">
        <w:rPr>
          <w:rFonts w:ascii="Times New Roman" w:hAnsi="Times New Roman"/>
          <w:bCs/>
          <w:sz w:val="24"/>
          <w:szCs w:val="24"/>
          <w:lang w:val="lt-LT"/>
        </w:rPr>
        <w:t xml:space="preserve"> įstatyme</w:t>
      </w:r>
      <w:r w:rsidR="000704BC" w:rsidRPr="000070D7">
        <w:rPr>
          <w:rFonts w:ascii="Times New Roman" w:hAnsi="Times New Roman"/>
          <w:bCs/>
          <w:sz w:val="24"/>
          <w:szCs w:val="24"/>
          <w:lang w:val="lt-LT"/>
        </w:rPr>
        <w:t xml:space="preserve"> įtvirtindamas nuostatas, užtikrinsiančias, kad valstybės ir savivaldybės įmonių vadovais galėtų būti skiriami tik nepriekaištingos reputacijos asmenys.</w:t>
      </w:r>
      <w:r w:rsidR="000704BC" w:rsidRPr="000070D7">
        <w:rPr>
          <w:rFonts w:ascii="Times New Roman" w:hAnsi="Times New Roman"/>
          <w:sz w:val="24"/>
          <w:szCs w:val="24"/>
          <w:lang w:val="lt-LT"/>
        </w:rPr>
        <w:t xml:space="preserve"> </w:t>
      </w:r>
      <w:r w:rsidR="000704BC" w:rsidRPr="000070D7">
        <w:rPr>
          <w:rFonts w:ascii="Times New Roman" w:hAnsi="Times New Roman"/>
          <w:bCs/>
          <w:sz w:val="24"/>
          <w:szCs w:val="24"/>
          <w:lang w:val="lt-LT"/>
        </w:rPr>
        <w:t xml:space="preserve">Priimtomis pataisomis reglamentuota, kad &lt;...&gt; </w:t>
      </w:r>
      <w:r w:rsidR="000704BC" w:rsidRPr="000070D7">
        <w:rPr>
          <w:rFonts w:ascii="Times New Roman" w:hAnsi="Times New Roman"/>
          <w:bCs/>
          <w:i/>
          <w:sz w:val="24"/>
          <w:szCs w:val="24"/>
          <w:lang w:val="lt-LT"/>
        </w:rPr>
        <w:t xml:space="preserve">Asmuo negali būti įmonės vadovu, jeigu: įstatymų nustatyta tvarka pripažintas kaltu dėl sunkaus ar labai sunkaus nusikaltimo padarymo ir turi neišnykusį ar nepanaikintą teistumą; įstatymų nustatyta tvarka pripažintas kaltu dėl nusikaltimo valstybės tarnybai ir viešiesiems interesams ar korupcinio pobūdžio nusikaltimo padarymo ir turi neišnykusį ar nepanaikintą teistumą; įstatymų nustatyta tvarka pripažintas kaltu dėl baudžiamojo nusižengimo valstybės tarnybai ir viešiesiems interesams ar korupcinio pobūdžio baudžiamojo nusižengimo padarymo ir nuo apkaltinamojo nuosprendžio įsiteisėjimo dienos nepraėjo treji metai; įstatymų nustatyta tvarka pripažintas kaltu dėl nusikaltimų, kuriais padaryta turtinė žala valstybei, ir turi neišnykusį ar nepanaikintą teistumą; yra įstatymų nustatyta tvarka uždraustos organizacijos </w:t>
      </w:r>
      <w:r w:rsidR="000704BC" w:rsidRPr="000070D7">
        <w:rPr>
          <w:rFonts w:ascii="Times New Roman" w:hAnsi="Times New Roman"/>
          <w:bCs/>
          <w:i/>
          <w:sz w:val="24"/>
          <w:szCs w:val="24"/>
          <w:lang w:val="lt-LT"/>
        </w:rPr>
        <w:lastRenderedPageBreak/>
        <w:t xml:space="preserve">narys; atleistas iš skiriamų arba renkamų pareigų dėl priesaikos ar pasižadėjimo sulaužymo, pareigūno vardo pažeminimo ir nuo atleidimo iš pareigų dienos nepraėjo treji metai; įstatymų nustatyta tvarka jam atimta teisė eiti tokias pareigas“. </w:t>
      </w:r>
      <w:r w:rsidR="000704BC" w:rsidRPr="000070D7">
        <w:rPr>
          <w:rFonts w:ascii="Times New Roman" w:hAnsi="Times New Roman"/>
          <w:sz w:val="24"/>
          <w:szCs w:val="24"/>
          <w:lang w:val="lt-LT"/>
        </w:rPr>
        <w:t>Taip pat</w:t>
      </w:r>
      <w:r w:rsidR="000704BC" w:rsidRPr="000070D7">
        <w:rPr>
          <w:rFonts w:ascii="Times New Roman" w:hAnsi="Times New Roman"/>
          <w:i/>
          <w:sz w:val="24"/>
          <w:szCs w:val="24"/>
          <w:lang w:val="lt-LT"/>
        </w:rPr>
        <w:t xml:space="preserve"> </w:t>
      </w:r>
      <w:r w:rsidR="000704BC" w:rsidRPr="000070D7">
        <w:rPr>
          <w:rFonts w:ascii="Times New Roman" w:hAnsi="Times New Roman"/>
          <w:sz w:val="24"/>
          <w:szCs w:val="24"/>
          <w:lang w:val="lt-LT"/>
        </w:rPr>
        <w:t>n</w:t>
      </w:r>
      <w:r w:rsidR="000704BC" w:rsidRPr="000070D7">
        <w:rPr>
          <w:rFonts w:ascii="Times New Roman" w:hAnsi="Times New Roman"/>
          <w:bCs/>
          <w:sz w:val="24"/>
          <w:szCs w:val="24"/>
          <w:lang w:val="lt-LT"/>
        </w:rPr>
        <w:t xml:space="preserve">ustatyta, kad </w:t>
      </w:r>
      <w:r w:rsidR="000704BC" w:rsidRPr="000070D7">
        <w:rPr>
          <w:rFonts w:ascii="Times New Roman" w:hAnsi="Times New Roman"/>
          <w:bCs/>
          <w:i/>
          <w:sz w:val="24"/>
          <w:szCs w:val="24"/>
          <w:lang w:val="lt-LT"/>
        </w:rPr>
        <w:t>naujai reglamentuotų reikalavimų neatitinkantis asmuo valstybės įmonės ar savivaldybės įmonės vadovo pareigas eina iki bus paskirtas teisės aktų nustatyta tvarka organizuojamą konkursą valstybės įmonės ar savivaldybės įmonės vadovo pareigoms eiti laimėjęs asmuo, bet ne ilgiau kaip iki 2015 m. gruodžio 31 dienos</w:t>
      </w:r>
      <w:r w:rsidR="000704BC">
        <w:rPr>
          <w:rStyle w:val="FootnoteReference"/>
          <w:rFonts w:ascii="Times New Roman" w:hAnsi="Times New Roman"/>
          <w:bCs/>
          <w:i/>
          <w:sz w:val="24"/>
          <w:szCs w:val="24"/>
          <w:lang w:val="lt-LT"/>
        </w:rPr>
        <w:footnoteReference w:id="12"/>
      </w:r>
      <w:r w:rsidR="000704BC" w:rsidRPr="000070D7">
        <w:rPr>
          <w:rFonts w:ascii="Times New Roman" w:hAnsi="Times New Roman"/>
          <w:bCs/>
          <w:i/>
          <w:sz w:val="24"/>
          <w:szCs w:val="24"/>
          <w:lang w:val="lt-LT"/>
        </w:rPr>
        <w:t>.</w:t>
      </w:r>
      <w:r w:rsidR="000704BC" w:rsidRPr="000070D7">
        <w:rPr>
          <w:rFonts w:ascii="Times New Roman" w:hAnsi="Times New Roman"/>
          <w:i/>
          <w:sz w:val="24"/>
          <w:szCs w:val="24"/>
          <w:lang w:val="lt-LT"/>
        </w:rPr>
        <w:t xml:space="preserve"> </w:t>
      </w:r>
      <w:r w:rsidR="000704BC">
        <w:rPr>
          <w:rFonts w:ascii="Times New Roman" w:hAnsi="Times New Roman"/>
          <w:sz w:val="24"/>
          <w:szCs w:val="24"/>
          <w:lang w:val="lt-LT"/>
        </w:rPr>
        <w:t>Šios p</w:t>
      </w:r>
      <w:r w:rsidR="000704BC" w:rsidRPr="000070D7">
        <w:rPr>
          <w:rFonts w:ascii="Times New Roman" w:hAnsi="Times New Roman"/>
          <w:bCs/>
          <w:sz w:val="24"/>
          <w:szCs w:val="24"/>
          <w:lang w:val="lt-LT"/>
        </w:rPr>
        <w:t xml:space="preserve">ataisos įsigalios nuo 2015 m. spalio 1 d. </w:t>
      </w:r>
      <w:r w:rsidR="000704BC">
        <w:rPr>
          <w:rFonts w:ascii="Times New Roman" w:hAnsi="Times New Roman"/>
          <w:bCs/>
          <w:sz w:val="24"/>
          <w:szCs w:val="24"/>
          <w:lang w:val="lt-LT"/>
        </w:rPr>
        <w:t>Atsižvelgiant į šiuos įstatymo pakeitimus, siūlytina Savivaldybei užtikrinti įmonių vadovų atitikimą naujiesiems reikalavimams.</w:t>
      </w:r>
    </w:p>
    <w:p w14:paraId="44C6200C" w14:textId="77777777" w:rsidR="000704BC" w:rsidRPr="008906D1" w:rsidRDefault="000704BC" w:rsidP="000704BC">
      <w:pPr>
        <w:spacing w:line="360" w:lineRule="auto"/>
        <w:ind w:firstLine="851"/>
        <w:jc w:val="both"/>
        <w:rPr>
          <w:rFonts w:ascii="Times New Roman" w:hAnsi="Times New Roman"/>
          <w:bCs/>
          <w:sz w:val="24"/>
          <w:szCs w:val="24"/>
          <w:lang w:val="lt-LT"/>
        </w:rPr>
      </w:pPr>
    </w:p>
    <w:p w14:paraId="44C6200D" w14:textId="77777777" w:rsidR="000704BC" w:rsidRPr="000070D7" w:rsidRDefault="000704BC" w:rsidP="000704BC">
      <w:pPr>
        <w:ind w:right="49" w:firstLine="851"/>
        <w:jc w:val="both"/>
        <w:rPr>
          <w:rFonts w:ascii="Times New Roman" w:hAnsi="Times New Roman"/>
          <w:sz w:val="24"/>
          <w:szCs w:val="24"/>
          <w:lang w:val="lt-LT"/>
        </w:rPr>
      </w:pPr>
      <w:r>
        <w:rPr>
          <w:rFonts w:ascii="Times New Roman" w:hAnsi="Times New Roman"/>
          <w:b/>
          <w:sz w:val="24"/>
          <w:szCs w:val="24"/>
          <w:lang w:val="lt-LT"/>
        </w:rPr>
        <w:t>2.2</w:t>
      </w:r>
      <w:r w:rsidRPr="000070D7">
        <w:rPr>
          <w:rFonts w:ascii="Times New Roman" w:hAnsi="Times New Roman"/>
          <w:b/>
          <w:sz w:val="24"/>
          <w:szCs w:val="24"/>
          <w:lang w:val="lt-LT"/>
        </w:rPr>
        <w:t>. Dėl Savivaldybės valdomų bendrovių, kurių teisinė forma yra akcinė bendrovė ir uždaroji akcinė bendrovė, vadovų atrankos ir skyrimo į pareigas tvarkos</w:t>
      </w:r>
    </w:p>
    <w:p w14:paraId="44C6200E" w14:textId="77777777" w:rsidR="000704BC" w:rsidRPr="000070D7" w:rsidRDefault="000704BC" w:rsidP="000704BC">
      <w:pPr>
        <w:autoSpaceDE w:val="0"/>
        <w:autoSpaceDN w:val="0"/>
        <w:adjustRightInd w:val="0"/>
        <w:spacing w:line="360" w:lineRule="auto"/>
        <w:ind w:firstLine="851"/>
        <w:rPr>
          <w:rFonts w:ascii="Times New Roman" w:hAnsi="Times New Roman"/>
          <w:sz w:val="24"/>
          <w:szCs w:val="24"/>
          <w:lang w:val="lt-LT" w:eastAsia="en-US"/>
        </w:rPr>
      </w:pPr>
    </w:p>
    <w:p w14:paraId="44C6200F" w14:textId="77777777" w:rsidR="000704BC" w:rsidRPr="000070D7" w:rsidRDefault="000704BC" w:rsidP="000704BC">
      <w:pPr>
        <w:spacing w:line="360" w:lineRule="auto"/>
        <w:ind w:right="-93" w:firstLine="851"/>
        <w:jc w:val="both"/>
        <w:rPr>
          <w:sz w:val="24"/>
          <w:szCs w:val="24"/>
          <w:lang w:val="lt-LT"/>
        </w:rPr>
      </w:pPr>
      <w:r w:rsidRPr="000070D7">
        <w:rPr>
          <w:rFonts w:ascii="Times New Roman" w:hAnsi="Times New Roman"/>
          <w:sz w:val="24"/>
          <w:szCs w:val="24"/>
          <w:lang w:val="lt-LT"/>
        </w:rPr>
        <w:t xml:space="preserve">Lietuvos Respublikos akcinių bendrovių įstatymo (toliau – Akcinių bendrovių įstatymas) 2 str. 1 dalyje ir 19 str. 1 dalyje reglamentuota, kad bendrovė yra įmonė, kurios įstatinis kapitalas padalytas į dalis, vadinamas akcijomis. Bendrovė turi turėti visuotinį akcininkų susirinkimą ir vienasmenį valdymo organą − bendrovės vadovą. </w:t>
      </w:r>
      <w:r w:rsidRPr="000070D7">
        <w:rPr>
          <w:sz w:val="24"/>
          <w:szCs w:val="24"/>
          <w:lang w:val="lt-LT"/>
        </w:rPr>
        <w:t xml:space="preserve">Šio įstatymo </w:t>
      </w:r>
      <w:r w:rsidRPr="000070D7">
        <w:rPr>
          <w:rFonts w:ascii="Times New Roman" w:hAnsi="Times New Roman"/>
          <w:sz w:val="24"/>
          <w:szCs w:val="24"/>
          <w:lang w:val="lt-LT"/>
        </w:rPr>
        <w:t xml:space="preserve">37 str. 3 dalyje reglamentuota, kad akcinės ir uždarosios akcinės bendrovės vadovą renka ir atšaukia bei atleidžia iš pareigų, nustato jo atlyginimą, tvirtina pareiginius nuostatus, skatina jį ir skiria nuobaudas bendrovės valdyba (jei valdyba nesudaroma, – stebėtojų taryba, o jei nesudaroma ir stebėtojų taryba, – visuotinis akcininkų susirinkimas). Bendrovės vadovas pradeda eiti pareigas nuo jo išrinkimo dienos, jeigu su juo sudarytoje sutartyje nenustatyta kitaip. </w:t>
      </w:r>
    </w:p>
    <w:p w14:paraId="44C62010" w14:textId="77777777" w:rsidR="000704BC" w:rsidRPr="000070D7" w:rsidRDefault="000704BC" w:rsidP="000704BC">
      <w:pPr>
        <w:spacing w:line="360" w:lineRule="auto"/>
        <w:ind w:right="-93" w:firstLine="851"/>
        <w:contextualSpacing/>
        <w:jc w:val="both"/>
        <w:rPr>
          <w:rFonts w:ascii="Times New Roman" w:hAnsi="Times New Roman"/>
          <w:bCs/>
          <w:sz w:val="24"/>
          <w:szCs w:val="24"/>
          <w:lang w:val="lt-LT"/>
        </w:rPr>
      </w:pPr>
      <w:r w:rsidRPr="000070D7">
        <w:rPr>
          <w:rFonts w:ascii="Times New Roman" w:hAnsi="Times New Roman"/>
          <w:sz w:val="24"/>
          <w:szCs w:val="24"/>
          <w:lang w:val="lt-LT"/>
        </w:rPr>
        <w:t xml:space="preserve">Korupcijos rizikos analizės metu </w:t>
      </w:r>
      <w:r w:rsidRPr="000070D7">
        <w:rPr>
          <w:rFonts w:ascii="Times New Roman" w:hAnsi="Times New Roman"/>
          <w:bCs/>
          <w:sz w:val="24"/>
          <w:szCs w:val="24"/>
          <w:lang w:val="lt-LT"/>
        </w:rPr>
        <w:t xml:space="preserve">vykdant viešai prieinamos informacijos apie Savivaldybės valdomų bendrovių akcijų dalis, priklausančias Savivaldybei analizę, nustatyta, kad ji 100 procentų akcijų valdo: UAB „Kauno autobusai“, UAB „Kauno švara“, UAB „Kauno vandenys“, UAB „Kauno gatvių apšvietimas“, UAB „Centrinis knygynas“, UAB „Kauno komunalinis ir butų ūkis“. </w:t>
      </w:r>
    </w:p>
    <w:p w14:paraId="44C62011" w14:textId="77777777" w:rsidR="000704BC" w:rsidRPr="000070D7" w:rsidRDefault="000704BC" w:rsidP="000704BC">
      <w:pPr>
        <w:spacing w:line="360" w:lineRule="auto"/>
        <w:ind w:right="-93" w:firstLine="851"/>
        <w:contextualSpacing/>
        <w:jc w:val="both"/>
        <w:rPr>
          <w:rFonts w:ascii="Times New Roman" w:hAnsi="Times New Roman"/>
          <w:sz w:val="24"/>
          <w:szCs w:val="24"/>
          <w:lang w:val="lt-LT"/>
        </w:rPr>
      </w:pPr>
      <w:r>
        <w:rPr>
          <w:rFonts w:ascii="Times New Roman" w:hAnsi="Times New Roman"/>
          <w:bCs/>
          <w:sz w:val="24"/>
          <w:szCs w:val="24"/>
          <w:lang w:val="lt-LT"/>
        </w:rPr>
        <w:t>Įvertinus</w:t>
      </w:r>
      <w:r w:rsidRPr="000070D7">
        <w:rPr>
          <w:rFonts w:ascii="Times New Roman" w:hAnsi="Times New Roman"/>
          <w:bCs/>
          <w:sz w:val="24"/>
          <w:szCs w:val="24"/>
          <w:lang w:val="lt-LT"/>
        </w:rPr>
        <w:t xml:space="preserve"> šių bendrovių ir Savivaldybės interneto tinklalapiuose</w:t>
      </w:r>
      <w:r w:rsidRPr="000070D7">
        <w:rPr>
          <w:rStyle w:val="FootnoteReference"/>
          <w:bCs/>
          <w:sz w:val="24"/>
          <w:szCs w:val="24"/>
          <w:lang w:val="lt-LT"/>
        </w:rPr>
        <w:footnoteReference w:id="13"/>
      </w:r>
      <w:r w:rsidRPr="000070D7">
        <w:rPr>
          <w:rFonts w:ascii="Times New Roman" w:hAnsi="Times New Roman"/>
          <w:bCs/>
          <w:sz w:val="24"/>
          <w:szCs w:val="24"/>
          <w:lang w:val="lt-LT"/>
        </w:rPr>
        <w:t xml:space="preserve">, taip pat Juridinių asmenų registre skelbiamą informaciją apie bendroves, kuriose Savivaldybei priklauso 100 procentų akcijų, nustatyta, kad </w:t>
      </w:r>
      <w:r w:rsidR="00C52DCF">
        <w:rPr>
          <w:rFonts w:ascii="Times New Roman" w:hAnsi="Times New Roman"/>
          <w:bCs/>
          <w:sz w:val="24"/>
          <w:szCs w:val="24"/>
          <w:lang w:val="lt-LT"/>
        </w:rPr>
        <w:t xml:space="preserve">2012 metais keitėsi šių bendrovių vadovai: </w:t>
      </w:r>
      <w:r w:rsidR="00C52DCF" w:rsidRPr="000070D7">
        <w:rPr>
          <w:rFonts w:ascii="Times New Roman" w:hAnsi="Times New Roman"/>
          <w:sz w:val="24"/>
          <w:szCs w:val="24"/>
          <w:lang w:val="lt-LT"/>
        </w:rPr>
        <w:t>UAB „</w:t>
      </w:r>
      <w:r w:rsidR="00C52DCF" w:rsidRPr="000070D7">
        <w:rPr>
          <w:rFonts w:ascii="Times New Roman" w:hAnsi="Times New Roman"/>
          <w:bCs/>
          <w:sz w:val="24"/>
          <w:szCs w:val="24"/>
          <w:lang w:val="lt-LT"/>
        </w:rPr>
        <w:t>Kauno vandenys</w:t>
      </w:r>
      <w:r w:rsidR="00C52DCF" w:rsidRPr="000070D7">
        <w:rPr>
          <w:rFonts w:ascii="Times New Roman" w:hAnsi="Times New Roman"/>
          <w:sz w:val="24"/>
          <w:szCs w:val="24"/>
          <w:lang w:val="lt-LT"/>
        </w:rPr>
        <w:t xml:space="preserve">“ </w:t>
      </w:r>
      <w:r w:rsidR="00C52DCF">
        <w:rPr>
          <w:rFonts w:ascii="Times New Roman" w:hAnsi="Times New Roman"/>
          <w:sz w:val="24"/>
          <w:szCs w:val="24"/>
          <w:lang w:val="lt-LT"/>
        </w:rPr>
        <w:t>(</w:t>
      </w:r>
      <w:r w:rsidR="00C52DCF" w:rsidRPr="000070D7">
        <w:rPr>
          <w:rFonts w:ascii="Times New Roman" w:hAnsi="Times New Roman"/>
          <w:sz w:val="24"/>
          <w:szCs w:val="24"/>
          <w:lang w:val="lt-LT"/>
        </w:rPr>
        <w:t>vadovas L. B. eina pareigas nuo 2012-06-26</w:t>
      </w:r>
      <w:r w:rsidR="00C52DCF">
        <w:rPr>
          <w:rFonts w:ascii="Times New Roman" w:hAnsi="Times New Roman"/>
          <w:sz w:val="24"/>
          <w:szCs w:val="24"/>
          <w:lang w:val="lt-LT"/>
        </w:rPr>
        <w:t>)</w:t>
      </w:r>
      <w:r w:rsidR="00C52DCF" w:rsidRPr="000070D7">
        <w:rPr>
          <w:rFonts w:ascii="Times New Roman" w:hAnsi="Times New Roman"/>
          <w:sz w:val="24"/>
          <w:szCs w:val="24"/>
          <w:lang w:val="lt-LT"/>
        </w:rPr>
        <w:t>, UAB „</w:t>
      </w:r>
      <w:r w:rsidR="00C52DCF" w:rsidRPr="000070D7">
        <w:rPr>
          <w:rFonts w:ascii="Times New Roman" w:hAnsi="Times New Roman"/>
          <w:bCs/>
          <w:sz w:val="24"/>
          <w:szCs w:val="24"/>
          <w:lang w:val="lt-LT"/>
        </w:rPr>
        <w:t>Kauno gatvių apšvietimas</w:t>
      </w:r>
      <w:r w:rsidR="00C52DCF" w:rsidRPr="000070D7">
        <w:rPr>
          <w:rFonts w:ascii="Times New Roman" w:hAnsi="Times New Roman"/>
          <w:sz w:val="24"/>
          <w:szCs w:val="24"/>
          <w:lang w:val="lt-LT"/>
        </w:rPr>
        <w:t xml:space="preserve">“ </w:t>
      </w:r>
      <w:r w:rsidR="00C52DCF">
        <w:rPr>
          <w:rFonts w:ascii="Times New Roman" w:hAnsi="Times New Roman"/>
          <w:sz w:val="24"/>
          <w:szCs w:val="24"/>
          <w:lang w:val="lt-LT"/>
        </w:rPr>
        <w:t>(</w:t>
      </w:r>
      <w:r w:rsidR="00C52DCF" w:rsidRPr="000070D7">
        <w:rPr>
          <w:rFonts w:ascii="Times New Roman" w:hAnsi="Times New Roman"/>
          <w:sz w:val="24"/>
          <w:szCs w:val="24"/>
          <w:lang w:val="lt-LT"/>
        </w:rPr>
        <w:t>vadovas K. Ž. eina pareigas nuo 2012-03-06</w:t>
      </w:r>
      <w:r w:rsidR="00C52DCF">
        <w:rPr>
          <w:rFonts w:ascii="Times New Roman" w:hAnsi="Times New Roman"/>
          <w:sz w:val="24"/>
          <w:szCs w:val="24"/>
          <w:lang w:val="lt-LT"/>
        </w:rPr>
        <w:t>)</w:t>
      </w:r>
      <w:r w:rsidR="00C52DCF" w:rsidRPr="000070D7">
        <w:rPr>
          <w:rFonts w:ascii="Times New Roman" w:hAnsi="Times New Roman"/>
          <w:sz w:val="24"/>
          <w:szCs w:val="24"/>
          <w:lang w:val="lt-LT"/>
        </w:rPr>
        <w:t>, UAB „</w:t>
      </w:r>
      <w:r w:rsidR="00C52DCF" w:rsidRPr="000070D7">
        <w:rPr>
          <w:rFonts w:ascii="Times New Roman" w:hAnsi="Times New Roman"/>
          <w:bCs/>
          <w:sz w:val="24"/>
          <w:szCs w:val="24"/>
          <w:lang w:val="lt-LT"/>
        </w:rPr>
        <w:t>Kauno komunalinis ir butų ūkis</w:t>
      </w:r>
      <w:r w:rsidR="00C52DCF" w:rsidRPr="000070D7">
        <w:rPr>
          <w:rFonts w:ascii="Times New Roman" w:hAnsi="Times New Roman"/>
          <w:sz w:val="24"/>
          <w:szCs w:val="24"/>
          <w:lang w:val="lt-LT"/>
        </w:rPr>
        <w:t xml:space="preserve">“ </w:t>
      </w:r>
      <w:r w:rsidR="00C52DCF">
        <w:rPr>
          <w:rFonts w:ascii="Times New Roman" w:hAnsi="Times New Roman"/>
          <w:sz w:val="24"/>
          <w:szCs w:val="24"/>
          <w:lang w:val="lt-LT"/>
        </w:rPr>
        <w:t>(</w:t>
      </w:r>
      <w:r w:rsidR="00C52DCF" w:rsidRPr="000070D7">
        <w:rPr>
          <w:rFonts w:ascii="Times New Roman" w:hAnsi="Times New Roman"/>
          <w:sz w:val="24"/>
          <w:szCs w:val="24"/>
          <w:lang w:val="lt-LT"/>
        </w:rPr>
        <w:t xml:space="preserve">vadovas V. </w:t>
      </w:r>
      <w:r w:rsidR="00C52DCF">
        <w:rPr>
          <w:rFonts w:ascii="Times New Roman" w:hAnsi="Times New Roman"/>
          <w:sz w:val="24"/>
          <w:szCs w:val="24"/>
          <w:lang w:val="lt-LT"/>
        </w:rPr>
        <w:t>T. pareigas eina nuo 2012-01-24);</w:t>
      </w:r>
      <w:r w:rsidR="00C52DCF" w:rsidRPr="000070D7">
        <w:rPr>
          <w:rFonts w:ascii="Times New Roman" w:hAnsi="Times New Roman"/>
          <w:sz w:val="24"/>
          <w:szCs w:val="24"/>
          <w:lang w:val="lt-LT"/>
        </w:rPr>
        <w:t xml:space="preserve"> </w:t>
      </w:r>
      <w:r w:rsidR="00C52DCF">
        <w:rPr>
          <w:rFonts w:ascii="Times New Roman" w:hAnsi="Times New Roman"/>
          <w:bCs/>
          <w:sz w:val="24"/>
          <w:szCs w:val="24"/>
          <w:lang w:val="lt-LT"/>
        </w:rPr>
        <w:t>2013 metais</w:t>
      </w:r>
      <w:r w:rsidR="00C52DCF" w:rsidRPr="000070D7">
        <w:rPr>
          <w:rFonts w:ascii="Times New Roman" w:hAnsi="Times New Roman"/>
          <w:bCs/>
          <w:sz w:val="24"/>
          <w:szCs w:val="24"/>
          <w:lang w:val="lt-LT"/>
        </w:rPr>
        <w:t xml:space="preserve"> bendrovių vadovai nesikeitė</w:t>
      </w:r>
      <w:r w:rsidR="00C52DCF">
        <w:rPr>
          <w:rFonts w:ascii="Times New Roman" w:hAnsi="Times New Roman"/>
          <w:bCs/>
          <w:sz w:val="24"/>
          <w:szCs w:val="24"/>
          <w:lang w:val="lt-LT"/>
        </w:rPr>
        <w:t xml:space="preserve">, o </w:t>
      </w:r>
      <w:r w:rsidRPr="000070D7">
        <w:rPr>
          <w:rFonts w:ascii="Times New Roman" w:hAnsi="Times New Roman"/>
          <w:bCs/>
          <w:sz w:val="24"/>
          <w:szCs w:val="24"/>
          <w:lang w:val="lt-LT"/>
        </w:rPr>
        <w:t xml:space="preserve">2014 </w:t>
      </w:r>
      <w:r w:rsidR="00C52DCF">
        <w:rPr>
          <w:rFonts w:ascii="Times New Roman" w:hAnsi="Times New Roman"/>
          <w:bCs/>
          <w:sz w:val="24"/>
          <w:szCs w:val="24"/>
          <w:lang w:val="lt-LT"/>
        </w:rPr>
        <w:t xml:space="preserve">metais keitėsi tik </w:t>
      </w:r>
      <w:r w:rsidRPr="000070D7">
        <w:rPr>
          <w:rFonts w:ascii="Times New Roman" w:hAnsi="Times New Roman"/>
          <w:bCs/>
          <w:sz w:val="24"/>
          <w:szCs w:val="24"/>
          <w:lang w:val="lt-LT"/>
        </w:rPr>
        <w:t>UAB „Kauno autobusai“ vadovai</w:t>
      </w:r>
      <w:r w:rsidRPr="000070D7">
        <w:rPr>
          <w:rStyle w:val="FootnoteReference"/>
          <w:bCs/>
          <w:sz w:val="24"/>
          <w:szCs w:val="24"/>
          <w:lang w:val="lt-LT"/>
        </w:rPr>
        <w:footnoteReference w:id="14"/>
      </w:r>
      <w:r w:rsidRPr="000070D7">
        <w:rPr>
          <w:rFonts w:ascii="Times New Roman" w:hAnsi="Times New Roman"/>
          <w:bCs/>
          <w:sz w:val="24"/>
          <w:szCs w:val="24"/>
          <w:lang w:val="lt-LT"/>
        </w:rPr>
        <w:t xml:space="preserve">. </w:t>
      </w:r>
    </w:p>
    <w:p w14:paraId="44C62012" w14:textId="77777777" w:rsidR="000704BC" w:rsidRPr="000070D7" w:rsidRDefault="000704BC" w:rsidP="000704BC">
      <w:pPr>
        <w:pStyle w:val="BodyTextIndent3"/>
        <w:spacing w:after="0" w:line="360" w:lineRule="auto"/>
        <w:ind w:left="0" w:firstLine="851"/>
        <w:contextualSpacing/>
        <w:jc w:val="both"/>
        <w:rPr>
          <w:rFonts w:ascii="Times New Roman" w:hAnsi="Times New Roman"/>
          <w:sz w:val="24"/>
          <w:szCs w:val="24"/>
          <w:lang w:val="lt-LT"/>
        </w:rPr>
      </w:pPr>
      <w:r>
        <w:rPr>
          <w:rFonts w:ascii="Times New Roman" w:hAnsi="Times New Roman"/>
          <w:sz w:val="24"/>
          <w:szCs w:val="24"/>
          <w:lang w:val="lt-LT"/>
        </w:rPr>
        <w:t xml:space="preserve">Siekiant </w:t>
      </w:r>
      <w:r>
        <w:rPr>
          <w:rFonts w:ascii="Times New Roman" w:eastAsia="Calibri" w:hAnsi="Times New Roman"/>
          <w:sz w:val="24"/>
          <w:szCs w:val="24"/>
          <w:lang w:val="lt-LT"/>
        </w:rPr>
        <w:t>a</w:t>
      </w:r>
      <w:r w:rsidRPr="000070D7">
        <w:rPr>
          <w:rFonts w:ascii="Times New Roman" w:eastAsia="Calibri" w:hAnsi="Times New Roman"/>
          <w:sz w:val="24"/>
          <w:szCs w:val="24"/>
          <w:lang w:val="lt-LT"/>
        </w:rPr>
        <w:t xml:space="preserve">ntikorupciniu požiūriu </w:t>
      </w:r>
      <w:r>
        <w:rPr>
          <w:rFonts w:ascii="Times New Roman" w:eastAsia="Calibri" w:hAnsi="Times New Roman"/>
          <w:sz w:val="24"/>
          <w:szCs w:val="24"/>
          <w:lang w:val="lt-LT"/>
        </w:rPr>
        <w:t xml:space="preserve">įvertinti </w:t>
      </w:r>
      <w:r w:rsidRPr="000070D7">
        <w:rPr>
          <w:rFonts w:ascii="Times New Roman" w:hAnsi="Times New Roman"/>
          <w:sz w:val="24"/>
          <w:szCs w:val="24"/>
          <w:lang w:val="lt-LT"/>
        </w:rPr>
        <w:t>Savivaldybės bendrovių vadovų skyrim</w:t>
      </w:r>
      <w:r>
        <w:rPr>
          <w:rFonts w:ascii="Times New Roman" w:hAnsi="Times New Roman"/>
          <w:sz w:val="24"/>
          <w:szCs w:val="24"/>
          <w:lang w:val="lt-LT"/>
        </w:rPr>
        <w:t>o į pareigas procedūrų praktinį atlikimą 2012 ir 2014 metais, a</w:t>
      </w:r>
      <w:r w:rsidRPr="000070D7">
        <w:rPr>
          <w:rFonts w:ascii="Times New Roman" w:hAnsi="Times New Roman"/>
          <w:sz w:val="24"/>
          <w:szCs w:val="24"/>
          <w:lang w:val="lt-LT"/>
        </w:rPr>
        <w:t xml:space="preserve">tlikta detali </w:t>
      </w:r>
      <w:r w:rsidRPr="000070D7">
        <w:rPr>
          <w:rFonts w:ascii="Times New Roman" w:hAnsi="Times New Roman"/>
          <w:bCs/>
          <w:sz w:val="24"/>
          <w:szCs w:val="24"/>
          <w:lang w:val="lt-LT"/>
        </w:rPr>
        <w:t xml:space="preserve">UAB „Kauno autobusai“, UAB „Kauno </w:t>
      </w:r>
      <w:r w:rsidRPr="000070D7">
        <w:rPr>
          <w:rFonts w:ascii="Times New Roman" w:hAnsi="Times New Roman"/>
          <w:bCs/>
          <w:sz w:val="24"/>
          <w:szCs w:val="24"/>
          <w:lang w:val="lt-LT"/>
        </w:rPr>
        <w:lastRenderedPageBreak/>
        <w:t xml:space="preserve">vandenys“, UAB „Kauno gatvių apšvietimas“ ir </w:t>
      </w:r>
      <w:r w:rsidRPr="000070D7">
        <w:rPr>
          <w:rFonts w:ascii="Times New Roman" w:hAnsi="Times New Roman"/>
          <w:sz w:val="24"/>
          <w:szCs w:val="24"/>
          <w:lang w:val="lt-LT"/>
        </w:rPr>
        <w:t>UAB „</w:t>
      </w:r>
      <w:r w:rsidRPr="000070D7">
        <w:rPr>
          <w:rFonts w:ascii="Times New Roman" w:hAnsi="Times New Roman"/>
          <w:bCs/>
          <w:sz w:val="24"/>
          <w:szCs w:val="24"/>
          <w:lang w:val="lt-LT"/>
        </w:rPr>
        <w:t>Kauno komunalinis ir butų ūkis</w:t>
      </w:r>
      <w:r w:rsidRPr="000070D7">
        <w:rPr>
          <w:rFonts w:ascii="Times New Roman" w:hAnsi="Times New Roman"/>
          <w:sz w:val="24"/>
          <w:szCs w:val="24"/>
          <w:lang w:val="lt-LT"/>
        </w:rPr>
        <w:t>“ vadovų atrankos ir skyrimo į parei</w:t>
      </w:r>
      <w:r>
        <w:rPr>
          <w:rFonts w:ascii="Times New Roman" w:hAnsi="Times New Roman"/>
          <w:sz w:val="24"/>
          <w:szCs w:val="24"/>
          <w:lang w:val="lt-LT"/>
        </w:rPr>
        <w:t>gas procedūrų praktinio vykdymo</w:t>
      </w:r>
      <w:r w:rsidRPr="000070D7">
        <w:rPr>
          <w:rFonts w:ascii="Times New Roman" w:hAnsi="Times New Roman"/>
          <w:sz w:val="24"/>
          <w:szCs w:val="24"/>
          <w:lang w:val="lt-LT"/>
        </w:rPr>
        <w:t xml:space="preserve"> analizė.</w:t>
      </w:r>
    </w:p>
    <w:p w14:paraId="44C62013" w14:textId="77777777" w:rsidR="000704BC" w:rsidRPr="000070D7" w:rsidRDefault="000704BC" w:rsidP="000704BC">
      <w:pPr>
        <w:pStyle w:val="BodyTextIndent3"/>
        <w:spacing w:after="0" w:line="360" w:lineRule="auto"/>
        <w:ind w:left="0" w:firstLine="851"/>
        <w:contextualSpacing/>
        <w:jc w:val="both"/>
        <w:rPr>
          <w:rFonts w:ascii="Times New Roman" w:hAnsi="Times New Roman"/>
          <w:sz w:val="24"/>
          <w:szCs w:val="24"/>
          <w:lang w:val="lt-LT"/>
        </w:rPr>
      </w:pPr>
      <w:r>
        <w:rPr>
          <w:rFonts w:ascii="Times New Roman" w:hAnsi="Times New Roman"/>
          <w:sz w:val="24"/>
          <w:szCs w:val="24"/>
          <w:lang w:val="lt-LT"/>
        </w:rPr>
        <w:t xml:space="preserve">Analizės metu nustatyta, jog vadovaujantis </w:t>
      </w:r>
      <w:r w:rsidRPr="000070D7">
        <w:rPr>
          <w:rFonts w:ascii="Times New Roman" w:hAnsi="Times New Roman"/>
          <w:sz w:val="24"/>
          <w:szCs w:val="24"/>
          <w:lang w:val="lt-LT"/>
        </w:rPr>
        <w:t>Akcinių bendrovių įstatym</w:t>
      </w:r>
      <w:r>
        <w:rPr>
          <w:rFonts w:ascii="Times New Roman" w:hAnsi="Times New Roman"/>
          <w:sz w:val="24"/>
          <w:szCs w:val="24"/>
          <w:lang w:val="lt-LT"/>
        </w:rPr>
        <w:t xml:space="preserve">u ir bendrovių įstatais, </w:t>
      </w:r>
      <w:r w:rsidRPr="000070D7">
        <w:rPr>
          <w:rFonts w:ascii="Times New Roman" w:hAnsi="Times New Roman"/>
          <w:sz w:val="24"/>
          <w:szCs w:val="24"/>
          <w:lang w:val="lt-LT"/>
        </w:rPr>
        <w:t xml:space="preserve">visų minėtų Savivaldybės </w:t>
      </w:r>
      <w:r w:rsidRPr="000070D7">
        <w:rPr>
          <w:rFonts w:ascii="Times New Roman" w:hAnsi="Times New Roman"/>
          <w:bCs/>
          <w:sz w:val="24"/>
          <w:szCs w:val="24"/>
          <w:lang w:val="lt-LT"/>
        </w:rPr>
        <w:t xml:space="preserve">valdomų </w:t>
      </w:r>
      <w:r w:rsidRPr="000070D7">
        <w:rPr>
          <w:rFonts w:ascii="Times New Roman" w:hAnsi="Times New Roman"/>
          <w:sz w:val="24"/>
          <w:szCs w:val="24"/>
          <w:lang w:val="lt-LT"/>
        </w:rPr>
        <w:t>uždarųjų akcinių bendrovių</w:t>
      </w:r>
      <w:r w:rsidRPr="000070D7">
        <w:rPr>
          <w:rStyle w:val="FootnoteReference"/>
          <w:sz w:val="24"/>
          <w:szCs w:val="24"/>
          <w:lang w:val="lt-LT"/>
        </w:rPr>
        <w:footnoteReference w:id="15"/>
      </w:r>
      <w:r w:rsidRPr="000070D7">
        <w:rPr>
          <w:rFonts w:ascii="Times New Roman" w:hAnsi="Times New Roman"/>
          <w:sz w:val="24"/>
          <w:szCs w:val="24"/>
          <w:lang w:val="lt-LT"/>
        </w:rPr>
        <w:t xml:space="preserve"> vadovų </w:t>
      </w:r>
      <w:r>
        <w:rPr>
          <w:rFonts w:ascii="Times New Roman" w:hAnsi="Times New Roman"/>
          <w:sz w:val="24"/>
          <w:szCs w:val="24"/>
          <w:lang w:val="lt-LT"/>
        </w:rPr>
        <w:t xml:space="preserve">atrankos </w:t>
      </w:r>
      <w:r w:rsidRPr="000070D7">
        <w:rPr>
          <w:rFonts w:ascii="Times New Roman" w:hAnsi="Times New Roman"/>
          <w:sz w:val="24"/>
          <w:szCs w:val="24"/>
          <w:lang w:val="lt-LT"/>
        </w:rPr>
        <w:t xml:space="preserve">skyrimo į pareigas procedūras vykdė bendrovėse veikiantys kolegialūs valdymo organai – valdybos, kurias renka stebėtojų taryba, o jeigu stebėtojų taryba nesudaroma – visuotinis akcininkų susirinkimas. </w:t>
      </w:r>
      <w:r>
        <w:rPr>
          <w:rFonts w:ascii="Times New Roman" w:hAnsi="Times New Roman"/>
          <w:sz w:val="24"/>
          <w:szCs w:val="24"/>
          <w:lang w:val="lt-LT"/>
        </w:rPr>
        <w:t xml:space="preserve">Nors vadovų skyrimo </w:t>
      </w:r>
      <w:r w:rsidRPr="000070D7">
        <w:rPr>
          <w:rFonts w:ascii="Times New Roman" w:hAnsi="Times New Roman"/>
          <w:sz w:val="24"/>
          <w:szCs w:val="24"/>
          <w:lang w:val="lt-LT"/>
        </w:rPr>
        <w:t>procedūrų pažeidimų bendrovių valdyboms skiriant vadov</w:t>
      </w:r>
      <w:r>
        <w:rPr>
          <w:rFonts w:ascii="Times New Roman" w:hAnsi="Times New Roman"/>
          <w:sz w:val="24"/>
          <w:szCs w:val="24"/>
          <w:lang w:val="lt-LT"/>
        </w:rPr>
        <w:t>us į pareigas, nebuvo nustatyta,</w:t>
      </w:r>
      <w:r w:rsidRPr="000070D7">
        <w:rPr>
          <w:rFonts w:ascii="Times New Roman" w:hAnsi="Times New Roman"/>
          <w:sz w:val="24"/>
          <w:szCs w:val="24"/>
          <w:lang w:val="lt-LT"/>
        </w:rPr>
        <w:t xml:space="preserve"> darytina prielaida, kad bendrovių valdyboms</w:t>
      </w:r>
      <w:r>
        <w:rPr>
          <w:rFonts w:ascii="Times New Roman" w:hAnsi="Times New Roman"/>
          <w:sz w:val="24"/>
          <w:szCs w:val="24"/>
          <w:lang w:val="lt-LT"/>
        </w:rPr>
        <w:t xml:space="preserve"> vykdant bendrovių </w:t>
      </w:r>
      <w:r w:rsidRPr="000070D7">
        <w:rPr>
          <w:rFonts w:ascii="Times New Roman" w:hAnsi="Times New Roman"/>
          <w:sz w:val="24"/>
          <w:szCs w:val="24"/>
          <w:lang w:val="lt-LT"/>
        </w:rPr>
        <w:t xml:space="preserve">vadovų </w:t>
      </w:r>
      <w:r>
        <w:rPr>
          <w:rFonts w:ascii="Times New Roman" w:hAnsi="Times New Roman"/>
          <w:sz w:val="24"/>
          <w:szCs w:val="24"/>
          <w:lang w:val="lt-LT"/>
        </w:rPr>
        <w:t xml:space="preserve">atrankos ir </w:t>
      </w:r>
      <w:r w:rsidRPr="000070D7">
        <w:rPr>
          <w:rFonts w:ascii="Times New Roman" w:hAnsi="Times New Roman"/>
          <w:sz w:val="24"/>
          <w:szCs w:val="24"/>
          <w:lang w:val="lt-LT"/>
        </w:rPr>
        <w:t xml:space="preserve">skyrimo procedūras gali pasireikšti </w:t>
      </w:r>
      <w:r>
        <w:rPr>
          <w:rFonts w:ascii="Times New Roman" w:hAnsi="Times New Roman"/>
          <w:sz w:val="24"/>
          <w:szCs w:val="24"/>
          <w:lang w:val="lt-LT"/>
        </w:rPr>
        <w:t>korupcijos rizikos veiksniai, nes:</w:t>
      </w:r>
    </w:p>
    <w:p w14:paraId="44C62014" w14:textId="77777777" w:rsidR="000704BC" w:rsidRDefault="000704BC" w:rsidP="000704BC">
      <w:pPr>
        <w:spacing w:line="360" w:lineRule="auto"/>
        <w:ind w:firstLine="851"/>
        <w:jc w:val="both"/>
        <w:rPr>
          <w:rFonts w:ascii="Times New Roman" w:hAnsi="Times New Roman"/>
          <w:i/>
          <w:sz w:val="24"/>
          <w:szCs w:val="24"/>
          <w:lang w:val="lt-LT"/>
        </w:rPr>
      </w:pPr>
      <w:r w:rsidRPr="000070D7">
        <w:rPr>
          <w:rFonts w:ascii="Times New Roman" w:hAnsi="Times New Roman"/>
          <w:sz w:val="24"/>
          <w:szCs w:val="24"/>
          <w:lang w:val="lt-LT"/>
        </w:rPr>
        <w:t>1) Akcinių bendrovių įstatyme, Savivaldybės priimtuose vidaus teisės aktuose, bendrovių įstatuose nėra reglamentuoti nei bendrieji, nei specialieji kvalifikaciniai ir (ar) vadovavimo patirties reikalavimai asmenims, siekiantiems eiti Savivaldybės valdomų akcinių ir (ar) uždarųjų akcinių bendrovių va</w:t>
      </w:r>
      <w:r>
        <w:rPr>
          <w:rFonts w:ascii="Times New Roman" w:hAnsi="Times New Roman"/>
          <w:sz w:val="24"/>
          <w:szCs w:val="24"/>
          <w:lang w:val="lt-LT"/>
        </w:rPr>
        <w:t>dovų pareigas. V</w:t>
      </w:r>
      <w:r w:rsidRPr="000070D7">
        <w:rPr>
          <w:rFonts w:ascii="Times New Roman" w:hAnsi="Times New Roman"/>
          <w:sz w:val="24"/>
          <w:szCs w:val="24"/>
          <w:lang w:val="lt-LT"/>
        </w:rPr>
        <w:t>ienintelis bendrojo pobūdžio reikalavimas yra minimas Atstovavimo Kauno miesto savivaldybei akcinėse bendrovėse ir uždarosiose akcinėse bendrovėse taisyklių, patvirtintų Kauno miesto savivaldybės administracijos direktoriaus 2011 m. gruodžio 15 d. įsakymu Nr. A-4728 25 punkte – “</w:t>
      </w:r>
      <w:r w:rsidRPr="000070D7">
        <w:rPr>
          <w:rFonts w:ascii="Times New Roman" w:hAnsi="Times New Roman"/>
          <w:i/>
          <w:sz w:val="24"/>
          <w:szCs w:val="24"/>
          <w:lang w:val="lt-LT"/>
        </w:rPr>
        <w:t>Kandidatas į visuotinio akcininkų susirinkimo renkamo bendrovės kolegialaus organo narius ar visuotinio akcininkų susirinkimo renkamo bendrovės vadovo pareigas, turi turėti aukštąjį išsilavinimą“</w:t>
      </w:r>
      <w:r>
        <w:rPr>
          <w:rFonts w:ascii="Times New Roman" w:hAnsi="Times New Roman"/>
          <w:sz w:val="24"/>
          <w:szCs w:val="24"/>
          <w:lang w:val="lt-LT"/>
        </w:rPr>
        <w:t>.</w:t>
      </w:r>
    </w:p>
    <w:p w14:paraId="44C62015" w14:textId="77777777" w:rsidR="000704BC" w:rsidRPr="000070D7" w:rsidRDefault="000704BC" w:rsidP="000704BC">
      <w:pPr>
        <w:spacing w:line="360" w:lineRule="auto"/>
        <w:ind w:firstLine="851"/>
        <w:jc w:val="both"/>
        <w:rPr>
          <w:rFonts w:ascii="Times New Roman" w:hAnsi="Times New Roman"/>
          <w:sz w:val="24"/>
          <w:szCs w:val="24"/>
          <w:lang w:val="lt-LT"/>
        </w:rPr>
      </w:pPr>
      <w:r w:rsidRPr="000070D7">
        <w:rPr>
          <w:rFonts w:ascii="Times New Roman" w:hAnsi="Times New Roman"/>
          <w:sz w:val="24"/>
          <w:szCs w:val="24"/>
          <w:lang w:val="lt-LT"/>
        </w:rPr>
        <w:t xml:space="preserve">2) </w:t>
      </w:r>
      <w:r>
        <w:rPr>
          <w:rFonts w:ascii="Times New Roman" w:hAnsi="Times New Roman"/>
          <w:sz w:val="24"/>
          <w:szCs w:val="24"/>
          <w:lang w:val="lt-LT"/>
        </w:rPr>
        <w:t>Savivaldybės vidaus teisės aktuose ir b</w:t>
      </w:r>
      <w:r w:rsidRPr="000070D7">
        <w:rPr>
          <w:rFonts w:ascii="Times New Roman" w:hAnsi="Times New Roman"/>
          <w:sz w:val="24"/>
          <w:szCs w:val="24"/>
          <w:lang w:val="lt-LT"/>
        </w:rPr>
        <w:t>endr</w:t>
      </w:r>
      <w:r>
        <w:rPr>
          <w:rFonts w:ascii="Times New Roman" w:hAnsi="Times New Roman"/>
          <w:sz w:val="24"/>
          <w:szCs w:val="24"/>
          <w:lang w:val="lt-LT"/>
        </w:rPr>
        <w:t xml:space="preserve">ovių įstatuose nereglamentuotos bendrovių vadovų atrankos procedūros, pavyzdžiui, Savivaldybės bendrovių įstatuose </w:t>
      </w:r>
      <w:r w:rsidRPr="000070D7">
        <w:rPr>
          <w:rFonts w:ascii="Times New Roman" w:hAnsi="Times New Roman"/>
          <w:sz w:val="24"/>
          <w:szCs w:val="24"/>
          <w:lang w:val="lt-LT"/>
        </w:rPr>
        <w:t xml:space="preserve">apsiribojama lakoniška nuostata, </w:t>
      </w:r>
      <w:r>
        <w:rPr>
          <w:rFonts w:ascii="Times New Roman" w:hAnsi="Times New Roman"/>
          <w:sz w:val="24"/>
          <w:szCs w:val="24"/>
          <w:lang w:val="lt-LT"/>
        </w:rPr>
        <w:t xml:space="preserve">jog </w:t>
      </w:r>
      <w:r w:rsidRPr="000070D7">
        <w:rPr>
          <w:rFonts w:ascii="Times New Roman" w:hAnsi="Times New Roman"/>
          <w:sz w:val="24"/>
          <w:szCs w:val="24"/>
          <w:lang w:val="lt-LT"/>
        </w:rPr>
        <w:t>„</w:t>
      </w:r>
      <w:r w:rsidRPr="0076483B">
        <w:rPr>
          <w:rFonts w:ascii="Times New Roman" w:hAnsi="Times New Roman"/>
          <w:i/>
          <w:sz w:val="24"/>
          <w:szCs w:val="24"/>
          <w:lang w:val="lt-LT"/>
        </w:rPr>
        <w:t xml:space="preserve">&lt;...&gt;vadovus </w:t>
      </w:r>
      <w:r w:rsidRPr="00F152C3">
        <w:rPr>
          <w:rFonts w:ascii="Times New Roman" w:hAnsi="Times New Roman"/>
          <w:i/>
          <w:sz w:val="24"/>
          <w:szCs w:val="24"/>
          <w:lang w:val="lt-LT"/>
        </w:rPr>
        <w:t>skiria ir atleidžia bendrovių valdybos &lt;...&gt;“</w:t>
      </w:r>
      <w:r w:rsidRPr="00131BC9">
        <w:rPr>
          <w:rFonts w:ascii="Times New Roman" w:hAnsi="Times New Roman"/>
          <w:sz w:val="24"/>
          <w:szCs w:val="24"/>
          <w:lang w:val="lt-LT"/>
        </w:rPr>
        <w:t>,</w:t>
      </w:r>
      <w:r w:rsidRPr="00F152C3">
        <w:rPr>
          <w:rFonts w:ascii="Times New Roman" w:hAnsi="Times New Roman"/>
          <w:i/>
          <w:sz w:val="24"/>
          <w:szCs w:val="24"/>
          <w:lang w:val="lt-LT"/>
        </w:rPr>
        <w:t xml:space="preserve"> </w:t>
      </w:r>
      <w:r w:rsidRPr="000070D7">
        <w:rPr>
          <w:rFonts w:ascii="Times New Roman" w:hAnsi="Times New Roman"/>
          <w:sz w:val="24"/>
          <w:szCs w:val="24"/>
          <w:lang w:val="lt-LT"/>
        </w:rPr>
        <w:t xml:space="preserve">tuo suteikiant valdyboms plačią diskreciją savarankiškai paskirti vadovauti vieną ar kitą subjektą. </w:t>
      </w:r>
    </w:p>
    <w:p w14:paraId="44C62016" w14:textId="77777777" w:rsidR="000704BC" w:rsidRDefault="000704BC" w:rsidP="000704BC">
      <w:pPr>
        <w:pStyle w:val="FootnoteText"/>
        <w:spacing w:line="360" w:lineRule="auto"/>
        <w:ind w:firstLine="851"/>
        <w:jc w:val="both"/>
        <w:rPr>
          <w:sz w:val="24"/>
          <w:szCs w:val="24"/>
        </w:rPr>
      </w:pPr>
      <w:r>
        <w:rPr>
          <w:sz w:val="24"/>
          <w:szCs w:val="24"/>
        </w:rPr>
        <w:t xml:space="preserve">3) Apibendrinus Savivaldybės </w:t>
      </w:r>
      <w:r w:rsidRPr="000070D7">
        <w:rPr>
          <w:sz w:val="24"/>
          <w:szCs w:val="24"/>
        </w:rPr>
        <w:t xml:space="preserve">bendrovių, </w:t>
      </w:r>
      <w:r>
        <w:rPr>
          <w:sz w:val="24"/>
          <w:szCs w:val="24"/>
        </w:rPr>
        <w:t>valdybų posėdžių protokolų</w:t>
      </w:r>
      <w:r w:rsidRPr="000070D7">
        <w:rPr>
          <w:sz w:val="24"/>
          <w:szCs w:val="24"/>
        </w:rPr>
        <w:t xml:space="preserve">, kuriuose atsispindi bendrovių vadovų atrankos ir skyrimo procedūrų praktinis atlikimas, </w:t>
      </w:r>
      <w:r>
        <w:rPr>
          <w:sz w:val="24"/>
          <w:szCs w:val="24"/>
        </w:rPr>
        <w:t xml:space="preserve">turinio analizės rezultatus, </w:t>
      </w:r>
      <w:r w:rsidR="00E179D6">
        <w:rPr>
          <w:sz w:val="24"/>
          <w:szCs w:val="24"/>
        </w:rPr>
        <w:t>darytina išvada</w:t>
      </w:r>
      <w:r>
        <w:rPr>
          <w:sz w:val="24"/>
          <w:szCs w:val="24"/>
        </w:rPr>
        <w:t>, jog protokoluose dažniausiai nurodoma</w:t>
      </w:r>
      <w:r w:rsidRPr="000070D7">
        <w:rPr>
          <w:sz w:val="24"/>
          <w:szCs w:val="24"/>
        </w:rPr>
        <w:t xml:space="preserve"> tik kandidat</w:t>
      </w:r>
      <w:r>
        <w:rPr>
          <w:sz w:val="24"/>
          <w:szCs w:val="24"/>
        </w:rPr>
        <w:t xml:space="preserve">o į bendrovės vadovus pavardė ir </w:t>
      </w:r>
      <w:r w:rsidRPr="000070D7">
        <w:rPr>
          <w:sz w:val="24"/>
          <w:szCs w:val="24"/>
        </w:rPr>
        <w:t>balsavusių „už“, „prieš“ arba „susi</w:t>
      </w:r>
      <w:r>
        <w:rPr>
          <w:sz w:val="24"/>
          <w:szCs w:val="24"/>
        </w:rPr>
        <w:t>laikė“ valdybos narių skaičius, pasigesta konkrečių, pasvertų ir argumentuotų valdybos motyvų</w:t>
      </w:r>
      <w:r w:rsidRPr="000070D7">
        <w:rPr>
          <w:sz w:val="24"/>
          <w:szCs w:val="24"/>
        </w:rPr>
        <w:t xml:space="preserve"> skirti ko</w:t>
      </w:r>
      <w:r>
        <w:rPr>
          <w:sz w:val="24"/>
          <w:szCs w:val="24"/>
        </w:rPr>
        <w:t>nkretų asmenį bendrovės vadovu</w:t>
      </w:r>
      <w:r>
        <w:rPr>
          <w:rStyle w:val="FootnoteReference"/>
          <w:sz w:val="24"/>
          <w:szCs w:val="24"/>
        </w:rPr>
        <w:footnoteReference w:id="16"/>
      </w:r>
      <w:r>
        <w:rPr>
          <w:sz w:val="24"/>
          <w:szCs w:val="24"/>
        </w:rPr>
        <w:t xml:space="preserve">. </w:t>
      </w:r>
    </w:p>
    <w:p w14:paraId="44C62017" w14:textId="77777777" w:rsidR="000704BC" w:rsidRDefault="000704BC" w:rsidP="000704BC">
      <w:pPr>
        <w:pStyle w:val="FootnoteText"/>
        <w:spacing w:line="360" w:lineRule="auto"/>
        <w:ind w:firstLine="851"/>
        <w:jc w:val="both"/>
        <w:rPr>
          <w:sz w:val="24"/>
          <w:szCs w:val="24"/>
        </w:rPr>
      </w:pPr>
      <w:r>
        <w:rPr>
          <w:sz w:val="24"/>
          <w:szCs w:val="24"/>
        </w:rPr>
        <w:t xml:space="preserve">Pavyzdžiui antikorupciniu požiūriu vertinant </w:t>
      </w:r>
      <w:r w:rsidRPr="00F152C3">
        <w:rPr>
          <w:sz w:val="24"/>
          <w:szCs w:val="24"/>
        </w:rPr>
        <w:t>UAB „Kauno autobusai“ 2014-03-10 valdybos posėd</w:t>
      </w:r>
      <w:r>
        <w:rPr>
          <w:sz w:val="24"/>
          <w:szCs w:val="24"/>
        </w:rPr>
        <w:t>žio protokolo</w:t>
      </w:r>
      <w:r w:rsidRPr="00F152C3">
        <w:rPr>
          <w:sz w:val="24"/>
          <w:szCs w:val="24"/>
        </w:rPr>
        <w:t xml:space="preserve"> Nr. 3</w:t>
      </w:r>
      <w:r>
        <w:rPr>
          <w:sz w:val="24"/>
          <w:szCs w:val="24"/>
        </w:rPr>
        <w:t xml:space="preserve"> </w:t>
      </w:r>
      <w:r w:rsidRPr="00F152C3">
        <w:rPr>
          <w:sz w:val="24"/>
          <w:szCs w:val="24"/>
        </w:rPr>
        <w:t xml:space="preserve">turinį, nustatyta, kad </w:t>
      </w:r>
      <w:r>
        <w:rPr>
          <w:sz w:val="24"/>
          <w:szCs w:val="24"/>
        </w:rPr>
        <w:t>valdybos narys J. K. pasiūlė</w:t>
      </w:r>
      <w:r w:rsidRPr="00F152C3">
        <w:rPr>
          <w:sz w:val="24"/>
          <w:szCs w:val="24"/>
        </w:rPr>
        <w:t xml:space="preserve"> skirti į bendrovės „Kauno autobusai“ generalinio direktoriaus pareigas N.S.</w:t>
      </w:r>
      <w:r>
        <w:rPr>
          <w:sz w:val="24"/>
          <w:szCs w:val="24"/>
        </w:rPr>
        <w:t xml:space="preserve"> motyvuodamas</w:t>
      </w:r>
      <w:r w:rsidRPr="00F152C3">
        <w:rPr>
          <w:sz w:val="24"/>
          <w:szCs w:val="24"/>
        </w:rPr>
        <w:t xml:space="preserve"> tuo, kad šis asmuo UAB „Autrolis“ prijungimo procese yra daug nuveikęs, įsigilinęs į abiejų įmonių veiklą, turi gerą kompetenciją, </w:t>
      </w:r>
      <w:r w:rsidRPr="00F152C3">
        <w:rPr>
          <w:sz w:val="24"/>
          <w:szCs w:val="24"/>
        </w:rPr>
        <w:lastRenderedPageBreak/>
        <w:t xml:space="preserve">supratimą ir valdybos nario J. K. nuomone, gali tas pareigas atlikti. </w:t>
      </w:r>
      <w:r>
        <w:rPr>
          <w:sz w:val="24"/>
          <w:szCs w:val="24"/>
        </w:rPr>
        <w:t>Atsižvelgiant į tai, valdyba priėmė sprendimą nuo 2014-03-</w:t>
      </w:r>
      <w:r w:rsidRPr="00F152C3">
        <w:rPr>
          <w:sz w:val="24"/>
          <w:szCs w:val="24"/>
        </w:rPr>
        <w:t>13 d. generali</w:t>
      </w:r>
      <w:r>
        <w:rPr>
          <w:sz w:val="24"/>
          <w:szCs w:val="24"/>
        </w:rPr>
        <w:t xml:space="preserve">niu direktoriumi paskirti N. S. </w:t>
      </w:r>
    </w:p>
    <w:p w14:paraId="44C62018" w14:textId="77777777" w:rsidR="000704BC" w:rsidRDefault="00FA1DD1" w:rsidP="000704BC">
      <w:pPr>
        <w:pStyle w:val="FootnoteText"/>
        <w:spacing w:line="360" w:lineRule="auto"/>
        <w:ind w:firstLine="851"/>
        <w:jc w:val="both"/>
        <w:rPr>
          <w:sz w:val="24"/>
          <w:szCs w:val="24"/>
        </w:rPr>
      </w:pPr>
      <w:r>
        <w:rPr>
          <w:sz w:val="24"/>
          <w:szCs w:val="24"/>
        </w:rPr>
        <w:t xml:space="preserve">Analizuojant </w:t>
      </w:r>
      <w:r w:rsidR="000704BC" w:rsidRPr="0093249D">
        <w:rPr>
          <w:sz w:val="24"/>
          <w:szCs w:val="24"/>
        </w:rPr>
        <w:t>UAB „Kauno autobusai“ 2014-06</w:t>
      </w:r>
      <w:r w:rsidR="000704BC">
        <w:rPr>
          <w:sz w:val="24"/>
          <w:szCs w:val="24"/>
        </w:rPr>
        <w:t>-30 valdybos posėdžio protokolo</w:t>
      </w:r>
      <w:r w:rsidR="000704BC" w:rsidRPr="0093249D">
        <w:rPr>
          <w:sz w:val="24"/>
          <w:szCs w:val="24"/>
        </w:rPr>
        <w:t xml:space="preserve"> Nr. 8</w:t>
      </w:r>
      <w:r w:rsidR="000704BC" w:rsidRPr="00F152C3">
        <w:rPr>
          <w:sz w:val="24"/>
          <w:szCs w:val="24"/>
        </w:rPr>
        <w:t xml:space="preserve">, </w:t>
      </w:r>
      <w:r w:rsidR="000704BC">
        <w:rPr>
          <w:sz w:val="24"/>
          <w:szCs w:val="24"/>
        </w:rPr>
        <w:t>kurio metu buvo nagrinėjamas klausimas dėl generalinio direktoriaus at</w:t>
      </w:r>
      <w:r w:rsidR="00C4404A">
        <w:rPr>
          <w:sz w:val="24"/>
          <w:szCs w:val="24"/>
        </w:rPr>
        <w:t>leidimo, turinį, nustatyta, kad</w:t>
      </w:r>
      <w:r w:rsidR="000704BC">
        <w:rPr>
          <w:sz w:val="24"/>
          <w:szCs w:val="24"/>
        </w:rPr>
        <w:t xml:space="preserve"> bendrovės kolegialaus valdymo organo nariai vienbalsiai nusprendė tenkinti N. S. prašymą. Atkreiptinas dėmesys, jog šio posėdžio metu valdybos nariams paklausus direktoriaus N. S. </w:t>
      </w:r>
      <w:r w:rsidR="000704BC" w:rsidRPr="00470239">
        <w:rPr>
          <w:i/>
          <w:sz w:val="24"/>
          <w:szCs w:val="24"/>
        </w:rPr>
        <w:t>„ &lt;...&gt; ką jis rekomenduotų vietoj savęs &lt;....&gt;“</w:t>
      </w:r>
      <w:r w:rsidR="00583EF3">
        <w:rPr>
          <w:sz w:val="24"/>
          <w:szCs w:val="24"/>
        </w:rPr>
        <w:t xml:space="preserve">, </w:t>
      </w:r>
      <w:r w:rsidR="000704BC">
        <w:rPr>
          <w:sz w:val="24"/>
          <w:szCs w:val="24"/>
        </w:rPr>
        <w:t xml:space="preserve">N. S. pasiūlė tos pačios bendrovės Technikos direktorių, valdybos narį K. D. motyvuodamas  tuo, kad </w:t>
      </w:r>
      <w:r w:rsidR="000704BC" w:rsidRPr="00470239">
        <w:rPr>
          <w:i/>
          <w:sz w:val="24"/>
          <w:szCs w:val="24"/>
        </w:rPr>
        <w:t>„ &lt;...&gt; pastebėjo jo ūkiškumą ir siūlo įvertinti jį kaip asmenybę &lt;...&gt;“</w:t>
      </w:r>
      <w:r w:rsidR="000704BC">
        <w:rPr>
          <w:sz w:val="24"/>
          <w:szCs w:val="24"/>
        </w:rPr>
        <w:t xml:space="preserve">. Atsižvelgiant į tai, valdyba vienbalsiai nusprendė nuo 2014 m. liepos 1 d. generaliniu direktoriumi paskirti K. D. Valdybos narys K. D. nuo balsavimo nusišalino. </w:t>
      </w:r>
    </w:p>
    <w:p w14:paraId="44C62019" w14:textId="77777777" w:rsidR="000704BC" w:rsidRPr="00375241" w:rsidRDefault="000704BC" w:rsidP="000704BC">
      <w:pPr>
        <w:pStyle w:val="FootnoteText"/>
        <w:spacing w:line="360" w:lineRule="auto"/>
        <w:ind w:firstLine="851"/>
        <w:jc w:val="both"/>
        <w:rPr>
          <w:sz w:val="24"/>
          <w:szCs w:val="24"/>
        </w:rPr>
      </w:pPr>
      <w:r>
        <w:rPr>
          <w:sz w:val="24"/>
          <w:szCs w:val="24"/>
        </w:rPr>
        <w:t xml:space="preserve">Analizuojant </w:t>
      </w:r>
      <w:r w:rsidRPr="00375241">
        <w:rPr>
          <w:bCs/>
          <w:sz w:val="24"/>
          <w:szCs w:val="24"/>
        </w:rPr>
        <w:t>UAB „Kauno vandenys“ 2012-06-25 valdyb</w:t>
      </w:r>
      <w:r>
        <w:rPr>
          <w:bCs/>
          <w:sz w:val="24"/>
          <w:szCs w:val="24"/>
        </w:rPr>
        <w:t>os posėdžio protokolą Nr. V-08, nustatyta, kad posėdžio metu valdybos pirmininka</w:t>
      </w:r>
      <w:r w:rsidRPr="00375241">
        <w:rPr>
          <w:bCs/>
          <w:sz w:val="24"/>
          <w:szCs w:val="24"/>
        </w:rPr>
        <w:t xml:space="preserve">s L. B. </w:t>
      </w:r>
      <w:r>
        <w:rPr>
          <w:bCs/>
          <w:sz w:val="24"/>
          <w:szCs w:val="24"/>
        </w:rPr>
        <w:t>informavo, kad teikia valdybai svarstyti savo kandidatūrą į generalinio direktoriaus pareigas ir prašo valdybos narių balsuoti dėl jo skyrimo generaliniu direktoriumi. Valdybos narių balsų dauguma ( „už“ 4, „prieš“ 2) nutarta, į gen</w:t>
      </w:r>
      <w:r w:rsidR="009B4042">
        <w:rPr>
          <w:bCs/>
          <w:sz w:val="24"/>
          <w:szCs w:val="24"/>
        </w:rPr>
        <w:t xml:space="preserve">eralinio direktoriaus pareigas </w:t>
      </w:r>
      <w:r>
        <w:rPr>
          <w:bCs/>
          <w:sz w:val="24"/>
          <w:szCs w:val="24"/>
        </w:rPr>
        <w:t xml:space="preserve">nuo 2012 m. birželio 26 d. skirti L. B. Valdybos pirmininkas L. B. nuo balsavimo nusišalino. </w:t>
      </w:r>
    </w:p>
    <w:p w14:paraId="44C6201A" w14:textId="77777777" w:rsidR="000704BC" w:rsidRDefault="000704BC" w:rsidP="000704BC">
      <w:pPr>
        <w:pStyle w:val="FootnoteText"/>
        <w:spacing w:line="360" w:lineRule="auto"/>
        <w:ind w:firstLine="851"/>
        <w:jc w:val="both"/>
        <w:rPr>
          <w:bCs/>
          <w:sz w:val="24"/>
          <w:szCs w:val="24"/>
        </w:rPr>
      </w:pPr>
      <w:r>
        <w:rPr>
          <w:bCs/>
          <w:sz w:val="24"/>
          <w:szCs w:val="24"/>
        </w:rPr>
        <w:t xml:space="preserve">Analizuojant </w:t>
      </w:r>
      <w:r w:rsidRPr="000070D7">
        <w:rPr>
          <w:bCs/>
          <w:sz w:val="24"/>
          <w:szCs w:val="24"/>
        </w:rPr>
        <w:t>UAB „Kauno gatvių apšvietimas“</w:t>
      </w:r>
      <w:r w:rsidRPr="00F63F84">
        <w:t xml:space="preserve"> </w:t>
      </w:r>
      <w:r w:rsidRPr="00F63F84">
        <w:rPr>
          <w:sz w:val="24"/>
          <w:szCs w:val="24"/>
        </w:rPr>
        <w:t>2012-02-27 v</w:t>
      </w:r>
      <w:r>
        <w:rPr>
          <w:sz w:val="24"/>
          <w:szCs w:val="24"/>
        </w:rPr>
        <w:t>aldybos posėdžio protokolą</w:t>
      </w:r>
      <w:r w:rsidRPr="00F63F84">
        <w:rPr>
          <w:sz w:val="24"/>
          <w:szCs w:val="24"/>
        </w:rPr>
        <w:t xml:space="preserve"> Nr. P-12</w:t>
      </w:r>
      <w:r w:rsidR="00B73CC5">
        <w:rPr>
          <w:sz w:val="24"/>
          <w:szCs w:val="24"/>
        </w:rPr>
        <w:t xml:space="preserve">, nustatyta, kad </w:t>
      </w:r>
      <w:r>
        <w:rPr>
          <w:sz w:val="24"/>
          <w:szCs w:val="24"/>
        </w:rPr>
        <w:t xml:space="preserve">posėdžio metu </w:t>
      </w:r>
      <w:r>
        <w:rPr>
          <w:bCs/>
          <w:sz w:val="24"/>
          <w:szCs w:val="24"/>
        </w:rPr>
        <w:t>valdybos narys M. K. pateikė K. Ž., kaip kandidato, kuris galėtų eiti UAB „Kauno gatvių apšvietimas“ generalinio direktoriaus pareigas</w:t>
      </w:r>
      <w:r w:rsidRPr="00890D7E">
        <w:rPr>
          <w:bCs/>
          <w:sz w:val="24"/>
          <w:szCs w:val="24"/>
        </w:rPr>
        <w:t xml:space="preserve"> </w:t>
      </w:r>
      <w:r>
        <w:rPr>
          <w:bCs/>
          <w:sz w:val="24"/>
          <w:szCs w:val="24"/>
        </w:rPr>
        <w:t>gyvenimo aprašymą. Valdybos pirmininkas Š. M. pasiūlė apsvarstyti dar vieną kandidatą – t. y. P. Š., tačiau valdybos narių balsų dauguma nuspręsta išrinkti K. Ž. generaliniu direktoriumi ir pavesti jam eiti pareigas nuo 2012 m. kovo 6 d., plačiau nepaaiškinant sprendimo skirti K. Ž. bendrovės generaliniu direktoriumi, motyvų.</w:t>
      </w:r>
    </w:p>
    <w:p w14:paraId="44C6201B" w14:textId="77777777" w:rsidR="000704BC" w:rsidRDefault="000704BC" w:rsidP="000704BC">
      <w:pPr>
        <w:pStyle w:val="FootnoteText"/>
        <w:spacing w:line="360" w:lineRule="auto"/>
        <w:ind w:firstLine="851"/>
        <w:jc w:val="both"/>
        <w:rPr>
          <w:bCs/>
          <w:sz w:val="24"/>
          <w:szCs w:val="24"/>
        </w:rPr>
      </w:pPr>
      <w:r w:rsidRPr="000070D7">
        <w:rPr>
          <w:sz w:val="24"/>
          <w:szCs w:val="24"/>
        </w:rPr>
        <w:t>UAB „</w:t>
      </w:r>
      <w:r w:rsidRPr="000070D7">
        <w:rPr>
          <w:bCs/>
          <w:sz w:val="24"/>
          <w:szCs w:val="24"/>
        </w:rPr>
        <w:t>Kauno komunalinis ir butų ūkis</w:t>
      </w:r>
      <w:r w:rsidRPr="000070D7">
        <w:rPr>
          <w:sz w:val="24"/>
          <w:szCs w:val="24"/>
        </w:rPr>
        <w:t>“</w:t>
      </w:r>
      <w:r w:rsidRPr="00F63F84">
        <w:t xml:space="preserve"> </w:t>
      </w:r>
      <w:r w:rsidRPr="00F63F84">
        <w:rPr>
          <w:sz w:val="24"/>
          <w:szCs w:val="24"/>
        </w:rPr>
        <w:t>2012-01</w:t>
      </w:r>
      <w:r>
        <w:rPr>
          <w:sz w:val="24"/>
          <w:szCs w:val="24"/>
        </w:rPr>
        <w:t>-23 valdybos posėdžio metu (</w:t>
      </w:r>
      <w:r w:rsidRPr="00F63F84">
        <w:rPr>
          <w:sz w:val="24"/>
          <w:szCs w:val="24"/>
        </w:rPr>
        <w:t>2012-01</w:t>
      </w:r>
      <w:r>
        <w:rPr>
          <w:sz w:val="24"/>
          <w:szCs w:val="24"/>
        </w:rPr>
        <w:t>-23 protokolas</w:t>
      </w:r>
      <w:r w:rsidRPr="00F63F84">
        <w:rPr>
          <w:sz w:val="24"/>
          <w:szCs w:val="24"/>
        </w:rPr>
        <w:t xml:space="preserve"> Nr. 1</w:t>
      </w:r>
      <w:r>
        <w:rPr>
          <w:sz w:val="24"/>
          <w:szCs w:val="24"/>
        </w:rPr>
        <w:t xml:space="preserve">), valdybos </w:t>
      </w:r>
      <w:r>
        <w:rPr>
          <w:bCs/>
          <w:sz w:val="24"/>
          <w:szCs w:val="24"/>
        </w:rPr>
        <w:t>narių balsų dauguma, plačiau nemotyvuojant, nuspręsta išrinkti V. T. bendrovės generaliniu direktoriumi.</w:t>
      </w:r>
    </w:p>
    <w:p w14:paraId="44C6201C" w14:textId="77777777" w:rsidR="000704BC" w:rsidRPr="000070D7" w:rsidRDefault="000704BC" w:rsidP="000704BC">
      <w:pPr>
        <w:pStyle w:val="BodyTextIndent3"/>
        <w:spacing w:after="0" w:line="360" w:lineRule="auto"/>
        <w:ind w:left="0" w:firstLine="851"/>
        <w:jc w:val="both"/>
        <w:rPr>
          <w:rFonts w:ascii="Times New Roman" w:hAnsi="Times New Roman"/>
          <w:sz w:val="24"/>
          <w:szCs w:val="24"/>
          <w:lang w:val="lt-LT"/>
        </w:rPr>
      </w:pPr>
      <w:r>
        <w:rPr>
          <w:rFonts w:ascii="Times New Roman" w:hAnsi="Times New Roman"/>
          <w:sz w:val="24"/>
          <w:szCs w:val="24"/>
          <w:lang w:val="lt-LT"/>
        </w:rPr>
        <w:t>4</w:t>
      </w:r>
      <w:r w:rsidRPr="000070D7">
        <w:rPr>
          <w:rFonts w:ascii="Times New Roman" w:hAnsi="Times New Roman"/>
          <w:sz w:val="24"/>
          <w:szCs w:val="24"/>
          <w:lang w:val="lt-LT"/>
        </w:rPr>
        <w:t xml:space="preserve">) 2012 </w:t>
      </w:r>
      <w:r w:rsidR="00F01582">
        <w:rPr>
          <w:rFonts w:ascii="Times New Roman" w:hAnsi="Times New Roman"/>
          <w:sz w:val="24"/>
          <w:szCs w:val="24"/>
          <w:lang w:val="lt-LT"/>
        </w:rPr>
        <w:t xml:space="preserve">ir 2014 </w:t>
      </w:r>
      <w:r w:rsidRPr="000070D7">
        <w:rPr>
          <w:rFonts w:ascii="Times New Roman" w:hAnsi="Times New Roman"/>
          <w:sz w:val="24"/>
          <w:szCs w:val="24"/>
          <w:lang w:val="lt-LT"/>
        </w:rPr>
        <w:t>metais vykusių bendrovių</w:t>
      </w:r>
      <w:r w:rsidR="00F01582">
        <w:rPr>
          <w:rStyle w:val="FootnoteReference"/>
          <w:rFonts w:ascii="Times New Roman" w:hAnsi="Times New Roman"/>
          <w:sz w:val="24"/>
          <w:szCs w:val="24"/>
          <w:lang w:val="lt-LT"/>
        </w:rPr>
        <w:footnoteReference w:id="17"/>
      </w:r>
      <w:r w:rsidRPr="000070D7">
        <w:rPr>
          <w:rFonts w:ascii="Times New Roman" w:hAnsi="Times New Roman"/>
          <w:sz w:val="24"/>
          <w:szCs w:val="24"/>
          <w:lang w:val="lt-LT"/>
        </w:rPr>
        <w:t xml:space="preserve"> vadovų atrankos procedūrų metu nebuvo vykdomos Lietuvos Respublikos korupcijos prevencijos įstatymo 9 str. 6 dalies nuostatos</w:t>
      </w:r>
      <w:r w:rsidRPr="000070D7">
        <w:rPr>
          <w:rStyle w:val="FootnoteReference"/>
          <w:sz w:val="24"/>
          <w:szCs w:val="24"/>
          <w:lang w:val="lt-LT"/>
        </w:rPr>
        <w:footnoteReference w:id="18"/>
      </w:r>
      <w:r w:rsidRPr="000070D7">
        <w:rPr>
          <w:rFonts w:ascii="Times New Roman" w:hAnsi="Times New Roman"/>
          <w:sz w:val="24"/>
          <w:szCs w:val="24"/>
          <w:lang w:val="lt-LT"/>
        </w:rPr>
        <w:t>, kadangi Savivaldybės valdomų bendrovių kolegialių valdymo organų nariai, pavyzdžiui</w:t>
      </w:r>
      <w:r>
        <w:rPr>
          <w:rFonts w:ascii="Times New Roman" w:hAnsi="Times New Roman"/>
          <w:sz w:val="24"/>
          <w:szCs w:val="24"/>
          <w:lang w:val="lt-LT"/>
        </w:rPr>
        <w:t xml:space="preserve">, bendrovių valdybų pirmininkai, </w:t>
      </w:r>
      <w:r w:rsidRPr="000070D7">
        <w:rPr>
          <w:rFonts w:ascii="Times New Roman" w:hAnsi="Times New Roman"/>
          <w:sz w:val="24"/>
          <w:szCs w:val="24"/>
          <w:lang w:val="lt-LT"/>
        </w:rPr>
        <w:t xml:space="preserve">siekdami įvertinti pretendentų patikimumą ir mažinti korupcijos pasireiškimo tikimybę </w:t>
      </w:r>
      <w:r w:rsidRPr="000070D7">
        <w:rPr>
          <w:rFonts w:ascii="Times New Roman" w:hAnsi="Times New Roman"/>
          <w:sz w:val="24"/>
          <w:szCs w:val="24"/>
          <w:lang w:val="lt-LT"/>
        </w:rPr>
        <w:lastRenderedPageBreak/>
        <w:t>Savivaldybės įmonėse</w:t>
      </w:r>
      <w:r w:rsidRPr="000070D7">
        <w:rPr>
          <w:rStyle w:val="FootnoteReference"/>
          <w:sz w:val="24"/>
          <w:szCs w:val="24"/>
          <w:lang w:val="lt-LT"/>
        </w:rPr>
        <w:footnoteReference w:id="19"/>
      </w:r>
      <w:r w:rsidRPr="000070D7">
        <w:rPr>
          <w:rFonts w:ascii="Times New Roman" w:hAnsi="Times New Roman"/>
          <w:sz w:val="24"/>
          <w:szCs w:val="24"/>
          <w:lang w:val="lt-LT"/>
        </w:rPr>
        <w:t>, nesikreipė į STT su prašymu pateikti informaciją apie asmenis, siekiančius eiti vadovų pareigas Savivaldybės valdomose įmonėse, kurių teisinė forma yra akcinė bendrovė ir uždaroji akcinė bendrovė.</w:t>
      </w:r>
      <w:r>
        <w:rPr>
          <w:rStyle w:val="FootnoteReference"/>
          <w:rFonts w:ascii="Times New Roman" w:hAnsi="Times New Roman"/>
          <w:sz w:val="24"/>
          <w:szCs w:val="24"/>
          <w:lang w:val="lt-LT"/>
        </w:rPr>
        <w:footnoteReference w:id="20"/>
      </w:r>
    </w:p>
    <w:p w14:paraId="44C6201D" w14:textId="77777777" w:rsidR="000704BC" w:rsidRDefault="000704BC" w:rsidP="000704BC">
      <w:pPr>
        <w:pStyle w:val="BodyTextIndent3"/>
        <w:spacing w:after="0" w:line="360" w:lineRule="auto"/>
        <w:ind w:left="0" w:firstLine="851"/>
        <w:jc w:val="both"/>
        <w:rPr>
          <w:rFonts w:ascii="Times New Roman" w:hAnsi="Times New Roman"/>
          <w:sz w:val="24"/>
          <w:szCs w:val="24"/>
          <w:lang w:val="lt-LT"/>
        </w:rPr>
      </w:pPr>
      <w:r w:rsidRPr="000070D7">
        <w:rPr>
          <w:rFonts w:ascii="Times New Roman" w:hAnsi="Times New Roman"/>
          <w:sz w:val="24"/>
          <w:szCs w:val="24"/>
          <w:lang w:val="lt-LT"/>
        </w:rPr>
        <w:t xml:space="preserve">Apibendrinant tai, kas išdėstyta </w:t>
      </w:r>
      <w:r>
        <w:rPr>
          <w:rFonts w:ascii="Times New Roman" w:hAnsi="Times New Roman"/>
          <w:sz w:val="24"/>
          <w:szCs w:val="24"/>
          <w:lang w:val="lt-LT"/>
        </w:rPr>
        <w:t xml:space="preserve">1 – 4 punktuose, </w:t>
      </w:r>
      <w:r w:rsidRPr="000070D7">
        <w:rPr>
          <w:rFonts w:ascii="Times New Roman" w:hAnsi="Times New Roman"/>
          <w:sz w:val="24"/>
          <w:szCs w:val="24"/>
          <w:lang w:val="lt-LT"/>
        </w:rPr>
        <w:t xml:space="preserve">galima daryti išvadą, kad </w:t>
      </w:r>
      <w:r>
        <w:rPr>
          <w:rFonts w:ascii="Times New Roman" w:hAnsi="Times New Roman"/>
          <w:sz w:val="24"/>
          <w:szCs w:val="24"/>
          <w:lang w:val="lt-LT"/>
        </w:rPr>
        <w:t>v</w:t>
      </w:r>
      <w:r w:rsidRPr="000070D7">
        <w:rPr>
          <w:rFonts w:ascii="Times New Roman" w:hAnsi="Times New Roman"/>
          <w:sz w:val="24"/>
          <w:szCs w:val="24"/>
          <w:lang w:val="lt-LT"/>
        </w:rPr>
        <w:t xml:space="preserve">adovaujantis šiuo metu galiojančiu teisiniu reglamentavimu, Savivaldybės valdomų įmonių, kurių teisinė forma yra akcinė arba uždaroji akcinė bendrovė, valdybos be jokios atrankos procedūros, gali nevaržomai pasirinkti ir nuspręsti, kuris konkretus subjektas gali eiti tam tikros bendrovės vadovo pareigas. Neišsamus teisinis reguliavimas, kuriame nėra numatyta </w:t>
      </w:r>
      <w:r w:rsidR="00B447E0" w:rsidRPr="000070D7">
        <w:rPr>
          <w:rFonts w:ascii="Times New Roman" w:hAnsi="Times New Roman"/>
          <w:sz w:val="24"/>
          <w:szCs w:val="24"/>
          <w:lang w:val="lt-LT"/>
        </w:rPr>
        <w:t>p</w:t>
      </w:r>
      <w:r w:rsidR="00B447E0">
        <w:rPr>
          <w:rFonts w:ascii="Times New Roman" w:hAnsi="Times New Roman"/>
          <w:sz w:val="24"/>
          <w:szCs w:val="24"/>
          <w:lang w:val="lt-LT"/>
        </w:rPr>
        <w:t>areigų</w:t>
      </w:r>
      <w:r w:rsidR="00B447E0" w:rsidRPr="000070D7">
        <w:rPr>
          <w:rFonts w:ascii="Times New Roman" w:hAnsi="Times New Roman"/>
          <w:sz w:val="24"/>
          <w:szCs w:val="24"/>
          <w:lang w:val="lt-LT"/>
        </w:rPr>
        <w:t xml:space="preserve"> </w:t>
      </w:r>
      <w:r w:rsidRPr="000070D7">
        <w:rPr>
          <w:rFonts w:ascii="Times New Roman" w:hAnsi="Times New Roman"/>
          <w:sz w:val="24"/>
          <w:szCs w:val="24"/>
          <w:lang w:val="lt-LT"/>
        </w:rPr>
        <w:t>vadovautis vidine ir išorine konkurencija, dėmesį skiriant vadov</w:t>
      </w:r>
      <w:r>
        <w:rPr>
          <w:rFonts w:ascii="Times New Roman" w:hAnsi="Times New Roman"/>
          <w:sz w:val="24"/>
          <w:szCs w:val="24"/>
          <w:lang w:val="lt-LT"/>
        </w:rPr>
        <w:t>avimo kompetencijų nustatymui, neatitinka</w:t>
      </w:r>
      <w:r w:rsidRPr="000070D7">
        <w:rPr>
          <w:rFonts w:ascii="Times New Roman" w:hAnsi="Times New Roman"/>
          <w:sz w:val="24"/>
          <w:szCs w:val="24"/>
          <w:lang w:val="lt-LT"/>
        </w:rPr>
        <w:t xml:space="preserve"> atvirumo, skaidr</w:t>
      </w:r>
      <w:r>
        <w:rPr>
          <w:rFonts w:ascii="Times New Roman" w:hAnsi="Times New Roman"/>
          <w:sz w:val="24"/>
          <w:szCs w:val="24"/>
          <w:lang w:val="lt-LT"/>
        </w:rPr>
        <w:t xml:space="preserve">umo ir konkurencingumo principų, </w:t>
      </w:r>
      <w:r w:rsidRPr="000070D7">
        <w:rPr>
          <w:rFonts w:ascii="Times New Roman" w:hAnsi="Times New Roman"/>
          <w:sz w:val="24"/>
          <w:szCs w:val="24"/>
          <w:lang w:val="lt-LT"/>
        </w:rPr>
        <w:t xml:space="preserve">taip pat eliminuoja kitus darbo rinkos dalyvius, </w:t>
      </w:r>
      <w:r>
        <w:rPr>
          <w:rFonts w:ascii="Times New Roman" w:hAnsi="Times New Roman"/>
          <w:sz w:val="24"/>
          <w:szCs w:val="24"/>
          <w:lang w:val="lt-LT"/>
        </w:rPr>
        <w:t>nes nesudaro vienodų sąlygų</w:t>
      </w:r>
      <w:r w:rsidRPr="000070D7">
        <w:rPr>
          <w:rFonts w:ascii="Times New Roman" w:hAnsi="Times New Roman"/>
          <w:sz w:val="24"/>
          <w:szCs w:val="24"/>
          <w:lang w:val="lt-LT"/>
        </w:rPr>
        <w:t xml:space="preserve"> konkuruoti dėl galimybės eiti vadovo pareigas, mažina Savivaldybės valdomų bendrovių vadovų skyrimo proce</w:t>
      </w:r>
      <w:r>
        <w:rPr>
          <w:rFonts w:ascii="Times New Roman" w:hAnsi="Times New Roman"/>
          <w:sz w:val="24"/>
          <w:szCs w:val="24"/>
          <w:lang w:val="lt-LT"/>
        </w:rPr>
        <w:t>dūrų skaidrumą ir atvirumą, visuomeninę</w:t>
      </w:r>
      <w:r w:rsidRPr="000070D7">
        <w:rPr>
          <w:rFonts w:ascii="Times New Roman" w:hAnsi="Times New Roman"/>
          <w:sz w:val="24"/>
          <w:szCs w:val="24"/>
          <w:lang w:val="lt-LT"/>
        </w:rPr>
        <w:t xml:space="preserve"> kontrolę, nepakankamai užtikrina, kad Savivaldybės valdomų bendrovių vadovų pareigas eitų tinkamą kvalifikaciją ir vadovavimo kompetenciją turintys asmenys.</w:t>
      </w:r>
    </w:p>
    <w:p w14:paraId="44C6201E" w14:textId="77777777" w:rsidR="000704BC" w:rsidRPr="000070D7" w:rsidRDefault="000704BC" w:rsidP="000704BC">
      <w:pPr>
        <w:pStyle w:val="BodyTextIndent3"/>
        <w:spacing w:after="0" w:line="360" w:lineRule="auto"/>
        <w:ind w:left="0" w:firstLine="851"/>
        <w:jc w:val="both"/>
        <w:rPr>
          <w:rFonts w:ascii="Times New Roman" w:hAnsi="Times New Roman"/>
          <w:sz w:val="24"/>
          <w:szCs w:val="24"/>
          <w:lang w:val="lt-LT"/>
        </w:rPr>
      </w:pPr>
    </w:p>
    <w:p w14:paraId="44C6201F" w14:textId="77777777" w:rsidR="000704BC" w:rsidRPr="000070D7" w:rsidRDefault="000704BC" w:rsidP="000704BC">
      <w:pPr>
        <w:pStyle w:val="BodyTextIndent3"/>
        <w:spacing w:after="0" w:line="360" w:lineRule="auto"/>
        <w:ind w:left="0" w:firstLine="851"/>
        <w:jc w:val="both"/>
        <w:rPr>
          <w:rFonts w:ascii="Times New Roman" w:hAnsi="Times New Roman"/>
          <w:sz w:val="24"/>
          <w:szCs w:val="24"/>
          <w:lang w:val="lt-LT"/>
        </w:rPr>
      </w:pPr>
      <w:r w:rsidRPr="000070D7">
        <w:rPr>
          <w:rFonts w:ascii="Times New Roman" w:hAnsi="Times New Roman"/>
          <w:sz w:val="24"/>
          <w:szCs w:val="24"/>
          <w:lang w:val="lt-LT"/>
        </w:rPr>
        <w:t xml:space="preserve">PASIŪLYMAI </w:t>
      </w:r>
    </w:p>
    <w:p w14:paraId="44C62020" w14:textId="77777777" w:rsidR="000704BC" w:rsidRDefault="000704BC" w:rsidP="000704BC">
      <w:pPr>
        <w:pStyle w:val="BodyTextIndent3"/>
        <w:spacing w:after="0" w:line="360" w:lineRule="auto"/>
        <w:ind w:left="0" w:firstLine="851"/>
        <w:jc w:val="both"/>
        <w:rPr>
          <w:rFonts w:ascii="Times New Roman" w:hAnsi="Times New Roman"/>
          <w:sz w:val="24"/>
          <w:szCs w:val="24"/>
          <w:lang w:val="lt-LT"/>
        </w:rPr>
      </w:pPr>
      <w:r>
        <w:rPr>
          <w:rFonts w:ascii="Times New Roman" w:hAnsi="Times New Roman"/>
          <w:sz w:val="24"/>
          <w:szCs w:val="24"/>
          <w:lang w:val="lt-LT"/>
        </w:rPr>
        <w:t xml:space="preserve">1. </w:t>
      </w:r>
      <w:r w:rsidRPr="000070D7">
        <w:rPr>
          <w:rFonts w:ascii="Times New Roman" w:hAnsi="Times New Roman"/>
          <w:sz w:val="24"/>
          <w:szCs w:val="24"/>
          <w:lang w:val="lt-LT"/>
        </w:rPr>
        <w:t xml:space="preserve">Siekiant kuo skaidresnės ir aiškesnės Savivaldybės reguliavimo sričiai priskirtų bendrovių vadovų korpuso formavimo politikos, </w:t>
      </w:r>
      <w:r>
        <w:rPr>
          <w:rFonts w:ascii="Times New Roman" w:hAnsi="Times New Roman"/>
          <w:sz w:val="24"/>
          <w:szCs w:val="24"/>
          <w:lang w:val="lt-LT"/>
        </w:rPr>
        <w:t>teisės aktuose nustatyti bendruosius kvalifikacinius ar kiti</w:t>
      </w:r>
      <w:r w:rsidRPr="000070D7">
        <w:rPr>
          <w:rFonts w:ascii="Times New Roman" w:hAnsi="Times New Roman"/>
          <w:sz w:val="24"/>
          <w:szCs w:val="24"/>
          <w:lang w:val="lt-LT"/>
        </w:rPr>
        <w:t xml:space="preserve"> bū</w:t>
      </w:r>
      <w:r>
        <w:rPr>
          <w:rFonts w:ascii="Times New Roman" w:hAnsi="Times New Roman"/>
          <w:sz w:val="24"/>
          <w:szCs w:val="24"/>
          <w:lang w:val="lt-LT"/>
        </w:rPr>
        <w:t>tinos kompetencijos reikalavimus ir (ar) atrankos kriterijus</w:t>
      </w:r>
      <w:r w:rsidRPr="000070D7">
        <w:rPr>
          <w:rFonts w:ascii="Times New Roman" w:hAnsi="Times New Roman"/>
          <w:sz w:val="24"/>
          <w:szCs w:val="24"/>
          <w:lang w:val="lt-LT"/>
        </w:rPr>
        <w:t xml:space="preserve"> asmenims, siekiantiems eiti Savivaldybės bendrovių vadovų pareigas. </w:t>
      </w:r>
    </w:p>
    <w:p w14:paraId="44C62021" w14:textId="77777777" w:rsidR="000704BC" w:rsidRPr="00495311" w:rsidRDefault="00A93F81" w:rsidP="000704BC">
      <w:pPr>
        <w:pStyle w:val="BodyTextIndent3"/>
        <w:spacing w:after="0" w:line="360" w:lineRule="auto"/>
        <w:ind w:left="0" w:firstLine="851"/>
        <w:jc w:val="both"/>
        <w:rPr>
          <w:rFonts w:ascii="Times New Roman" w:hAnsi="Times New Roman"/>
          <w:sz w:val="24"/>
          <w:szCs w:val="24"/>
          <w:lang w:val="lt-LT"/>
        </w:rPr>
      </w:pPr>
      <w:r>
        <w:rPr>
          <w:rFonts w:ascii="Times New Roman" w:hAnsi="Times New Roman"/>
          <w:sz w:val="24"/>
          <w:szCs w:val="24"/>
          <w:lang w:val="lt-LT"/>
        </w:rPr>
        <w:t>2</w:t>
      </w:r>
      <w:r w:rsidR="000704BC" w:rsidRPr="000070D7">
        <w:rPr>
          <w:rFonts w:ascii="Times New Roman" w:hAnsi="Times New Roman"/>
          <w:sz w:val="24"/>
          <w:szCs w:val="24"/>
          <w:lang w:val="lt-LT"/>
        </w:rPr>
        <w:t>. Siekiant užtikrinti Savivaldybės bendrovių valdymo skaidrumą</w:t>
      </w:r>
      <w:r w:rsidR="000704BC">
        <w:rPr>
          <w:rFonts w:ascii="Times New Roman" w:hAnsi="Times New Roman"/>
          <w:sz w:val="24"/>
          <w:szCs w:val="24"/>
          <w:lang w:val="lt-LT"/>
        </w:rPr>
        <w:t xml:space="preserve"> </w:t>
      </w:r>
      <w:r w:rsidR="000704BC" w:rsidRPr="00641E42">
        <w:rPr>
          <w:rFonts w:ascii="Times New Roman" w:hAnsi="Times New Roman"/>
          <w:sz w:val="24"/>
          <w:szCs w:val="24"/>
          <w:lang w:val="lt-LT"/>
        </w:rPr>
        <w:t>korupcijos prevencijos požiūriu</w:t>
      </w:r>
      <w:r w:rsidR="000704BC" w:rsidRPr="000070D7">
        <w:rPr>
          <w:rFonts w:ascii="Times New Roman" w:hAnsi="Times New Roman"/>
          <w:sz w:val="24"/>
          <w:szCs w:val="24"/>
          <w:lang w:val="lt-LT"/>
        </w:rPr>
        <w:t xml:space="preserve">, stiprinti visuomeninę kontrolę, </w:t>
      </w:r>
      <w:r w:rsidR="000704BC">
        <w:rPr>
          <w:rFonts w:ascii="Times New Roman" w:hAnsi="Times New Roman"/>
          <w:sz w:val="24"/>
          <w:szCs w:val="24"/>
          <w:lang w:val="lt-LT"/>
        </w:rPr>
        <w:t xml:space="preserve">STT siūlo </w:t>
      </w:r>
      <w:r w:rsidR="000704BC" w:rsidRPr="000070D7">
        <w:rPr>
          <w:rFonts w:ascii="Times New Roman" w:hAnsi="Times New Roman"/>
          <w:sz w:val="24"/>
          <w:szCs w:val="24"/>
          <w:lang w:val="lt-LT"/>
        </w:rPr>
        <w:t xml:space="preserve">skelbti bendrovių valdybų priimtus </w:t>
      </w:r>
      <w:r w:rsidR="000704BC">
        <w:rPr>
          <w:rFonts w:ascii="Times New Roman" w:hAnsi="Times New Roman"/>
          <w:sz w:val="24"/>
          <w:szCs w:val="24"/>
          <w:lang w:val="lt-LT"/>
        </w:rPr>
        <w:t xml:space="preserve">motyvuotus </w:t>
      </w:r>
      <w:r w:rsidR="000704BC" w:rsidRPr="000070D7">
        <w:rPr>
          <w:rFonts w:ascii="Times New Roman" w:hAnsi="Times New Roman"/>
          <w:sz w:val="24"/>
          <w:szCs w:val="24"/>
          <w:lang w:val="lt-LT"/>
        </w:rPr>
        <w:t>sprendimus dėl bendrovių vadovų atrankos ir skyrimo Savivaldybės</w:t>
      </w:r>
      <w:r w:rsidR="000704BC">
        <w:rPr>
          <w:rFonts w:ascii="Times New Roman" w:hAnsi="Times New Roman"/>
          <w:sz w:val="24"/>
          <w:szCs w:val="24"/>
          <w:lang w:val="lt-LT"/>
        </w:rPr>
        <w:t xml:space="preserve"> administracijos</w:t>
      </w:r>
      <w:r w:rsidR="000704BC" w:rsidRPr="000070D7">
        <w:rPr>
          <w:rFonts w:ascii="Times New Roman" w:hAnsi="Times New Roman"/>
          <w:sz w:val="24"/>
          <w:szCs w:val="24"/>
          <w:lang w:val="lt-LT"/>
        </w:rPr>
        <w:t xml:space="preserve"> ir ben</w:t>
      </w:r>
      <w:r w:rsidR="000704BC">
        <w:rPr>
          <w:rFonts w:ascii="Times New Roman" w:hAnsi="Times New Roman"/>
          <w:sz w:val="24"/>
          <w:szCs w:val="24"/>
          <w:lang w:val="lt-LT"/>
        </w:rPr>
        <w:t xml:space="preserve">drovių interneto tinklalapiuose. </w:t>
      </w:r>
    </w:p>
    <w:p w14:paraId="44C62022" w14:textId="77777777" w:rsidR="000704BC" w:rsidRDefault="00A93F81" w:rsidP="000704BC">
      <w:pPr>
        <w:pStyle w:val="BodyTextIndent3"/>
        <w:spacing w:after="0" w:line="360" w:lineRule="auto"/>
        <w:ind w:left="0" w:firstLine="851"/>
        <w:jc w:val="both"/>
        <w:rPr>
          <w:rFonts w:ascii="Times New Roman" w:hAnsi="Times New Roman"/>
          <w:sz w:val="24"/>
          <w:szCs w:val="24"/>
          <w:lang w:val="lt-LT"/>
        </w:rPr>
      </w:pPr>
      <w:r>
        <w:rPr>
          <w:rFonts w:ascii="Times New Roman" w:hAnsi="Times New Roman"/>
          <w:sz w:val="24"/>
          <w:szCs w:val="24"/>
          <w:lang w:val="lt-LT"/>
        </w:rPr>
        <w:t>3</w:t>
      </w:r>
      <w:r w:rsidR="000704BC" w:rsidRPr="000070D7">
        <w:rPr>
          <w:rFonts w:ascii="Times New Roman" w:hAnsi="Times New Roman"/>
          <w:sz w:val="24"/>
          <w:szCs w:val="24"/>
          <w:lang w:val="lt-LT"/>
        </w:rPr>
        <w:t>. Siekiant įvertinti asmens patikimumą ir mažinti korupcijos pasireiškimo tikimybę Savivaldybės valdomose bendrovėse vykdant įmonių vadovų atrankos procedūras, užtikrinti Lietuvos Respublikos korupcijos prevencijos įstatymo 9 str. nuostatų vykdymą ir kreiptis į STT dėl informacijos apie asmenį pateikimo.</w:t>
      </w:r>
    </w:p>
    <w:p w14:paraId="44C62023" w14:textId="77777777" w:rsidR="006268D0" w:rsidRPr="008906D1" w:rsidRDefault="006268D0" w:rsidP="00AF7E31">
      <w:pPr>
        <w:pStyle w:val="BodyTextIndent3"/>
        <w:spacing w:after="0" w:line="360" w:lineRule="auto"/>
        <w:ind w:left="0"/>
        <w:jc w:val="both"/>
        <w:rPr>
          <w:rFonts w:ascii="Times New Roman" w:hAnsi="Times New Roman"/>
          <w:sz w:val="24"/>
          <w:szCs w:val="24"/>
          <w:lang w:val="lt-LT"/>
        </w:rPr>
      </w:pPr>
    </w:p>
    <w:p w14:paraId="44C62024" w14:textId="77777777" w:rsidR="002D7405" w:rsidRPr="006D49B1" w:rsidRDefault="002D7405" w:rsidP="00AA3DC8">
      <w:pPr>
        <w:pStyle w:val="ListParagraph"/>
        <w:ind w:left="360"/>
        <w:jc w:val="both"/>
        <w:rPr>
          <w:rFonts w:ascii="Times New Roman" w:hAnsi="Times New Roman"/>
          <w:b/>
          <w:sz w:val="24"/>
          <w:szCs w:val="24"/>
          <w:lang w:val="lt-LT"/>
        </w:rPr>
      </w:pPr>
      <w:r>
        <w:rPr>
          <w:rFonts w:ascii="Times New Roman" w:hAnsi="Times New Roman"/>
          <w:b/>
          <w:sz w:val="24"/>
          <w:szCs w:val="24"/>
          <w:lang w:val="lt-LT"/>
        </w:rPr>
        <w:lastRenderedPageBreak/>
        <w:t>2.3.</w:t>
      </w:r>
      <w:r w:rsidRPr="006D49B1">
        <w:rPr>
          <w:rFonts w:ascii="Times New Roman" w:hAnsi="Times New Roman"/>
          <w:b/>
          <w:sz w:val="24"/>
          <w:szCs w:val="24"/>
          <w:lang w:val="lt-LT"/>
        </w:rPr>
        <w:t xml:space="preserve"> Dėl Savivaldybės reguliavimo sričiai priskirtų įmonių vadovų </w:t>
      </w:r>
      <w:r w:rsidRPr="006D49B1">
        <w:rPr>
          <w:rStyle w:val="st"/>
          <w:rFonts w:ascii="Times New Roman" w:hAnsi="Times New Roman"/>
          <w:b/>
          <w:sz w:val="24"/>
          <w:szCs w:val="24"/>
          <w:lang w:val="lt-LT"/>
        </w:rPr>
        <w:t>privačių interesų deklaravimo kontrolės procedūrų</w:t>
      </w:r>
    </w:p>
    <w:p w14:paraId="44C62025" w14:textId="77777777" w:rsidR="002D7405" w:rsidRPr="00641E42" w:rsidRDefault="002D7405">
      <w:pPr>
        <w:pStyle w:val="BodyTextIndent3"/>
        <w:spacing w:after="0" w:line="360" w:lineRule="auto"/>
        <w:ind w:left="0" w:firstLine="720"/>
        <w:jc w:val="both"/>
        <w:rPr>
          <w:rFonts w:ascii="Times New Roman" w:hAnsi="Times New Roman"/>
          <w:sz w:val="24"/>
          <w:szCs w:val="24"/>
          <w:lang w:val="lt-LT"/>
        </w:rPr>
      </w:pPr>
    </w:p>
    <w:p w14:paraId="44C62026" w14:textId="77777777" w:rsidR="002D7405" w:rsidRDefault="002D7405" w:rsidP="00D36C13">
      <w:pPr>
        <w:autoSpaceDE w:val="0"/>
        <w:autoSpaceDN w:val="0"/>
        <w:adjustRightInd w:val="0"/>
        <w:spacing w:line="360" w:lineRule="auto"/>
        <w:ind w:firstLine="851"/>
        <w:jc w:val="both"/>
        <w:rPr>
          <w:rStyle w:val="st"/>
          <w:rFonts w:ascii="Times New Roman" w:hAnsi="Times New Roman"/>
          <w:sz w:val="24"/>
          <w:szCs w:val="24"/>
          <w:lang w:val="lt-LT"/>
        </w:rPr>
      </w:pPr>
      <w:r w:rsidRPr="00641E42">
        <w:rPr>
          <w:rFonts w:ascii="Times New Roman" w:hAnsi="Times New Roman"/>
          <w:sz w:val="24"/>
          <w:szCs w:val="24"/>
          <w:lang w:val="lt-LT"/>
        </w:rPr>
        <w:t xml:space="preserve">Korupcijos rizikos analizės metu STT papildomai analizavo, kaip Savivaldybė organizavo jos reguliavimo sričiai priskirtų įmonių vadovų </w:t>
      </w:r>
      <w:r w:rsidRPr="00641E42">
        <w:rPr>
          <w:rStyle w:val="st"/>
          <w:rFonts w:ascii="Times New Roman" w:hAnsi="Times New Roman"/>
          <w:sz w:val="24"/>
          <w:szCs w:val="24"/>
          <w:lang w:val="lt-LT"/>
        </w:rPr>
        <w:t>privačių interesų deklaravimo kontrolės procedūras.</w:t>
      </w:r>
    </w:p>
    <w:p w14:paraId="44C62027" w14:textId="77777777" w:rsidR="002D7405" w:rsidRDefault="002D7405" w:rsidP="00D36C13">
      <w:pPr>
        <w:autoSpaceDE w:val="0"/>
        <w:autoSpaceDN w:val="0"/>
        <w:adjustRightInd w:val="0"/>
        <w:spacing w:line="360" w:lineRule="auto"/>
        <w:ind w:firstLine="851"/>
        <w:jc w:val="both"/>
        <w:rPr>
          <w:rStyle w:val="st"/>
          <w:rFonts w:ascii="Times New Roman" w:hAnsi="Times New Roman"/>
          <w:sz w:val="24"/>
          <w:szCs w:val="24"/>
          <w:lang w:val="lt-LT"/>
        </w:rPr>
      </w:pPr>
      <w:r w:rsidRPr="00641E42">
        <w:rPr>
          <w:rStyle w:val="st"/>
          <w:rFonts w:ascii="Times New Roman" w:hAnsi="Times New Roman"/>
          <w:sz w:val="24"/>
          <w:szCs w:val="24"/>
          <w:lang w:val="lt-LT"/>
        </w:rPr>
        <w:t>STT</w:t>
      </w:r>
      <w:r>
        <w:rPr>
          <w:rStyle w:val="st"/>
          <w:rFonts w:ascii="Times New Roman" w:hAnsi="Times New Roman"/>
          <w:sz w:val="24"/>
          <w:szCs w:val="24"/>
          <w:lang w:val="lt-LT"/>
        </w:rPr>
        <w:t>,</w:t>
      </w:r>
      <w:r w:rsidRPr="00641E42">
        <w:rPr>
          <w:rStyle w:val="st"/>
          <w:rFonts w:ascii="Times New Roman" w:hAnsi="Times New Roman"/>
          <w:sz w:val="24"/>
          <w:szCs w:val="24"/>
          <w:lang w:val="lt-LT"/>
        </w:rPr>
        <w:t xml:space="preserve"> atlikusi Lietuvos Respublikos viešųjų ir privačių interesų derinimo valstybinėje tarnyboje įstatymo (toliau – Įstatymas) nuostatų turinio analizę (Savivaldybės reguliavimo sričiai priskirtų įmonių valdymo kontekste), taip pat įvertinusi </w:t>
      </w:r>
      <w:r w:rsidRPr="00641E42">
        <w:rPr>
          <w:rFonts w:ascii="Times New Roman" w:hAnsi="Times New Roman"/>
          <w:sz w:val="24"/>
          <w:szCs w:val="24"/>
          <w:lang w:val="lt-LT"/>
        </w:rPr>
        <w:t xml:space="preserve">Privačių interesų deklaracijų pildymo, tikslinimo ir pateikimo taisykles, patvirtintas Vyriausiosios tarnybinės etikos komisijos (toliau – VTEK) 2012-07-05 sprendimu Nr. KS-84 (Komisijos 2014-08-19 sprendimo Nr. KS-86 redakcija), reglamentuojančias privačių interesų deklaracijos pildymo, tikslinimo ir pateikimo tvarką, </w:t>
      </w:r>
      <w:r>
        <w:rPr>
          <w:rFonts w:ascii="Times New Roman" w:hAnsi="Times New Roman"/>
          <w:sz w:val="24"/>
          <w:szCs w:val="24"/>
          <w:lang w:val="lt-LT"/>
        </w:rPr>
        <w:t>ir</w:t>
      </w:r>
      <w:r w:rsidRPr="00641E42">
        <w:rPr>
          <w:rFonts w:ascii="Times New Roman" w:hAnsi="Times New Roman"/>
          <w:sz w:val="24"/>
          <w:szCs w:val="24"/>
          <w:lang w:val="lt-LT"/>
        </w:rPr>
        <w:t xml:space="preserve"> VTEK 2009-03-26 rezoliuciją „Dėl viešųjų ir privačių interesų derinimo valstybinėje tarnyboje įstatymo nuostatų laikymosi kontrolės vykdymo“ Nr. KS-25, </w:t>
      </w:r>
      <w:r w:rsidRPr="00641E42">
        <w:rPr>
          <w:rStyle w:val="st"/>
          <w:rFonts w:ascii="Times New Roman" w:hAnsi="Times New Roman"/>
          <w:sz w:val="24"/>
          <w:szCs w:val="24"/>
          <w:lang w:val="lt-LT"/>
        </w:rPr>
        <w:t>nustatė, kad:</w:t>
      </w:r>
    </w:p>
    <w:p w14:paraId="44C62028" w14:textId="77777777" w:rsidR="002D7405" w:rsidRDefault="002D7405" w:rsidP="00D36C13">
      <w:pPr>
        <w:spacing w:line="360" w:lineRule="auto"/>
        <w:ind w:firstLine="851"/>
        <w:jc w:val="both"/>
        <w:rPr>
          <w:rFonts w:ascii="Times New Roman" w:hAnsi="Times New Roman"/>
          <w:i/>
          <w:sz w:val="24"/>
          <w:szCs w:val="24"/>
          <w:lang w:val="lt-LT"/>
        </w:rPr>
      </w:pPr>
      <w:r w:rsidRPr="00641E42">
        <w:rPr>
          <w:rStyle w:val="st"/>
          <w:rFonts w:ascii="Times New Roman" w:hAnsi="Times New Roman"/>
          <w:b/>
          <w:sz w:val="24"/>
          <w:szCs w:val="24"/>
          <w:lang w:val="lt-LT"/>
        </w:rPr>
        <w:t>-</w:t>
      </w:r>
      <w:r w:rsidRPr="00707753">
        <w:rPr>
          <w:rStyle w:val="st"/>
          <w:rFonts w:ascii="Times New Roman" w:hAnsi="Times New Roman"/>
          <w:sz w:val="24"/>
          <w:szCs w:val="24"/>
          <w:lang w:val="lt-LT"/>
        </w:rPr>
        <w:t xml:space="preserve"> </w:t>
      </w:r>
      <w:r w:rsidRPr="00641E42">
        <w:rPr>
          <w:rStyle w:val="st"/>
          <w:rFonts w:ascii="Times New Roman" w:hAnsi="Times New Roman"/>
          <w:sz w:val="24"/>
          <w:szCs w:val="24"/>
          <w:lang w:val="lt-LT"/>
        </w:rPr>
        <w:t xml:space="preserve">Įstatyme įtvirtinta prievolė deklaruoti </w:t>
      </w:r>
      <w:r w:rsidRPr="00641E42">
        <w:rPr>
          <w:rFonts w:ascii="Times New Roman" w:hAnsi="Times New Roman"/>
          <w:sz w:val="24"/>
          <w:szCs w:val="24"/>
          <w:lang w:val="lt-LT"/>
        </w:rPr>
        <w:t xml:space="preserve">privačius interesus taip pat yra taikoma </w:t>
      </w:r>
      <w:r w:rsidRPr="00641E42">
        <w:rPr>
          <w:rFonts w:ascii="Times New Roman" w:hAnsi="Times New Roman"/>
          <w:i/>
          <w:sz w:val="24"/>
          <w:szCs w:val="24"/>
          <w:lang w:val="lt-LT"/>
        </w:rPr>
        <w:t xml:space="preserve">„&lt;...&gt; </w:t>
      </w:r>
      <w:r w:rsidRPr="00641E42">
        <w:rPr>
          <w:rFonts w:ascii="Times New Roman" w:hAnsi="Times New Roman"/>
          <w:bCs/>
          <w:i/>
          <w:sz w:val="24"/>
          <w:szCs w:val="24"/>
          <w:lang w:val="lt-LT"/>
        </w:rPr>
        <w:t>valstybės ir savivaldybių įmonių, biudžetinių įstaigų vadovams ir jų pavaduotojams &lt;...&gt;“</w:t>
      </w:r>
      <w:r w:rsidRPr="00641E42">
        <w:rPr>
          <w:rFonts w:ascii="Times New Roman" w:hAnsi="Times New Roman"/>
          <w:bCs/>
          <w:sz w:val="24"/>
          <w:szCs w:val="24"/>
          <w:lang w:val="lt-LT"/>
        </w:rPr>
        <w:t xml:space="preserve">, </w:t>
      </w:r>
      <w:r w:rsidRPr="00641E42">
        <w:rPr>
          <w:rFonts w:ascii="Times New Roman" w:hAnsi="Times New Roman"/>
          <w:bCs/>
          <w:i/>
          <w:sz w:val="24"/>
          <w:szCs w:val="24"/>
          <w:lang w:val="lt-LT"/>
        </w:rPr>
        <w:t>„&lt;...&gt;viešųjų įstaigų ir asociacijų, kurios gauna lėšų iš Lietuvos valstybės ar savivaldybių biudžetų ir fondų, vadovams ir jų pavaduotojams &lt;...&gt;“,</w:t>
      </w:r>
      <w:r w:rsidRPr="00641E42">
        <w:rPr>
          <w:rFonts w:ascii="Times New Roman" w:hAnsi="Times New Roman"/>
          <w:i/>
          <w:sz w:val="24"/>
          <w:szCs w:val="24"/>
          <w:lang w:val="lt-LT"/>
        </w:rPr>
        <w:t xml:space="preserve"> „ &lt;...&gt; </w:t>
      </w:r>
      <w:r w:rsidRPr="00641E42">
        <w:rPr>
          <w:rFonts w:ascii="Times New Roman" w:hAnsi="Times New Roman"/>
          <w:bCs/>
          <w:i/>
          <w:sz w:val="24"/>
          <w:szCs w:val="24"/>
          <w:lang w:val="lt-LT"/>
        </w:rPr>
        <w:t>akcinių bendrovių ir uždarųjų akcinių bendrovių, kurių akcijos, suteikiančios daugiau kaip 1/2 balsų visuotiniame akcininkų susirinkime, nuosavybės teise priklauso valstybei ar savivaldybei, vadovams ir jų pavaduotojams &lt;...&gt;“, „&lt;...&gt;valstybės ir savivaldybių įmonėse bei įmonėse, kurių akcijos, suteikiančios daugiau kaip 1/2 balsų visuotiniame akcininkų susirinkime, nuosavybės teise priklauso valstybei ar savivaldybei, turinčiose asmens sveikatos priežiūros ar vaistinės veiklos licenciją (išskyrus asmenis, kurių duomenys įstatymų nustatyta tvarka yra įslaptinti ir (arba) kurie vykdo žvalgybą, kontržvalgybą arba kriminalinę žvalgybą, bei jų sutuoktinius, sugyventinius ir partnerius) &lt;...&gt;“.</w:t>
      </w:r>
    </w:p>
    <w:p w14:paraId="44C62029" w14:textId="77777777" w:rsidR="002D7405" w:rsidRDefault="002D7405" w:rsidP="00D36C13">
      <w:pPr>
        <w:spacing w:line="360" w:lineRule="auto"/>
        <w:ind w:firstLine="851"/>
        <w:jc w:val="both"/>
        <w:rPr>
          <w:rFonts w:ascii="Times New Roman" w:hAnsi="Times New Roman"/>
          <w:sz w:val="24"/>
          <w:szCs w:val="24"/>
          <w:shd w:val="clear" w:color="auto" w:fill="FFFFFF"/>
          <w:lang w:val="lt-LT"/>
        </w:rPr>
      </w:pPr>
      <w:r w:rsidRPr="00641E42">
        <w:rPr>
          <w:rFonts w:ascii="Times New Roman" w:hAnsi="Times New Roman"/>
          <w:b/>
          <w:sz w:val="24"/>
          <w:szCs w:val="24"/>
          <w:lang w:val="lt-LT"/>
        </w:rPr>
        <w:t>-</w:t>
      </w:r>
      <w:r w:rsidRPr="00641E42">
        <w:rPr>
          <w:rFonts w:ascii="Times New Roman" w:hAnsi="Times New Roman"/>
          <w:sz w:val="24"/>
          <w:szCs w:val="24"/>
          <w:lang w:val="lt-LT"/>
        </w:rPr>
        <w:t xml:space="preserve"> </w:t>
      </w:r>
      <w:r w:rsidRPr="00641E42">
        <w:rPr>
          <w:rFonts w:ascii="Times New Roman" w:hAnsi="Times New Roman"/>
          <w:sz w:val="24"/>
          <w:szCs w:val="24"/>
          <w:shd w:val="clear" w:color="auto" w:fill="FFFFFF"/>
          <w:lang w:val="lt-LT"/>
        </w:rPr>
        <w:t xml:space="preserve">Deklaruojantis asmuo per vieną mėnesį nuo jo išrinkimo, priėmimo ar paskyrimo į valstybės tarnybą dienos turi teikti privačių interesų deklaraciją elektroniniu būdu </w:t>
      </w:r>
      <w:r w:rsidRPr="00641E42">
        <w:rPr>
          <w:rFonts w:ascii="Times New Roman" w:hAnsi="Times New Roman"/>
          <w:sz w:val="24"/>
          <w:szCs w:val="24"/>
          <w:lang w:val="lt-LT"/>
        </w:rPr>
        <w:t xml:space="preserve">per Valstybinės mokesčių inspekcijos prie Lietuvos Respublikos finansų ministerijos elektroninio deklaravimo informacinę sistemą. </w:t>
      </w:r>
      <w:r w:rsidRPr="00641E42">
        <w:rPr>
          <w:rFonts w:ascii="Times New Roman" w:hAnsi="Times New Roman"/>
          <w:sz w:val="24"/>
          <w:szCs w:val="24"/>
          <w:shd w:val="clear" w:color="auto" w:fill="FFFFFF"/>
          <w:lang w:val="lt-LT"/>
        </w:rPr>
        <w:t xml:space="preserve">Apie Deklaracijos tinkamą užpildymą per </w:t>
      </w:r>
      <w:r w:rsidRPr="00641E42">
        <w:rPr>
          <w:rFonts w:ascii="Times New Roman" w:hAnsi="Times New Roman"/>
          <w:sz w:val="24"/>
          <w:szCs w:val="24"/>
          <w:lang w:val="lt-LT"/>
        </w:rPr>
        <w:t xml:space="preserve">Valstybinės mokesčių inspekcijos prie Lietuvos Respublikos finansų ministerijos elektroninio deklaravimo informacinę sistemą </w:t>
      </w:r>
      <w:r w:rsidRPr="00641E42">
        <w:rPr>
          <w:rFonts w:ascii="Times New Roman" w:hAnsi="Times New Roman"/>
          <w:sz w:val="24"/>
          <w:szCs w:val="24"/>
          <w:shd w:val="clear" w:color="auto" w:fill="FFFFFF"/>
          <w:lang w:val="lt-LT"/>
        </w:rPr>
        <w:t xml:space="preserve">asmuo raštu (elektroniniu paštu, tarnybiniu raštu ar kita rašytine forma) praneša </w:t>
      </w:r>
      <w:r w:rsidRPr="00641E42">
        <w:rPr>
          <w:rFonts w:ascii="Times New Roman" w:hAnsi="Times New Roman"/>
          <w:sz w:val="24"/>
          <w:szCs w:val="24"/>
          <w:lang w:val="lt-LT"/>
        </w:rPr>
        <w:t>organizacijos</w:t>
      </w:r>
      <w:r w:rsidRPr="00641E42">
        <w:rPr>
          <w:rFonts w:ascii="Times New Roman" w:hAnsi="Times New Roman"/>
          <w:sz w:val="24"/>
          <w:szCs w:val="24"/>
          <w:shd w:val="clear" w:color="auto" w:fill="FFFFFF"/>
          <w:lang w:val="lt-LT"/>
        </w:rPr>
        <w:t>, kurioje dirba, vadovui ar jo įgaliotiems atstovams.</w:t>
      </w:r>
    </w:p>
    <w:p w14:paraId="44C6202A" w14:textId="77777777" w:rsidR="002D7405" w:rsidRDefault="002D7405" w:rsidP="00D36C13">
      <w:pPr>
        <w:spacing w:line="360" w:lineRule="auto"/>
        <w:ind w:firstLine="851"/>
        <w:jc w:val="both"/>
        <w:rPr>
          <w:rFonts w:ascii="Times New Roman" w:hAnsi="Times New Roman"/>
          <w:sz w:val="24"/>
          <w:szCs w:val="24"/>
          <w:shd w:val="clear" w:color="auto" w:fill="FFFFFF"/>
          <w:lang w:val="lt-LT"/>
        </w:rPr>
      </w:pPr>
      <w:r w:rsidRPr="001010E8">
        <w:rPr>
          <w:rFonts w:ascii="Times New Roman" w:hAnsi="Times New Roman"/>
          <w:sz w:val="24"/>
          <w:szCs w:val="24"/>
          <w:shd w:val="clear" w:color="auto" w:fill="FFFFFF"/>
          <w:lang w:val="lt-LT"/>
        </w:rPr>
        <w:t xml:space="preserve"> </w:t>
      </w:r>
      <w:r w:rsidRPr="00641E42">
        <w:rPr>
          <w:rFonts w:ascii="Times New Roman" w:hAnsi="Times New Roman"/>
          <w:b/>
          <w:sz w:val="24"/>
          <w:szCs w:val="24"/>
          <w:shd w:val="clear" w:color="auto" w:fill="FFFFFF"/>
          <w:lang w:val="lt-LT"/>
        </w:rPr>
        <w:t>-</w:t>
      </w:r>
      <w:r w:rsidRPr="00641E42">
        <w:rPr>
          <w:rFonts w:ascii="Times New Roman" w:hAnsi="Times New Roman"/>
          <w:sz w:val="24"/>
          <w:szCs w:val="24"/>
          <w:shd w:val="clear" w:color="auto" w:fill="FFFFFF"/>
          <w:lang w:val="lt-LT"/>
        </w:rPr>
        <w:t xml:space="preserve"> Privačių interesų </w:t>
      </w:r>
      <w:r w:rsidRPr="00D36C13">
        <w:rPr>
          <w:rFonts w:ascii="Times New Roman" w:hAnsi="Times New Roman"/>
          <w:sz w:val="24"/>
          <w:szCs w:val="24"/>
          <w:lang w:val="lt-LT"/>
        </w:rPr>
        <w:t xml:space="preserve">deklaracija turi būti užpildyta (patikslinta, papildyta) ir pateikta Įstatymo 5 straipsnio 1 ir 2 dalyse bei 7 straipsnyje nurodytais terminais. </w:t>
      </w:r>
      <w:r w:rsidRPr="00641E42">
        <w:rPr>
          <w:rFonts w:ascii="Times New Roman" w:hAnsi="Times New Roman"/>
          <w:sz w:val="24"/>
          <w:szCs w:val="24"/>
          <w:lang w:val="lt-LT"/>
        </w:rPr>
        <w:t>Organizacijų</w:t>
      </w:r>
      <w:r w:rsidRPr="00641E42">
        <w:rPr>
          <w:rFonts w:ascii="Times New Roman" w:hAnsi="Times New Roman"/>
          <w:sz w:val="24"/>
          <w:szCs w:val="24"/>
          <w:shd w:val="clear" w:color="auto" w:fill="FFFFFF"/>
          <w:lang w:val="lt-LT"/>
        </w:rPr>
        <w:t xml:space="preserve"> vadovai ir (ar) jų įgalioti atstovai priima asmens pateiktą privačių interesų deklaraciją, naudodamiesi Privačių interesų deklaravimo informacine sistema ir ją išsaugo (elektronine ar popierine forma). </w:t>
      </w:r>
    </w:p>
    <w:p w14:paraId="44C6202B" w14:textId="77777777" w:rsidR="002D7405" w:rsidRDefault="002D7405" w:rsidP="00D36C13">
      <w:pPr>
        <w:spacing w:line="360" w:lineRule="auto"/>
        <w:ind w:firstLine="851"/>
        <w:jc w:val="both"/>
        <w:rPr>
          <w:rFonts w:ascii="Times New Roman" w:hAnsi="Times New Roman"/>
          <w:sz w:val="24"/>
          <w:szCs w:val="24"/>
          <w:shd w:val="clear" w:color="auto" w:fill="FFFFFF"/>
          <w:lang w:val="lt-LT"/>
        </w:rPr>
      </w:pPr>
      <w:r w:rsidRPr="00641E42">
        <w:rPr>
          <w:rFonts w:ascii="Times New Roman" w:hAnsi="Times New Roman"/>
          <w:b/>
          <w:sz w:val="24"/>
          <w:szCs w:val="24"/>
          <w:shd w:val="clear" w:color="auto" w:fill="FFFFFF"/>
          <w:lang w:val="lt-LT"/>
        </w:rPr>
        <w:lastRenderedPageBreak/>
        <w:t>-</w:t>
      </w:r>
      <w:r w:rsidRPr="001B2225">
        <w:rPr>
          <w:rFonts w:ascii="Times New Roman" w:hAnsi="Times New Roman"/>
          <w:sz w:val="24"/>
          <w:szCs w:val="24"/>
          <w:lang w:val="lt-LT"/>
        </w:rPr>
        <w:t xml:space="preserve"> </w:t>
      </w:r>
      <w:r w:rsidRPr="00641E42">
        <w:rPr>
          <w:rFonts w:ascii="Times New Roman" w:hAnsi="Times New Roman"/>
          <w:sz w:val="24"/>
          <w:szCs w:val="24"/>
          <w:lang w:val="lt-LT"/>
        </w:rPr>
        <w:t xml:space="preserve">Privačių interesų deklaracijų duomenys yra vieši ir skelbiami VTEK interneto svetainėje </w:t>
      </w:r>
      <w:r w:rsidRPr="000969D7">
        <w:rPr>
          <w:rFonts w:ascii="Times New Roman" w:hAnsi="Times New Roman"/>
          <w:sz w:val="24"/>
          <w:szCs w:val="24"/>
          <w:lang w:val="lt-LT"/>
        </w:rPr>
        <w:t>www.vtek.lt</w:t>
      </w:r>
      <w:r w:rsidRPr="00641E42">
        <w:rPr>
          <w:rFonts w:ascii="Times New Roman" w:hAnsi="Times New Roman"/>
          <w:sz w:val="24"/>
          <w:szCs w:val="24"/>
          <w:lang w:val="lt-LT"/>
        </w:rPr>
        <w:t>, išskyrus Lietuvos Respublikos viešųjų ir privačių interesų derinimo valstybinėje tarnyboje įstatymo10 str. įtvirtint</w:t>
      </w:r>
      <w:r>
        <w:rPr>
          <w:rFonts w:ascii="Times New Roman" w:hAnsi="Times New Roman"/>
          <w:sz w:val="24"/>
          <w:szCs w:val="24"/>
          <w:lang w:val="lt-LT"/>
        </w:rPr>
        <w:t>a</w:t>
      </w:r>
      <w:r w:rsidRPr="00641E42">
        <w:rPr>
          <w:rFonts w:ascii="Times New Roman" w:hAnsi="Times New Roman"/>
          <w:sz w:val="24"/>
          <w:szCs w:val="24"/>
          <w:lang w:val="lt-LT"/>
        </w:rPr>
        <w:t>s išimt</w:t>
      </w:r>
      <w:r>
        <w:rPr>
          <w:rFonts w:ascii="Times New Roman" w:hAnsi="Times New Roman"/>
          <w:sz w:val="24"/>
          <w:szCs w:val="24"/>
          <w:lang w:val="lt-LT"/>
        </w:rPr>
        <w:t>i</w:t>
      </w:r>
      <w:r w:rsidRPr="00641E42">
        <w:rPr>
          <w:rFonts w:ascii="Times New Roman" w:hAnsi="Times New Roman"/>
          <w:sz w:val="24"/>
          <w:szCs w:val="24"/>
          <w:lang w:val="lt-LT"/>
        </w:rPr>
        <w:t>s.</w:t>
      </w:r>
    </w:p>
    <w:p w14:paraId="44C6202C" w14:textId="77777777" w:rsidR="002D7405" w:rsidRDefault="002D7405" w:rsidP="00D36C13">
      <w:pPr>
        <w:spacing w:line="360" w:lineRule="auto"/>
        <w:ind w:firstLine="851"/>
        <w:jc w:val="both"/>
        <w:rPr>
          <w:rFonts w:ascii="Times New Roman" w:hAnsi="Times New Roman"/>
          <w:sz w:val="24"/>
          <w:szCs w:val="24"/>
          <w:shd w:val="clear" w:color="auto" w:fill="FFFFFF"/>
          <w:lang w:val="lt-LT"/>
        </w:rPr>
      </w:pPr>
      <w:r w:rsidRPr="00641E42">
        <w:rPr>
          <w:rFonts w:ascii="Times New Roman" w:hAnsi="Times New Roman"/>
          <w:b/>
          <w:sz w:val="24"/>
          <w:szCs w:val="24"/>
          <w:lang w:val="lt-LT"/>
        </w:rPr>
        <w:t>-</w:t>
      </w:r>
      <w:r w:rsidRPr="00641E42">
        <w:rPr>
          <w:rFonts w:ascii="Times New Roman" w:hAnsi="Times New Roman"/>
          <w:sz w:val="24"/>
          <w:szCs w:val="24"/>
          <w:lang w:val="lt-LT"/>
        </w:rPr>
        <w:t xml:space="preserve"> Taip pat nustatyta, jog Savivaldybei, kaip vienai iš Įstatymo vykdymo kontrolę užtikrinančių institucijų</w:t>
      </w:r>
      <w:r w:rsidRPr="00641E42">
        <w:rPr>
          <w:rStyle w:val="FootnoteReference"/>
          <w:rFonts w:ascii="Times New Roman" w:hAnsi="Times New Roman"/>
          <w:sz w:val="24"/>
          <w:szCs w:val="24"/>
          <w:lang w:val="lt-LT"/>
        </w:rPr>
        <w:footnoteReference w:id="21"/>
      </w:r>
      <w:r w:rsidRPr="00641E42">
        <w:rPr>
          <w:rFonts w:ascii="Times New Roman" w:hAnsi="Times New Roman"/>
          <w:sz w:val="24"/>
          <w:szCs w:val="24"/>
          <w:lang w:val="lt-LT"/>
        </w:rPr>
        <w:t>, Įstatymo normos suteikia galimybę tikrinti darbuotojų privačių interesų deklaracijoje pateiktus duomenis, teikti rekomendacijas dėl Įstatymo nuostatų vykdymo, o jeigu yra gauta pagrįsta informacija apie tai, kad asmuo nevykdo šio įstatymo reikalavimų, valstybės ar savivaldybių institucijų, įstaigų vadovai ar jų įgalioti atstovai savo iniciatyva arba VTEK pavedimu gali atlikti pavaldaus asmens, dirbančio valstybinėje tarnyboje, tarnybinės veiklos patikrinimą (apie patikrinimo rezultatus informuojama VTEK, kuri turi teisę vertinti atliktų patikrinimų išvadas)</w:t>
      </w:r>
      <w:r w:rsidRPr="00641E42">
        <w:rPr>
          <w:rStyle w:val="FootnoteReference"/>
          <w:rFonts w:ascii="Times New Roman" w:hAnsi="Times New Roman"/>
          <w:sz w:val="24"/>
          <w:szCs w:val="24"/>
          <w:lang w:val="lt-LT"/>
        </w:rPr>
        <w:footnoteReference w:id="22"/>
      </w:r>
      <w:r w:rsidRPr="00641E42">
        <w:rPr>
          <w:rFonts w:ascii="Times New Roman" w:hAnsi="Times New Roman"/>
          <w:sz w:val="24"/>
          <w:szCs w:val="24"/>
          <w:lang w:val="lt-LT"/>
        </w:rPr>
        <w:t>. Be to</w:t>
      </w:r>
      <w:r>
        <w:rPr>
          <w:rFonts w:ascii="Times New Roman" w:hAnsi="Times New Roman"/>
          <w:sz w:val="24"/>
          <w:szCs w:val="24"/>
          <w:lang w:val="lt-LT"/>
        </w:rPr>
        <w:t>,</w:t>
      </w:r>
      <w:r w:rsidRPr="00641E42">
        <w:rPr>
          <w:rFonts w:ascii="Times New Roman" w:hAnsi="Times New Roman"/>
          <w:sz w:val="24"/>
          <w:szCs w:val="24"/>
          <w:lang w:val="lt-LT"/>
        </w:rPr>
        <w:t xml:space="preserve"> </w:t>
      </w:r>
      <w:r>
        <w:rPr>
          <w:rFonts w:ascii="Times New Roman" w:hAnsi="Times New Roman"/>
          <w:sz w:val="24"/>
          <w:szCs w:val="24"/>
          <w:lang w:val="lt-LT"/>
        </w:rPr>
        <w:t>į</w:t>
      </w:r>
      <w:r w:rsidRPr="00641E42">
        <w:rPr>
          <w:rFonts w:ascii="Times New Roman" w:hAnsi="Times New Roman"/>
          <w:sz w:val="24"/>
          <w:szCs w:val="24"/>
          <w:lang w:val="lt-LT"/>
        </w:rPr>
        <w:t xml:space="preserve">statymo vykdymo kontrolę užtikrinanti institucija turėtų prižiūrėti, ar asmenys laiku ir tinkamai pateikia privačių interesų deklaracijas, rengti asmenims rašytines išankstines rekomendacijas dėl priemonių, kurių asmuo turi imtis, kad savo tarnybinę veiklą suderintų su </w:t>
      </w:r>
      <w:r>
        <w:rPr>
          <w:rFonts w:ascii="Times New Roman" w:hAnsi="Times New Roman"/>
          <w:sz w:val="24"/>
          <w:szCs w:val="24"/>
          <w:lang w:val="lt-LT"/>
        </w:rPr>
        <w:t>į</w:t>
      </w:r>
      <w:r w:rsidRPr="00641E42">
        <w:rPr>
          <w:rFonts w:ascii="Times New Roman" w:hAnsi="Times New Roman"/>
          <w:sz w:val="24"/>
          <w:szCs w:val="24"/>
          <w:lang w:val="lt-LT"/>
        </w:rPr>
        <w:t>statymo nuostatomis, konsultuoti deklaruojančius asmenis privačių interesų deklaravimo klausimais.</w:t>
      </w:r>
    </w:p>
    <w:p w14:paraId="44C6202D" w14:textId="77777777" w:rsidR="002D7405" w:rsidRDefault="002D7405" w:rsidP="00D36C13">
      <w:pPr>
        <w:autoSpaceDE w:val="0"/>
        <w:autoSpaceDN w:val="0"/>
        <w:adjustRightInd w:val="0"/>
        <w:spacing w:line="360" w:lineRule="auto"/>
        <w:ind w:firstLine="851"/>
        <w:jc w:val="both"/>
        <w:rPr>
          <w:rStyle w:val="st"/>
          <w:rFonts w:ascii="Times New Roman" w:hAnsi="Times New Roman"/>
          <w:sz w:val="24"/>
          <w:szCs w:val="24"/>
          <w:lang w:val="lt-LT"/>
        </w:rPr>
      </w:pPr>
      <w:r w:rsidRPr="00641E42">
        <w:rPr>
          <w:rStyle w:val="st"/>
          <w:rFonts w:ascii="Times New Roman" w:hAnsi="Times New Roman"/>
          <w:sz w:val="24"/>
          <w:szCs w:val="24"/>
          <w:lang w:val="lt-LT"/>
        </w:rPr>
        <w:t>Korupcijos rizikos analizės atlikimo metu</w:t>
      </w:r>
      <w:r w:rsidR="007234FB">
        <w:rPr>
          <w:rStyle w:val="FootnoteReference"/>
          <w:rFonts w:ascii="Times New Roman" w:hAnsi="Times New Roman"/>
          <w:sz w:val="24"/>
          <w:szCs w:val="24"/>
          <w:lang w:val="lt-LT"/>
        </w:rPr>
        <w:footnoteReference w:id="23"/>
      </w:r>
      <w:r w:rsidRPr="00641E42">
        <w:rPr>
          <w:rStyle w:val="st"/>
          <w:rFonts w:ascii="Times New Roman" w:hAnsi="Times New Roman"/>
          <w:sz w:val="24"/>
          <w:szCs w:val="24"/>
          <w:lang w:val="lt-LT"/>
        </w:rPr>
        <w:t xml:space="preserve"> </w:t>
      </w:r>
      <w:r w:rsidR="003A5804">
        <w:rPr>
          <w:rStyle w:val="st"/>
          <w:rFonts w:ascii="Times New Roman" w:hAnsi="Times New Roman"/>
          <w:sz w:val="24"/>
          <w:szCs w:val="24"/>
          <w:lang w:val="lt-LT"/>
        </w:rPr>
        <w:t xml:space="preserve">Savivaldybės administracijos darbuotojai informavo, jog </w:t>
      </w:r>
      <w:r w:rsidR="003A5804" w:rsidRPr="003A5804">
        <w:rPr>
          <w:rFonts w:ascii="Times New Roman" w:hAnsi="Times New Roman"/>
          <w:sz w:val="24"/>
          <w:szCs w:val="24"/>
          <w:lang w:val="lt-LT"/>
        </w:rPr>
        <w:t>Savivaldybės</w:t>
      </w:r>
      <w:r w:rsidR="001473D8">
        <w:rPr>
          <w:rFonts w:ascii="Times New Roman" w:hAnsi="Times New Roman"/>
          <w:sz w:val="24"/>
          <w:szCs w:val="24"/>
          <w:lang w:val="lt-LT"/>
        </w:rPr>
        <w:t>, atlikdama</w:t>
      </w:r>
      <w:r w:rsidR="003A5804" w:rsidRPr="003A5804">
        <w:rPr>
          <w:rFonts w:ascii="Times New Roman" w:hAnsi="Times New Roman"/>
          <w:sz w:val="24"/>
          <w:szCs w:val="24"/>
          <w:lang w:val="lt-LT"/>
        </w:rPr>
        <w:t xml:space="preserve"> </w:t>
      </w:r>
      <w:r w:rsidR="001473D8">
        <w:rPr>
          <w:rFonts w:ascii="Times New Roman" w:hAnsi="Times New Roman"/>
          <w:sz w:val="24"/>
          <w:szCs w:val="24"/>
          <w:lang w:val="lt-LT"/>
        </w:rPr>
        <w:t xml:space="preserve">jos </w:t>
      </w:r>
      <w:r w:rsidR="003A5804" w:rsidRPr="003A5804">
        <w:rPr>
          <w:rFonts w:ascii="Times New Roman" w:hAnsi="Times New Roman"/>
          <w:sz w:val="24"/>
          <w:szCs w:val="24"/>
          <w:lang w:val="lt-LT"/>
        </w:rPr>
        <w:t xml:space="preserve">reguliavimo sričiai priskirtų įmonių vadovų </w:t>
      </w:r>
      <w:r w:rsidR="003A5804" w:rsidRPr="003A5804">
        <w:rPr>
          <w:rStyle w:val="st"/>
          <w:rFonts w:ascii="Times New Roman" w:hAnsi="Times New Roman"/>
          <w:sz w:val="24"/>
          <w:szCs w:val="24"/>
          <w:lang w:val="lt-LT"/>
        </w:rPr>
        <w:t>privačių interesų</w:t>
      </w:r>
      <w:r w:rsidR="001473D8">
        <w:rPr>
          <w:rStyle w:val="st"/>
          <w:rFonts w:ascii="Times New Roman" w:hAnsi="Times New Roman"/>
          <w:sz w:val="24"/>
          <w:szCs w:val="24"/>
          <w:lang w:val="lt-LT"/>
        </w:rPr>
        <w:t xml:space="preserve"> deklaravimo kontrolės procedūras </w:t>
      </w:r>
      <w:r w:rsidR="00F9443D">
        <w:rPr>
          <w:rStyle w:val="st"/>
          <w:rFonts w:ascii="Times New Roman" w:hAnsi="Times New Roman"/>
          <w:sz w:val="24"/>
          <w:szCs w:val="24"/>
          <w:lang w:val="lt-LT"/>
        </w:rPr>
        <w:t xml:space="preserve">tik </w:t>
      </w:r>
      <w:r w:rsidR="001473D8">
        <w:rPr>
          <w:rStyle w:val="st"/>
          <w:rFonts w:ascii="Times New Roman" w:hAnsi="Times New Roman"/>
          <w:sz w:val="24"/>
          <w:szCs w:val="24"/>
          <w:lang w:val="lt-LT"/>
        </w:rPr>
        <w:t xml:space="preserve">periodiškai raštu informuoja </w:t>
      </w:r>
      <w:r w:rsidR="00CF2FDA">
        <w:rPr>
          <w:rStyle w:val="st"/>
          <w:rFonts w:ascii="Times New Roman" w:hAnsi="Times New Roman"/>
          <w:sz w:val="24"/>
          <w:szCs w:val="24"/>
          <w:lang w:val="lt-LT"/>
        </w:rPr>
        <w:t xml:space="preserve">visų </w:t>
      </w:r>
      <w:r w:rsidR="001473D8">
        <w:rPr>
          <w:rStyle w:val="st"/>
          <w:rFonts w:ascii="Times New Roman" w:hAnsi="Times New Roman"/>
          <w:sz w:val="24"/>
          <w:szCs w:val="24"/>
          <w:lang w:val="lt-LT"/>
        </w:rPr>
        <w:t xml:space="preserve">įmonių vadovus apie būtinybę vykdyti Įstatyme nustatytas prievoles dėl </w:t>
      </w:r>
      <w:r w:rsidR="00C5075C">
        <w:rPr>
          <w:rStyle w:val="st"/>
          <w:rFonts w:ascii="Times New Roman" w:hAnsi="Times New Roman"/>
          <w:sz w:val="24"/>
          <w:szCs w:val="24"/>
          <w:lang w:val="lt-LT"/>
        </w:rPr>
        <w:t>privačių interesų deklaravimo, STT analizuojamu laikotarpiu</w:t>
      </w:r>
      <w:r w:rsidR="0065064E">
        <w:rPr>
          <w:rStyle w:val="st"/>
          <w:rFonts w:ascii="Times New Roman" w:hAnsi="Times New Roman"/>
          <w:sz w:val="24"/>
          <w:szCs w:val="24"/>
          <w:lang w:val="lt-LT"/>
        </w:rPr>
        <w:t>,</w:t>
      </w:r>
      <w:r w:rsidR="00C5075C">
        <w:rPr>
          <w:rStyle w:val="st"/>
          <w:rFonts w:ascii="Times New Roman" w:hAnsi="Times New Roman"/>
          <w:sz w:val="24"/>
          <w:szCs w:val="24"/>
          <w:lang w:val="lt-LT"/>
        </w:rPr>
        <w:t xml:space="preserve"> Savivaldybė ne</w:t>
      </w:r>
      <w:r w:rsidR="00C5075C">
        <w:rPr>
          <w:rFonts w:ascii="Times New Roman" w:hAnsi="Times New Roman"/>
          <w:sz w:val="24"/>
          <w:szCs w:val="24"/>
          <w:lang w:val="lt-LT"/>
        </w:rPr>
        <w:t>rengė asmenims rašytinių išankstinių rekomendacijų</w:t>
      </w:r>
      <w:r w:rsidR="00C5075C" w:rsidRPr="00641E42">
        <w:rPr>
          <w:rFonts w:ascii="Times New Roman" w:hAnsi="Times New Roman"/>
          <w:sz w:val="24"/>
          <w:szCs w:val="24"/>
          <w:lang w:val="lt-LT"/>
        </w:rPr>
        <w:t xml:space="preserve"> dėl priemonių, kurių asmuo</w:t>
      </w:r>
      <w:r w:rsidR="00C5075C">
        <w:rPr>
          <w:rFonts w:ascii="Times New Roman" w:hAnsi="Times New Roman"/>
          <w:sz w:val="24"/>
          <w:szCs w:val="24"/>
          <w:lang w:val="lt-LT"/>
        </w:rPr>
        <w:t xml:space="preserve"> (pavyzdžiui Savivaldybės reguliavimo sričiai priskirtų įmonių vadovai)</w:t>
      </w:r>
      <w:r w:rsidR="00C5075C" w:rsidRPr="00641E42">
        <w:rPr>
          <w:rFonts w:ascii="Times New Roman" w:hAnsi="Times New Roman"/>
          <w:sz w:val="24"/>
          <w:szCs w:val="24"/>
          <w:lang w:val="lt-LT"/>
        </w:rPr>
        <w:t xml:space="preserve"> turi imtis, kad savo tarnybinę veiklą suderintų su </w:t>
      </w:r>
      <w:r w:rsidR="00C5075C">
        <w:rPr>
          <w:rFonts w:ascii="Times New Roman" w:hAnsi="Times New Roman"/>
          <w:sz w:val="24"/>
          <w:szCs w:val="24"/>
          <w:lang w:val="lt-LT"/>
        </w:rPr>
        <w:t>Į</w:t>
      </w:r>
      <w:r w:rsidR="00C5075C" w:rsidRPr="00641E42">
        <w:rPr>
          <w:rFonts w:ascii="Times New Roman" w:hAnsi="Times New Roman"/>
          <w:sz w:val="24"/>
          <w:szCs w:val="24"/>
          <w:lang w:val="lt-LT"/>
        </w:rPr>
        <w:t>statymo nuostatomis</w:t>
      </w:r>
      <w:r w:rsidR="00C5075C">
        <w:rPr>
          <w:rFonts w:ascii="Times New Roman" w:hAnsi="Times New Roman"/>
          <w:sz w:val="24"/>
          <w:szCs w:val="24"/>
          <w:lang w:val="lt-LT"/>
        </w:rPr>
        <w:t>.</w:t>
      </w:r>
    </w:p>
    <w:p w14:paraId="44C6202E" w14:textId="77777777" w:rsidR="002D7405" w:rsidRDefault="002D7405" w:rsidP="00D36C13">
      <w:pPr>
        <w:autoSpaceDE w:val="0"/>
        <w:autoSpaceDN w:val="0"/>
        <w:adjustRightInd w:val="0"/>
        <w:spacing w:line="360" w:lineRule="auto"/>
        <w:ind w:firstLine="851"/>
        <w:jc w:val="both"/>
        <w:rPr>
          <w:rStyle w:val="st"/>
          <w:rFonts w:ascii="Times New Roman" w:hAnsi="Times New Roman"/>
          <w:sz w:val="24"/>
          <w:szCs w:val="24"/>
          <w:lang w:val="lt-LT"/>
        </w:rPr>
      </w:pPr>
      <w:r w:rsidRPr="00641E42">
        <w:rPr>
          <w:rStyle w:val="st"/>
          <w:rFonts w:ascii="Times New Roman" w:hAnsi="Times New Roman"/>
          <w:sz w:val="24"/>
          <w:szCs w:val="24"/>
          <w:lang w:val="lt-LT"/>
        </w:rPr>
        <w:t>Atlikdama korupcijos rizikos analizę STT įvertino VTEK tinklalapyje www.vtek.lt 2014 metais</w:t>
      </w:r>
      <w:r w:rsidR="00CF2FDA">
        <w:rPr>
          <w:rStyle w:val="st"/>
          <w:rFonts w:ascii="Times New Roman" w:hAnsi="Times New Roman"/>
          <w:sz w:val="24"/>
          <w:szCs w:val="24"/>
          <w:lang w:val="lt-LT"/>
        </w:rPr>
        <w:t xml:space="preserve"> ir 2015 m. I ketvirtį</w:t>
      </w:r>
      <w:r w:rsidRPr="00641E42">
        <w:rPr>
          <w:rStyle w:val="st"/>
          <w:rFonts w:ascii="Times New Roman" w:hAnsi="Times New Roman"/>
          <w:sz w:val="24"/>
          <w:szCs w:val="24"/>
          <w:lang w:val="lt-LT"/>
        </w:rPr>
        <w:t xml:space="preserve"> skelbiamą informaciją apie atskirų Savivaldybės reguliavimo sričiai priskirtų įmonių vadovų privačių interesų deklaracijas. Nustatyta, kad privačių interesų deklaracijų nėra pateikę</w:t>
      </w:r>
      <w:r w:rsidR="00722EF8">
        <w:rPr>
          <w:rStyle w:val="FootnoteReference"/>
          <w:rFonts w:ascii="Times New Roman" w:hAnsi="Times New Roman"/>
          <w:sz w:val="24"/>
          <w:szCs w:val="24"/>
          <w:lang w:val="lt-LT"/>
        </w:rPr>
        <w:footnoteReference w:id="24"/>
      </w:r>
      <w:r w:rsidRPr="00641E42">
        <w:rPr>
          <w:rStyle w:val="st"/>
          <w:rFonts w:ascii="Times New Roman" w:hAnsi="Times New Roman"/>
          <w:sz w:val="24"/>
          <w:szCs w:val="24"/>
          <w:lang w:val="lt-LT"/>
        </w:rPr>
        <w:t xml:space="preserve">: </w:t>
      </w:r>
    </w:p>
    <w:p w14:paraId="44C6202F" w14:textId="77777777" w:rsidR="002D7405" w:rsidRPr="008C08F3" w:rsidRDefault="001E4224" w:rsidP="003461FB">
      <w:pPr>
        <w:pStyle w:val="ListParagraph"/>
        <w:numPr>
          <w:ilvl w:val="0"/>
          <w:numId w:val="2"/>
        </w:numPr>
        <w:autoSpaceDE w:val="0"/>
        <w:autoSpaceDN w:val="0"/>
        <w:adjustRightInd w:val="0"/>
        <w:spacing w:line="360" w:lineRule="auto"/>
        <w:ind w:left="0" w:firstLine="851"/>
        <w:jc w:val="both"/>
        <w:rPr>
          <w:rFonts w:ascii="Times New Roman" w:hAnsi="Times New Roman"/>
          <w:sz w:val="24"/>
          <w:szCs w:val="24"/>
          <w:lang w:val="lt-LT"/>
        </w:rPr>
      </w:pPr>
      <w:r>
        <w:rPr>
          <w:rFonts w:ascii="Times New Roman" w:hAnsi="Times New Roman"/>
          <w:sz w:val="24"/>
          <w:szCs w:val="24"/>
          <w:lang w:val="lt-LT"/>
        </w:rPr>
        <w:t>K. D., UAB „Kauno autobusai</w:t>
      </w:r>
      <w:r w:rsidR="002D7405" w:rsidRPr="008C08F3">
        <w:rPr>
          <w:rFonts w:ascii="Times New Roman" w:hAnsi="Times New Roman"/>
          <w:sz w:val="24"/>
          <w:szCs w:val="24"/>
          <w:lang w:val="lt-LT"/>
        </w:rPr>
        <w:t>“ vadovas</w:t>
      </w:r>
      <w:r w:rsidR="002D7405">
        <w:rPr>
          <w:rFonts w:ascii="Times New Roman" w:hAnsi="Times New Roman"/>
          <w:sz w:val="24"/>
          <w:szCs w:val="24"/>
          <w:lang w:val="lt-LT"/>
        </w:rPr>
        <w:t>.</w:t>
      </w:r>
    </w:p>
    <w:p w14:paraId="44C62030" w14:textId="77777777" w:rsidR="002D7405" w:rsidRPr="00641E42" w:rsidRDefault="001E4224" w:rsidP="003461FB">
      <w:pPr>
        <w:pStyle w:val="ListParagraph"/>
        <w:numPr>
          <w:ilvl w:val="0"/>
          <w:numId w:val="2"/>
        </w:numPr>
        <w:autoSpaceDE w:val="0"/>
        <w:autoSpaceDN w:val="0"/>
        <w:adjustRightInd w:val="0"/>
        <w:spacing w:line="360" w:lineRule="auto"/>
        <w:ind w:left="0" w:firstLine="851"/>
        <w:jc w:val="both"/>
        <w:rPr>
          <w:rFonts w:ascii="Times New Roman" w:hAnsi="Times New Roman"/>
          <w:sz w:val="24"/>
          <w:szCs w:val="24"/>
          <w:lang w:val="lt-LT"/>
        </w:rPr>
      </w:pPr>
      <w:r>
        <w:rPr>
          <w:rFonts w:ascii="Times New Roman" w:hAnsi="Times New Roman"/>
          <w:sz w:val="24"/>
          <w:szCs w:val="24"/>
          <w:lang w:val="lt-LT"/>
        </w:rPr>
        <w:t>S. T.</w:t>
      </w:r>
      <w:r w:rsidR="002D7405" w:rsidRPr="00641E42">
        <w:rPr>
          <w:rFonts w:ascii="Times New Roman" w:hAnsi="Times New Roman"/>
          <w:sz w:val="24"/>
          <w:szCs w:val="24"/>
          <w:lang w:val="lt-LT"/>
        </w:rPr>
        <w:t xml:space="preserve">, UAB </w:t>
      </w:r>
      <w:r w:rsidR="002D7405">
        <w:rPr>
          <w:rFonts w:ascii="Times New Roman" w:hAnsi="Times New Roman"/>
          <w:sz w:val="24"/>
          <w:szCs w:val="24"/>
          <w:lang w:val="lt-LT"/>
        </w:rPr>
        <w:t>„</w:t>
      </w:r>
      <w:r>
        <w:rPr>
          <w:rFonts w:ascii="Times New Roman" w:hAnsi="Times New Roman"/>
          <w:sz w:val="24"/>
          <w:szCs w:val="24"/>
          <w:lang w:val="lt-LT"/>
        </w:rPr>
        <w:t>Stoties turgus</w:t>
      </w:r>
      <w:r w:rsidR="002D7405" w:rsidRPr="00641E42">
        <w:rPr>
          <w:rFonts w:ascii="Times New Roman" w:hAnsi="Times New Roman"/>
          <w:sz w:val="24"/>
          <w:szCs w:val="24"/>
          <w:lang w:val="lt-LT"/>
        </w:rPr>
        <w:t>“ vadovas</w:t>
      </w:r>
      <w:r w:rsidR="002D7405">
        <w:rPr>
          <w:rFonts w:ascii="Times New Roman" w:hAnsi="Times New Roman"/>
          <w:sz w:val="24"/>
          <w:szCs w:val="24"/>
          <w:lang w:val="lt-LT"/>
        </w:rPr>
        <w:t>.</w:t>
      </w:r>
    </w:p>
    <w:p w14:paraId="44C62031" w14:textId="77777777" w:rsidR="002D7405" w:rsidRDefault="001E4224" w:rsidP="003461FB">
      <w:pPr>
        <w:pStyle w:val="ListParagraph"/>
        <w:numPr>
          <w:ilvl w:val="0"/>
          <w:numId w:val="2"/>
        </w:numPr>
        <w:autoSpaceDE w:val="0"/>
        <w:autoSpaceDN w:val="0"/>
        <w:adjustRightInd w:val="0"/>
        <w:spacing w:line="360" w:lineRule="auto"/>
        <w:ind w:left="0" w:firstLine="851"/>
        <w:jc w:val="both"/>
        <w:rPr>
          <w:rFonts w:ascii="Times New Roman" w:hAnsi="Times New Roman"/>
          <w:sz w:val="24"/>
          <w:szCs w:val="24"/>
          <w:lang w:val="lt-LT"/>
        </w:rPr>
      </w:pPr>
      <w:r>
        <w:rPr>
          <w:rFonts w:ascii="Times New Roman" w:hAnsi="Times New Roman"/>
          <w:sz w:val="24"/>
          <w:szCs w:val="24"/>
          <w:lang w:val="lt-LT"/>
        </w:rPr>
        <w:t>G. A. K</w:t>
      </w:r>
      <w:r w:rsidR="002D7405" w:rsidRPr="00641E42">
        <w:rPr>
          <w:rFonts w:ascii="Times New Roman" w:hAnsi="Times New Roman"/>
          <w:sz w:val="24"/>
          <w:szCs w:val="24"/>
          <w:lang w:val="lt-LT"/>
        </w:rPr>
        <w:t xml:space="preserve">. UAB </w:t>
      </w:r>
      <w:r w:rsidR="002D7405">
        <w:rPr>
          <w:rFonts w:ascii="Times New Roman" w:hAnsi="Times New Roman"/>
          <w:sz w:val="24"/>
          <w:szCs w:val="24"/>
          <w:lang w:val="lt-LT"/>
        </w:rPr>
        <w:t>„</w:t>
      </w:r>
      <w:r>
        <w:rPr>
          <w:rFonts w:ascii="Times New Roman" w:hAnsi="Times New Roman"/>
          <w:sz w:val="24"/>
          <w:szCs w:val="24"/>
          <w:lang w:val="lt-LT"/>
        </w:rPr>
        <w:t>Laboratorinių bandymų centras</w:t>
      </w:r>
      <w:r w:rsidR="002D7405">
        <w:rPr>
          <w:rFonts w:ascii="Times New Roman" w:hAnsi="Times New Roman"/>
          <w:sz w:val="24"/>
          <w:szCs w:val="24"/>
          <w:lang w:val="lt-LT"/>
        </w:rPr>
        <w:t>“</w:t>
      </w:r>
      <w:r w:rsidR="002D7405" w:rsidRPr="00641E42">
        <w:rPr>
          <w:rFonts w:ascii="Times New Roman" w:hAnsi="Times New Roman"/>
          <w:sz w:val="24"/>
          <w:szCs w:val="24"/>
          <w:lang w:val="lt-LT"/>
        </w:rPr>
        <w:t xml:space="preserve"> vadovas</w:t>
      </w:r>
      <w:r w:rsidR="002D7405">
        <w:rPr>
          <w:rFonts w:ascii="Times New Roman" w:hAnsi="Times New Roman"/>
          <w:sz w:val="24"/>
          <w:szCs w:val="24"/>
          <w:lang w:val="lt-LT"/>
        </w:rPr>
        <w:t>.</w:t>
      </w:r>
    </w:p>
    <w:p w14:paraId="44C62032" w14:textId="77777777" w:rsidR="001E4224" w:rsidRDefault="009B6D38" w:rsidP="003461FB">
      <w:pPr>
        <w:pStyle w:val="ListParagraph"/>
        <w:numPr>
          <w:ilvl w:val="0"/>
          <w:numId w:val="2"/>
        </w:numPr>
        <w:autoSpaceDE w:val="0"/>
        <w:autoSpaceDN w:val="0"/>
        <w:adjustRightInd w:val="0"/>
        <w:spacing w:line="360" w:lineRule="auto"/>
        <w:ind w:left="0" w:firstLine="851"/>
        <w:jc w:val="both"/>
        <w:rPr>
          <w:rFonts w:ascii="Times New Roman" w:hAnsi="Times New Roman"/>
          <w:sz w:val="24"/>
          <w:szCs w:val="24"/>
          <w:lang w:val="lt-LT"/>
        </w:rPr>
      </w:pPr>
      <w:r>
        <w:rPr>
          <w:rFonts w:ascii="Times New Roman" w:hAnsi="Times New Roman"/>
          <w:sz w:val="24"/>
          <w:szCs w:val="24"/>
          <w:lang w:val="lt-LT"/>
        </w:rPr>
        <w:t>G. Š., Kauno SĮ „Kauno planas“ vadovas.</w:t>
      </w:r>
    </w:p>
    <w:p w14:paraId="44C62033" w14:textId="77777777" w:rsidR="009B6D38" w:rsidRPr="00641E42" w:rsidRDefault="009B6D38" w:rsidP="003461FB">
      <w:pPr>
        <w:pStyle w:val="ListParagraph"/>
        <w:numPr>
          <w:ilvl w:val="0"/>
          <w:numId w:val="2"/>
        </w:numPr>
        <w:autoSpaceDE w:val="0"/>
        <w:autoSpaceDN w:val="0"/>
        <w:adjustRightInd w:val="0"/>
        <w:spacing w:line="360" w:lineRule="auto"/>
        <w:ind w:left="0" w:firstLine="851"/>
        <w:jc w:val="both"/>
        <w:rPr>
          <w:rFonts w:ascii="Times New Roman" w:hAnsi="Times New Roman"/>
          <w:sz w:val="24"/>
          <w:szCs w:val="24"/>
          <w:lang w:val="lt-LT"/>
        </w:rPr>
      </w:pPr>
      <w:r>
        <w:rPr>
          <w:rFonts w:ascii="Times New Roman" w:hAnsi="Times New Roman"/>
          <w:sz w:val="24"/>
          <w:szCs w:val="24"/>
          <w:lang w:val="lt-LT"/>
        </w:rPr>
        <w:lastRenderedPageBreak/>
        <w:t xml:space="preserve">A. V., </w:t>
      </w:r>
      <w:r w:rsidR="00E66C6D">
        <w:rPr>
          <w:rFonts w:ascii="Times New Roman" w:hAnsi="Times New Roman"/>
          <w:sz w:val="24"/>
          <w:szCs w:val="24"/>
          <w:lang w:val="lt-LT"/>
        </w:rPr>
        <w:t>Kauno SĮ „Kapinių priežiūra“ vadovas.</w:t>
      </w:r>
    </w:p>
    <w:p w14:paraId="44C62034" w14:textId="77777777" w:rsidR="00707753" w:rsidRDefault="002D7405" w:rsidP="00F93259">
      <w:pPr>
        <w:spacing w:line="360" w:lineRule="auto"/>
        <w:ind w:firstLine="851"/>
        <w:jc w:val="both"/>
        <w:rPr>
          <w:rFonts w:ascii="Times New Roman" w:hAnsi="Times New Roman"/>
          <w:sz w:val="24"/>
          <w:szCs w:val="24"/>
          <w:lang w:val="lt-LT"/>
        </w:rPr>
      </w:pPr>
      <w:r w:rsidRPr="00641E42">
        <w:rPr>
          <w:rStyle w:val="st"/>
          <w:rFonts w:ascii="Times New Roman" w:hAnsi="Times New Roman"/>
          <w:sz w:val="24"/>
          <w:szCs w:val="24"/>
          <w:lang w:val="lt-LT"/>
        </w:rPr>
        <w:t>Atsižvelgiant į tai, kas išdėstyta, galima teigti, jog Savivaldybė nepakankamai užtikrina</w:t>
      </w:r>
      <w:r w:rsidRPr="00641E42">
        <w:rPr>
          <w:rFonts w:ascii="Times New Roman" w:hAnsi="Times New Roman"/>
          <w:sz w:val="24"/>
          <w:szCs w:val="24"/>
          <w:lang w:val="lt-LT"/>
        </w:rPr>
        <w:t xml:space="preserve"> viešųjų ir privačių interesų konfliktų prevencijos sistemos funkcionavimą </w:t>
      </w:r>
      <w:r>
        <w:rPr>
          <w:rFonts w:ascii="Times New Roman" w:hAnsi="Times New Roman"/>
          <w:sz w:val="24"/>
          <w:szCs w:val="24"/>
          <w:lang w:val="lt-LT"/>
        </w:rPr>
        <w:t>ir</w:t>
      </w:r>
      <w:r w:rsidRPr="00641E42">
        <w:rPr>
          <w:rFonts w:ascii="Times New Roman" w:hAnsi="Times New Roman"/>
          <w:sz w:val="24"/>
          <w:szCs w:val="24"/>
          <w:lang w:val="lt-LT"/>
        </w:rPr>
        <w:t xml:space="preserve"> </w:t>
      </w:r>
      <w:r>
        <w:rPr>
          <w:rFonts w:ascii="Times New Roman" w:hAnsi="Times New Roman"/>
          <w:sz w:val="24"/>
          <w:szCs w:val="24"/>
          <w:lang w:val="lt-LT"/>
        </w:rPr>
        <w:t xml:space="preserve">nekontroliuoja, kaip </w:t>
      </w:r>
      <w:r w:rsidRPr="00641E42">
        <w:rPr>
          <w:rFonts w:ascii="Times New Roman" w:hAnsi="Times New Roman"/>
          <w:sz w:val="24"/>
          <w:szCs w:val="24"/>
          <w:lang w:val="lt-LT"/>
        </w:rPr>
        <w:t>Savivaldybės reguliavimo sričiai priskirtų įmonių vadov</w:t>
      </w:r>
      <w:r>
        <w:rPr>
          <w:rFonts w:ascii="Times New Roman" w:hAnsi="Times New Roman"/>
          <w:sz w:val="24"/>
          <w:szCs w:val="24"/>
          <w:lang w:val="lt-LT"/>
        </w:rPr>
        <w:t>ai</w:t>
      </w:r>
      <w:r w:rsidRPr="00641E42">
        <w:rPr>
          <w:rFonts w:ascii="Times New Roman" w:hAnsi="Times New Roman"/>
          <w:sz w:val="24"/>
          <w:szCs w:val="24"/>
          <w:lang w:val="lt-LT"/>
        </w:rPr>
        <w:t xml:space="preserve"> </w:t>
      </w:r>
      <w:r>
        <w:rPr>
          <w:rFonts w:ascii="Times New Roman" w:hAnsi="Times New Roman"/>
          <w:sz w:val="24"/>
          <w:szCs w:val="24"/>
          <w:lang w:val="lt-LT"/>
        </w:rPr>
        <w:t xml:space="preserve">vykdo </w:t>
      </w:r>
      <w:r w:rsidRPr="00641E42">
        <w:rPr>
          <w:rFonts w:ascii="Times New Roman" w:hAnsi="Times New Roman"/>
          <w:sz w:val="24"/>
          <w:szCs w:val="24"/>
          <w:lang w:val="lt-LT"/>
        </w:rPr>
        <w:t xml:space="preserve">Lietuvos Respublikos </w:t>
      </w:r>
      <w:r w:rsidRPr="00641E42">
        <w:rPr>
          <w:rStyle w:val="st"/>
          <w:rFonts w:ascii="Times New Roman" w:hAnsi="Times New Roman"/>
          <w:sz w:val="24"/>
          <w:szCs w:val="24"/>
          <w:lang w:val="lt-LT"/>
        </w:rPr>
        <w:t>viešųjų ir privačių interesų derinimo valstybinėje tarnyboje įstatym</w:t>
      </w:r>
      <w:r w:rsidR="00842A05">
        <w:rPr>
          <w:rStyle w:val="st"/>
          <w:rFonts w:ascii="Times New Roman" w:hAnsi="Times New Roman"/>
          <w:sz w:val="24"/>
          <w:szCs w:val="24"/>
          <w:lang w:val="lt-LT"/>
        </w:rPr>
        <w:t xml:space="preserve">ą ir tokia situacija gali būti vertintina </w:t>
      </w:r>
      <w:r w:rsidR="00842A05" w:rsidRPr="00641E42">
        <w:rPr>
          <w:rFonts w:ascii="Times New Roman" w:hAnsi="Times New Roman"/>
          <w:sz w:val="24"/>
          <w:szCs w:val="24"/>
          <w:lang w:val="lt-LT"/>
        </w:rPr>
        <w:t>kaip veiksnys korupcijai atsirasti.</w:t>
      </w:r>
      <w:r w:rsidR="00F93259">
        <w:rPr>
          <w:rStyle w:val="st"/>
          <w:rFonts w:ascii="Times New Roman" w:hAnsi="Times New Roman"/>
          <w:sz w:val="24"/>
          <w:szCs w:val="24"/>
          <w:lang w:val="lt-LT"/>
        </w:rPr>
        <w:t xml:space="preserve"> </w:t>
      </w:r>
      <w:r w:rsidR="00707753" w:rsidRPr="00641E42">
        <w:rPr>
          <w:rFonts w:ascii="Times New Roman" w:hAnsi="Times New Roman"/>
          <w:sz w:val="24"/>
          <w:szCs w:val="24"/>
          <w:lang w:val="lt-LT"/>
        </w:rPr>
        <w:t xml:space="preserve">Savivaldybei neturint pakankamos informacijos apie jos reguliavimo sričiai priskirtų įmonių </w:t>
      </w:r>
      <w:r w:rsidR="0081563E">
        <w:rPr>
          <w:rFonts w:ascii="Times New Roman" w:hAnsi="Times New Roman"/>
          <w:sz w:val="24"/>
          <w:szCs w:val="24"/>
          <w:lang w:val="lt-LT"/>
        </w:rPr>
        <w:t xml:space="preserve">vadovų </w:t>
      </w:r>
      <w:r w:rsidR="00842A05">
        <w:rPr>
          <w:rFonts w:ascii="Times New Roman" w:hAnsi="Times New Roman"/>
          <w:sz w:val="24"/>
          <w:szCs w:val="24"/>
          <w:lang w:val="lt-LT"/>
        </w:rPr>
        <w:t xml:space="preserve">privačių ir visuomenės viešųjų interesų suderinamumą, gali </w:t>
      </w:r>
      <w:r w:rsidR="00707753" w:rsidRPr="00641E42">
        <w:rPr>
          <w:rFonts w:ascii="Times New Roman" w:hAnsi="Times New Roman"/>
          <w:sz w:val="24"/>
          <w:szCs w:val="24"/>
          <w:lang w:val="lt-LT"/>
        </w:rPr>
        <w:t xml:space="preserve">kilti rizika, </w:t>
      </w:r>
      <w:r w:rsidR="00707753">
        <w:rPr>
          <w:rFonts w:ascii="Times New Roman" w:hAnsi="Times New Roman"/>
          <w:sz w:val="24"/>
          <w:szCs w:val="24"/>
          <w:lang w:val="lt-LT"/>
        </w:rPr>
        <w:t>kad</w:t>
      </w:r>
      <w:r w:rsidR="00707753" w:rsidRPr="00641E42">
        <w:rPr>
          <w:rFonts w:ascii="Times New Roman" w:hAnsi="Times New Roman"/>
          <w:sz w:val="24"/>
          <w:szCs w:val="24"/>
          <w:lang w:val="lt-LT"/>
        </w:rPr>
        <w:t xml:space="preserve"> nebus priimami tinkami</w:t>
      </w:r>
      <w:r w:rsidR="00F77F09">
        <w:rPr>
          <w:rFonts w:ascii="Times New Roman" w:hAnsi="Times New Roman"/>
          <w:sz w:val="24"/>
          <w:szCs w:val="24"/>
          <w:lang w:val="lt-LT"/>
        </w:rPr>
        <w:t xml:space="preserve"> ir (arba) </w:t>
      </w:r>
      <w:r w:rsidR="00842A05">
        <w:rPr>
          <w:rFonts w:ascii="Times New Roman" w:hAnsi="Times New Roman"/>
          <w:sz w:val="24"/>
          <w:szCs w:val="24"/>
          <w:lang w:val="lt-LT"/>
        </w:rPr>
        <w:t>nešališki</w:t>
      </w:r>
      <w:r w:rsidR="00707753" w:rsidRPr="00641E42">
        <w:rPr>
          <w:rFonts w:ascii="Times New Roman" w:hAnsi="Times New Roman"/>
          <w:sz w:val="24"/>
          <w:szCs w:val="24"/>
          <w:lang w:val="lt-LT"/>
        </w:rPr>
        <w:t xml:space="preserve"> sprendimai dėl įmonių veiklos. </w:t>
      </w:r>
    </w:p>
    <w:p w14:paraId="44C62035" w14:textId="77777777" w:rsidR="0066708F" w:rsidRDefault="0066708F" w:rsidP="00D36C13">
      <w:pPr>
        <w:autoSpaceDE w:val="0"/>
        <w:autoSpaceDN w:val="0"/>
        <w:adjustRightInd w:val="0"/>
        <w:spacing w:line="360" w:lineRule="auto"/>
        <w:jc w:val="both"/>
        <w:rPr>
          <w:rFonts w:ascii="Times New Roman" w:hAnsi="Times New Roman"/>
          <w:sz w:val="24"/>
          <w:szCs w:val="24"/>
          <w:lang w:val="lt-LT"/>
        </w:rPr>
      </w:pPr>
    </w:p>
    <w:p w14:paraId="44C62036" w14:textId="77777777" w:rsidR="002D7405" w:rsidRDefault="002D7405" w:rsidP="00BF1B0C">
      <w:pPr>
        <w:autoSpaceDE w:val="0"/>
        <w:autoSpaceDN w:val="0"/>
        <w:adjustRightInd w:val="0"/>
        <w:spacing w:line="360" w:lineRule="auto"/>
        <w:ind w:firstLine="851"/>
        <w:jc w:val="both"/>
        <w:outlineLvl w:val="0"/>
        <w:rPr>
          <w:rFonts w:ascii="Times New Roman" w:hAnsi="Times New Roman"/>
          <w:sz w:val="24"/>
          <w:szCs w:val="24"/>
          <w:lang w:val="lt-LT"/>
        </w:rPr>
      </w:pPr>
      <w:r>
        <w:rPr>
          <w:rFonts w:ascii="Times New Roman" w:hAnsi="Times New Roman"/>
          <w:sz w:val="24"/>
          <w:szCs w:val="24"/>
          <w:lang w:val="lt-LT"/>
        </w:rPr>
        <w:t>PASIŪLYMAI</w:t>
      </w:r>
      <w:r w:rsidRPr="00641E42">
        <w:rPr>
          <w:rFonts w:ascii="Times New Roman" w:hAnsi="Times New Roman"/>
          <w:sz w:val="24"/>
          <w:szCs w:val="24"/>
          <w:lang w:val="lt-LT"/>
        </w:rPr>
        <w:t xml:space="preserve"> </w:t>
      </w:r>
    </w:p>
    <w:p w14:paraId="44C62037" w14:textId="77777777" w:rsidR="00BA235D" w:rsidRDefault="002D7405" w:rsidP="00BA235D">
      <w:pPr>
        <w:autoSpaceDE w:val="0"/>
        <w:autoSpaceDN w:val="0"/>
        <w:adjustRightInd w:val="0"/>
        <w:spacing w:line="360" w:lineRule="auto"/>
        <w:ind w:firstLine="851"/>
        <w:jc w:val="both"/>
        <w:rPr>
          <w:rFonts w:ascii="Times New Roman" w:hAnsi="Times New Roman"/>
          <w:sz w:val="24"/>
          <w:szCs w:val="24"/>
          <w:lang w:val="lt-LT"/>
        </w:rPr>
      </w:pPr>
      <w:r w:rsidRPr="00BA235D">
        <w:rPr>
          <w:rFonts w:ascii="Times New Roman" w:hAnsi="Times New Roman"/>
          <w:sz w:val="24"/>
          <w:szCs w:val="24"/>
          <w:lang w:val="lt-LT"/>
        </w:rPr>
        <w:t>1. Įpareigoti Savivaldybės reguliavimo sričiai priskirtų įmonių</w:t>
      </w:r>
      <w:r w:rsidR="002A42D8">
        <w:rPr>
          <w:rFonts w:ascii="Times New Roman" w:hAnsi="Times New Roman"/>
          <w:sz w:val="24"/>
          <w:szCs w:val="24"/>
          <w:lang w:val="lt-LT"/>
        </w:rPr>
        <w:t xml:space="preserve"> „SĮ Kauno planas“ ir SĮ „Kapinių priežiūra“</w:t>
      </w:r>
      <w:r w:rsidRPr="00BA235D">
        <w:rPr>
          <w:rFonts w:ascii="Times New Roman" w:hAnsi="Times New Roman"/>
          <w:sz w:val="24"/>
          <w:szCs w:val="24"/>
          <w:lang w:val="lt-LT"/>
        </w:rPr>
        <w:t xml:space="preserve"> vadovus, nedeklaravusius privačių interesų, nedelsiant vykdyti Lietuvos Respublikos viešųjų ir privačių interesų deklaravimo valstybinėje tarnyboje įstatymo nuostatas.</w:t>
      </w:r>
    </w:p>
    <w:p w14:paraId="44C62038" w14:textId="77777777" w:rsidR="004A7C78" w:rsidRPr="00C7262A" w:rsidRDefault="004A7C78" w:rsidP="00BA235D">
      <w:pPr>
        <w:autoSpaceDE w:val="0"/>
        <w:autoSpaceDN w:val="0"/>
        <w:adjustRightInd w:val="0"/>
        <w:spacing w:line="360" w:lineRule="auto"/>
        <w:ind w:firstLine="851"/>
        <w:jc w:val="both"/>
        <w:rPr>
          <w:rFonts w:ascii="Times New Roman" w:hAnsi="Times New Roman"/>
          <w:sz w:val="24"/>
          <w:szCs w:val="24"/>
          <w:lang w:val="lt-LT"/>
        </w:rPr>
      </w:pPr>
      <w:r w:rsidRPr="00C7262A">
        <w:rPr>
          <w:rFonts w:ascii="Times New Roman" w:hAnsi="Times New Roman"/>
          <w:sz w:val="24"/>
          <w:szCs w:val="24"/>
          <w:lang w:val="lt-LT"/>
        </w:rPr>
        <w:t xml:space="preserve">2. Rekomenduoti Savivaldybės reguliavimo sričiai priklausančių bendrovių valdyboms maksimaliai užtikrinti, kad jų skiriami bendrovių vadovai vykdytų Lietuvos Respublikos </w:t>
      </w:r>
      <w:r w:rsidR="00C7262A">
        <w:rPr>
          <w:rFonts w:ascii="Times New Roman" w:hAnsi="Times New Roman"/>
          <w:sz w:val="24"/>
          <w:szCs w:val="24"/>
          <w:lang w:val="lt-LT"/>
        </w:rPr>
        <w:t>v</w:t>
      </w:r>
      <w:r w:rsidRPr="00C7262A">
        <w:rPr>
          <w:rFonts w:ascii="Times New Roman" w:hAnsi="Times New Roman"/>
          <w:sz w:val="24"/>
          <w:szCs w:val="24"/>
          <w:lang w:val="lt-LT"/>
        </w:rPr>
        <w:t>iešųjų ir privačių interesų deklaravimo valstybės tarnyboje įstatymo nuostatas.</w:t>
      </w:r>
    </w:p>
    <w:p w14:paraId="44C62039" w14:textId="77777777" w:rsidR="006B229F" w:rsidRDefault="001D675E" w:rsidP="006B229F">
      <w:pPr>
        <w:autoSpaceDE w:val="0"/>
        <w:autoSpaceDN w:val="0"/>
        <w:adjustRightInd w:val="0"/>
        <w:spacing w:line="360" w:lineRule="auto"/>
        <w:ind w:firstLine="851"/>
        <w:jc w:val="both"/>
        <w:rPr>
          <w:rFonts w:ascii="Times New Roman" w:eastAsia="Calibri" w:hAnsi="Times New Roman"/>
          <w:sz w:val="24"/>
          <w:szCs w:val="24"/>
          <w:lang w:val="lt-LT"/>
        </w:rPr>
      </w:pPr>
      <w:r>
        <w:rPr>
          <w:rFonts w:ascii="Times New Roman" w:hAnsi="Times New Roman"/>
          <w:sz w:val="24"/>
          <w:szCs w:val="24"/>
          <w:lang w:val="lt-LT"/>
        </w:rPr>
        <w:t>3</w:t>
      </w:r>
      <w:r w:rsidR="002D7405" w:rsidRPr="00BA235D">
        <w:rPr>
          <w:rFonts w:ascii="Times New Roman" w:hAnsi="Times New Roman"/>
          <w:sz w:val="24"/>
          <w:szCs w:val="24"/>
          <w:lang w:val="lt-LT"/>
        </w:rPr>
        <w:t xml:space="preserve">. Siekdama </w:t>
      </w:r>
      <w:r w:rsidR="002D7405" w:rsidRPr="00BA235D">
        <w:rPr>
          <w:rStyle w:val="st"/>
          <w:rFonts w:ascii="Times New Roman" w:hAnsi="Times New Roman"/>
          <w:sz w:val="24"/>
          <w:szCs w:val="24"/>
          <w:lang w:val="lt-LT"/>
        </w:rPr>
        <w:t>užtikrinti</w:t>
      </w:r>
      <w:r w:rsidR="002D7405" w:rsidRPr="00BA235D">
        <w:rPr>
          <w:rFonts w:ascii="Times New Roman" w:hAnsi="Times New Roman"/>
          <w:sz w:val="24"/>
          <w:szCs w:val="24"/>
          <w:lang w:val="lt-LT"/>
        </w:rPr>
        <w:t xml:space="preserve"> viešųjų ir privačių interesų konfliktų prevenciją</w:t>
      </w:r>
      <w:r w:rsidR="00C7252B">
        <w:rPr>
          <w:rFonts w:ascii="Times New Roman" w:hAnsi="Times New Roman"/>
          <w:sz w:val="24"/>
          <w:szCs w:val="24"/>
          <w:lang w:val="lt-LT"/>
        </w:rPr>
        <w:t xml:space="preserve"> bei veiksmingesnę Savivaldybės reguliavimo sričiai priskirtų įmonių vadovų tarnybinės veiklos kontrolę, </w:t>
      </w:r>
      <w:r w:rsidR="002D7405" w:rsidRPr="00BA235D">
        <w:rPr>
          <w:rFonts w:ascii="Times New Roman" w:hAnsi="Times New Roman"/>
          <w:sz w:val="24"/>
          <w:szCs w:val="24"/>
          <w:lang w:val="lt-LT"/>
        </w:rPr>
        <w:t xml:space="preserve">STT </w:t>
      </w:r>
      <w:r w:rsidR="00C7252B">
        <w:rPr>
          <w:rFonts w:ascii="Times New Roman" w:hAnsi="Times New Roman"/>
          <w:sz w:val="24"/>
          <w:szCs w:val="24"/>
          <w:lang w:val="lt-LT"/>
        </w:rPr>
        <w:t xml:space="preserve">rekomenduoja </w:t>
      </w:r>
      <w:r w:rsidR="002D7405" w:rsidRPr="00BA235D">
        <w:rPr>
          <w:rFonts w:ascii="Times New Roman" w:hAnsi="Times New Roman"/>
          <w:sz w:val="24"/>
          <w:szCs w:val="24"/>
          <w:lang w:val="lt-LT"/>
        </w:rPr>
        <w:t xml:space="preserve">Savivaldybei, kaip vienai iš Lietuvos Respublikos </w:t>
      </w:r>
      <w:r w:rsidR="002D7405" w:rsidRPr="00BA235D">
        <w:rPr>
          <w:rStyle w:val="st"/>
          <w:rFonts w:ascii="Times New Roman" w:hAnsi="Times New Roman"/>
          <w:sz w:val="24"/>
          <w:szCs w:val="24"/>
          <w:lang w:val="lt-LT"/>
        </w:rPr>
        <w:t>viešųjų ir privačių interesų derinimo valstybinėje tarnyboje įstatymo</w:t>
      </w:r>
      <w:r w:rsidR="002D7405" w:rsidRPr="00BA235D">
        <w:rPr>
          <w:rFonts w:ascii="Times New Roman" w:hAnsi="Times New Roman"/>
          <w:sz w:val="24"/>
          <w:szCs w:val="24"/>
          <w:lang w:val="lt-LT"/>
        </w:rPr>
        <w:t xml:space="preserve"> vykdymo kontrolę užtikrinančių institucijų, raštu įpareigoti Savivaldybės įmonių vadovus prisijungti prie Privačių interesų deklaravimo informacinės sistemos (IDIS)</w:t>
      </w:r>
      <w:r w:rsidR="009420D7">
        <w:rPr>
          <w:rStyle w:val="FootnoteReference"/>
          <w:rFonts w:ascii="Times New Roman" w:hAnsi="Times New Roman"/>
          <w:sz w:val="24"/>
          <w:szCs w:val="24"/>
          <w:lang w:val="lt-LT"/>
        </w:rPr>
        <w:footnoteReference w:id="25"/>
      </w:r>
      <w:r w:rsidR="002D7405" w:rsidRPr="00BA235D">
        <w:rPr>
          <w:rFonts w:ascii="Times New Roman" w:hAnsi="Times New Roman"/>
          <w:sz w:val="24"/>
          <w:szCs w:val="24"/>
          <w:lang w:val="lt-LT"/>
        </w:rPr>
        <w:t xml:space="preserve"> ir informuoti apie tai Savivaldybę. Pažymėtina, jog privačių interesų deklaravimo informacinė sistema (IDIS) </w:t>
      </w:r>
      <w:r w:rsidR="00A33481">
        <w:rPr>
          <w:rFonts w:ascii="Times New Roman" w:hAnsi="Times New Roman"/>
          <w:bCs/>
          <w:sz w:val="24"/>
          <w:szCs w:val="24"/>
          <w:lang w:val="lt-LT"/>
        </w:rPr>
        <w:t>suteiktų galimybes Savivaldybei, kaip vienai</w:t>
      </w:r>
      <w:r w:rsidR="002D7405" w:rsidRPr="00BA235D">
        <w:rPr>
          <w:rFonts w:ascii="Times New Roman" w:hAnsi="Times New Roman"/>
          <w:bCs/>
          <w:sz w:val="24"/>
          <w:szCs w:val="24"/>
          <w:lang w:val="lt-LT"/>
        </w:rPr>
        <w:t xml:space="preserve"> iš </w:t>
      </w:r>
      <w:r w:rsidR="002D7405" w:rsidRPr="00BA235D">
        <w:rPr>
          <w:rFonts w:ascii="Times New Roman" w:hAnsi="Times New Roman"/>
          <w:sz w:val="24"/>
          <w:szCs w:val="24"/>
          <w:lang w:val="lt-LT"/>
        </w:rPr>
        <w:t>Įstatymo vykdymo kontrolę užtikrinančių institucijų</w:t>
      </w:r>
      <w:r w:rsidR="002D7405" w:rsidRPr="00BA235D">
        <w:rPr>
          <w:rFonts w:ascii="Times New Roman" w:hAnsi="Times New Roman"/>
          <w:bCs/>
          <w:sz w:val="24"/>
          <w:szCs w:val="24"/>
          <w:lang w:val="lt-LT"/>
        </w:rPr>
        <w:t xml:space="preserve">, </w:t>
      </w:r>
      <w:r w:rsidR="006F43EB">
        <w:rPr>
          <w:rFonts w:ascii="Times New Roman" w:hAnsi="Times New Roman"/>
          <w:bCs/>
          <w:sz w:val="24"/>
          <w:szCs w:val="24"/>
          <w:lang w:val="lt-LT"/>
        </w:rPr>
        <w:t xml:space="preserve">laiku susipažinti su </w:t>
      </w:r>
      <w:r w:rsidR="002D7405" w:rsidRPr="00BA235D">
        <w:rPr>
          <w:rFonts w:ascii="Times New Roman" w:hAnsi="Times New Roman"/>
          <w:bCs/>
          <w:sz w:val="24"/>
          <w:szCs w:val="24"/>
          <w:lang w:val="lt-LT"/>
        </w:rPr>
        <w:t>pavaldžių tarnautojų (taip pat ir jos reguliavimo sričiai priskirtų įmonių</w:t>
      </w:r>
      <w:r w:rsidR="006F43EB">
        <w:rPr>
          <w:rFonts w:ascii="Times New Roman" w:hAnsi="Times New Roman"/>
          <w:bCs/>
          <w:sz w:val="24"/>
          <w:szCs w:val="24"/>
          <w:lang w:val="lt-LT"/>
        </w:rPr>
        <w:t xml:space="preserve"> vadovų</w:t>
      </w:r>
      <w:r w:rsidR="002D7405" w:rsidRPr="00BA235D">
        <w:rPr>
          <w:rFonts w:ascii="Times New Roman" w:hAnsi="Times New Roman"/>
          <w:bCs/>
          <w:sz w:val="24"/>
          <w:szCs w:val="24"/>
          <w:lang w:val="lt-LT"/>
        </w:rPr>
        <w:t>) jau pateiktų, deklaru</w:t>
      </w:r>
      <w:r w:rsidR="00A33481">
        <w:rPr>
          <w:rFonts w:ascii="Times New Roman" w:hAnsi="Times New Roman"/>
          <w:bCs/>
          <w:sz w:val="24"/>
          <w:szCs w:val="24"/>
          <w:lang w:val="lt-LT"/>
        </w:rPr>
        <w:t xml:space="preserve">otų privačių interesų duomenis, </w:t>
      </w:r>
      <w:r w:rsidR="009420D7" w:rsidRPr="00BA235D">
        <w:rPr>
          <w:rFonts w:ascii="Times New Roman" w:eastAsia="Calibri" w:hAnsi="Times New Roman"/>
          <w:sz w:val="24"/>
          <w:szCs w:val="24"/>
          <w:lang w:val="lt-LT"/>
        </w:rPr>
        <w:t xml:space="preserve">tikrinti </w:t>
      </w:r>
      <w:r w:rsidR="009420D7">
        <w:rPr>
          <w:rFonts w:ascii="Times New Roman" w:eastAsia="Calibri" w:hAnsi="Times New Roman"/>
          <w:sz w:val="24"/>
          <w:szCs w:val="24"/>
          <w:lang w:val="lt-LT"/>
        </w:rPr>
        <w:t xml:space="preserve">jos </w:t>
      </w:r>
      <w:r w:rsidR="00A33481">
        <w:rPr>
          <w:rFonts w:ascii="Times New Roman" w:eastAsia="Calibri" w:hAnsi="Times New Roman"/>
          <w:sz w:val="24"/>
          <w:szCs w:val="24"/>
          <w:lang w:val="lt-LT"/>
        </w:rPr>
        <w:t xml:space="preserve">reguliavimo sričiai priskirtų </w:t>
      </w:r>
      <w:r w:rsidR="009420D7">
        <w:rPr>
          <w:rFonts w:ascii="Times New Roman" w:eastAsia="Calibri" w:hAnsi="Times New Roman"/>
          <w:sz w:val="24"/>
          <w:szCs w:val="24"/>
          <w:lang w:val="lt-LT"/>
        </w:rPr>
        <w:t xml:space="preserve">įmonių vadovų </w:t>
      </w:r>
      <w:r w:rsidR="009420D7" w:rsidRPr="00BA235D">
        <w:rPr>
          <w:rFonts w:ascii="Times New Roman" w:eastAsia="Calibri" w:hAnsi="Times New Roman"/>
          <w:sz w:val="24"/>
          <w:szCs w:val="24"/>
          <w:lang w:val="lt-LT"/>
        </w:rPr>
        <w:t>tarnybinius veiksmus,</w:t>
      </w:r>
      <w:r w:rsidR="009420D7">
        <w:rPr>
          <w:rFonts w:ascii="Times New Roman" w:hAnsi="Times New Roman"/>
          <w:sz w:val="24"/>
          <w:szCs w:val="24"/>
          <w:lang w:val="lt-LT"/>
        </w:rPr>
        <w:t xml:space="preserve"> </w:t>
      </w:r>
      <w:r w:rsidR="009420D7" w:rsidRPr="00BA235D">
        <w:rPr>
          <w:rFonts w:ascii="Times New Roman" w:eastAsia="Calibri" w:hAnsi="Times New Roman"/>
          <w:sz w:val="24"/>
          <w:szCs w:val="24"/>
          <w:lang w:val="lt-LT"/>
        </w:rPr>
        <w:t>atsižvelgiant į jų deklaruotus duomenis, ir taip netiesiogiai juos kontroliuoti, kad atlikdami savo</w:t>
      </w:r>
      <w:r w:rsidR="009420D7">
        <w:rPr>
          <w:rFonts w:ascii="Times New Roman" w:hAnsi="Times New Roman"/>
          <w:sz w:val="24"/>
          <w:szCs w:val="24"/>
          <w:lang w:val="lt-LT"/>
        </w:rPr>
        <w:t xml:space="preserve"> </w:t>
      </w:r>
      <w:r w:rsidR="009420D7" w:rsidRPr="00BA235D">
        <w:rPr>
          <w:rFonts w:ascii="Times New Roman" w:eastAsia="Calibri" w:hAnsi="Times New Roman"/>
          <w:sz w:val="24"/>
          <w:szCs w:val="24"/>
          <w:lang w:val="lt-LT"/>
        </w:rPr>
        <w:t xml:space="preserve">tarnybines funkcijas </w:t>
      </w:r>
      <w:r w:rsidR="009420D7">
        <w:rPr>
          <w:rFonts w:ascii="Times New Roman" w:eastAsia="Calibri" w:hAnsi="Times New Roman"/>
          <w:sz w:val="24"/>
          <w:szCs w:val="24"/>
          <w:lang w:val="lt-LT"/>
        </w:rPr>
        <w:t xml:space="preserve">jie </w:t>
      </w:r>
      <w:r w:rsidR="009420D7" w:rsidRPr="00BA235D">
        <w:rPr>
          <w:rFonts w:ascii="Times New Roman" w:eastAsia="Calibri" w:hAnsi="Times New Roman"/>
          <w:sz w:val="24"/>
          <w:szCs w:val="24"/>
          <w:lang w:val="lt-LT"/>
        </w:rPr>
        <w:t>vadovautųsi skaidrumo, nešališ</w:t>
      </w:r>
      <w:r w:rsidR="009420D7">
        <w:rPr>
          <w:rFonts w:ascii="Times New Roman" w:eastAsia="Calibri" w:hAnsi="Times New Roman"/>
          <w:sz w:val="24"/>
          <w:szCs w:val="24"/>
          <w:lang w:val="lt-LT"/>
        </w:rPr>
        <w:t xml:space="preserve">kumo ir </w:t>
      </w:r>
      <w:r w:rsidR="009420D7" w:rsidRPr="00BA235D">
        <w:rPr>
          <w:rFonts w:ascii="Times New Roman" w:eastAsia="Calibri" w:hAnsi="Times New Roman"/>
          <w:sz w:val="24"/>
          <w:szCs w:val="24"/>
          <w:lang w:val="lt-LT"/>
        </w:rPr>
        <w:t>nesavanaudiškumo principais. Taip būtų didinamas pasitikėjimas valdžios įstaigomis ir laiku užkertamas</w:t>
      </w:r>
      <w:r w:rsidR="009420D7">
        <w:rPr>
          <w:rFonts w:ascii="Times New Roman" w:hAnsi="Times New Roman"/>
          <w:sz w:val="24"/>
          <w:szCs w:val="24"/>
          <w:lang w:val="lt-LT"/>
        </w:rPr>
        <w:t xml:space="preserve"> </w:t>
      </w:r>
      <w:r w:rsidR="009420D7" w:rsidRPr="00BA235D">
        <w:rPr>
          <w:rFonts w:ascii="Times New Roman" w:eastAsia="Calibri" w:hAnsi="Times New Roman"/>
          <w:sz w:val="24"/>
          <w:szCs w:val="24"/>
          <w:lang w:val="lt-LT"/>
        </w:rPr>
        <w:t>kelias interesų konfliktams, kurie neretai perauga į korupcinio pobūdž</w:t>
      </w:r>
      <w:r w:rsidR="009420D7">
        <w:rPr>
          <w:rFonts w:ascii="Times New Roman" w:eastAsia="Calibri" w:hAnsi="Times New Roman"/>
          <w:sz w:val="24"/>
          <w:szCs w:val="24"/>
          <w:lang w:val="lt-LT"/>
        </w:rPr>
        <w:t>io veikas.</w:t>
      </w:r>
    </w:p>
    <w:p w14:paraId="44C6203A" w14:textId="77777777" w:rsidR="001C38F8" w:rsidRDefault="001D675E" w:rsidP="00707D84">
      <w:pPr>
        <w:autoSpaceDE w:val="0"/>
        <w:autoSpaceDN w:val="0"/>
        <w:adjustRightInd w:val="0"/>
        <w:spacing w:line="360" w:lineRule="auto"/>
        <w:ind w:firstLine="851"/>
        <w:jc w:val="both"/>
        <w:rPr>
          <w:rFonts w:ascii="Times New Roman" w:hAnsi="Times New Roman"/>
          <w:sz w:val="24"/>
          <w:szCs w:val="24"/>
          <w:lang w:val="lt-LT"/>
        </w:rPr>
      </w:pPr>
      <w:r>
        <w:rPr>
          <w:rFonts w:ascii="Times New Roman" w:eastAsia="Calibri" w:hAnsi="Times New Roman"/>
          <w:sz w:val="24"/>
          <w:szCs w:val="24"/>
          <w:lang w:val="lt-LT"/>
        </w:rPr>
        <w:t>4</w:t>
      </w:r>
      <w:r w:rsidR="001C38F8" w:rsidRPr="001C38F8">
        <w:rPr>
          <w:rFonts w:ascii="Times New Roman" w:eastAsia="Calibri" w:hAnsi="Times New Roman"/>
          <w:sz w:val="24"/>
          <w:szCs w:val="24"/>
          <w:lang w:val="lt-LT"/>
        </w:rPr>
        <w:t xml:space="preserve">. </w:t>
      </w:r>
      <w:r w:rsidR="001C38F8" w:rsidRPr="001C38F8">
        <w:rPr>
          <w:rFonts w:ascii="Times New Roman" w:hAnsi="Times New Roman"/>
          <w:sz w:val="24"/>
          <w:szCs w:val="24"/>
          <w:lang w:val="lt-LT"/>
        </w:rPr>
        <w:t xml:space="preserve">Imtis priemonių užtikrinti veiksmingą Savivaldybės </w:t>
      </w:r>
      <w:r w:rsidR="00D2102C">
        <w:rPr>
          <w:rFonts w:ascii="Times New Roman" w:hAnsi="Times New Roman"/>
          <w:sz w:val="24"/>
          <w:szCs w:val="24"/>
          <w:lang w:val="lt-LT"/>
        </w:rPr>
        <w:t xml:space="preserve">tarnautojų ir Savivaldybės </w:t>
      </w:r>
      <w:r w:rsidR="001C38F8" w:rsidRPr="001C38F8">
        <w:rPr>
          <w:rFonts w:ascii="Times New Roman" w:hAnsi="Times New Roman"/>
          <w:sz w:val="24"/>
          <w:szCs w:val="24"/>
          <w:lang w:val="lt-LT"/>
        </w:rPr>
        <w:t xml:space="preserve">reguliavimo sričiai priskirtų įmonių vadovų privačių interesų deklaravimo ir kitų elgesio taisyklių </w:t>
      </w:r>
      <w:r w:rsidR="001C38F8" w:rsidRPr="001C38F8">
        <w:rPr>
          <w:rFonts w:ascii="Times New Roman" w:hAnsi="Times New Roman"/>
          <w:sz w:val="24"/>
          <w:szCs w:val="24"/>
          <w:lang w:val="lt-LT"/>
        </w:rPr>
        <w:lastRenderedPageBreak/>
        <w:t xml:space="preserve">vykdymo priežiūrą, sukuriant </w:t>
      </w:r>
      <w:r w:rsidR="009074C5">
        <w:rPr>
          <w:rFonts w:ascii="Times New Roman" w:hAnsi="Times New Roman"/>
          <w:sz w:val="24"/>
          <w:szCs w:val="24"/>
          <w:lang w:val="lt-LT"/>
        </w:rPr>
        <w:t xml:space="preserve">su tuo susijusius </w:t>
      </w:r>
      <w:r w:rsidR="001C38F8" w:rsidRPr="001C38F8">
        <w:rPr>
          <w:rFonts w:ascii="Times New Roman" w:hAnsi="Times New Roman"/>
          <w:sz w:val="24"/>
          <w:szCs w:val="24"/>
          <w:lang w:val="lt-LT"/>
        </w:rPr>
        <w:t xml:space="preserve">mechanizmus ir taip užtikrinti jų atsparumą korupcijai tiek instituciniu lygmeniu (mokymas, diskusijos institucijos lygmeniu etikos klausimais, susijusiais su įmonių vadovų </w:t>
      </w:r>
      <w:r w:rsidR="009B4E45">
        <w:rPr>
          <w:rFonts w:ascii="Times New Roman" w:hAnsi="Times New Roman"/>
          <w:sz w:val="24"/>
          <w:szCs w:val="24"/>
          <w:lang w:val="lt-LT"/>
        </w:rPr>
        <w:t>elgesiu ir kt.), tiek</w:t>
      </w:r>
      <w:r w:rsidR="001C38F8" w:rsidRPr="001C38F8">
        <w:rPr>
          <w:rFonts w:ascii="Times New Roman" w:hAnsi="Times New Roman"/>
          <w:sz w:val="24"/>
          <w:szCs w:val="24"/>
          <w:lang w:val="lt-LT"/>
        </w:rPr>
        <w:t xml:space="preserve"> individualiai (konfidencialus konsultavimas)</w:t>
      </w:r>
      <w:r w:rsidR="00707D84">
        <w:rPr>
          <w:rFonts w:ascii="Times New Roman" w:hAnsi="Times New Roman"/>
          <w:sz w:val="24"/>
          <w:szCs w:val="24"/>
          <w:lang w:val="lt-LT"/>
        </w:rPr>
        <w:t>.</w:t>
      </w:r>
    </w:p>
    <w:p w14:paraId="44C6203B" w14:textId="77777777" w:rsidR="00D2102C" w:rsidRPr="00627929" w:rsidRDefault="001D675E" w:rsidP="00707D84">
      <w:pPr>
        <w:autoSpaceDE w:val="0"/>
        <w:autoSpaceDN w:val="0"/>
        <w:adjustRightInd w:val="0"/>
        <w:spacing w:line="360" w:lineRule="auto"/>
        <w:ind w:firstLine="851"/>
        <w:jc w:val="both"/>
        <w:rPr>
          <w:rFonts w:ascii="Times New Roman" w:hAnsi="Times New Roman"/>
          <w:sz w:val="24"/>
          <w:szCs w:val="24"/>
          <w:lang w:val="lt-LT"/>
        </w:rPr>
      </w:pPr>
      <w:r>
        <w:rPr>
          <w:rFonts w:ascii="Times New Roman" w:hAnsi="Times New Roman"/>
          <w:sz w:val="24"/>
          <w:szCs w:val="24"/>
          <w:lang w:val="lt-LT"/>
        </w:rPr>
        <w:t>5</w:t>
      </w:r>
      <w:r w:rsidR="00D2102C" w:rsidRPr="00C23405">
        <w:rPr>
          <w:rFonts w:ascii="Times New Roman" w:hAnsi="Times New Roman"/>
          <w:sz w:val="24"/>
          <w:szCs w:val="24"/>
          <w:lang w:val="lt-LT"/>
        </w:rPr>
        <w:t xml:space="preserve">. </w:t>
      </w:r>
      <w:r w:rsidR="00002F41">
        <w:rPr>
          <w:rFonts w:ascii="Times New Roman" w:hAnsi="Times New Roman"/>
          <w:sz w:val="24"/>
          <w:szCs w:val="24"/>
          <w:lang w:val="lt-LT"/>
        </w:rPr>
        <w:t>P</w:t>
      </w:r>
      <w:r w:rsidR="00C23405" w:rsidRPr="00C23405">
        <w:rPr>
          <w:rFonts w:ascii="Times New Roman" w:hAnsi="Times New Roman"/>
          <w:sz w:val="24"/>
          <w:szCs w:val="24"/>
          <w:lang w:val="lt-LT"/>
        </w:rPr>
        <w:t>arengti vidaus teisės aktą</w:t>
      </w:r>
      <w:r w:rsidR="006A65A6">
        <w:rPr>
          <w:rFonts w:ascii="Times New Roman" w:hAnsi="Times New Roman"/>
          <w:sz w:val="24"/>
          <w:szCs w:val="24"/>
          <w:lang w:val="lt-LT"/>
        </w:rPr>
        <w:t>/rekomendacijas</w:t>
      </w:r>
      <w:r w:rsidR="00C23405" w:rsidRPr="00C23405">
        <w:rPr>
          <w:rFonts w:ascii="Times New Roman" w:hAnsi="Times New Roman"/>
          <w:sz w:val="24"/>
          <w:szCs w:val="24"/>
          <w:lang w:val="lt-LT"/>
        </w:rPr>
        <w:t xml:space="preserve">, kuriame būtų reglamentuota </w:t>
      </w:r>
      <w:r w:rsidR="00C23405" w:rsidRPr="00C23405">
        <w:rPr>
          <w:rFonts w:ascii="Times New Roman" w:hAnsi="Times New Roman"/>
          <w:color w:val="000000"/>
          <w:sz w:val="24"/>
          <w:szCs w:val="24"/>
          <w:lang w:val="lt-LT"/>
        </w:rPr>
        <w:t xml:space="preserve">viešųjų ir privačių interesų derinimo valstybinėje tarnyboje įstatymo nuostatų laikymosi bei kontrolės vykdymo </w:t>
      </w:r>
      <w:r w:rsidR="00C23405">
        <w:rPr>
          <w:rFonts w:ascii="Times New Roman" w:hAnsi="Times New Roman"/>
          <w:color w:val="000000"/>
          <w:sz w:val="24"/>
          <w:szCs w:val="24"/>
          <w:lang w:val="lt-LT"/>
        </w:rPr>
        <w:t>Savivaldybėje ir jos reguliavimo sričiai priklausančiose įmonėse</w:t>
      </w:r>
      <w:r w:rsidR="00240873">
        <w:rPr>
          <w:rFonts w:ascii="Times New Roman" w:hAnsi="Times New Roman"/>
          <w:color w:val="000000"/>
          <w:sz w:val="24"/>
          <w:szCs w:val="24"/>
          <w:lang w:val="lt-LT"/>
        </w:rPr>
        <w:t xml:space="preserve"> </w:t>
      </w:r>
      <w:r w:rsidR="00C23405">
        <w:rPr>
          <w:rFonts w:ascii="Times New Roman" w:hAnsi="Times New Roman"/>
          <w:color w:val="000000"/>
          <w:sz w:val="24"/>
          <w:szCs w:val="24"/>
          <w:lang w:val="lt-LT"/>
        </w:rPr>
        <w:t>tvarka</w:t>
      </w:r>
      <w:r w:rsidR="007667D4">
        <w:rPr>
          <w:rFonts w:ascii="Times New Roman" w:hAnsi="Times New Roman"/>
          <w:color w:val="000000"/>
          <w:sz w:val="24"/>
          <w:szCs w:val="24"/>
          <w:lang w:val="lt-LT"/>
        </w:rPr>
        <w:t xml:space="preserve"> (pavyzdžiui, </w:t>
      </w:r>
      <w:r w:rsidR="00627929" w:rsidRPr="00627929">
        <w:rPr>
          <w:rFonts w:ascii="Times New Roman" w:hAnsi="Times New Roman"/>
          <w:color w:val="000000"/>
          <w:sz w:val="24"/>
          <w:szCs w:val="24"/>
          <w:lang w:val="lt-LT"/>
        </w:rPr>
        <w:t xml:space="preserve">darbuotojų nusišalinimo ar nušalinimo nuo </w:t>
      </w:r>
      <w:r w:rsidR="00627929">
        <w:rPr>
          <w:rFonts w:ascii="Times New Roman" w:hAnsi="Times New Roman"/>
          <w:color w:val="000000"/>
          <w:sz w:val="24"/>
          <w:szCs w:val="24"/>
          <w:lang w:val="lt-LT"/>
        </w:rPr>
        <w:t>tam tikrų sprendimų procedūros</w:t>
      </w:r>
      <w:r w:rsidR="00750385">
        <w:rPr>
          <w:rFonts w:ascii="Times New Roman" w:hAnsi="Times New Roman"/>
          <w:color w:val="000000"/>
          <w:sz w:val="24"/>
          <w:szCs w:val="24"/>
          <w:lang w:val="lt-LT"/>
        </w:rPr>
        <w:t xml:space="preserve">, </w:t>
      </w:r>
      <w:r w:rsidR="00750385" w:rsidRPr="00750385">
        <w:rPr>
          <w:rFonts w:ascii="Times New Roman" w:hAnsi="Times New Roman"/>
          <w:color w:val="000000"/>
          <w:sz w:val="24"/>
          <w:szCs w:val="24"/>
          <w:lang w:val="lt-LT"/>
        </w:rPr>
        <w:t>iškilus interesų konfliktui,</w:t>
      </w:r>
      <w:r w:rsidR="00750385">
        <w:rPr>
          <w:rFonts w:ascii="Times New Roman" w:hAnsi="Times New Roman"/>
          <w:color w:val="000000"/>
          <w:sz w:val="24"/>
          <w:szCs w:val="24"/>
          <w:lang w:val="lt-LT"/>
        </w:rPr>
        <w:t xml:space="preserve"> </w:t>
      </w:r>
      <w:r w:rsidR="00B2005F">
        <w:rPr>
          <w:rFonts w:ascii="Times New Roman" w:hAnsi="Times New Roman"/>
          <w:color w:val="000000"/>
          <w:sz w:val="24"/>
          <w:szCs w:val="24"/>
          <w:lang w:val="lt-LT"/>
        </w:rPr>
        <w:t>dovanų ar paslaugų priėmimo ir teikimo apribojimai</w:t>
      </w:r>
      <w:r w:rsidR="00836258">
        <w:rPr>
          <w:rFonts w:ascii="Times New Roman" w:hAnsi="Times New Roman"/>
          <w:color w:val="000000"/>
          <w:sz w:val="24"/>
          <w:szCs w:val="24"/>
          <w:lang w:val="lt-LT"/>
        </w:rPr>
        <w:t xml:space="preserve">, </w:t>
      </w:r>
      <w:r w:rsidR="00C506F3">
        <w:rPr>
          <w:rFonts w:ascii="Times New Roman" w:hAnsi="Times New Roman"/>
          <w:color w:val="000000"/>
          <w:sz w:val="24"/>
          <w:szCs w:val="24"/>
          <w:lang w:val="lt-LT"/>
        </w:rPr>
        <w:t xml:space="preserve">įvardinti </w:t>
      </w:r>
      <w:r w:rsidR="00836258">
        <w:rPr>
          <w:rFonts w:ascii="Times New Roman" w:hAnsi="Times New Roman"/>
          <w:color w:val="000000"/>
          <w:sz w:val="24"/>
          <w:szCs w:val="24"/>
          <w:lang w:val="lt-LT"/>
        </w:rPr>
        <w:t>subjektai</w:t>
      </w:r>
      <w:r w:rsidR="00461E99">
        <w:rPr>
          <w:rFonts w:ascii="Times New Roman" w:hAnsi="Times New Roman"/>
          <w:color w:val="000000"/>
          <w:sz w:val="24"/>
          <w:szCs w:val="24"/>
          <w:lang w:val="lt-LT"/>
        </w:rPr>
        <w:t xml:space="preserve">, pagal kompetenciją </w:t>
      </w:r>
      <w:r w:rsidR="00836258">
        <w:rPr>
          <w:rFonts w:ascii="Times New Roman" w:hAnsi="Times New Roman"/>
          <w:color w:val="000000"/>
          <w:sz w:val="24"/>
          <w:szCs w:val="24"/>
          <w:lang w:val="lt-LT"/>
        </w:rPr>
        <w:t>kontroliuojantys (prižiūrintys</w:t>
      </w:r>
      <w:r w:rsidR="009A281F">
        <w:rPr>
          <w:rFonts w:ascii="Times New Roman" w:hAnsi="Times New Roman"/>
          <w:color w:val="000000"/>
          <w:sz w:val="24"/>
          <w:szCs w:val="24"/>
          <w:lang w:val="lt-LT"/>
        </w:rPr>
        <w:t xml:space="preserve">) </w:t>
      </w:r>
      <w:r w:rsidR="00A96B33">
        <w:rPr>
          <w:rFonts w:ascii="Times New Roman" w:hAnsi="Times New Roman"/>
          <w:color w:val="000000"/>
          <w:sz w:val="24"/>
          <w:szCs w:val="24"/>
          <w:lang w:val="lt-LT"/>
        </w:rPr>
        <w:t>Įstatymo, Vyriausiosios tarnybinės etikos komisijos</w:t>
      </w:r>
      <w:r w:rsidR="00354215">
        <w:rPr>
          <w:rFonts w:ascii="Times New Roman" w:hAnsi="Times New Roman"/>
          <w:color w:val="000000"/>
          <w:sz w:val="24"/>
          <w:szCs w:val="24"/>
          <w:lang w:val="lt-LT"/>
        </w:rPr>
        <w:t xml:space="preserve"> sprendimų, rekomendacijų ir rezoliucijų įgyvendinimą Savivaldybėje ir jos reguliavimo sričiai priklausančiose įmonėse ir bendrovėse.</w:t>
      </w:r>
    </w:p>
    <w:p w14:paraId="44C6203C" w14:textId="77777777" w:rsidR="00510876" w:rsidRPr="00510876" w:rsidRDefault="00510876" w:rsidP="00510876">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b/>
          <w:bCs/>
          <w:sz w:val="24"/>
          <w:szCs w:val="24"/>
        </w:rPr>
      </w:pPr>
    </w:p>
    <w:p w14:paraId="44C6203D" w14:textId="77777777" w:rsidR="002D7405" w:rsidRPr="006D49B1" w:rsidRDefault="002D7405" w:rsidP="00E967C6">
      <w:pPr>
        <w:pStyle w:val="ListParagraph"/>
        <w:numPr>
          <w:ilvl w:val="1"/>
          <w:numId w:val="9"/>
        </w:numPr>
        <w:jc w:val="both"/>
        <w:rPr>
          <w:rFonts w:ascii="Times New Roman" w:hAnsi="Times New Roman"/>
          <w:b/>
          <w:sz w:val="24"/>
          <w:szCs w:val="24"/>
          <w:lang w:val="lt-LT"/>
        </w:rPr>
      </w:pPr>
      <w:r>
        <w:rPr>
          <w:rFonts w:ascii="Times New Roman" w:hAnsi="Times New Roman"/>
          <w:b/>
          <w:sz w:val="24"/>
          <w:szCs w:val="24"/>
          <w:lang w:val="lt-LT"/>
        </w:rPr>
        <w:t xml:space="preserve"> </w:t>
      </w:r>
      <w:r w:rsidRPr="006D49B1">
        <w:rPr>
          <w:rFonts w:ascii="Times New Roman" w:hAnsi="Times New Roman"/>
          <w:b/>
          <w:sz w:val="24"/>
          <w:szCs w:val="24"/>
          <w:lang w:val="lt-LT"/>
        </w:rPr>
        <w:t>Dėl Savivaldybės reguliavimo sričiai priskirtų įmonių</w:t>
      </w:r>
      <w:r w:rsidR="00687D8F">
        <w:rPr>
          <w:rFonts w:ascii="Times New Roman" w:hAnsi="Times New Roman"/>
          <w:b/>
          <w:sz w:val="24"/>
          <w:szCs w:val="24"/>
          <w:lang w:val="lt-LT"/>
        </w:rPr>
        <w:t xml:space="preserve"> </w:t>
      </w:r>
      <w:r w:rsidRPr="006D49B1">
        <w:rPr>
          <w:rFonts w:ascii="Times New Roman" w:hAnsi="Times New Roman"/>
          <w:b/>
          <w:sz w:val="24"/>
          <w:szCs w:val="24"/>
          <w:lang w:val="lt-LT"/>
        </w:rPr>
        <w:t xml:space="preserve">kolegialių valdymo organų (valdybų) formavimo tvarkos </w:t>
      </w:r>
    </w:p>
    <w:p w14:paraId="44C6203E" w14:textId="77777777" w:rsidR="002D7405" w:rsidRPr="00641E42" w:rsidRDefault="002D7405" w:rsidP="00412DE4">
      <w:pPr>
        <w:pStyle w:val="BodyTextIndent"/>
        <w:suppressAutoHyphens/>
        <w:spacing w:after="0" w:line="360" w:lineRule="auto"/>
        <w:ind w:left="0"/>
        <w:jc w:val="both"/>
        <w:rPr>
          <w:rFonts w:ascii="Times New Roman" w:hAnsi="Times New Roman"/>
          <w:sz w:val="24"/>
          <w:szCs w:val="24"/>
          <w:lang w:val="lt-LT"/>
        </w:rPr>
      </w:pPr>
    </w:p>
    <w:p w14:paraId="44C6203F" w14:textId="77777777" w:rsidR="002D7405" w:rsidRPr="00E303B1" w:rsidRDefault="002D7405" w:rsidP="00E303B1">
      <w:pPr>
        <w:spacing w:line="360" w:lineRule="auto"/>
        <w:ind w:firstLine="360"/>
        <w:jc w:val="both"/>
        <w:rPr>
          <w:rFonts w:ascii="Times New Roman" w:hAnsi="Times New Roman"/>
          <w:color w:val="000000"/>
          <w:sz w:val="24"/>
          <w:szCs w:val="24"/>
          <w:lang w:val="lt-LT"/>
        </w:rPr>
      </w:pPr>
      <w:r w:rsidRPr="00DF621E">
        <w:rPr>
          <w:rFonts w:ascii="Times New Roman" w:hAnsi="Times New Roman"/>
          <w:sz w:val="24"/>
          <w:szCs w:val="24"/>
          <w:lang w:val="lt-LT"/>
        </w:rPr>
        <w:t>Lietuvos Respublikos valstybės ir savivaldybių įmonių įstatyme, reglamentuojančiame iš Savivaldybės turto įsteigtų arba įstatymų nustatyta tvarka savivaldy</w:t>
      </w:r>
      <w:r w:rsidR="006A7C1C" w:rsidRPr="00DF621E">
        <w:rPr>
          <w:rFonts w:ascii="Times New Roman" w:hAnsi="Times New Roman"/>
          <w:sz w:val="24"/>
          <w:szCs w:val="24"/>
          <w:lang w:val="lt-LT"/>
        </w:rPr>
        <w:t xml:space="preserve">bei perduotų įmonių, nuosavybės </w:t>
      </w:r>
      <w:r w:rsidRPr="00DF621E">
        <w:rPr>
          <w:rFonts w:ascii="Times New Roman" w:hAnsi="Times New Roman"/>
          <w:sz w:val="24"/>
          <w:szCs w:val="24"/>
          <w:lang w:val="lt-LT"/>
        </w:rPr>
        <w:t xml:space="preserve">teise priklausančių Savivaldybei, valdymą, nustatyta, jog įmonės organai yra įmonės savininko teises ir pareigas įgyvendinanti institucija ir vienasmenis valdymo organas – įmonės vadovas. Įmonės įstatuose gali būti nustatytas ir kolegialus įmonės valdymo organas – valdyba, kurios narius skiria ir atšaukia įmonės savininko teises ir pareigas įgyvendinanti institucija (Savivaldybė). </w:t>
      </w:r>
      <w:r w:rsidR="002F367E" w:rsidRPr="00DF621E">
        <w:rPr>
          <w:rFonts w:ascii="Times New Roman" w:hAnsi="Times New Roman"/>
          <w:sz w:val="24"/>
          <w:szCs w:val="24"/>
          <w:lang w:val="lt-LT"/>
        </w:rPr>
        <w:t xml:space="preserve">Atkreiptinas dėmesys, jog </w:t>
      </w:r>
      <w:r w:rsidR="00BF44CE" w:rsidRPr="00DF621E">
        <w:rPr>
          <w:rFonts w:ascii="Times New Roman" w:hAnsi="Times New Roman"/>
          <w:sz w:val="24"/>
          <w:szCs w:val="24"/>
          <w:lang w:val="lt-LT"/>
        </w:rPr>
        <w:t xml:space="preserve">iki 2015-03-01 </w:t>
      </w:r>
      <w:r w:rsidRPr="00DF621E">
        <w:rPr>
          <w:rFonts w:ascii="Times New Roman" w:hAnsi="Times New Roman"/>
          <w:sz w:val="24"/>
          <w:szCs w:val="24"/>
          <w:lang w:val="lt-LT"/>
        </w:rPr>
        <w:t>Savivaldy</w:t>
      </w:r>
      <w:r w:rsidR="00BF44CE" w:rsidRPr="00DF621E">
        <w:rPr>
          <w:rFonts w:ascii="Times New Roman" w:hAnsi="Times New Roman"/>
          <w:sz w:val="24"/>
          <w:szCs w:val="24"/>
          <w:lang w:val="lt-LT"/>
        </w:rPr>
        <w:t>bės įmonės valdybos nariais galėjo</w:t>
      </w:r>
      <w:r w:rsidRPr="00DF621E">
        <w:rPr>
          <w:rFonts w:ascii="Times New Roman" w:hAnsi="Times New Roman"/>
          <w:sz w:val="24"/>
          <w:szCs w:val="24"/>
          <w:lang w:val="lt-LT"/>
        </w:rPr>
        <w:t xml:space="preserve"> būti </w:t>
      </w:r>
      <w:r w:rsidR="00BF44CE" w:rsidRPr="00DF621E">
        <w:rPr>
          <w:rFonts w:ascii="Times New Roman" w:hAnsi="Times New Roman"/>
          <w:sz w:val="24"/>
          <w:szCs w:val="24"/>
          <w:lang w:val="lt-LT"/>
        </w:rPr>
        <w:t xml:space="preserve">skiriami </w:t>
      </w:r>
      <w:r w:rsidRPr="00DF621E">
        <w:rPr>
          <w:rFonts w:ascii="Times New Roman" w:hAnsi="Times New Roman"/>
          <w:sz w:val="24"/>
          <w:szCs w:val="24"/>
          <w:lang w:val="lt-LT"/>
        </w:rPr>
        <w:t>tik savivaldybės administracijos valstybės tarnautojai ir įmonės vadovas</w:t>
      </w:r>
      <w:r w:rsidR="00EA2286">
        <w:rPr>
          <w:rStyle w:val="FootnoteReference"/>
          <w:rFonts w:ascii="Times New Roman" w:hAnsi="Times New Roman"/>
          <w:sz w:val="24"/>
          <w:szCs w:val="24"/>
          <w:lang w:val="lt-LT"/>
        </w:rPr>
        <w:footnoteReference w:id="26"/>
      </w:r>
      <w:r w:rsidRPr="00DF621E">
        <w:rPr>
          <w:rFonts w:ascii="Times New Roman" w:hAnsi="Times New Roman"/>
          <w:sz w:val="24"/>
          <w:szCs w:val="24"/>
          <w:lang w:val="lt-LT"/>
        </w:rPr>
        <w:t>.</w:t>
      </w:r>
      <w:r w:rsidR="00DF621E" w:rsidRPr="00DF621E">
        <w:rPr>
          <w:rFonts w:ascii="Times New Roman" w:hAnsi="Times New Roman"/>
          <w:sz w:val="24"/>
          <w:szCs w:val="24"/>
          <w:lang w:val="lt-LT"/>
        </w:rPr>
        <w:t xml:space="preserve"> </w:t>
      </w:r>
      <w:r w:rsidR="0040584F">
        <w:rPr>
          <w:rFonts w:ascii="Times New Roman" w:hAnsi="Times New Roman"/>
          <w:sz w:val="24"/>
          <w:szCs w:val="24"/>
          <w:lang w:val="lt-LT"/>
        </w:rPr>
        <w:t xml:space="preserve">Tačiau </w:t>
      </w:r>
      <w:r w:rsidR="00E303B1">
        <w:rPr>
          <w:rFonts w:ascii="Times New Roman" w:hAnsi="Times New Roman"/>
          <w:sz w:val="24"/>
          <w:szCs w:val="24"/>
          <w:lang w:val="lt-LT"/>
        </w:rPr>
        <w:t xml:space="preserve">STT atkreipia dėmesį, kad </w:t>
      </w:r>
      <w:r w:rsidR="00DF621E">
        <w:rPr>
          <w:rFonts w:ascii="Times New Roman" w:hAnsi="Times New Roman"/>
          <w:sz w:val="24"/>
          <w:szCs w:val="24"/>
          <w:lang w:val="lt-LT"/>
        </w:rPr>
        <w:t xml:space="preserve">Lietuvos Respublikos Seimas, </w:t>
      </w:r>
      <w:r w:rsidR="00DF621E" w:rsidRPr="00DF621E">
        <w:rPr>
          <w:rFonts w:ascii="Times New Roman" w:hAnsi="Times New Roman"/>
          <w:color w:val="000000"/>
          <w:sz w:val="24"/>
          <w:szCs w:val="24"/>
          <w:lang w:val="lt-LT"/>
        </w:rPr>
        <w:t xml:space="preserve">siekdamas tobulinti įmonių valdymo </w:t>
      </w:r>
      <w:r w:rsidR="0040584F">
        <w:rPr>
          <w:rFonts w:ascii="Times New Roman" w:hAnsi="Times New Roman"/>
          <w:color w:val="000000"/>
          <w:sz w:val="24"/>
          <w:szCs w:val="24"/>
          <w:lang w:val="lt-LT"/>
        </w:rPr>
        <w:t>efektyvumą ir lankstumą,</w:t>
      </w:r>
      <w:r w:rsidR="00DF621E" w:rsidRPr="00DF621E">
        <w:rPr>
          <w:rFonts w:ascii="Times New Roman" w:hAnsi="Times New Roman"/>
          <w:color w:val="000000"/>
          <w:sz w:val="24"/>
          <w:szCs w:val="24"/>
          <w:lang w:val="lt-LT"/>
        </w:rPr>
        <w:t xml:space="preserve"> gerinti įmonių valdybų kompetenciją, valdybų narių nepriklausomumą ir motyvaciją, siekiant </w:t>
      </w:r>
      <w:r w:rsidR="00DF621E" w:rsidRPr="00DF621E">
        <w:rPr>
          <w:rFonts w:ascii="Times New Roman" w:hAnsi="Times New Roman"/>
          <w:color w:val="000000"/>
          <w:sz w:val="24"/>
          <w:szCs w:val="24"/>
          <w:lang w:val="lt-LT"/>
        </w:rPr>
        <w:lastRenderedPageBreak/>
        <w:t>efektyvesnės įmonių veiklos, taip pat – d</w:t>
      </w:r>
      <w:r w:rsidR="00DF621E">
        <w:rPr>
          <w:rFonts w:ascii="Times New Roman" w:hAnsi="Times New Roman"/>
          <w:color w:val="000000"/>
          <w:sz w:val="24"/>
          <w:szCs w:val="24"/>
          <w:lang w:val="lt-LT"/>
        </w:rPr>
        <w:t xml:space="preserve">idinti įmonių veiklos skaidrumą, </w:t>
      </w:r>
      <w:r w:rsidR="00DF621E" w:rsidRPr="00E303B1">
        <w:rPr>
          <w:rFonts w:ascii="Times New Roman" w:hAnsi="Times New Roman"/>
          <w:color w:val="000000"/>
          <w:sz w:val="24"/>
          <w:szCs w:val="24"/>
          <w:lang w:val="lt-LT"/>
        </w:rPr>
        <w:t xml:space="preserve">2014 m. spalio 16 d. įstatymu Nr. XII-1234 pakeitė </w:t>
      </w:r>
      <w:r w:rsidR="0040584F">
        <w:rPr>
          <w:rFonts w:ascii="Times New Roman" w:hAnsi="Times New Roman"/>
          <w:color w:val="000000"/>
          <w:sz w:val="24"/>
          <w:szCs w:val="24"/>
          <w:lang w:val="lt-LT"/>
        </w:rPr>
        <w:t>Lietuvos Respublikos v</w:t>
      </w:r>
      <w:r w:rsidR="00DF621E" w:rsidRPr="00E303B1">
        <w:rPr>
          <w:rFonts w:ascii="Times New Roman" w:hAnsi="Times New Roman"/>
          <w:color w:val="000000"/>
          <w:sz w:val="24"/>
          <w:szCs w:val="24"/>
          <w:lang w:val="lt-LT"/>
        </w:rPr>
        <w:t>alstybės ir savivaldybės įmonių įstatymą, atsisakydamas nuostatų, ribojančių galimybę įmonės valdybos nariais tapti kitų institucijų valstybės tarnautojams, bei kitiems fiziniams asmenims.</w:t>
      </w:r>
      <w:r w:rsidR="00E303B1" w:rsidRPr="00E303B1">
        <w:rPr>
          <w:rFonts w:ascii="Times New Roman" w:hAnsi="Times New Roman"/>
          <w:color w:val="000000"/>
          <w:sz w:val="24"/>
          <w:szCs w:val="24"/>
          <w:lang w:val="lt-LT"/>
        </w:rPr>
        <w:t xml:space="preserve"> </w:t>
      </w:r>
      <w:r w:rsidR="00E303B1">
        <w:rPr>
          <w:rFonts w:ascii="Times New Roman" w:hAnsi="Times New Roman"/>
          <w:color w:val="000000"/>
          <w:sz w:val="24"/>
          <w:szCs w:val="24"/>
          <w:lang w:val="lt-LT"/>
        </w:rPr>
        <w:t xml:space="preserve">Pažymėtina, kad nuo 2015-03-01 </w:t>
      </w:r>
      <w:r w:rsidR="00E303B1" w:rsidRPr="00DF621E">
        <w:rPr>
          <w:rFonts w:ascii="Times New Roman" w:hAnsi="Times New Roman"/>
          <w:sz w:val="24"/>
          <w:szCs w:val="24"/>
          <w:lang w:val="lt-LT"/>
        </w:rPr>
        <w:t>Lietuvos Respublikos valstybės ir savivaldybių įmonių įstatyme</w:t>
      </w:r>
      <w:r w:rsidR="00E303B1">
        <w:rPr>
          <w:rFonts w:ascii="Times New Roman" w:hAnsi="Times New Roman"/>
          <w:color w:val="000000"/>
          <w:sz w:val="24"/>
          <w:szCs w:val="24"/>
          <w:lang w:val="lt-LT"/>
        </w:rPr>
        <w:t xml:space="preserve"> yra įtvirtinta imperatyvi norma </w:t>
      </w:r>
      <w:r w:rsidR="00E303B1" w:rsidRPr="00E303B1">
        <w:rPr>
          <w:rFonts w:ascii="Times New Roman" w:hAnsi="Times New Roman"/>
          <w:color w:val="000000"/>
          <w:sz w:val="24"/>
          <w:szCs w:val="24"/>
          <w:lang w:val="lt-LT"/>
        </w:rPr>
        <w:t xml:space="preserve">ne mažiau kaip 1/3 valdybos narių </w:t>
      </w:r>
      <w:r w:rsidR="00E303B1">
        <w:rPr>
          <w:rFonts w:ascii="Times New Roman" w:hAnsi="Times New Roman"/>
          <w:color w:val="000000"/>
          <w:sz w:val="24"/>
          <w:szCs w:val="24"/>
          <w:lang w:val="lt-LT"/>
        </w:rPr>
        <w:t>sudaryti iš su valstybės tarnyba nesusijusių asmenų</w:t>
      </w:r>
      <w:r w:rsidR="00E303B1" w:rsidRPr="00E303B1">
        <w:rPr>
          <w:rFonts w:ascii="Times New Roman" w:hAnsi="Times New Roman"/>
          <w:color w:val="000000"/>
          <w:sz w:val="24"/>
          <w:szCs w:val="24"/>
          <w:lang w:val="lt-LT"/>
        </w:rPr>
        <w:t>.</w:t>
      </w:r>
    </w:p>
    <w:p w14:paraId="44C62040" w14:textId="77777777" w:rsidR="00510876" w:rsidRDefault="00AD721E" w:rsidP="00DC34A8">
      <w:pPr>
        <w:pStyle w:val="Style2"/>
        <w:keepNext w:val="0"/>
        <w:spacing w:before="0" w:after="0" w:line="360" w:lineRule="auto"/>
        <w:ind w:firstLine="851"/>
        <w:jc w:val="both"/>
        <w:rPr>
          <w:rFonts w:ascii="Times New Roman" w:hAnsi="Times New Roman"/>
          <w:b w:val="0"/>
          <w:szCs w:val="24"/>
          <w:lang w:val="lt-LT"/>
        </w:rPr>
      </w:pPr>
      <w:r>
        <w:rPr>
          <w:rFonts w:ascii="Times New Roman" w:hAnsi="Times New Roman"/>
          <w:b w:val="0"/>
          <w:szCs w:val="24"/>
          <w:lang w:val="lt-LT"/>
        </w:rPr>
        <w:t>A</w:t>
      </w:r>
      <w:r w:rsidR="002D7405" w:rsidRPr="00641E42">
        <w:rPr>
          <w:rFonts w:ascii="Times New Roman" w:hAnsi="Times New Roman"/>
          <w:b w:val="0"/>
          <w:szCs w:val="24"/>
          <w:lang w:val="lt-LT"/>
        </w:rPr>
        <w:t>kcinių bendrovių įstatyme reglamentuota, jog bendrovėje gali būti sudaromas kolegialus priežiūros organas − stebėtojų taryba</w:t>
      </w:r>
      <w:r w:rsidR="00CF093D">
        <w:rPr>
          <w:rStyle w:val="FootnoteReference"/>
          <w:rFonts w:ascii="Times New Roman" w:hAnsi="Times New Roman"/>
          <w:b w:val="0"/>
          <w:szCs w:val="24"/>
          <w:lang w:val="lt-LT"/>
        </w:rPr>
        <w:footnoteReference w:id="27"/>
      </w:r>
      <w:r w:rsidR="002D7405" w:rsidRPr="00641E42">
        <w:rPr>
          <w:rFonts w:ascii="Times New Roman" w:hAnsi="Times New Roman"/>
          <w:b w:val="0"/>
          <w:szCs w:val="24"/>
          <w:lang w:val="lt-LT"/>
        </w:rPr>
        <w:t xml:space="preserve"> ir kolegialus valdymo organas – valdyba</w:t>
      </w:r>
      <w:r w:rsidR="005E2509">
        <w:rPr>
          <w:rFonts w:ascii="Times New Roman" w:hAnsi="Times New Roman"/>
          <w:b w:val="0"/>
          <w:szCs w:val="24"/>
          <w:lang w:val="lt-LT"/>
        </w:rPr>
        <w:t>, kurios nariu gali būti tik fizinis asmuo</w:t>
      </w:r>
      <w:r w:rsidR="002D7405" w:rsidRPr="00641E42">
        <w:rPr>
          <w:rFonts w:ascii="Times New Roman" w:hAnsi="Times New Roman"/>
          <w:b w:val="0"/>
          <w:szCs w:val="24"/>
          <w:lang w:val="lt-LT"/>
        </w:rPr>
        <w:t xml:space="preserve"> Jeigu bendrovėje nesudaroma valdyba, valdybos kompetencijai priskirtas funkcijas atlieka bendrovės vadovas, išskyrus šio </w:t>
      </w:r>
      <w:r w:rsidR="0052761C">
        <w:rPr>
          <w:rFonts w:ascii="Times New Roman" w:hAnsi="Times New Roman"/>
          <w:b w:val="0"/>
          <w:szCs w:val="24"/>
          <w:lang w:val="lt-LT"/>
        </w:rPr>
        <w:t>į</w:t>
      </w:r>
      <w:r w:rsidR="0052761C" w:rsidRPr="00641E42">
        <w:rPr>
          <w:rFonts w:ascii="Times New Roman" w:hAnsi="Times New Roman"/>
          <w:b w:val="0"/>
          <w:szCs w:val="24"/>
          <w:lang w:val="lt-LT"/>
        </w:rPr>
        <w:t xml:space="preserve">statymo </w:t>
      </w:r>
      <w:r w:rsidR="002D7405" w:rsidRPr="00641E42">
        <w:rPr>
          <w:rFonts w:ascii="Times New Roman" w:hAnsi="Times New Roman"/>
          <w:b w:val="0"/>
          <w:szCs w:val="24"/>
          <w:lang w:val="lt-LT"/>
        </w:rPr>
        <w:t>nustatytas išimtis. Valdybą renka stebėtojų taryba bendrovės įstatuose nustatytam, bet ne ilgesniam kaip 4 metų</w:t>
      </w:r>
      <w:r w:rsidR="002D7405">
        <w:rPr>
          <w:rFonts w:ascii="Times New Roman" w:hAnsi="Times New Roman"/>
          <w:b w:val="0"/>
          <w:szCs w:val="24"/>
          <w:lang w:val="lt-LT"/>
        </w:rPr>
        <w:t>,</w:t>
      </w:r>
      <w:r w:rsidR="002D7405" w:rsidRPr="00641E42">
        <w:rPr>
          <w:rFonts w:ascii="Times New Roman" w:hAnsi="Times New Roman"/>
          <w:b w:val="0"/>
          <w:szCs w:val="24"/>
          <w:lang w:val="lt-LT"/>
        </w:rPr>
        <w:t xml:space="preserve"> laikotarpiui. Jeigu stebėtojų taryba nesudaroma, valdybą renka visuotinis akcininkų susirinkimas. </w:t>
      </w:r>
    </w:p>
    <w:p w14:paraId="44C62041" w14:textId="77777777" w:rsidR="002D7405" w:rsidRDefault="0060116B" w:rsidP="00D36C13">
      <w:pPr>
        <w:pStyle w:val="Style2"/>
        <w:keepNext w:val="0"/>
        <w:spacing w:before="0" w:after="0" w:line="360" w:lineRule="auto"/>
        <w:ind w:firstLine="851"/>
        <w:jc w:val="both"/>
        <w:rPr>
          <w:rFonts w:ascii="Times New Roman" w:hAnsi="Times New Roman"/>
          <w:b w:val="0"/>
          <w:szCs w:val="24"/>
          <w:lang w:val="lt-LT"/>
        </w:rPr>
      </w:pPr>
      <w:r>
        <w:rPr>
          <w:rFonts w:ascii="Times New Roman" w:hAnsi="Times New Roman"/>
          <w:b w:val="0"/>
          <w:szCs w:val="24"/>
          <w:lang w:val="lt-LT"/>
        </w:rPr>
        <w:t>A</w:t>
      </w:r>
      <w:r w:rsidR="002D7405" w:rsidRPr="00641E42">
        <w:rPr>
          <w:rFonts w:ascii="Times New Roman" w:hAnsi="Times New Roman"/>
          <w:b w:val="0"/>
          <w:szCs w:val="24"/>
          <w:lang w:val="lt-LT"/>
        </w:rPr>
        <w:t xml:space="preserve">tkreiptinas dėmesys, jog </w:t>
      </w:r>
      <w:r>
        <w:rPr>
          <w:rFonts w:ascii="Times New Roman" w:hAnsi="Times New Roman"/>
          <w:b w:val="0"/>
          <w:szCs w:val="24"/>
          <w:lang w:val="lt-LT"/>
        </w:rPr>
        <w:t xml:space="preserve">nors </w:t>
      </w:r>
      <w:r w:rsidR="00E13511">
        <w:rPr>
          <w:rFonts w:ascii="Times New Roman" w:hAnsi="Times New Roman"/>
          <w:b w:val="0"/>
          <w:szCs w:val="24"/>
          <w:lang w:val="lt-LT"/>
        </w:rPr>
        <w:t>A</w:t>
      </w:r>
      <w:r w:rsidR="002D7405" w:rsidRPr="00641E42">
        <w:rPr>
          <w:rFonts w:ascii="Times New Roman" w:hAnsi="Times New Roman"/>
          <w:b w:val="0"/>
          <w:szCs w:val="24"/>
          <w:lang w:val="lt-LT"/>
        </w:rPr>
        <w:t>kcinių bendrovių įstatyme nėra nu</w:t>
      </w:r>
      <w:r w:rsidR="002D7405">
        <w:rPr>
          <w:rFonts w:ascii="Times New Roman" w:hAnsi="Times New Roman"/>
          <w:b w:val="0"/>
          <w:szCs w:val="24"/>
          <w:lang w:val="lt-LT"/>
        </w:rPr>
        <w:t>st</w:t>
      </w:r>
      <w:r w:rsidR="002D7405" w:rsidRPr="00641E42">
        <w:rPr>
          <w:rFonts w:ascii="Times New Roman" w:hAnsi="Times New Roman"/>
          <w:b w:val="0"/>
          <w:szCs w:val="24"/>
          <w:lang w:val="lt-LT"/>
        </w:rPr>
        <w:t>atyt</w:t>
      </w:r>
      <w:r w:rsidR="002D7405">
        <w:rPr>
          <w:rFonts w:ascii="Times New Roman" w:hAnsi="Times New Roman"/>
          <w:b w:val="0"/>
          <w:szCs w:val="24"/>
          <w:lang w:val="lt-LT"/>
        </w:rPr>
        <w:t>ų</w:t>
      </w:r>
      <w:r w:rsidR="002D7405" w:rsidRPr="00641E42">
        <w:rPr>
          <w:rFonts w:ascii="Times New Roman" w:hAnsi="Times New Roman"/>
          <w:b w:val="0"/>
          <w:szCs w:val="24"/>
          <w:lang w:val="lt-LT"/>
        </w:rPr>
        <w:t xml:space="preserve"> </w:t>
      </w:r>
      <w:r w:rsidR="00D83834">
        <w:rPr>
          <w:rFonts w:ascii="Times New Roman" w:hAnsi="Times New Roman"/>
          <w:b w:val="0"/>
          <w:szCs w:val="24"/>
          <w:lang w:val="lt-LT"/>
        </w:rPr>
        <w:t xml:space="preserve">bendrųjų ir kvalifikacinių </w:t>
      </w:r>
      <w:r w:rsidR="002D7405" w:rsidRPr="00641E42">
        <w:rPr>
          <w:rFonts w:ascii="Times New Roman" w:hAnsi="Times New Roman"/>
          <w:b w:val="0"/>
          <w:szCs w:val="24"/>
          <w:lang w:val="lt-LT"/>
        </w:rPr>
        <w:t>reikalavim</w:t>
      </w:r>
      <w:r w:rsidR="002D7405">
        <w:rPr>
          <w:rFonts w:ascii="Times New Roman" w:hAnsi="Times New Roman"/>
          <w:b w:val="0"/>
          <w:szCs w:val="24"/>
          <w:lang w:val="lt-LT"/>
        </w:rPr>
        <w:t>ų</w:t>
      </w:r>
      <w:r w:rsidR="002D7405" w:rsidRPr="00641E42">
        <w:rPr>
          <w:rFonts w:ascii="Times New Roman" w:hAnsi="Times New Roman"/>
          <w:b w:val="0"/>
          <w:szCs w:val="24"/>
          <w:lang w:val="lt-LT"/>
        </w:rPr>
        <w:t>, kuriuos turėtų atitikti valdybų nariais skiriami ar jais tapę fiziniai asmenys</w:t>
      </w:r>
      <w:r>
        <w:rPr>
          <w:rFonts w:ascii="Times New Roman" w:hAnsi="Times New Roman"/>
          <w:b w:val="0"/>
          <w:szCs w:val="24"/>
          <w:lang w:val="lt-LT"/>
        </w:rPr>
        <w:t xml:space="preserve">, o </w:t>
      </w:r>
      <w:r w:rsidR="002D7405" w:rsidRPr="00641E42">
        <w:rPr>
          <w:rFonts w:ascii="Times New Roman" w:hAnsi="Times New Roman"/>
          <w:b w:val="0"/>
          <w:szCs w:val="24"/>
          <w:lang w:val="lt-LT"/>
        </w:rPr>
        <w:t>Lietuvos Respublikos įstatyminė bazė detaliai nereglamentuoja ir savivaldybių įmonių valdymo struktūrų veikimo priežiūros sistemos vadybos efektyvumo</w:t>
      </w:r>
      <w:r w:rsidR="002D7405" w:rsidRPr="00641E42">
        <w:rPr>
          <w:rStyle w:val="FootnoteReference"/>
          <w:rFonts w:ascii="Times New Roman" w:hAnsi="Times New Roman"/>
          <w:b w:val="0"/>
          <w:szCs w:val="24"/>
          <w:lang w:val="lt-LT"/>
        </w:rPr>
        <w:footnoteReference w:id="28"/>
      </w:r>
      <w:r w:rsidR="002D7405" w:rsidRPr="00641E42">
        <w:rPr>
          <w:rFonts w:ascii="Times New Roman" w:hAnsi="Times New Roman"/>
          <w:b w:val="0"/>
          <w:szCs w:val="24"/>
          <w:lang w:val="lt-LT"/>
        </w:rPr>
        <w:t xml:space="preserve">, Savivaldybės </w:t>
      </w:r>
      <w:r w:rsidR="00694B29">
        <w:rPr>
          <w:rFonts w:ascii="Times New Roman" w:hAnsi="Times New Roman"/>
          <w:b w:val="0"/>
          <w:szCs w:val="24"/>
          <w:lang w:val="lt-LT"/>
        </w:rPr>
        <w:t xml:space="preserve">administracijos </w:t>
      </w:r>
      <w:r w:rsidR="00694B29">
        <w:rPr>
          <w:rFonts w:ascii="Times New Roman" w:hAnsi="Times New Roman"/>
          <w:b w:val="0"/>
          <w:szCs w:val="24"/>
          <w:lang w:val="lt-LT"/>
        </w:rPr>
        <w:lastRenderedPageBreak/>
        <w:t>direktorius 2011-12-15 įsakymu Nr. A</w:t>
      </w:r>
      <w:r w:rsidR="00C04FB3">
        <w:rPr>
          <w:rFonts w:ascii="Times New Roman" w:hAnsi="Times New Roman"/>
          <w:b w:val="0"/>
          <w:szCs w:val="24"/>
          <w:lang w:val="lt-LT"/>
        </w:rPr>
        <w:t>-4728</w:t>
      </w:r>
      <w:r w:rsidR="002D7405" w:rsidRPr="00641E42">
        <w:rPr>
          <w:rFonts w:ascii="Times New Roman" w:hAnsi="Times New Roman"/>
          <w:b w:val="0"/>
          <w:szCs w:val="24"/>
          <w:lang w:val="lt-LT"/>
        </w:rPr>
        <w:t xml:space="preserve"> patvirtino Atstovavimo </w:t>
      </w:r>
      <w:r w:rsidR="00C04FB3">
        <w:rPr>
          <w:rFonts w:ascii="Times New Roman" w:hAnsi="Times New Roman"/>
          <w:b w:val="0"/>
          <w:szCs w:val="24"/>
          <w:lang w:val="lt-LT"/>
        </w:rPr>
        <w:t>Kauno miesto s</w:t>
      </w:r>
      <w:r w:rsidR="002D7405" w:rsidRPr="00641E42">
        <w:rPr>
          <w:rFonts w:ascii="Times New Roman" w:hAnsi="Times New Roman"/>
          <w:b w:val="0"/>
          <w:szCs w:val="24"/>
          <w:lang w:val="lt-LT"/>
        </w:rPr>
        <w:t>avivaldybei akcinėse bendrovėse ir uždarosiose akcinėse bendrovėse taisykles</w:t>
      </w:r>
      <w:r w:rsidR="00A84D61">
        <w:rPr>
          <w:rFonts w:ascii="Times New Roman" w:hAnsi="Times New Roman"/>
          <w:b w:val="0"/>
          <w:szCs w:val="24"/>
          <w:lang w:val="lt-LT"/>
        </w:rPr>
        <w:t xml:space="preserve"> </w:t>
      </w:r>
      <w:r w:rsidR="00DE784C">
        <w:rPr>
          <w:rFonts w:ascii="Times New Roman" w:hAnsi="Times New Roman"/>
          <w:b w:val="0"/>
          <w:szCs w:val="24"/>
          <w:lang w:val="lt-LT"/>
        </w:rPr>
        <w:t>(2015-03-06 įsakymo</w:t>
      </w:r>
      <w:r w:rsidR="00A84D61" w:rsidRPr="00A84D61">
        <w:rPr>
          <w:rFonts w:ascii="Times New Roman" w:hAnsi="Times New Roman"/>
          <w:b w:val="0"/>
          <w:szCs w:val="24"/>
          <w:lang w:val="lt-LT"/>
        </w:rPr>
        <w:t xml:space="preserve"> Nr. A-</w:t>
      </w:r>
      <w:r w:rsidR="00A84D61" w:rsidRPr="000969D7">
        <w:rPr>
          <w:rFonts w:ascii="Times New Roman" w:hAnsi="Times New Roman"/>
          <w:b w:val="0"/>
          <w:szCs w:val="24"/>
          <w:lang w:val="lt-LT"/>
        </w:rPr>
        <w:t>673</w:t>
      </w:r>
      <w:r w:rsidR="00A84D61" w:rsidRPr="00A84D61">
        <w:rPr>
          <w:rFonts w:ascii="Times New Roman" w:hAnsi="Times New Roman"/>
          <w:b w:val="0"/>
          <w:szCs w:val="24"/>
          <w:lang w:val="lt-LT"/>
        </w:rPr>
        <w:t xml:space="preserve"> redakcija) </w:t>
      </w:r>
      <w:r w:rsidR="002D7405" w:rsidRPr="00641E42">
        <w:rPr>
          <w:rFonts w:ascii="Times New Roman" w:hAnsi="Times New Roman"/>
          <w:b w:val="0"/>
          <w:szCs w:val="24"/>
          <w:lang w:val="lt-LT"/>
        </w:rPr>
        <w:t>(toliau – Taisyklės), kuriose</w:t>
      </w:r>
      <w:r w:rsidR="002D7405">
        <w:rPr>
          <w:rFonts w:ascii="Times New Roman" w:hAnsi="Times New Roman"/>
          <w:b w:val="0"/>
          <w:szCs w:val="24"/>
          <w:lang w:val="lt-LT"/>
        </w:rPr>
        <w:t>,</w:t>
      </w:r>
      <w:r w:rsidR="002D7405" w:rsidRPr="00641E42">
        <w:rPr>
          <w:rFonts w:ascii="Times New Roman" w:hAnsi="Times New Roman"/>
          <w:b w:val="0"/>
          <w:szCs w:val="24"/>
          <w:lang w:val="lt-LT"/>
        </w:rPr>
        <w:t xml:space="preserve"> be kitų procedūrų, yra </w:t>
      </w:r>
      <w:r w:rsidR="00FD477B">
        <w:rPr>
          <w:rFonts w:ascii="Times New Roman" w:hAnsi="Times New Roman"/>
          <w:b w:val="0"/>
          <w:szCs w:val="24"/>
          <w:lang w:val="lt-LT"/>
        </w:rPr>
        <w:t xml:space="preserve">reglamentuoti Savivaldybės reguliavimo sričiai priklausančių akcinių ir uždarųjų akcinių bendrovių valdybų sudėčiai keliami reikalavimai, </w:t>
      </w:r>
      <w:r w:rsidR="0027490E">
        <w:rPr>
          <w:rFonts w:ascii="Times New Roman" w:hAnsi="Times New Roman"/>
          <w:b w:val="0"/>
          <w:szCs w:val="24"/>
          <w:lang w:val="lt-LT"/>
        </w:rPr>
        <w:t xml:space="preserve">bei </w:t>
      </w:r>
      <w:r w:rsidR="002D7405" w:rsidRPr="00641E42">
        <w:rPr>
          <w:rFonts w:ascii="Times New Roman" w:hAnsi="Times New Roman"/>
          <w:b w:val="0"/>
          <w:szCs w:val="24"/>
          <w:lang w:val="lt-LT"/>
        </w:rPr>
        <w:t xml:space="preserve">bendrovės kolegialių organų nariams keliami kvalifikaciniai reikalavimai. </w:t>
      </w:r>
      <w:r w:rsidR="00EF1DC4">
        <w:rPr>
          <w:rFonts w:ascii="Times New Roman" w:hAnsi="Times New Roman"/>
          <w:b w:val="0"/>
          <w:szCs w:val="24"/>
          <w:lang w:val="lt-LT"/>
        </w:rPr>
        <w:t>Nors dauguma Taisyklėse įtvirtintų teisės normų</w:t>
      </w:r>
      <w:r w:rsidR="002D7405" w:rsidRPr="00641E42">
        <w:rPr>
          <w:rFonts w:ascii="Times New Roman" w:hAnsi="Times New Roman"/>
          <w:b w:val="0"/>
          <w:szCs w:val="24"/>
          <w:lang w:val="lt-LT"/>
        </w:rPr>
        <w:t xml:space="preserve"> yra tipinės ir atitinkančios Lietuvos Respublikos teisės aktuose įtvirtintą teisinį reglamentavimą </w:t>
      </w:r>
      <w:r w:rsidR="002D7405">
        <w:rPr>
          <w:rFonts w:ascii="Times New Roman" w:hAnsi="Times New Roman"/>
          <w:b w:val="0"/>
          <w:szCs w:val="24"/>
          <w:lang w:val="lt-LT"/>
        </w:rPr>
        <w:t>ir</w:t>
      </w:r>
      <w:r w:rsidR="002D7405" w:rsidRPr="00641E42">
        <w:rPr>
          <w:rFonts w:ascii="Times New Roman" w:hAnsi="Times New Roman"/>
          <w:b w:val="0"/>
          <w:szCs w:val="24"/>
          <w:lang w:val="lt-LT"/>
        </w:rPr>
        <w:t xml:space="preserve"> tokio pobūdžio teisės aktų esmę (ir praktiką), tačiau atkreiptinas dėmesys į šiuos korupcijos riziką didinančius veiksnius:</w:t>
      </w:r>
    </w:p>
    <w:p w14:paraId="44C62042" w14:textId="77777777" w:rsidR="00157901" w:rsidRDefault="00686C45" w:rsidP="00842CAB">
      <w:pPr>
        <w:pStyle w:val="Style2"/>
        <w:keepNext w:val="0"/>
        <w:spacing w:before="0" w:after="0" w:line="360" w:lineRule="auto"/>
        <w:ind w:firstLine="851"/>
        <w:jc w:val="both"/>
        <w:rPr>
          <w:rFonts w:ascii="Times New Roman" w:hAnsi="Times New Roman"/>
          <w:b w:val="0"/>
          <w:szCs w:val="24"/>
          <w:lang w:val="lt-LT"/>
        </w:rPr>
      </w:pPr>
      <w:r w:rsidRPr="002A7326">
        <w:rPr>
          <w:rFonts w:ascii="Times New Roman" w:hAnsi="Times New Roman"/>
          <w:b w:val="0"/>
          <w:szCs w:val="24"/>
          <w:lang w:val="lt-LT"/>
        </w:rPr>
        <w:t>1)</w:t>
      </w:r>
      <w:r w:rsidR="002B5BC3" w:rsidRPr="002A7326">
        <w:rPr>
          <w:rFonts w:ascii="Times New Roman" w:hAnsi="Times New Roman"/>
          <w:b w:val="0"/>
          <w:szCs w:val="24"/>
          <w:lang w:val="lt-LT"/>
        </w:rPr>
        <w:t xml:space="preserve"> </w:t>
      </w:r>
      <w:r w:rsidR="00C258F6">
        <w:rPr>
          <w:rFonts w:ascii="Times New Roman" w:hAnsi="Times New Roman"/>
          <w:b w:val="0"/>
          <w:szCs w:val="24"/>
          <w:lang w:val="lt-LT"/>
        </w:rPr>
        <w:t>Taisyklės</w:t>
      </w:r>
      <w:r w:rsidR="0080169D">
        <w:rPr>
          <w:rFonts w:ascii="Times New Roman" w:hAnsi="Times New Roman"/>
          <w:b w:val="0"/>
          <w:szCs w:val="24"/>
          <w:lang w:val="lt-LT"/>
        </w:rPr>
        <w:t>e</w:t>
      </w:r>
      <w:r w:rsidR="00C258F6">
        <w:rPr>
          <w:rFonts w:ascii="Times New Roman" w:hAnsi="Times New Roman"/>
          <w:b w:val="0"/>
          <w:szCs w:val="24"/>
          <w:lang w:val="lt-LT"/>
        </w:rPr>
        <w:t xml:space="preserve"> nėra išsamiai </w:t>
      </w:r>
      <w:r w:rsidR="00A11236">
        <w:rPr>
          <w:rFonts w:ascii="Times New Roman" w:hAnsi="Times New Roman"/>
          <w:b w:val="0"/>
          <w:szCs w:val="24"/>
          <w:lang w:val="lt-LT"/>
        </w:rPr>
        <w:t xml:space="preserve">reglamentuoti </w:t>
      </w:r>
      <w:r w:rsidR="002B2877">
        <w:rPr>
          <w:rFonts w:ascii="Times New Roman" w:hAnsi="Times New Roman"/>
          <w:b w:val="0"/>
          <w:lang w:val="lt-LT"/>
        </w:rPr>
        <w:t>k</w:t>
      </w:r>
      <w:r w:rsidR="002B2877" w:rsidRPr="002A7326">
        <w:rPr>
          <w:rFonts w:ascii="Times New Roman" w:hAnsi="Times New Roman"/>
          <w:b w:val="0"/>
          <w:lang w:val="lt-LT"/>
        </w:rPr>
        <w:t xml:space="preserve">andidatų į </w:t>
      </w:r>
      <w:r w:rsidR="002B2877">
        <w:rPr>
          <w:rFonts w:ascii="Times New Roman" w:hAnsi="Times New Roman"/>
          <w:b w:val="0"/>
          <w:lang w:val="lt-LT"/>
        </w:rPr>
        <w:t>S</w:t>
      </w:r>
      <w:r w:rsidR="002B2877" w:rsidRPr="002A7326">
        <w:rPr>
          <w:rFonts w:ascii="Times New Roman" w:hAnsi="Times New Roman"/>
          <w:b w:val="0"/>
          <w:lang w:val="lt-LT"/>
        </w:rPr>
        <w:t xml:space="preserve">avivaldybės </w:t>
      </w:r>
      <w:r w:rsidR="00966585">
        <w:rPr>
          <w:rFonts w:ascii="Times New Roman" w:hAnsi="Times New Roman"/>
          <w:b w:val="0"/>
          <w:lang w:val="lt-LT"/>
        </w:rPr>
        <w:t>akcinių ir uždarųjų akcinių bendrovių</w:t>
      </w:r>
      <w:r w:rsidR="002B2877">
        <w:rPr>
          <w:rFonts w:ascii="Times New Roman" w:hAnsi="Times New Roman"/>
          <w:b w:val="0"/>
          <w:lang w:val="lt-LT"/>
        </w:rPr>
        <w:t xml:space="preserve"> kolegia</w:t>
      </w:r>
      <w:r w:rsidR="00CD576C">
        <w:rPr>
          <w:rFonts w:ascii="Times New Roman" w:hAnsi="Times New Roman"/>
          <w:b w:val="0"/>
          <w:lang w:val="lt-LT"/>
        </w:rPr>
        <w:t>lių</w:t>
      </w:r>
      <w:r w:rsidR="002B2877">
        <w:rPr>
          <w:rFonts w:ascii="Times New Roman" w:hAnsi="Times New Roman"/>
          <w:b w:val="0"/>
          <w:lang w:val="lt-LT"/>
        </w:rPr>
        <w:t xml:space="preserve"> organų (valdybų</w:t>
      </w:r>
      <w:r w:rsidR="00CD576C">
        <w:rPr>
          <w:rFonts w:ascii="Times New Roman" w:hAnsi="Times New Roman"/>
          <w:b w:val="0"/>
          <w:lang w:val="lt-LT"/>
        </w:rPr>
        <w:t xml:space="preserve"> ir stebėtojų tarybų </w:t>
      </w:r>
      <w:r w:rsidR="002B2877">
        <w:rPr>
          <w:rFonts w:ascii="Times New Roman" w:hAnsi="Times New Roman"/>
          <w:b w:val="0"/>
          <w:lang w:val="lt-LT"/>
        </w:rPr>
        <w:t xml:space="preserve">) narius, atrankos </w:t>
      </w:r>
      <w:r w:rsidR="0080169D">
        <w:rPr>
          <w:rFonts w:ascii="Times New Roman" w:hAnsi="Times New Roman"/>
          <w:b w:val="0"/>
          <w:lang w:val="lt-LT"/>
        </w:rPr>
        <w:t>kriterijai</w:t>
      </w:r>
      <w:r w:rsidR="0080169D">
        <w:rPr>
          <w:rStyle w:val="FootnoteReference"/>
          <w:rFonts w:ascii="Times New Roman" w:hAnsi="Times New Roman"/>
          <w:b w:val="0"/>
          <w:lang w:val="lt-LT"/>
        </w:rPr>
        <w:footnoteReference w:id="29"/>
      </w:r>
      <w:r w:rsidR="00316443">
        <w:rPr>
          <w:rFonts w:ascii="Times New Roman" w:hAnsi="Times New Roman"/>
          <w:b w:val="0"/>
          <w:lang w:val="lt-LT"/>
        </w:rPr>
        <w:t xml:space="preserve">, o </w:t>
      </w:r>
      <w:r w:rsidR="00F874D3">
        <w:rPr>
          <w:rFonts w:ascii="Times New Roman" w:hAnsi="Times New Roman"/>
          <w:b w:val="0"/>
          <w:lang w:val="lt-LT"/>
        </w:rPr>
        <w:t>korupcijos rizikos analizės metu analizuojant Savivaldybės bendrovių kolegialių valdymo organų</w:t>
      </w:r>
      <w:r w:rsidR="00CD576C">
        <w:rPr>
          <w:rFonts w:ascii="Times New Roman" w:hAnsi="Times New Roman"/>
          <w:b w:val="0"/>
          <w:lang w:val="lt-LT"/>
        </w:rPr>
        <w:t xml:space="preserve"> (valdybų)</w:t>
      </w:r>
      <w:r w:rsidR="00F874D3">
        <w:rPr>
          <w:rFonts w:ascii="Times New Roman" w:hAnsi="Times New Roman"/>
          <w:b w:val="0"/>
          <w:lang w:val="lt-LT"/>
        </w:rPr>
        <w:t xml:space="preserve"> formavimo procedūras, nustatyta, kad </w:t>
      </w:r>
      <w:r w:rsidR="00B27DBD">
        <w:rPr>
          <w:rFonts w:ascii="Times New Roman" w:hAnsi="Times New Roman"/>
          <w:b w:val="0"/>
          <w:lang w:val="lt-LT"/>
        </w:rPr>
        <w:t xml:space="preserve">praktiniame darbe </w:t>
      </w:r>
      <w:r w:rsidR="004D488B">
        <w:rPr>
          <w:rFonts w:ascii="Times New Roman" w:hAnsi="Times New Roman"/>
          <w:b w:val="0"/>
          <w:lang w:val="lt-LT"/>
        </w:rPr>
        <w:t xml:space="preserve">apskritai </w:t>
      </w:r>
      <w:r w:rsidR="00B27DBD">
        <w:rPr>
          <w:rFonts w:ascii="Times New Roman" w:hAnsi="Times New Roman"/>
          <w:b w:val="0"/>
          <w:szCs w:val="24"/>
          <w:lang w:val="lt-LT"/>
        </w:rPr>
        <w:t>nėra taikoma</w:t>
      </w:r>
      <w:r w:rsidR="00B27DBD" w:rsidRPr="00B65CAF">
        <w:rPr>
          <w:rFonts w:ascii="Times New Roman" w:hAnsi="Times New Roman"/>
          <w:b w:val="0"/>
          <w:i/>
          <w:szCs w:val="24"/>
          <w:lang w:val="lt-LT"/>
        </w:rPr>
        <w:t xml:space="preserve"> </w:t>
      </w:r>
      <w:r w:rsidR="00487E2A" w:rsidRPr="00B65CAF">
        <w:rPr>
          <w:rFonts w:ascii="Times New Roman" w:hAnsi="Times New Roman"/>
          <w:b w:val="0"/>
          <w:i/>
          <w:szCs w:val="24"/>
          <w:lang w:val="lt-LT"/>
        </w:rPr>
        <w:t xml:space="preserve">vieninga </w:t>
      </w:r>
      <w:r w:rsidR="00487E2A">
        <w:rPr>
          <w:rFonts w:ascii="Times New Roman" w:hAnsi="Times New Roman"/>
          <w:b w:val="0"/>
          <w:szCs w:val="24"/>
          <w:lang w:val="lt-LT"/>
        </w:rPr>
        <w:t>Savivaldybės bendrovių kolegialių valdymo organų formavimo praktika. Šį teiginį pagrindžia, tai,</w:t>
      </w:r>
      <w:r w:rsidR="00C258F6">
        <w:rPr>
          <w:rFonts w:ascii="Times New Roman" w:hAnsi="Times New Roman"/>
          <w:b w:val="0"/>
          <w:szCs w:val="24"/>
          <w:lang w:val="lt-LT"/>
        </w:rPr>
        <w:t xml:space="preserve"> </w:t>
      </w:r>
      <w:r w:rsidR="00157901">
        <w:rPr>
          <w:rFonts w:ascii="Times New Roman" w:hAnsi="Times New Roman"/>
          <w:b w:val="0"/>
          <w:szCs w:val="24"/>
          <w:lang w:val="lt-LT"/>
        </w:rPr>
        <w:t>kad n</w:t>
      </w:r>
      <w:r w:rsidR="005E6B8C">
        <w:rPr>
          <w:rFonts w:ascii="Times New Roman" w:hAnsi="Times New Roman"/>
          <w:b w:val="0"/>
          <w:szCs w:val="24"/>
          <w:lang w:val="lt-LT"/>
        </w:rPr>
        <w:t xml:space="preserve">ors </w:t>
      </w:r>
      <w:r w:rsidR="00966585">
        <w:rPr>
          <w:rFonts w:ascii="Times New Roman" w:hAnsi="Times New Roman"/>
          <w:b w:val="0"/>
          <w:szCs w:val="24"/>
          <w:lang w:val="lt-LT"/>
        </w:rPr>
        <w:t>Taisykl</w:t>
      </w:r>
      <w:r w:rsidR="009369AD">
        <w:rPr>
          <w:rFonts w:ascii="Times New Roman" w:hAnsi="Times New Roman"/>
          <w:b w:val="0"/>
          <w:szCs w:val="24"/>
          <w:lang w:val="lt-LT"/>
        </w:rPr>
        <w:t xml:space="preserve">ių 24 p. </w:t>
      </w:r>
      <w:r w:rsidR="00966585">
        <w:rPr>
          <w:rFonts w:ascii="Times New Roman" w:hAnsi="Times New Roman"/>
          <w:b w:val="0"/>
          <w:szCs w:val="24"/>
          <w:lang w:val="lt-LT"/>
        </w:rPr>
        <w:t>yra įtvirtinta n</w:t>
      </w:r>
      <w:r w:rsidR="00C258F6">
        <w:rPr>
          <w:rFonts w:ascii="Times New Roman" w:hAnsi="Times New Roman"/>
          <w:b w:val="0"/>
          <w:szCs w:val="24"/>
          <w:lang w:val="lt-LT"/>
        </w:rPr>
        <w:t>uostata</w:t>
      </w:r>
      <w:r w:rsidR="00966585">
        <w:rPr>
          <w:rFonts w:ascii="Times New Roman" w:hAnsi="Times New Roman"/>
          <w:b w:val="0"/>
          <w:szCs w:val="24"/>
          <w:lang w:val="lt-LT"/>
        </w:rPr>
        <w:t xml:space="preserve">, jog </w:t>
      </w:r>
      <w:r w:rsidR="00966585" w:rsidRPr="00966585">
        <w:rPr>
          <w:rFonts w:ascii="Times New Roman" w:hAnsi="Times New Roman"/>
          <w:b w:val="0"/>
          <w:i/>
          <w:szCs w:val="24"/>
          <w:lang w:val="lt-LT"/>
        </w:rPr>
        <w:t>„ &lt;...&gt; uždarųjų akcinių bendrovių kolegialių valdymo organų nariais gali būti siūlomi tų bendrovių vadovai, Savivaldybės valstybės tarnautojai, kiti specialistai &lt;...&gt;“</w:t>
      </w:r>
      <w:r w:rsidR="00966585">
        <w:rPr>
          <w:rFonts w:ascii="Times New Roman" w:hAnsi="Times New Roman"/>
          <w:b w:val="0"/>
          <w:szCs w:val="24"/>
          <w:lang w:val="lt-LT"/>
        </w:rPr>
        <w:t xml:space="preserve">, </w:t>
      </w:r>
      <w:r w:rsidR="00157901">
        <w:rPr>
          <w:rFonts w:ascii="Times New Roman" w:hAnsi="Times New Roman"/>
          <w:b w:val="0"/>
          <w:szCs w:val="24"/>
          <w:lang w:val="lt-LT"/>
        </w:rPr>
        <w:t xml:space="preserve">įvertinus </w:t>
      </w:r>
      <w:r w:rsidR="00842CAB">
        <w:rPr>
          <w:rFonts w:ascii="Times New Roman" w:hAnsi="Times New Roman"/>
          <w:b w:val="0"/>
          <w:szCs w:val="24"/>
          <w:lang w:val="lt-LT"/>
        </w:rPr>
        <w:t>Savivaldybės ben</w:t>
      </w:r>
      <w:r w:rsidR="00F10041">
        <w:rPr>
          <w:rFonts w:ascii="Times New Roman" w:hAnsi="Times New Roman"/>
          <w:b w:val="0"/>
          <w:szCs w:val="24"/>
          <w:lang w:val="lt-LT"/>
        </w:rPr>
        <w:t>drovių kolegial</w:t>
      </w:r>
      <w:r w:rsidR="00157901">
        <w:rPr>
          <w:rFonts w:ascii="Times New Roman" w:hAnsi="Times New Roman"/>
          <w:b w:val="0"/>
          <w:szCs w:val="24"/>
          <w:lang w:val="lt-LT"/>
        </w:rPr>
        <w:t>ių</w:t>
      </w:r>
      <w:r w:rsidR="00F10041">
        <w:rPr>
          <w:rFonts w:ascii="Times New Roman" w:hAnsi="Times New Roman"/>
          <w:b w:val="0"/>
          <w:szCs w:val="24"/>
          <w:lang w:val="lt-LT"/>
        </w:rPr>
        <w:t xml:space="preserve"> </w:t>
      </w:r>
      <w:r w:rsidR="00EF25A8">
        <w:rPr>
          <w:rFonts w:ascii="Times New Roman" w:hAnsi="Times New Roman"/>
          <w:b w:val="0"/>
          <w:szCs w:val="24"/>
          <w:lang w:val="lt-LT"/>
        </w:rPr>
        <w:t>valdymo organ</w:t>
      </w:r>
      <w:r w:rsidR="00157901">
        <w:rPr>
          <w:rFonts w:ascii="Times New Roman" w:hAnsi="Times New Roman"/>
          <w:b w:val="0"/>
          <w:szCs w:val="24"/>
          <w:lang w:val="lt-LT"/>
        </w:rPr>
        <w:t>ų</w:t>
      </w:r>
      <w:r w:rsidR="00EF25A8">
        <w:rPr>
          <w:rFonts w:ascii="Times New Roman" w:hAnsi="Times New Roman"/>
          <w:b w:val="0"/>
          <w:szCs w:val="24"/>
          <w:lang w:val="lt-LT"/>
        </w:rPr>
        <w:t xml:space="preserve"> (valdyb</w:t>
      </w:r>
      <w:r w:rsidR="00157901">
        <w:rPr>
          <w:rFonts w:ascii="Times New Roman" w:hAnsi="Times New Roman"/>
          <w:b w:val="0"/>
          <w:szCs w:val="24"/>
          <w:lang w:val="lt-LT"/>
        </w:rPr>
        <w:t xml:space="preserve">ų) sudėtį, nustatyta, kad: </w:t>
      </w:r>
    </w:p>
    <w:p w14:paraId="44C62043" w14:textId="77777777" w:rsidR="00157901" w:rsidRDefault="00157901" w:rsidP="00157901">
      <w:pPr>
        <w:pStyle w:val="Style2"/>
        <w:keepNext w:val="0"/>
        <w:spacing w:before="0" w:after="0" w:line="360" w:lineRule="auto"/>
        <w:ind w:firstLine="851"/>
        <w:jc w:val="both"/>
        <w:rPr>
          <w:rFonts w:ascii="Times New Roman" w:hAnsi="Times New Roman"/>
          <w:b w:val="0"/>
          <w:szCs w:val="24"/>
          <w:lang w:val="lt-LT"/>
        </w:rPr>
      </w:pPr>
      <w:r>
        <w:rPr>
          <w:rFonts w:ascii="Times New Roman" w:hAnsi="Times New Roman"/>
          <w:b w:val="0"/>
          <w:szCs w:val="24"/>
          <w:lang w:val="lt-LT"/>
        </w:rPr>
        <w:t xml:space="preserve">- kai kurių bendrovių valdybos yra </w:t>
      </w:r>
      <w:r w:rsidR="00EF25A8">
        <w:rPr>
          <w:rFonts w:ascii="Times New Roman" w:hAnsi="Times New Roman"/>
          <w:b w:val="0"/>
          <w:szCs w:val="24"/>
          <w:lang w:val="lt-LT"/>
        </w:rPr>
        <w:t xml:space="preserve">suformuotos </w:t>
      </w:r>
      <w:r w:rsidR="001E62DB">
        <w:rPr>
          <w:rFonts w:ascii="Times New Roman" w:hAnsi="Times New Roman"/>
          <w:b w:val="0"/>
          <w:szCs w:val="24"/>
          <w:lang w:val="lt-LT"/>
        </w:rPr>
        <w:t xml:space="preserve">tik </w:t>
      </w:r>
      <w:r w:rsidR="00EF25A8">
        <w:rPr>
          <w:rFonts w:ascii="Times New Roman" w:hAnsi="Times New Roman"/>
          <w:b w:val="0"/>
          <w:szCs w:val="24"/>
          <w:lang w:val="lt-LT"/>
        </w:rPr>
        <w:t xml:space="preserve">iš </w:t>
      </w:r>
      <w:r w:rsidR="001E62DB">
        <w:rPr>
          <w:rFonts w:ascii="Times New Roman" w:hAnsi="Times New Roman"/>
          <w:b w:val="0"/>
          <w:szCs w:val="24"/>
          <w:lang w:val="lt-LT"/>
        </w:rPr>
        <w:t xml:space="preserve">Savivaldybės </w:t>
      </w:r>
      <w:r w:rsidR="00EF25A8">
        <w:rPr>
          <w:rFonts w:ascii="Times New Roman" w:hAnsi="Times New Roman"/>
          <w:b w:val="0"/>
          <w:szCs w:val="24"/>
          <w:lang w:val="lt-LT"/>
        </w:rPr>
        <w:t xml:space="preserve">valstybės </w:t>
      </w:r>
      <w:r w:rsidR="001E62DB">
        <w:rPr>
          <w:rFonts w:ascii="Times New Roman" w:hAnsi="Times New Roman"/>
          <w:b w:val="0"/>
          <w:szCs w:val="24"/>
          <w:lang w:val="lt-LT"/>
        </w:rPr>
        <w:t>t</w:t>
      </w:r>
      <w:r w:rsidR="00EF25A8">
        <w:rPr>
          <w:rFonts w:ascii="Times New Roman" w:hAnsi="Times New Roman"/>
          <w:b w:val="0"/>
          <w:szCs w:val="24"/>
          <w:lang w:val="lt-LT"/>
        </w:rPr>
        <w:t>arnautojų</w:t>
      </w:r>
      <w:r>
        <w:rPr>
          <w:rFonts w:ascii="Times New Roman" w:hAnsi="Times New Roman"/>
          <w:b w:val="0"/>
          <w:szCs w:val="24"/>
          <w:lang w:val="lt-LT"/>
        </w:rPr>
        <w:t xml:space="preserve"> </w:t>
      </w:r>
      <w:r w:rsidR="001E62DB">
        <w:rPr>
          <w:rFonts w:ascii="Times New Roman" w:hAnsi="Times New Roman"/>
          <w:b w:val="0"/>
          <w:szCs w:val="24"/>
          <w:lang w:val="lt-LT"/>
        </w:rPr>
        <w:t>ir b</w:t>
      </w:r>
      <w:r w:rsidR="00EF25A8">
        <w:rPr>
          <w:rFonts w:ascii="Times New Roman" w:hAnsi="Times New Roman"/>
          <w:b w:val="0"/>
          <w:szCs w:val="24"/>
          <w:lang w:val="lt-LT"/>
        </w:rPr>
        <w:t>endrovių vadovų</w:t>
      </w:r>
      <w:r w:rsidR="00F10041">
        <w:rPr>
          <w:rStyle w:val="FootnoteReference"/>
          <w:rFonts w:ascii="Times New Roman" w:hAnsi="Times New Roman"/>
          <w:b w:val="0"/>
          <w:szCs w:val="24"/>
          <w:lang w:val="lt-LT"/>
        </w:rPr>
        <w:footnoteReference w:id="30"/>
      </w:r>
      <w:r>
        <w:rPr>
          <w:rFonts w:ascii="Times New Roman" w:hAnsi="Times New Roman"/>
          <w:b w:val="0"/>
          <w:szCs w:val="24"/>
          <w:lang w:val="lt-LT"/>
        </w:rPr>
        <w:t>;</w:t>
      </w:r>
    </w:p>
    <w:p w14:paraId="44C62044" w14:textId="77777777" w:rsidR="00157901" w:rsidRDefault="001E62DB" w:rsidP="00157901">
      <w:pPr>
        <w:pStyle w:val="Style2"/>
        <w:keepNext w:val="0"/>
        <w:spacing w:before="0" w:after="0" w:line="360" w:lineRule="auto"/>
        <w:ind w:firstLine="851"/>
        <w:jc w:val="both"/>
        <w:rPr>
          <w:rFonts w:ascii="Times New Roman" w:hAnsi="Times New Roman"/>
          <w:b w:val="0"/>
          <w:szCs w:val="24"/>
          <w:lang w:val="lt-LT"/>
        </w:rPr>
      </w:pPr>
      <w:r>
        <w:rPr>
          <w:rFonts w:ascii="Times New Roman" w:hAnsi="Times New Roman"/>
          <w:b w:val="0"/>
          <w:szCs w:val="24"/>
          <w:lang w:val="lt-LT"/>
        </w:rPr>
        <w:t xml:space="preserve"> </w:t>
      </w:r>
      <w:r w:rsidR="00157901">
        <w:rPr>
          <w:rFonts w:ascii="Times New Roman" w:hAnsi="Times New Roman"/>
          <w:b w:val="0"/>
          <w:szCs w:val="24"/>
          <w:lang w:val="lt-LT"/>
        </w:rPr>
        <w:t xml:space="preserve">- kai kurių bendrovių valdybos yra suformuotos </w:t>
      </w:r>
      <w:r>
        <w:rPr>
          <w:rFonts w:ascii="Times New Roman" w:hAnsi="Times New Roman"/>
          <w:b w:val="0"/>
          <w:szCs w:val="24"/>
          <w:lang w:val="lt-LT"/>
        </w:rPr>
        <w:t xml:space="preserve">tik </w:t>
      </w:r>
      <w:r w:rsidR="00EF25A8">
        <w:rPr>
          <w:rFonts w:ascii="Times New Roman" w:hAnsi="Times New Roman"/>
          <w:b w:val="0"/>
          <w:szCs w:val="24"/>
          <w:lang w:val="lt-LT"/>
        </w:rPr>
        <w:t>iš kitų specialistų</w:t>
      </w:r>
      <w:r w:rsidR="00EF25A8">
        <w:rPr>
          <w:rStyle w:val="FootnoteReference"/>
          <w:rFonts w:ascii="Times New Roman" w:hAnsi="Times New Roman"/>
          <w:b w:val="0"/>
          <w:szCs w:val="24"/>
          <w:lang w:val="lt-LT"/>
        </w:rPr>
        <w:footnoteReference w:id="31"/>
      </w:r>
      <w:r w:rsidR="00157901">
        <w:rPr>
          <w:rFonts w:ascii="Times New Roman" w:hAnsi="Times New Roman"/>
          <w:b w:val="0"/>
          <w:szCs w:val="24"/>
          <w:lang w:val="lt-LT"/>
        </w:rPr>
        <w:t>;</w:t>
      </w:r>
    </w:p>
    <w:p w14:paraId="44C62045" w14:textId="77777777" w:rsidR="00686C45" w:rsidRDefault="00157901" w:rsidP="004A7134">
      <w:pPr>
        <w:pStyle w:val="Style2"/>
        <w:keepNext w:val="0"/>
        <w:spacing w:before="0" w:after="0" w:line="360" w:lineRule="auto"/>
        <w:ind w:firstLine="851"/>
        <w:jc w:val="both"/>
        <w:rPr>
          <w:rFonts w:ascii="Times New Roman" w:hAnsi="Times New Roman"/>
          <w:b w:val="0"/>
          <w:szCs w:val="24"/>
          <w:lang w:val="lt-LT"/>
        </w:rPr>
      </w:pPr>
      <w:r>
        <w:rPr>
          <w:rFonts w:ascii="Times New Roman" w:hAnsi="Times New Roman"/>
          <w:b w:val="0"/>
          <w:szCs w:val="24"/>
          <w:lang w:val="lt-LT"/>
        </w:rPr>
        <w:t xml:space="preserve">- </w:t>
      </w:r>
      <w:r w:rsidR="001E62DB">
        <w:rPr>
          <w:rFonts w:ascii="Times New Roman" w:hAnsi="Times New Roman"/>
          <w:b w:val="0"/>
          <w:szCs w:val="24"/>
          <w:lang w:val="lt-LT"/>
        </w:rPr>
        <w:t xml:space="preserve">kai kurių bendrovių valdybos yra suformuotos mišriu principu: </w:t>
      </w:r>
      <w:r w:rsidR="00F66614">
        <w:rPr>
          <w:rFonts w:ascii="Times New Roman" w:hAnsi="Times New Roman"/>
          <w:b w:val="0"/>
          <w:szCs w:val="24"/>
          <w:lang w:val="lt-LT"/>
        </w:rPr>
        <w:t xml:space="preserve">t. y. jas sudaro </w:t>
      </w:r>
      <w:r w:rsidR="00A55C6C">
        <w:rPr>
          <w:rFonts w:ascii="Times New Roman" w:hAnsi="Times New Roman"/>
          <w:b w:val="0"/>
          <w:szCs w:val="24"/>
          <w:lang w:val="lt-LT"/>
        </w:rPr>
        <w:t xml:space="preserve">a) </w:t>
      </w:r>
      <w:r w:rsidR="001E62DB">
        <w:rPr>
          <w:rFonts w:ascii="Times New Roman" w:hAnsi="Times New Roman"/>
          <w:b w:val="0"/>
          <w:szCs w:val="24"/>
          <w:lang w:val="lt-LT"/>
        </w:rPr>
        <w:t xml:space="preserve">kiti specialistai, </w:t>
      </w:r>
      <w:r w:rsidR="00F66614">
        <w:rPr>
          <w:rFonts w:ascii="Times New Roman" w:hAnsi="Times New Roman"/>
          <w:b w:val="0"/>
          <w:szCs w:val="24"/>
          <w:lang w:val="lt-LT"/>
        </w:rPr>
        <w:t>(</w:t>
      </w:r>
      <w:r w:rsidR="001E62DB">
        <w:rPr>
          <w:rFonts w:ascii="Times New Roman" w:hAnsi="Times New Roman"/>
          <w:b w:val="0"/>
          <w:szCs w:val="24"/>
          <w:lang w:val="lt-LT"/>
        </w:rPr>
        <w:t xml:space="preserve">pvz., </w:t>
      </w:r>
      <w:r w:rsidR="00842CAB">
        <w:rPr>
          <w:rFonts w:ascii="Times New Roman" w:hAnsi="Times New Roman"/>
          <w:b w:val="0"/>
          <w:szCs w:val="24"/>
          <w:lang w:val="lt-LT"/>
        </w:rPr>
        <w:t xml:space="preserve">advokatai, Lietuvos Respublikos politinių partijų nariai, </w:t>
      </w:r>
      <w:r w:rsidR="00F66614">
        <w:rPr>
          <w:rFonts w:ascii="Times New Roman" w:hAnsi="Times New Roman"/>
          <w:b w:val="0"/>
          <w:szCs w:val="24"/>
          <w:lang w:val="lt-LT"/>
        </w:rPr>
        <w:t>verslininkai (</w:t>
      </w:r>
      <w:r w:rsidR="00842CAB">
        <w:rPr>
          <w:rFonts w:ascii="Times New Roman" w:hAnsi="Times New Roman"/>
          <w:b w:val="0"/>
          <w:szCs w:val="24"/>
          <w:lang w:val="lt-LT"/>
        </w:rPr>
        <w:t xml:space="preserve">AB </w:t>
      </w:r>
      <w:r w:rsidR="00842CAB">
        <w:rPr>
          <w:rFonts w:ascii="Times New Roman" w:hAnsi="Times New Roman"/>
          <w:b w:val="0"/>
          <w:szCs w:val="24"/>
          <w:lang w:val="lt-LT"/>
        </w:rPr>
        <w:lastRenderedPageBreak/>
        <w:t>„Palemono keramika“ vadovas, UAB „Aukso magija“ vadovas, UAB „Kaituras“ vadovas</w:t>
      </w:r>
      <w:r w:rsidR="00F66614">
        <w:rPr>
          <w:rFonts w:ascii="Times New Roman" w:hAnsi="Times New Roman"/>
          <w:b w:val="0"/>
          <w:szCs w:val="24"/>
          <w:lang w:val="lt-LT"/>
        </w:rPr>
        <w:t>)</w:t>
      </w:r>
      <w:r w:rsidR="00A55C6C">
        <w:rPr>
          <w:rFonts w:ascii="Times New Roman" w:hAnsi="Times New Roman"/>
          <w:b w:val="0"/>
          <w:szCs w:val="24"/>
          <w:lang w:val="lt-LT"/>
        </w:rPr>
        <w:t xml:space="preserve"> ir</w:t>
      </w:r>
      <w:r w:rsidR="00F03A47">
        <w:rPr>
          <w:rFonts w:ascii="Times New Roman" w:hAnsi="Times New Roman"/>
          <w:b w:val="0"/>
          <w:szCs w:val="24"/>
          <w:lang w:val="lt-LT"/>
        </w:rPr>
        <w:t xml:space="preserve"> </w:t>
      </w:r>
      <w:r w:rsidR="00A55C6C">
        <w:rPr>
          <w:rFonts w:ascii="Times New Roman" w:hAnsi="Times New Roman"/>
          <w:b w:val="0"/>
          <w:szCs w:val="24"/>
          <w:lang w:val="lt-LT"/>
        </w:rPr>
        <w:t xml:space="preserve">b) </w:t>
      </w:r>
      <w:r w:rsidR="00842CAB">
        <w:rPr>
          <w:rFonts w:ascii="Times New Roman" w:hAnsi="Times New Roman"/>
          <w:b w:val="0"/>
          <w:szCs w:val="24"/>
          <w:lang w:val="lt-LT"/>
        </w:rPr>
        <w:t xml:space="preserve">Savivaldybės </w:t>
      </w:r>
      <w:r w:rsidR="004F376D">
        <w:rPr>
          <w:rFonts w:ascii="Times New Roman" w:hAnsi="Times New Roman"/>
          <w:b w:val="0"/>
          <w:szCs w:val="24"/>
          <w:lang w:val="lt-LT"/>
        </w:rPr>
        <w:t>valstybės tarnautojai.</w:t>
      </w:r>
      <w:r w:rsidR="004A7134">
        <w:rPr>
          <w:rFonts w:ascii="Times New Roman" w:hAnsi="Times New Roman"/>
          <w:b w:val="0"/>
          <w:szCs w:val="24"/>
          <w:lang w:val="lt-LT"/>
        </w:rPr>
        <w:t xml:space="preserve"> </w:t>
      </w:r>
      <w:r w:rsidR="00731961">
        <w:rPr>
          <w:rFonts w:ascii="Times New Roman" w:hAnsi="Times New Roman"/>
          <w:b w:val="0"/>
          <w:szCs w:val="24"/>
          <w:lang w:val="lt-LT"/>
        </w:rPr>
        <w:t xml:space="preserve">STT nuomone, formuojant Savivaldybės bendrovių valdybas, turėtų būti užtikrinama, kad į visų valdybų sudėtį būtų </w:t>
      </w:r>
      <w:r w:rsidR="00731961" w:rsidRPr="00402DC0">
        <w:rPr>
          <w:rFonts w:ascii="Times New Roman" w:hAnsi="Times New Roman"/>
          <w:b w:val="0"/>
          <w:i/>
          <w:szCs w:val="24"/>
          <w:lang w:val="lt-LT"/>
        </w:rPr>
        <w:t xml:space="preserve">„įtraukta“ </w:t>
      </w:r>
      <w:r w:rsidR="003911DB" w:rsidRPr="003911DB">
        <w:rPr>
          <w:rFonts w:ascii="Times New Roman" w:hAnsi="Times New Roman"/>
          <w:b w:val="0"/>
          <w:szCs w:val="24"/>
          <w:lang w:val="lt-LT"/>
        </w:rPr>
        <w:t xml:space="preserve">ir </w:t>
      </w:r>
      <w:r w:rsidR="00CE7EC8">
        <w:rPr>
          <w:rFonts w:ascii="Times New Roman" w:hAnsi="Times New Roman"/>
          <w:b w:val="0"/>
          <w:szCs w:val="24"/>
          <w:lang w:val="lt-LT"/>
        </w:rPr>
        <w:t>Savivaldybės valstybės tarnautojų</w:t>
      </w:r>
      <w:r w:rsidR="003911DB">
        <w:rPr>
          <w:rFonts w:ascii="Times New Roman" w:hAnsi="Times New Roman"/>
          <w:b w:val="0"/>
          <w:szCs w:val="24"/>
          <w:lang w:val="lt-LT"/>
        </w:rPr>
        <w:t>,</w:t>
      </w:r>
      <w:r w:rsidR="00CE7EC8">
        <w:rPr>
          <w:rFonts w:ascii="Times New Roman" w:hAnsi="Times New Roman"/>
          <w:b w:val="0"/>
          <w:szCs w:val="24"/>
          <w:lang w:val="lt-LT"/>
        </w:rPr>
        <w:t xml:space="preserve"> ir kitų specialistų,</w:t>
      </w:r>
      <w:r w:rsidR="00731961">
        <w:rPr>
          <w:rFonts w:ascii="Times New Roman" w:hAnsi="Times New Roman"/>
          <w:b w:val="0"/>
          <w:szCs w:val="24"/>
          <w:lang w:val="lt-LT"/>
        </w:rPr>
        <w:t xml:space="preserve"> turinčių pakankamai įvairius gebėjimus</w:t>
      </w:r>
      <w:r w:rsidR="00A11236">
        <w:rPr>
          <w:rFonts w:ascii="Times New Roman" w:hAnsi="Times New Roman"/>
          <w:b w:val="0"/>
          <w:szCs w:val="24"/>
          <w:lang w:val="lt-LT"/>
        </w:rPr>
        <w:t>,</w:t>
      </w:r>
      <w:r w:rsidR="00731961">
        <w:rPr>
          <w:rFonts w:ascii="Times New Roman" w:hAnsi="Times New Roman"/>
          <w:b w:val="0"/>
          <w:szCs w:val="24"/>
          <w:lang w:val="lt-LT"/>
        </w:rPr>
        <w:t xml:space="preserve"> patirtį</w:t>
      </w:r>
      <w:r w:rsidR="006356DD">
        <w:rPr>
          <w:rFonts w:ascii="Times New Roman" w:hAnsi="Times New Roman"/>
          <w:b w:val="0"/>
          <w:szCs w:val="24"/>
          <w:lang w:val="lt-LT"/>
        </w:rPr>
        <w:t xml:space="preserve"> ir pan</w:t>
      </w:r>
      <w:r w:rsidR="003911DB">
        <w:rPr>
          <w:rFonts w:ascii="Times New Roman" w:hAnsi="Times New Roman"/>
          <w:b w:val="0"/>
          <w:szCs w:val="24"/>
          <w:lang w:val="lt-LT"/>
        </w:rPr>
        <w:t xml:space="preserve">. Tokiu būdu </w:t>
      </w:r>
      <w:r w:rsidR="002D34A7">
        <w:rPr>
          <w:rFonts w:ascii="Times New Roman" w:hAnsi="Times New Roman"/>
          <w:b w:val="0"/>
          <w:szCs w:val="24"/>
          <w:lang w:val="lt-LT"/>
        </w:rPr>
        <w:t xml:space="preserve">nebūtų sudarytos galimybės tam tikrai </w:t>
      </w:r>
      <w:r w:rsidR="003911DB">
        <w:rPr>
          <w:rFonts w:ascii="Times New Roman" w:hAnsi="Times New Roman"/>
          <w:b w:val="0"/>
          <w:szCs w:val="24"/>
          <w:lang w:val="lt-LT"/>
        </w:rPr>
        <w:t>valdybos narių grupei</w:t>
      </w:r>
      <w:r w:rsidR="00A11236">
        <w:rPr>
          <w:rFonts w:ascii="Times New Roman" w:hAnsi="Times New Roman"/>
          <w:b w:val="0"/>
          <w:szCs w:val="24"/>
          <w:lang w:val="lt-LT"/>
        </w:rPr>
        <w:t xml:space="preserve"> </w:t>
      </w:r>
      <w:r w:rsidR="002D34A7">
        <w:rPr>
          <w:rFonts w:ascii="Times New Roman" w:hAnsi="Times New Roman"/>
          <w:b w:val="0"/>
          <w:szCs w:val="24"/>
          <w:lang w:val="lt-LT"/>
        </w:rPr>
        <w:t>daryti įtaką</w:t>
      </w:r>
      <w:r w:rsidR="00DE6F19">
        <w:rPr>
          <w:rFonts w:ascii="Times New Roman" w:hAnsi="Times New Roman"/>
          <w:b w:val="0"/>
          <w:szCs w:val="24"/>
          <w:lang w:val="lt-LT"/>
        </w:rPr>
        <w:t xml:space="preserve"> </w:t>
      </w:r>
      <w:r w:rsidR="00731961">
        <w:rPr>
          <w:rFonts w:ascii="Times New Roman" w:hAnsi="Times New Roman"/>
          <w:b w:val="0"/>
          <w:szCs w:val="24"/>
          <w:lang w:val="lt-LT"/>
        </w:rPr>
        <w:t>priimant valdybos sprendimus.</w:t>
      </w:r>
    </w:p>
    <w:p w14:paraId="44C62046" w14:textId="77777777" w:rsidR="0008709F" w:rsidRDefault="0008709F" w:rsidP="0008709F">
      <w:pPr>
        <w:pStyle w:val="Style2"/>
        <w:keepNext w:val="0"/>
        <w:spacing w:before="0" w:after="0" w:line="360" w:lineRule="auto"/>
        <w:ind w:firstLine="851"/>
        <w:jc w:val="both"/>
        <w:rPr>
          <w:rFonts w:ascii="Times New Roman" w:hAnsi="Times New Roman"/>
          <w:b w:val="0"/>
          <w:szCs w:val="24"/>
          <w:lang w:val="lt-LT"/>
        </w:rPr>
      </w:pPr>
      <w:r>
        <w:rPr>
          <w:rFonts w:ascii="Times New Roman" w:hAnsi="Times New Roman"/>
          <w:b w:val="0"/>
          <w:szCs w:val="24"/>
          <w:lang w:val="lt-LT"/>
        </w:rPr>
        <w:t xml:space="preserve">2) </w:t>
      </w:r>
      <w:r w:rsidRPr="00641E42">
        <w:rPr>
          <w:rFonts w:ascii="Times New Roman" w:hAnsi="Times New Roman"/>
          <w:b w:val="0"/>
          <w:szCs w:val="24"/>
          <w:lang w:val="lt-LT"/>
        </w:rPr>
        <w:t xml:space="preserve">Taisyklėse aiškiai nėra įvardinta, kiek konkrečiai </w:t>
      </w:r>
      <w:r>
        <w:rPr>
          <w:rFonts w:ascii="Times New Roman" w:hAnsi="Times New Roman"/>
          <w:b w:val="0"/>
          <w:szCs w:val="24"/>
          <w:lang w:val="lt-LT"/>
        </w:rPr>
        <w:t>Savivaldybės valstybės tarnautojų (ar kitų specialistų</w:t>
      </w:r>
      <w:r w:rsidRPr="00641E42">
        <w:rPr>
          <w:rFonts w:ascii="Times New Roman" w:hAnsi="Times New Roman"/>
          <w:b w:val="0"/>
          <w:szCs w:val="24"/>
          <w:lang w:val="lt-LT"/>
        </w:rPr>
        <w:t>) Savivaldybė gali deleguoti į jos reguliavimo sričiai priskirtų įmo</w:t>
      </w:r>
      <w:r>
        <w:rPr>
          <w:rFonts w:ascii="Times New Roman" w:hAnsi="Times New Roman"/>
          <w:b w:val="0"/>
          <w:szCs w:val="24"/>
          <w:lang w:val="lt-LT"/>
        </w:rPr>
        <w:t>nių kolegialius valdymo organus</w:t>
      </w:r>
      <w:r w:rsidR="006B4886">
        <w:rPr>
          <w:rStyle w:val="FootnoteReference"/>
          <w:rFonts w:ascii="Times New Roman" w:hAnsi="Times New Roman"/>
          <w:b w:val="0"/>
          <w:szCs w:val="24"/>
          <w:lang w:val="lt-LT"/>
        </w:rPr>
        <w:footnoteReference w:id="32"/>
      </w:r>
      <w:r>
        <w:rPr>
          <w:rFonts w:ascii="Times New Roman" w:hAnsi="Times New Roman"/>
          <w:b w:val="0"/>
          <w:szCs w:val="24"/>
          <w:lang w:val="lt-LT"/>
        </w:rPr>
        <w:t xml:space="preserve">. STT nuomone, </w:t>
      </w:r>
      <w:r w:rsidRPr="00641E42">
        <w:rPr>
          <w:rFonts w:ascii="Times New Roman" w:hAnsi="Times New Roman"/>
          <w:b w:val="0"/>
          <w:szCs w:val="24"/>
          <w:lang w:val="lt-LT"/>
        </w:rPr>
        <w:t>dėl nepakankamo reglamentavimo (</w:t>
      </w:r>
      <w:r>
        <w:rPr>
          <w:rFonts w:ascii="Times New Roman" w:hAnsi="Times New Roman"/>
          <w:b w:val="0"/>
          <w:szCs w:val="24"/>
          <w:lang w:val="lt-LT"/>
        </w:rPr>
        <w:t>neišsamios Taisyklių 24</w:t>
      </w:r>
      <w:r w:rsidRPr="00641E42">
        <w:rPr>
          <w:rFonts w:ascii="Times New Roman" w:hAnsi="Times New Roman"/>
          <w:b w:val="0"/>
          <w:szCs w:val="24"/>
          <w:lang w:val="lt-LT"/>
        </w:rPr>
        <w:t xml:space="preserve"> punkt</w:t>
      </w:r>
      <w:r>
        <w:rPr>
          <w:rFonts w:ascii="Times New Roman" w:hAnsi="Times New Roman"/>
          <w:b w:val="0"/>
          <w:szCs w:val="24"/>
          <w:lang w:val="lt-LT"/>
        </w:rPr>
        <w:t>o</w:t>
      </w:r>
      <w:r w:rsidRPr="00641E42">
        <w:rPr>
          <w:rFonts w:ascii="Times New Roman" w:hAnsi="Times New Roman"/>
          <w:b w:val="0"/>
          <w:szCs w:val="24"/>
          <w:lang w:val="lt-LT"/>
        </w:rPr>
        <w:t xml:space="preserve"> nuostatos</w:t>
      </w:r>
      <w:r>
        <w:rPr>
          <w:rFonts w:ascii="Times New Roman" w:hAnsi="Times New Roman"/>
          <w:b w:val="0"/>
          <w:szCs w:val="24"/>
          <w:lang w:val="lt-LT"/>
        </w:rPr>
        <w:t xml:space="preserve"> detalizavimo</w:t>
      </w:r>
      <w:r w:rsidRPr="00641E42">
        <w:rPr>
          <w:rFonts w:ascii="Times New Roman" w:hAnsi="Times New Roman"/>
          <w:b w:val="0"/>
          <w:szCs w:val="24"/>
          <w:lang w:val="lt-LT"/>
        </w:rPr>
        <w:t>) praktikoje taikant Savivaldybės vidaus teisės aktą gali kilti neaiškumų ir ginčų.</w:t>
      </w:r>
      <w:r>
        <w:rPr>
          <w:rFonts w:ascii="Times New Roman" w:hAnsi="Times New Roman"/>
          <w:b w:val="0"/>
          <w:szCs w:val="24"/>
          <w:lang w:val="lt-LT"/>
        </w:rPr>
        <w:t xml:space="preserve"> Pavyzdžiui, vertinant Taisyklių 24 punkto praktinį įgyvendinimą formuojant Savivaldybės reguliavimo sričiai priskirtų bendrovių kolegialius valdymo organus, nustatyta, kad UAB „Kauno autobusai“ valdyba susideda iš 1 Savivaldybės valstybės tarnautojo, šios bendrovės vadovo ir 5 „kitų specialistų“, UAB „Kauno vandenys“ valdyba susideda iš bendrovės vadovo ir 6 Savivaldybės valstybės tarnautojų, o UAB „Kauno gatvių apšvietimas“ kolegialus valdymo organas suformuotas tik iš 7 „kitų specialistų“ ir pan.</w:t>
      </w:r>
      <w:r w:rsidRPr="00641E42">
        <w:rPr>
          <w:rFonts w:ascii="Times New Roman" w:hAnsi="Times New Roman"/>
          <w:b w:val="0"/>
          <w:szCs w:val="24"/>
          <w:lang w:val="lt-LT"/>
        </w:rPr>
        <w:t xml:space="preserve"> </w:t>
      </w:r>
      <w:r w:rsidR="0025032B">
        <w:rPr>
          <w:rFonts w:ascii="Times New Roman" w:hAnsi="Times New Roman"/>
          <w:b w:val="0"/>
          <w:szCs w:val="24"/>
          <w:lang w:val="lt-LT"/>
        </w:rPr>
        <w:t xml:space="preserve">                       </w:t>
      </w:r>
    </w:p>
    <w:p w14:paraId="44C62047" w14:textId="77777777" w:rsidR="00CC5B58" w:rsidRDefault="0008709F" w:rsidP="00FC0185">
      <w:pPr>
        <w:pStyle w:val="Style2"/>
        <w:keepNext w:val="0"/>
        <w:spacing w:before="0" w:after="0" w:line="360" w:lineRule="auto"/>
        <w:ind w:firstLine="851"/>
        <w:jc w:val="both"/>
        <w:rPr>
          <w:rFonts w:ascii="Times New Roman" w:hAnsi="Times New Roman"/>
          <w:b w:val="0"/>
          <w:szCs w:val="24"/>
          <w:lang w:val="lt-LT"/>
        </w:rPr>
      </w:pPr>
      <w:r>
        <w:rPr>
          <w:rFonts w:ascii="Times New Roman" w:hAnsi="Times New Roman"/>
          <w:b w:val="0"/>
          <w:szCs w:val="24"/>
          <w:lang w:val="lt-LT"/>
        </w:rPr>
        <w:t>3</w:t>
      </w:r>
      <w:r w:rsidR="00FC0185">
        <w:rPr>
          <w:rFonts w:ascii="Times New Roman" w:hAnsi="Times New Roman"/>
          <w:b w:val="0"/>
          <w:szCs w:val="24"/>
          <w:lang w:val="lt-LT"/>
        </w:rPr>
        <w:t xml:space="preserve">) Analizuojant Savivaldybės pateiktą informaciją apie jos kontroliuojamų akcinių bendrovių, uždarųjų akcinių bendrovių, Savivaldybės įmonių, stebėtojų tarybų ir valdybų sudėtis bei informaciją apie jų narius </w:t>
      </w:r>
      <w:r w:rsidR="00A11236">
        <w:rPr>
          <w:rFonts w:ascii="Times New Roman" w:hAnsi="Times New Roman"/>
          <w:b w:val="0"/>
          <w:szCs w:val="24"/>
          <w:lang w:val="lt-LT"/>
        </w:rPr>
        <w:t>(</w:t>
      </w:r>
      <w:r w:rsidR="00FC0185">
        <w:rPr>
          <w:rFonts w:ascii="Times New Roman" w:hAnsi="Times New Roman"/>
          <w:b w:val="0"/>
          <w:szCs w:val="24"/>
          <w:lang w:val="lt-LT"/>
        </w:rPr>
        <w:t>2015-02-19 duomenimis</w:t>
      </w:r>
      <w:r w:rsidR="00A11236">
        <w:rPr>
          <w:rFonts w:ascii="Times New Roman" w:hAnsi="Times New Roman"/>
          <w:b w:val="0"/>
          <w:szCs w:val="24"/>
          <w:lang w:val="lt-LT"/>
        </w:rPr>
        <w:t>)</w:t>
      </w:r>
      <w:r w:rsidR="00FC0185">
        <w:rPr>
          <w:rFonts w:ascii="Times New Roman" w:hAnsi="Times New Roman"/>
          <w:b w:val="0"/>
          <w:szCs w:val="24"/>
          <w:lang w:val="lt-LT"/>
        </w:rPr>
        <w:t xml:space="preserve">, nustatyta, kad UAB „Kauno autobusai“ valdybos pirmininkas (nario išrinkimo data 2011-12-01, nario įgaliojimo pabaigos data – 2015-12-01) yra </w:t>
      </w:r>
      <w:r w:rsidR="006B4886">
        <w:rPr>
          <w:rFonts w:ascii="Times New Roman" w:hAnsi="Times New Roman"/>
          <w:b w:val="0"/>
          <w:szCs w:val="24"/>
          <w:lang w:val="lt-LT"/>
        </w:rPr>
        <w:t xml:space="preserve">2015 metais išrinktos </w:t>
      </w:r>
      <w:r w:rsidR="00FC0185">
        <w:rPr>
          <w:rFonts w:ascii="Times New Roman" w:hAnsi="Times New Roman"/>
          <w:b w:val="0"/>
          <w:szCs w:val="24"/>
          <w:lang w:val="lt-LT"/>
        </w:rPr>
        <w:t>Savivaldybės tarybos</w:t>
      </w:r>
      <w:r w:rsidR="00FC0185">
        <w:rPr>
          <w:rStyle w:val="FootnoteReference"/>
          <w:rFonts w:ascii="Times New Roman" w:hAnsi="Times New Roman"/>
          <w:b w:val="0"/>
          <w:szCs w:val="24"/>
          <w:lang w:val="lt-LT"/>
        </w:rPr>
        <w:footnoteReference w:id="33"/>
      </w:r>
      <w:r w:rsidR="00FC0185">
        <w:rPr>
          <w:rFonts w:ascii="Times New Roman" w:hAnsi="Times New Roman"/>
          <w:b w:val="0"/>
          <w:szCs w:val="24"/>
          <w:lang w:val="lt-LT"/>
        </w:rPr>
        <w:t xml:space="preserve"> narys, </w:t>
      </w:r>
      <w:r w:rsidR="00A6190C">
        <w:rPr>
          <w:rFonts w:ascii="Times New Roman" w:hAnsi="Times New Roman"/>
          <w:b w:val="0"/>
          <w:szCs w:val="24"/>
          <w:lang w:val="lt-LT"/>
        </w:rPr>
        <w:t xml:space="preserve">vienos iš Lietuvos Respublikoje veikiančios </w:t>
      </w:r>
      <w:r w:rsidR="00FC0185">
        <w:rPr>
          <w:rFonts w:ascii="Times New Roman" w:hAnsi="Times New Roman"/>
          <w:b w:val="0"/>
          <w:szCs w:val="24"/>
          <w:lang w:val="lt-LT"/>
        </w:rPr>
        <w:t>politinės partijos atstovas J. K. STT atkreipia dėmesį</w:t>
      </w:r>
      <w:r w:rsidR="00A11236">
        <w:rPr>
          <w:rFonts w:ascii="Times New Roman" w:hAnsi="Times New Roman"/>
          <w:b w:val="0"/>
          <w:szCs w:val="24"/>
          <w:lang w:val="lt-LT"/>
        </w:rPr>
        <w:t xml:space="preserve"> į</w:t>
      </w:r>
      <w:r w:rsidR="00FC0185">
        <w:rPr>
          <w:rFonts w:ascii="Times New Roman" w:hAnsi="Times New Roman"/>
          <w:b w:val="0"/>
          <w:szCs w:val="24"/>
          <w:lang w:val="lt-LT"/>
        </w:rPr>
        <w:t xml:space="preserve"> problemą, kuri gali kilti su Savivaldybės valdomomis įmonėmis bei Savivaldybės tarybos nariais. </w:t>
      </w:r>
      <w:r w:rsidR="00FC0185" w:rsidRPr="00E86E76">
        <w:rPr>
          <w:rFonts w:ascii="Times New Roman" w:hAnsi="Times New Roman"/>
          <w:b w:val="0"/>
          <w:szCs w:val="24"/>
          <w:lang w:val="lt-LT"/>
        </w:rPr>
        <w:t>Pagal Lietuvos Respublikos savival</w:t>
      </w:r>
      <w:r w:rsidR="00FC0185">
        <w:rPr>
          <w:rFonts w:ascii="Times New Roman" w:hAnsi="Times New Roman"/>
          <w:b w:val="0"/>
          <w:szCs w:val="24"/>
          <w:lang w:val="lt-LT"/>
        </w:rPr>
        <w:t>dybių tarybų rinkimų įstatymo 91</w:t>
      </w:r>
      <w:r w:rsidR="00FC0185" w:rsidRPr="00E86E76">
        <w:rPr>
          <w:rFonts w:ascii="Times New Roman" w:hAnsi="Times New Roman"/>
          <w:b w:val="0"/>
          <w:szCs w:val="24"/>
          <w:lang w:val="lt-LT"/>
        </w:rPr>
        <w:t xml:space="preserve"> straipsnio 1 dalį</w:t>
      </w:r>
      <w:r w:rsidR="00FC0185">
        <w:rPr>
          <w:rFonts w:ascii="Times New Roman" w:hAnsi="Times New Roman"/>
          <w:b w:val="0"/>
          <w:szCs w:val="24"/>
          <w:lang w:val="lt-LT"/>
        </w:rPr>
        <w:t>,</w:t>
      </w:r>
      <w:r w:rsidR="00FC0185" w:rsidRPr="00E86E76">
        <w:rPr>
          <w:rFonts w:ascii="Times New Roman" w:hAnsi="Times New Roman"/>
          <w:b w:val="0"/>
          <w:szCs w:val="24"/>
          <w:lang w:val="lt-LT"/>
        </w:rPr>
        <w:t xml:space="preserve"> savivaldybės tarybos nario pareigos </w:t>
      </w:r>
      <w:r w:rsidR="00FC0185">
        <w:rPr>
          <w:rFonts w:ascii="Times New Roman" w:hAnsi="Times New Roman"/>
          <w:b w:val="0"/>
          <w:szCs w:val="24"/>
          <w:lang w:val="lt-LT"/>
        </w:rPr>
        <w:t xml:space="preserve">yra </w:t>
      </w:r>
      <w:r w:rsidR="00FC0185" w:rsidRPr="00E86E76">
        <w:rPr>
          <w:rFonts w:ascii="Times New Roman" w:hAnsi="Times New Roman"/>
          <w:b w:val="0"/>
          <w:szCs w:val="24"/>
          <w:lang w:val="lt-LT"/>
        </w:rPr>
        <w:t xml:space="preserve">nesuderinamos su </w:t>
      </w:r>
      <w:r w:rsidR="00FC0185">
        <w:rPr>
          <w:rFonts w:ascii="Times New Roman" w:hAnsi="Times New Roman"/>
          <w:b w:val="0"/>
          <w:szCs w:val="24"/>
          <w:lang w:val="lt-LT"/>
        </w:rPr>
        <w:t xml:space="preserve">„ &lt;...&gt; </w:t>
      </w:r>
      <w:r w:rsidR="00FC0185" w:rsidRPr="004237EC">
        <w:rPr>
          <w:rFonts w:ascii="Times New Roman" w:hAnsi="Times New Roman"/>
          <w:b w:val="0"/>
          <w:szCs w:val="24"/>
          <w:u w:val="single"/>
          <w:lang w:val="lt-LT"/>
        </w:rPr>
        <w:t>tos savivaldybės įmonės vienasmenio vadovo ir kolegialaus valdymo organo nario pareigomis, tos savivaldybės kontroliuojamos akcinės bendrovės kolegialaus valdymo organo (valdybos) nario pareigomis arba tos savivaldybės kontroliuojamos akcinės bendrovės vadovo pareigomis</w:t>
      </w:r>
      <w:r w:rsidR="00C80E65">
        <w:rPr>
          <w:rFonts w:ascii="Times New Roman" w:hAnsi="Times New Roman"/>
          <w:b w:val="0"/>
          <w:szCs w:val="24"/>
          <w:u w:val="single"/>
          <w:lang w:val="lt-LT"/>
        </w:rPr>
        <w:t xml:space="preserve"> &lt;...&gt;“</w:t>
      </w:r>
      <w:r w:rsidR="00FC0185" w:rsidRPr="00E86E76">
        <w:rPr>
          <w:rFonts w:ascii="Times New Roman" w:hAnsi="Times New Roman"/>
          <w:b w:val="0"/>
          <w:szCs w:val="24"/>
          <w:lang w:val="lt-LT"/>
        </w:rPr>
        <w:t>.</w:t>
      </w:r>
      <w:r w:rsidR="00FC0185">
        <w:rPr>
          <w:rFonts w:ascii="Times New Roman" w:hAnsi="Times New Roman"/>
          <w:b w:val="0"/>
          <w:szCs w:val="24"/>
          <w:lang w:val="lt-LT"/>
        </w:rPr>
        <w:t xml:space="preserve"> Taip pat a</w:t>
      </w:r>
      <w:r w:rsidR="00FC0185" w:rsidRPr="00E86E76">
        <w:rPr>
          <w:rFonts w:ascii="Times New Roman" w:hAnsi="Times New Roman"/>
          <w:b w:val="0"/>
          <w:szCs w:val="24"/>
          <w:lang w:val="lt-LT"/>
        </w:rPr>
        <w:t xml:space="preserve">tkreiptinas dėmesys ir į Lietuvos Respublikos Konstitucinio Teismo 2004-02-13 sprendimą „Dėl Lietuvos Respublikos Konstitucinio Teismo 2003 m. gegužės 30 d. nutarimo išaiškinimo", kuriame Teismas pasisakė, kad </w:t>
      </w:r>
      <w:r w:rsidR="00FC0185" w:rsidRPr="00BF7920">
        <w:rPr>
          <w:rFonts w:ascii="Times New Roman" w:hAnsi="Times New Roman"/>
          <w:b w:val="0"/>
          <w:i/>
          <w:szCs w:val="24"/>
          <w:lang w:val="lt-LT"/>
        </w:rPr>
        <w:t xml:space="preserve">„&lt;...&gt;Įstatymu nustačius savivaldybių tarybų įgaliojimus priimti sprendimus dėl savivaldybių įstaigų, įmonių priežiūros perdavimo savivaldybių </w:t>
      </w:r>
      <w:r w:rsidR="00FC0185" w:rsidRPr="00BF7920">
        <w:rPr>
          <w:rFonts w:ascii="Times New Roman" w:hAnsi="Times New Roman"/>
          <w:b w:val="0"/>
          <w:i/>
          <w:szCs w:val="24"/>
          <w:lang w:val="lt-LT"/>
        </w:rPr>
        <w:lastRenderedPageBreak/>
        <w:t>taryboms atskaitingiems vykdomiesiems organams, negali būti paneigta savivaldybių tarybų teisė ir pačioms prižiūrėti šias įstaigas, įmones. &lt;...&gt;".</w:t>
      </w:r>
      <w:r w:rsidR="00FC0185" w:rsidRPr="00E86E76">
        <w:rPr>
          <w:rFonts w:ascii="Times New Roman" w:hAnsi="Times New Roman"/>
          <w:b w:val="0"/>
          <w:szCs w:val="24"/>
          <w:lang w:val="lt-LT"/>
        </w:rPr>
        <w:t xml:space="preserve"> Taigi, savivaldybės taryba turi teisę ir galimybę tiesiogiai ir betarpiškai kontroliuoti viešųjų įstaigų, kurių dalyvė yra atitinkama savivaldybė, veiklą. Tame pačiame Konstitucinio Teismo sprendime pažymima, kad </w:t>
      </w:r>
      <w:r w:rsidR="00CE1572" w:rsidRPr="00CE1572">
        <w:rPr>
          <w:rFonts w:ascii="Times New Roman" w:hAnsi="Times New Roman"/>
          <w:b w:val="0"/>
          <w:i/>
          <w:szCs w:val="24"/>
          <w:lang w:val="lt-LT"/>
        </w:rPr>
        <w:t>„&lt;...&gt; savivaldybės tarybai atskaitingų institucijų pareigūnai &lt;...&gt; negali tuo pat metu būti savivaldybių tarybų nariais, reiškia, kad jeigu įstatymuose nustatyta, kad savivaldybių įstaigų, įmonių vadovai ar jų pareigūnai yra atskaitingi savivaldybių taryboms už savo ar atitinkamų įstaigų, įmonių veiklą, tai jie tuo pat metu negali būti tų savivaldybių tarybų nariais</w:t>
      </w:r>
      <w:r w:rsidR="00CC5B58">
        <w:rPr>
          <w:rFonts w:ascii="Times New Roman" w:hAnsi="Times New Roman"/>
          <w:b w:val="0"/>
          <w:szCs w:val="24"/>
          <w:lang w:val="lt-LT"/>
        </w:rPr>
        <w:t>“</w:t>
      </w:r>
      <w:r w:rsidR="00FC0185" w:rsidRPr="00E86E76">
        <w:rPr>
          <w:rFonts w:ascii="Times New Roman" w:hAnsi="Times New Roman"/>
          <w:b w:val="0"/>
          <w:szCs w:val="24"/>
          <w:lang w:val="lt-LT"/>
        </w:rPr>
        <w:t xml:space="preserve">. </w:t>
      </w:r>
    </w:p>
    <w:p w14:paraId="44C62048" w14:textId="77777777" w:rsidR="00FC0185" w:rsidRPr="002A7326" w:rsidRDefault="00FC0185" w:rsidP="00FC0185">
      <w:pPr>
        <w:pStyle w:val="Style2"/>
        <w:keepNext w:val="0"/>
        <w:spacing w:before="0" w:after="0" w:line="360" w:lineRule="auto"/>
        <w:ind w:firstLine="851"/>
        <w:jc w:val="both"/>
        <w:rPr>
          <w:rFonts w:ascii="Times New Roman" w:hAnsi="Times New Roman"/>
          <w:b w:val="0"/>
          <w:szCs w:val="24"/>
          <w:lang w:val="lt-LT"/>
        </w:rPr>
      </w:pPr>
      <w:r w:rsidRPr="00E86E76">
        <w:rPr>
          <w:rFonts w:ascii="Times New Roman" w:hAnsi="Times New Roman"/>
          <w:b w:val="0"/>
          <w:szCs w:val="24"/>
          <w:lang w:val="lt-LT"/>
        </w:rPr>
        <w:t xml:space="preserve">Lietuvos </w:t>
      </w:r>
      <w:r w:rsidR="00CC5B58">
        <w:rPr>
          <w:rFonts w:ascii="Times New Roman" w:hAnsi="Times New Roman"/>
          <w:b w:val="0"/>
          <w:szCs w:val="24"/>
          <w:lang w:val="lt-LT"/>
        </w:rPr>
        <w:t>v</w:t>
      </w:r>
      <w:r w:rsidRPr="00E86E76">
        <w:rPr>
          <w:rFonts w:ascii="Times New Roman" w:hAnsi="Times New Roman"/>
          <w:b w:val="0"/>
          <w:szCs w:val="24"/>
          <w:lang w:val="lt-LT"/>
        </w:rPr>
        <w:t xml:space="preserve">yriausiasis administracinis teismas (byloje R502-1/2010) pažymėjo, kad </w:t>
      </w:r>
      <w:r w:rsidR="00CC5B58">
        <w:rPr>
          <w:rFonts w:ascii="Times New Roman" w:hAnsi="Times New Roman"/>
          <w:b w:val="0"/>
          <w:szCs w:val="24"/>
          <w:lang w:val="lt-LT"/>
        </w:rPr>
        <w:t>„</w:t>
      </w:r>
      <w:r w:rsidR="00CE1572" w:rsidRPr="00CE1572">
        <w:rPr>
          <w:rFonts w:ascii="Times New Roman" w:hAnsi="Times New Roman"/>
          <w:b w:val="0"/>
          <w:i/>
          <w:szCs w:val="24"/>
          <w:lang w:val="lt-LT"/>
        </w:rPr>
        <w:t xml:space="preserve">su savivaldybės tarybos nario pareigomis nesuderinamas pareigas, pagal ribojimų tikslą, galima išskirti į tris grupes. Pirmajai grupei priklausytų tos pareigos, kurios kituose teisės aktuose įvardijamos kaip nesuderinamos su jokiomis kitomis pareigomis, t. y. Respublikos Prezidento, Seimo nario, Europos Parlamento nario, Vyriausybės nario pareigos. Antrajai grupei - tos pareigos, kurios suponuoja savivaldybės institucijų išorinės kontrolės įgalinimus, t. y. apskrities viršininko ar apskrities viršininko pavaduotojo, Vyriausybės atstovo apskrityje, valstybės kontrolieriaus ir jo pavaduotojų pareigos. Visos likusios Įstatymo 91 straipsnio 1 dalyje nurodytos pareigos, </w:t>
      </w:r>
      <w:r w:rsidRPr="00CC5B58">
        <w:rPr>
          <w:rFonts w:ascii="Times New Roman" w:hAnsi="Times New Roman"/>
          <w:b w:val="0"/>
          <w:i/>
          <w:szCs w:val="24"/>
          <w:lang w:val="lt-LT"/>
        </w:rPr>
        <w:t>inter alia</w:t>
      </w:r>
      <w:r w:rsidR="00CE1572" w:rsidRPr="00CE1572">
        <w:rPr>
          <w:rFonts w:ascii="Times New Roman" w:hAnsi="Times New Roman"/>
          <w:b w:val="0"/>
          <w:i/>
          <w:szCs w:val="24"/>
          <w:lang w:val="lt-LT"/>
        </w:rPr>
        <w:t xml:space="preserve"> savivaldybės viešosios įstaigos vadovo ir kolegialaus valdymo organo nario pareigos, patenka į trečiają grupę, kurios pagrindas - galimybė daryti lokalinio pobūdžio įtaką, t. y. tokias pareigas einantys asmenys, kurie tuo pačiu metu yra ir savivaldybės tarybos nariai, turi vidinės kontrolės, t. y. kontrolės, nukreiptos iš esmės į jų pačių vykdomą veiklą, įgalinimus. Pastarieji ribojimai nėra savitiksliai: jie atspindi įstatymų leidėjo valią, idant, realizuojant išorinės ir vidinės kontrolės įgalinimus, nebūtų jais piktnaudžiaujama, kas galėtų suponuoti neskaidrių sprendimų priėmimą ir pan.</w:t>
      </w:r>
      <w:r w:rsidR="00CC5B58">
        <w:rPr>
          <w:rFonts w:ascii="Times New Roman" w:hAnsi="Times New Roman"/>
          <w:b w:val="0"/>
          <w:szCs w:val="24"/>
          <w:lang w:val="lt-LT"/>
        </w:rPr>
        <w:t>“</w:t>
      </w:r>
    </w:p>
    <w:p w14:paraId="44C62049" w14:textId="77777777" w:rsidR="002D7405" w:rsidRDefault="00FC0185" w:rsidP="00D36C13">
      <w:pPr>
        <w:pStyle w:val="Style2"/>
        <w:keepNext w:val="0"/>
        <w:spacing w:before="0" w:after="0" w:line="360" w:lineRule="auto"/>
        <w:ind w:firstLine="851"/>
        <w:jc w:val="both"/>
        <w:rPr>
          <w:rFonts w:ascii="Times New Roman" w:hAnsi="Times New Roman"/>
          <w:b w:val="0"/>
          <w:szCs w:val="24"/>
          <w:lang w:val="lt-LT"/>
        </w:rPr>
      </w:pPr>
      <w:r>
        <w:rPr>
          <w:rFonts w:ascii="Times New Roman" w:hAnsi="Times New Roman"/>
          <w:b w:val="0"/>
          <w:szCs w:val="24"/>
          <w:lang w:val="lt-LT"/>
        </w:rPr>
        <w:t>4</w:t>
      </w:r>
      <w:r w:rsidR="008549A9">
        <w:rPr>
          <w:rFonts w:ascii="Times New Roman" w:hAnsi="Times New Roman"/>
          <w:b w:val="0"/>
          <w:szCs w:val="24"/>
          <w:lang w:val="lt-LT"/>
        </w:rPr>
        <w:t xml:space="preserve">) </w:t>
      </w:r>
      <w:r w:rsidR="006A6EC3">
        <w:rPr>
          <w:rFonts w:ascii="Times New Roman" w:hAnsi="Times New Roman"/>
          <w:b w:val="0"/>
          <w:szCs w:val="24"/>
          <w:lang w:val="lt-LT"/>
        </w:rPr>
        <w:t xml:space="preserve">Taisyklėse nėra reglamentuoti specialieji </w:t>
      </w:r>
      <w:r w:rsidR="00796EB2">
        <w:rPr>
          <w:rFonts w:ascii="Times New Roman" w:hAnsi="Times New Roman"/>
          <w:b w:val="0"/>
          <w:szCs w:val="24"/>
          <w:lang w:val="lt-LT"/>
        </w:rPr>
        <w:t xml:space="preserve">kvalifikaciniai </w:t>
      </w:r>
      <w:r w:rsidR="006A6EC3">
        <w:rPr>
          <w:rFonts w:ascii="Times New Roman" w:hAnsi="Times New Roman"/>
          <w:b w:val="0"/>
          <w:szCs w:val="24"/>
          <w:lang w:val="lt-LT"/>
        </w:rPr>
        <w:t xml:space="preserve">reikalavimai kandidatams į Savivaldybės reguliavimo sričiai priskirtų bendrovių </w:t>
      </w:r>
      <w:r w:rsidR="009B0D3F">
        <w:rPr>
          <w:rFonts w:ascii="Times New Roman" w:hAnsi="Times New Roman"/>
          <w:b w:val="0"/>
          <w:szCs w:val="24"/>
          <w:lang w:val="lt-LT"/>
        </w:rPr>
        <w:t xml:space="preserve">kolegialių organų </w:t>
      </w:r>
      <w:r w:rsidR="006A6EC3">
        <w:rPr>
          <w:rFonts w:ascii="Times New Roman" w:hAnsi="Times New Roman"/>
          <w:b w:val="0"/>
          <w:szCs w:val="24"/>
          <w:lang w:val="lt-LT"/>
        </w:rPr>
        <w:t xml:space="preserve">narius. STT nuomone, </w:t>
      </w:r>
      <w:r w:rsidR="008549A9">
        <w:rPr>
          <w:rFonts w:ascii="Times New Roman" w:hAnsi="Times New Roman"/>
          <w:b w:val="0"/>
          <w:szCs w:val="24"/>
          <w:lang w:val="lt-LT"/>
        </w:rPr>
        <w:t>Taisyklių 25</w:t>
      </w:r>
      <w:r w:rsidR="002D7405" w:rsidRPr="00641E42">
        <w:rPr>
          <w:rFonts w:ascii="Times New Roman" w:hAnsi="Times New Roman"/>
          <w:b w:val="0"/>
          <w:szCs w:val="24"/>
          <w:lang w:val="lt-LT"/>
        </w:rPr>
        <w:t xml:space="preserve"> punkte įtvirtintas bendrovių </w:t>
      </w:r>
      <w:r w:rsidR="008549A9">
        <w:rPr>
          <w:rFonts w:ascii="Times New Roman" w:hAnsi="Times New Roman"/>
          <w:b w:val="0"/>
          <w:szCs w:val="24"/>
          <w:lang w:val="lt-LT"/>
        </w:rPr>
        <w:t xml:space="preserve">kolegialių organų (t. y. </w:t>
      </w:r>
      <w:r w:rsidR="002D7405" w:rsidRPr="00641E42">
        <w:rPr>
          <w:rFonts w:ascii="Times New Roman" w:hAnsi="Times New Roman"/>
          <w:b w:val="0"/>
          <w:szCs w:val="24"/>
          <w:lang w:val="lt-LT"/>
        </w:rPr>
        <w:t>valdybų</w:t>
      </w:r>
      <w:r w:rsidR="008549A9">
        <w:rPr>
          <w:rFonts w:ascii="Times New Roman" w:hAnsi="Times New Roman"/>
          <w:b w:val="0"/>
          <w:szCs w:val="24"/>
          <w:lang w:val="lt-LT"/>
        </w:rPr>
        <w:t xml:space="preserve"> ir stebėtojų tarybų)</w:t>
      </w:r>
      <w:r w:rsidR="002D7405" w:rsidRPr="00641E42">
        <w:rPr>
          <w:rFonts w:ascii="Times New Roman" w:hAnsi="Times New Roman"/>
          <w:b w:val="0"/>
          <w:szCs w:val="24"/>
          <w:lang w:val="lt-LT"/>
        </w:rPr>
        <w:t xml:space="preserve"> nariams keliamas </w:t>
      </w:r>
      <w:r w:rsidR="00994E35">
        <w:rPr>
          <w:rFonts w:ascii="Times New Roman" w:hAnsi="Times New Roman"/>
          <w:b w:val="0"/>
          <w:szCs w:val="24"/>
          <w:lang w:val="lt-LT"/>
        </w:rPr>
        <w:t xml:space="preserve">vienintelis </w:t>
      </w:r>
      <w:r w:rsidR="002D7405" w:rsidRPr="00641E42">
        <w:rPr>
          <w:rFonts w:ascii="Times New Roman" w:hAnsi="Times New Roman"/>
          <w:b w:val="0"/>
          <w:szCs w:val="24"/>
          <w:lang w:val="lt-LT"/>
        </w:rPr>
        <w:t>kvalifikacinis reikalavimas</w:t>
      </w:r>
      <w:r w:rsidR="00ED36B1" w:rsidRPr="00ED36B1">
        <w:rPr>
          <w:sz w:val="22"/>
          <w:szCs w:val="22"/>
          <w:lang w:val="lt-LT"/>
        </w:rPr>
        <w:t xml:space="preserve"> </w:t>
      </w:r>
      <w:r w:rsidR="002D7405" w:rsidRPr="00ED36B1">
        <w:rPr>
          <w:rFonts w:ascii="Times New Roman" w:hAnsi="Times New Roman"/>
          <w:b w:val="0"/>
          <w:i/>
          <w:szCs w:val="24"/>
          <w:lang w:val="lt-LT"/>
        </w:rPr>
        <w:t>„turėti aukštąjį išsilavinimą“</w:t>
      </w:r>
      <w:r w:rsidR="002D7405" w:rsidRPr="00641E42">
        <w:rPr>
          <w:rFonts w:ascii="Times New Roman" w:hAnsi="Times New Roman"/>
          <w:b w:val="0"/>
          <w:szCs w:val="24"/>
          <w:lang w:val="lt-LT"/>
        </w:rPr>
        <w:t xml:space="preserve"> </w:t>
      </w:r>
      <w:r w:rsidR="00ED36B1" w:rsidRPr="00ED36B1">
        <w:rPr>
          <w:rFonts w:ascii="Times New Roman" w:hAnsi="Times New Roman"/>
          <w:b w:val="0"/>
          <w:szCs w:val="24"/>
          <w:lang w:val="lt-LT"/>
        </w:rPr>
        <w:t>yra tik bendro pobūdžio</w:t>
      </w:r>
      <w:r w:rsidR="00ED36B1">
        <w:rPr>
          <w:rFonts w:ascii="Times New Roman" w:hAnsi="Times New Roman"/>
          <w:b w:val="0"/>
          <w:szCs w:val="24"/>
          <w:lang w:val="lt-LT"/>
        </w:rPr>
        <w:t xml:space="preserve">, </w:t>
      </w:r>
      <w:r w:rsidR="00ED36B1" w:rsidRPr="00ED36B1">
        <w:rPr>
          <w:rFonts w:ascii="Times New Roman" w:hAnsi="Times New Roman"/>
          <w:b w:val="0"/>
          <w:szCs w:val="24"/>
          <w:lang w:val="lt-LT"/>
        </w:rPr>
        <w:t>nustatytas neatsižvelgiant į parengtus įmonės verslo planus, ar atlikus rinkos ir įmonės „verslo aplinkos“ analizę</w:t>
      </w:r>
      <w:r w:rsidR="00B30708">
        <w:rPr>
          <w:rFonts w:ascii="Times New Roman" w:hAnsi="Times New Roman"/>
          <w:b w:val="0"/>
          <w:szCs w:val="24"/>
          <w:lang w:val="lt-LT"/>
        </w:rPr>
        <w:t>, t</w:t>
      </w:r>
      <w:r w:rsidR="00ED36B1">
        <w:rPr>
          <w:rFonts w:ascii="Times New Roman" w:hAnsi="Times New Roman"/>
          <w:b w:val="0"/>
          <w:szCs w:val="24"/>
          <w:lang w:val="lt-LT"/>
        </w:rPr>
        <w:t xml:space="preserve">odėl jis </w:t>
      </w:r>
      <w:r w:rsidR="00B30708">
        <w:rPr>
          <w:rFonts w:ascii="Times New Roman" w:hAnsi="Times New Roman"/>
          <w:b w:val="0"/>
          <w:szCs w:val="24"/>
          <w:lang w:val="lt-LT"/>
        </w:rPr>
        <w:t xml:space="preserve">yra </w:t>
      </w:r>
      <w:r w:rsidR="00ED36B1" w:rsidRPr="00641E42">
        <w:rPr>
          <w:rFonts w:ascii="Times New Roman" w:hAnsi="Times New Roman"/>
          <w:b w:val="0"/>
          <w:szCs w:val="24"/>
          <w:lang w:val="lt-LT"/>
        </w:rPr>
        <w:t>nepakankamas norint užtikrinti efektyvų įmonės valdymą</w:t>
      </w:r>
      <w:r w:rsidR="00ED36B1" w:rsidRPr="00ED36B1">
        <w:rPr>
          <w:rFonts w:ascii="Times New Roman" w:hAnsi="Times New Roman"/>
          <w:b w:val="0"/>
          <w:szCs w:val="24"/>
          <w:lang w:val="lt-LT"/>
        </w:rPr>
        <w:t>.</w:t>
      </w:r>
      <w:r w:rsidR="00ED36B1">
        <w:rPr>
          <w:rFonts w:ascii="Times New Roman" w:hAnsi="Times New Roman"/>
          <w:b w:val="0"/>
          <w:szCs w:val="24"/>
          <w:lang w:val="lt-LT"/>
        </w:rPr>
        <w:t xml:space="preserve"> </w:t>
      </w:r>
      <w:r w:rsidR="00CD01BE">
        <w:rPr>
          <w:rFonts w:ascii="Times New Roman" w:hAnsi="Times New Roman"/>
          <w:b w:val="0"/>
          <w:szCs w:val="24"/>
          <w:lang w:val="lt-LT"/>
        </w:rPr>
        <w:t>K</w:t>
      </w:r>
      <w:r w:rsidR="00ED36B1">
        <w:rPr>
          <w:rFonts w:ascii="Times New Roman" w:hAnsi="Times New Roman"/>
          <w:b w:val="0"/>
          <w:szCs w:val="24"/>
          <w:lang w:val="lt-LT"/>
        </w:rPr>
        <w:t xml:space="preserve">adangi kvalifikacinis reikalavimas </w:t>
      </w:r>
      <w:r w:rsidR="00ED36B1" w:rsidRPr="00ED36B1">
        <w:rPr>
          <w:rFonts w:ascii="Times New Roman" w:hAnsi="Times New Roman"/>
          <w:b w:val="0"/>
          <w:i/>
          <w:szCs w:val="24"/>
          <w:lang w:val="lt-LT"/>
        </w:rPr>
        <w:t>„turėti aukštąjį išsilavinimą“</w:t>
      </w:r>
      <w:r w:rsidR="00ED36B1" w:rsidRPr="00641E42">
        <w:rPr>
          <w:rFonts w:ascii="Times New Roman" w:hAnsi="Times New Roman"/>
          <w:b w:val="0"/>
          <w:szCs w:val="24"/>
          <w:lang w:val="lt-LT"/>
        </w:rPr>
        <w:t xml:space="preserve"> </w:t>
      </w:r>
      <w:r w:rsidR="002D7405" w:rsidRPr="00641E42">
        <w:rPr>
          <w:rFonts w:ascii="Times New Roman" w:hAnsi="Times New Roman"/>
          <w:b w:val="0"/>
          <w:szCs w:val="24"/>
          <w:lang w:val="lt-LT"/>
        </w:rPr>
        <w:t xml:space="preserve">Taisyklėse nėra </w:t>
      </w:r>
      <w:r w:rsidR="00ED36B1">
        <w:rPr>
          <w:rFonts w:ascii="Times New Roman" w:hAnsi="Times New Roman"/>
          <w:b w:val="0"/>
          <w:szCs w:val="24"/>
          <w:lang w:val="lt-LT"/>
        </w:rPr>
        <w:t xml:space="preserve">išsamiau </w:t>
      </w:r>
      <w:r w:rsidR="002D7405" w:rsidRPr="00641E42">
        <w:rPr>
          <w:rFonts w:ascii="Times New Roman" w:hAnsi="Times New Roman"/>
          <w:b w:val="0"/>
          <w:szCs w:val="24"/>
          <w:lang w:val="lt-LT"/>
        </w:rPr>
        <w:t xml:space="preserve">detalizuojamas, </w:t>
      </w:r>
      <w:r w:rsidR="002D7405">
        <w:rPr>
          <w:rFonts w:ascii="Times New Roman" w:hAnsi="Times New Roman"/>
          <w:b w:val="0"/>
          <w:szCs w:val="24"/>
          <w:lang w:val="lt-LT"/>
        </w:rPr>
        <w:t>ši</w:t>
      </w:r>
      <w:r w:rsidR="002D7405" w:rsidRPr="00641E42">
        <w:rPr>
          <w:rFonts w:ascii="Times New Roman" w:hAnsi="Times New Roman"/>
          <w:b w:val="0"/>
          <w:szCs w:val="24"/>
          <w:lang w:val="lt-LT"/>
        </w:rPr>
        <w:t xml:space="preserve"> interpretacinio pobūdžio nuostata, be papildomų paaiškinimų</w:t>
      </w:r>
      <w:r w:rsidR="002D7405">
        <w:rPr>
          <w:rFonts w:ascii="Times New Roman" w:hAnsi="Times New Roman"/>
          <w:b w:val="0"/>
          <w:szCs w:val="24"/>
          <w:lang w:val="lt-LT"/>
        </w:rPr>
        <w:t>,</w:t>
      </w:r>
      <w:r w:rsidR="00ED36B1">
        <w:rPr>
          <w:rFonts w:ascii="Times New Roman" w:hAnsi="Times New Roman"/>
          <w:b w:val="0"/>
          <w:szCs w:val="24"/>
          <w:lang w:val="lt-LT"/>
        </w:rPr>
        <w:t xml:space="preserve"> gali kelti neaiškumų, nes </w:t>
      </w:r>
      <w:r w:rsidR="002D7405" w:rsidRPr="00641E42">
        <w:rPr>
          <w:rFonts w:ascii="Times New Roman" w:hAnsi="Times New Roman"/>
          <w:b w:val="0"/>
          <w:szCs w:val="24"/>
          <w:lang w:val="lt-LT"/>
        </w:rPr>
        <w:t xml:space="preserve">sudaro sąlygas praktiškai kiekvienam asmeniui, turinčiam aukštąjį išsilavinimą, pretenduoti užimti </w:t>
      </w:r>
      <w:r w:rsidR="0030797C">
        <w:rPr>
          <w:rFonts w:ascii="Times New Roman" w:hAnsi="Times New Roman"/>
          <w:b w:val="0"/>
          <w:szCs w:val="24"/>
          <w:lang w:val="lt-LT"/>
        </w:rPr>
        <w:t>bendrovės kolegialaus organo (</w:t>
      </w:r>
      <w:r w:rsidR="002D7405" w:rsidRPr="00641E42">
        <w:rPr>
          <w:rFonts w:ascii="Times New Roman" w:hAnsi="Times New Roman"/>
          <w:b w:val="0"/>
          <w:szCs w:val="24"/>
          <w:lang w:val="lt-LT"/>
        </w:rPr>
        <w:t xml:space="preserve">valdybos </w:t>
      </w:r>
      <w:r w:rsidR="0030797C">
        <w:rPr>
          <w:rFonts w:ascii="Times New Roman" w:hAnsi="Times New Roman"/>
          <w:b w:val="0"/>
          <w:szCs w:val="24"/>
          <w:lang w:val="lt-LT"/>
        </w:rPr>
        <w:t xml:space="preserve">ir stebėtojų tarybos) </w:t>
      </w:r>
      <w:r w:rsidR="002D7405" w:rsidRPr="00641E42">
        <w:rPr>
          <w:rFonts w:ascii="Times New Roman" w:hAnsi="Times New Roman"/>
          <w:b w:val="0"/>
          <w:szCs w:val="24"/>
          <w:lang w:val="lt-LT"/>
        </w:rPr>
        <w:t>nario pareigas, neatsižvelgiant į tai, ar asmuo turi kompetenciją finansų (finansų valdymo, finansų analizės ar audito) srityje, strateginio planavimo ir valdymo srityje, ar asmuo turi ūkio šakos, kurioje veikia Savivaldybės valdoma įmonė, žinių (</w:t>
      </w:r>
      <w:r w:rsidR="00CE1572" w:rsidRPr="00CE1572">
        <w:rPr>
          <w:rFonts w:ascii="Times New Roman" w:hAnsi="Times New Roman"/>
          <w:b w:val="0"/>
          <w:i/>
          <w:szCs w:val="24"/>
          <w:lang w:val="lt-LT"/>
        </w:rPr>
        <w:t xml:space="preserve">žinias apie ūkio šaką, kurioje veikia Savivaldybės valdoma įmonė, turėtų </w:t>
      </w:r>
      <w:r w:rsidR="00CE1572" w:rsidRPr="00CE1572">
        <w:rPr>
          <w:rFonts w:ascii="Times New Roman" w:hAnsi="Times New Roman"/>
          <w:b w:val="0"/>
          <w:i/>
          <w:szCs w:val="24"/>
          <w:lang w:val="lt-LT"/>
        </w:rPr>
        <w:lastRenderedPageBreak/>
        <w:t>patvirtinti darbo atitinkamoje ūkio šakoje ar joje veikiančiame juridiniame asmenyje patirtis, taip pat aukštasis atitinkamos srities ir krypties išsilavinimas, susijęs su ūkio šakos sritimi</w:t>
      </w:r>
      <w:r w:rsidR="002D7405" w:rsidRPr="00641E42">
        <w:rPr>
          <w:rFonts w:ascii="Times New Roman" w:hAnsi="Times New Roman"/>
          <w:b w:val="0"/>
          <w:szCs w:val="24"/>
          <w:lang w:val="lt-LT"/>
        </w:rPr>
        <w:t>).</w:t>
      </w:r>
      <w:r w:rsidR="009B36A4">
        <w:rPr>
          <w:rFonts w:ascii="Times New Roman" w:hAnsi="Times New Roman"/>
          <w:b w:val="0"/>
          <w:szCs w:val="24"/>
          <w:lang w:val="lt-LT"/>
        </w:rPr>
        <w:t xml:space="preserve"> Pavyzdžiui, analizuojant Savivaldybės pateiktus dokumentus, kuriuose atsispindi Savivaldybės reguliavimo sričiai priskirtų bendrovių valdybų narių išrinkimo procedūrų praktinis atlikimas, atkreiptas dėmesys į AB „Kauno </w:t>
      </w:r>
      <w:r w:rsidR="00576C8A">
        <w:rPr>
          <w:rFonts w:ascii="Times New Roman" w:hAnsi="Times New Roman"/>
          <w:b w:val="0"/>
          <w:szCs w:val="24"/>
          <w:lang w:val="lt-LT"/>
        </w:rPr>
        <w:t>energija“ 2012-09-28 stebėtojų tarybos posėdžio protokolą Nr. 2012-7.</w:t>
      </w:r>
      <w:r w:rsidR="00930021">
        <w:rPr>
          <w:rFonts w:ascii="Times New Roman" w:hAnsi="Times New Roman"/>
          <w:b w:val="0"/>
          <w:szCs w:val="24"/>
          <w:lang w:val="lt-LT"/>
        </w:rPr>
        <w:t xml:space="preserve"> Posėdžio metu </w:t>
      </w:r>
      <w:r w:rsidR="0079320D">
        <w:rPr>
          <w:rFonts w:ascii="Times New Roman" w:hAnsi="Times New Roman"/>
          <w:b w:val="0"/>
          <w:szCs w:val="24"/>
          <w:lang w:val="lt-LT"/>
        </w:rPr>
        <w:t xml:space="preserve">stebėtojų tarybos pirmininkas A. K. pasiūlė posėdyje išrinkti naują bendrovės valdybą. </w:t>
      </w:r>
      <w:r w:rsidR="009A6A90">
        <w:rPr>
          <w:rFonts w:ascii="Times New Roman" w:hAnsi="Times New Roman"/>
          <w:b w:val="0"/>
          <w:szCs w:val="24"/>
          <w:lang w:val="lt-LT"/>
        </w:rPr>
        <w:t xml:space="preserve">Stebėtojų </w:t>
      </w:r>
      <w:r w:rsidR="00215B80">
        <w:rPr>
          <w:rFonts w:ascii="Times New Roman" w:hAnsi="Times New Roman"/>
          <w:b w:val="0"/>
          <w:szCs w:val="24"/>
          <w:lang w:val="lt-LT"/>
        </w:rPr>
        <w:t xml:space="preserve">tarybos narė O. L. nurodė, kad </w:t>
      </w:r>
      <w:r w:rsidR="00624F52">
        <w:rPr>
          <w:rFonts w:ascii="Times New Roman" w:hAnsi="Times New Roman"/>
          <w:b w:val="0"/>
          <w:szCs w:val="24"/>
          <w:lang w:val="lt-LT"/>
        </w:rPr>
        <w:t xml:space="preserve">į bendrovės valdybos narius </w:t>
      </w:r>
      <w:r w:rsidR="00624F52" w:rsidRPr="00772BC1">
        <w:rPr>
          <w:rFonts w:ascii="Times New Roman" w:hAnsi="Times New Roman"/>
          <w:b w:val="0"/>
          <w:i/>
          <w:szCs w:val="24"/>
          <w:lang w:val="lt-LT"/>
        </w:rPr>
        <w:t>„ &lt;...&gt; siūloma</w:t>
      </w:r>
      <w:r w:rsidR="00866733" w:rsidRPr="00772BC1">
        <w:rPr>
          <w:rFonts w:ascii="Times New Roman" w:hAnsi="Times New Roman"/>
          <w:b w:val="0"/>
          <w:i/>
          <w:szCs w:val="24"/>
          <w:lang w:val="lt-LT"/>
        </w:rPr>
        <w:t xml:space="preserve"> dar viena kandidatūra, t. y. M. V. kandidatūra, kurią jų frakcija siūlo rinkti į Bendrovės valdybos narius &lt;...&gt;“</w:t>
      </w:r>
      <w:r w:rsidR="00866733">
        <w:rPr>
          <w:rFonts w:ascii="Times New Roman" w:hAnsi="Times New Roman"/>
          <w:b w:val="0"/>
          <w:szCs w:val="24"/>
          <w:lang w:val="lt-LT"/>
        </w:rPr>
        <w:t xml:space="preserve">, stebėtojų tarybos narė A. R. </w:t>
      </w:r>
      <w:r w:rsidR="00D56836">
        <w:rPr>
          <w:rFonts w:ascii="Times New Roman" w:hAnsi="Times New Roman"/>
          <w:b w:val="0"/>
          <w:szCs w:val="24"/>
          <w:lang w:val="lt-LT"/>
        </w:rPr>
        <w:t xml:space="preserve">informavo, kad </w:t>
      </w:r>
      <w:r w:rsidR="00D56836" w:rsidRPr="00772BC1">
        <w:rPr>
          <w:rFonts w:ascii="Times New Roman" w:hAnsi="Times New Roman"/>
          <w:b w:val="0"/>
          <w:i/>
          <w:szCs w:val="24"/>
          <w:lang w:val="lt-LT"/>
        </w:rPr>
        <w:t xml:space="preserve">„ &lt;...&gt; taip pat stebėtojų tarybos nariu siūloma rinkti </w:t>
      </w:r>
      <w:r w:rsidR="00DC7593" w:rsidRPr="00772BC1">
        <w:rPr>
          <w:rFonts w:ascii="Times New Roman" w:hAnsi="Times New Roman"/>
          <w:b w:val="0"/>
          <w:i/>
          <w:szCs w:val="24"/>
          <w:lang w:val="lt-LT"/>
        </w:rPr>
        <w:t>V. M., kuri yra šios srities specialistas ir turi technikos mokslų daktaro laipsnį &lt;...&gt;“</w:t>
      </w:r>
      <w:r w:rsidR="00DC7593">
        <w:rPr>
          <w:rFonts w:ascii="Times New Roman" w:hAnsi="Times New Roman"/>
          <w:b w:val="0"/>
          <w:szCs w:val="24"/>
          <w:lang w:val="lt-LT"/>
        </w:rPr>
        <w:t>.</w:t>
      </w:r>
    </w:p>
    <w:p w14:paraId="44C6204A" w14:textId="77777777" w:rsidR="002D7405" w:rsidRPr="00641E42" w:rsidRDefault="002D7405">
      <w:pPr>
        <w:autoSpaceDE w:val="0"/>
        <w:autoSpaceDN w:val="0"/>
        <w:adjustRightInd w:val="0"/>
        <w:spacing w:line="360" w:lineRule="auto"/>
        <w:ind w:firstLine="851"/>
        <w:jc w:val="both"/>
        <w:rPr>
          <w:rFonts w:ascii="Times New Roman" w:hAnsi="Times New Roman"/>
          <w:bCs/>
          <w:sz w:val="24"/>
          <w:szCs w:val="24"/>
          <w:lang w:val="lt-LT"/>
        </w:rPr>
      </w:pPr>
      <w:r w:rsidRPr="00641E42">
        <w:rPr>
          <w:rFonts w:ascii="Times New Roman" w:hAnsi="Times New Roman"/>
          <w:sz w:val="24"/>
          <w:szCs w:val="24"/>
          <w:lang w:val="lt-LT"/>
        </w:rPr>
        <w:t>Atsižvelgiant į tai, kas išdėstyta 1</w:t>
      </w:r>
      <w:r>
        <w:rPr>
          <w:rFonts w:ascii="Times New Roman" w:hAnsi="Times New Roman"/>
          <w:sz w:val="24"/>
          <w:szCs w:val="24"/>
          <w:lang w:val="lt-LT"/>
        </w:rPr>
        <w:t>–</w:t>
      </w:r>
      <w:r w:rsidR="007B23FD">
        <w:rPr>
          <w:rFonts w:ascii="Times New Roman" w:hAnsi="Times New Roman"/>
          <w:sz w:val="24"/>
          <w:szCs w:val="24"/>
          <w:lang w:val="lt-LT"/>
        </w:rPr>
        <w:t>4</w:t>
      </w:r>
      <w:r w:rsidRPr="00641E42">
        <w:rPr>
          <w:rFonts w:ascii="Times New Roman" w:hAnsi="Times New Roman"/>
          <w:sz w:val="24"/>
          <w:szCs w:val="24"/>
          <w:lang w:val="lt-LT"/>
        </w:rPr>
        <w:t xml:space="preserve"> punktuose, galima teigti, kad nepakankamas teisinis reglamentavimas didina korupcijos pasireiškimo tikimybę, nes suteikia plačius diskrecinius įgaliojimus Savivaldybei, taip sudaromos prielaidos Savivaldybės įmones valdyti nesivadovaujant Lietuvos Respublikos turto valdymo, naudojimo ir disponavimo juo įstatymo </w:t>
      </w:r>
      <w:r w:rsidRPr="00641E42">
        <w:rPr>
          <w:rFonts w:ascii="Times New Roman" w:hAnsi="Times New Roman"/>
          <w:bCs/>
          <w:sz w:val="24"/>
          <w:szCs w:val="24"/>
          <w:lang w:val="lt-LT"/>
        </w:rPr>
        <w:t>8</w:t>
      </w:r>
      <w:r w:rsidRPr="00641E42">
        <w:rPr>
          <w:rFonts w:ascii="Times New Roman" w:hAnsi="Times New Roman"/>
          <w:bCs/>
          <w:sz w:val="24"/>
          <w:szCs w:val="24"/>
          <w:vertAlign w:val="superscript"/>
          <w:lang w:val="lt-LT"/>
        </w:rPr>
        <w:t>1</w:t>
      </w:r>
      <w:r w:rsidRPr="00641E42">
        <w:rPr>
          <w:rFonts w:ascii="Times New Roman" w:hAnsi="Times New Roman"/>
          <w:sz w:val="24"/>
          <w:szCs w:val="24"/>
          <w:lang w:val="lt-LT"/>
        </w:rPr>
        <w:t xml:space="preserve"> straipsnyje įtvirtintais </w:t>
      </w:r>
      <w:r w:rsidRPr="00641E42">
        <w:rPr>
          <w:rFonts w:ascii="Times New Roman" w:hAnsi="Times New Roman"/>
          <w:bCs/>
          <w:sz w:val="24"/>
          <w:szCs w:val="24"/>
          <w:lang w:val="lt-LT"/>
        </w:rPr>
        <w:t>visuomeninės naudos, efektyvumo ir racionalumo principais.</w:t>
      </w:r>
    </w:p>
    <w:p w14:paraId="44C6204B" w14:textId="77777777" w:rsidR="002D7405" w:rsidRPr="00641E42" w:rsidRDefault="002D7405">
      <w:pPr>
        <w:autoSpaceDE w:val="0"/>
        <w:autoSpaceDN w:val="0"/>
        <w:adjustRightInd w:val="0"/>
        <w:spacing w:line="360" w:lineRule="auto"/>
        <w:ind w:firstLine="851"/>
        <w:jc w:val="both"/>
        <w:rPr>
          <w:rFonts w:ascii="Times New Roman" w:hAnsi="Times New Roman"/>
          <w:bCs/>
          <w:sz w:val="24"/>
          <w:szCs w:val="24"/>
          <w:lang w:val="lt-LT"/>
        </w:rPr>
      </w:pPr>
    </w:p>
    <w:p w14:paraId="44C6204C" w14:textId="77777777" w:rsidR="002D7405" w:rsidRDefault="002D7405" w:rsidP="00BF1B0C">
      <w:pPr>
        <w:pStyle w:val="Style2"/>
        <w:keepNext w:val="0"/>
        <w:spacing w:before="0" w:after="0" w:line="360" w:lineRule="auto"/>
        <w:ind w:firstLine="851"/>
        <w:jc w:val="both"/>
        <w:outlineLvl w:val="0"/>
        <w:rPr>
          <w:rFonts w:ascii="Times New Roman" w:hAnsi="Times New Roman"/>
          <w:b w:val="0"/>
          <w:szCs w:val="24"/>
          <w:lang w:val="lt-LT"/>
        </w:rPr>
      </w:pPr>
      <w:r w:rsidRPr="00D36C13">
        <w:rPr>
          <w:rFonts w:ascii="Times New Roman" w:hAnsi="Times New Roman"/>
          <w:b w:val="0"/>
          <w:szCs w:val="24"/>
          <w:lang w:val="lt-LT"/>
        </w:rPr>
        <w:t>PASIŪLYMAI</w:t>
      </w:r>
    </w:p>
    <w:p w14:paraId="44C6204D" w14:textId="77777777" w:rsidR="00B727EA" w:rsidRDefault="007462A4" w:rsidP="00D36C13">
      <w:pPr>
        <w:pStyle w:val="Style2"/>
        <w:keepNext w:val="0"/>
        <w:spacing w:before="0" w:after="0" w:line="360" w:lineRule="auto"/>
        <w:ind w:firstLine="851"/>
        <w:jc w:val="both"/>
        <w:rPr>
          <w:rFonts w:ascii="Times New Roman" w:hAnsi="Times New Roman"/>
          <w:b w:val="0"/>
          <w:lang w:val="lt-LT"/>
        </w:rPr>
      </w:pPr>
      <w:r>
        <w:rPr>
          <w:rFonts w:ascii="Times New Roman" w:hAnsi="Times New Roman"/>
          <w:b w:val="0"/>
          <w:szCs w:val="24"/>
          <w:lang w:val="lt-LT"/>
        </w:rPr>
        <w:t>1. Siūlytina išsamiau detalizuoti</w:t>
      </w:r>
      <w:r w:rsidR="00FE77F8">
        <w:rPr>
          <w:rFonts w:ascii="Times New Roman" w:hAnsi="Times New Roman"/>
          <w:b w:val="0"/>
          <w:szCs w:val="24"/>
          <w:lang w:val="lt-LT"/>
        </w:rPr>
        <w:t xml:space="preserve"> Taisyklių 26 punkto nuostatas,</w:t>
      </w:r>
      <w:r w:rsidR="004848FA">
        <w:rPr>
          <w:rFonts w:ascii="Times New Roman" w:hAnsi="Times New Roman"/>
          <w:b w:val="0"/>
          <w:szCs w:val="24"/>
          <w:lang w:val="lt-LT"/>
        </w:rPr>
        <w:t xml:space="preserve"> </w:t>
      </w:r>
      <w:r w:rsidR="00FE77F8">
        <w:rPr>
          <w:rFonts w:ascii="Times New Roman" w:hAnsi="Times New Roman"/>
          <w:b w:val="0"/>
          <w:szCs w:val="24"/>
          <w:lang w:val="lt-LT"/>
        </w:rPr>
        <w:t xml:space="preserve">papildomai </w:t>
      </w:r>
      <w:r w:rsidR="004848FA">
        <w:rPr>
          <w:rFonts w:ascii="Times New Roman" w:hAnsi="Times New Roman"/>
          <w:b w:val="0"/>
          <w:szCs w:val="24"/>
          <w:lang w:val="lt-LT"/>
        </w:rPr>
        <w:t>reglamentuojant</w:t>
      </w:r>
      <w:r w:rsidR="00790D2D">
        <w:rPr>
          <w:rFonts w:ascii="Times New Roman" w:hAnsi="Times New Roman"/>
          <w:b w:val="0"/>
          <w:szCs w:val="24"/>
          <w:lang w:val="lt-LT"/>
        </w:rPr>
        <w:t xml:space="preserve"> </w:t>
      </w:r>
      <w:r w:rsidR="00790D2D">
        <w:rPr>
          <w:rFonts w:ascii="Times New Roman" w:hAnsi="Times New Roman"/>
          <w:b w:val="0"/>
          <w:lang w:val="lt-LT"/>
        </w:rPr>
        <w:t>k</w:t>
      </w:r>
      <w:r w:rsidR="00790D2D" w:rsidRPr="002A7326">
        <w:rPr>
          <w:rFonts w:ascii="Times New Roman" w:hAnsi="Times New Roman"/>
          <w:b w:val="0"/>
          <w:lang w:val="lt-LT"/>
        </w:rPr>
        <w:t xml:space="preserve">andidatų į </w:t>
      </w:r>
      <w:r w:rsidR="00790D2D">
        <w:rPr>
          <w:rFonts w:ascii="Times New Roman" w:hAnsi="Times New Roman"/>
          <w:b w:val="0"/>
          <w:lang w:val="lt-LT"/>
        </w:rPr>
        <w:t>S</w:t>
      </w:r>
      <w:r w:rsidR="00790D2D" w:rsidRPr="002A7326">
        <w:rPr>
          <w:rFonts w:ascii="Times New Roman" w:hAnsi="Times New Roman"/>
          <w:b w:val="0"/>
          <w:lang w:val="lt-LT"/>
        </w:rPr>
        <w:t xml:space="preserve">avivaldybės </w:t>
      </w:r>
      <w:r w:rsidR="00790D2D">
        <w:rPr>
          <w:rFonts w:ascii="Times New Roman" w:hAnsi="Times New Roman"/>
          <w:b w:val="0"/>
          <w:lang w:val="lt-LT"/>
        </w:rPr>
        <w:t xml:space="preserve">akcinės ir uždarosios akcinės bendrovės </w:t>
      </w:r>
      <w:r w:rsidR="00960CC5">
        <w:rPr>
          <w:rFonts w:ascii="Times New Roman" w:hAnsi="Times New Roman"/>
          <w:b w:val="0"/>
          <w:lang w:val="lt-LT"/>
        </w:rPr>
        <w:t>kolegialių</w:t>
      </w:r>
      <w:r w:rsidR="00790D2D">
        <w:rPr>
          <w:rFonts w:ascii="Times New Roman" w:hAnsi="Times New Roman"/>
          <w:b w:val="0"/>
          <w:lang w:val="lt-LT"/>
        </w:rPr>
        <w:t xml:space="preserve"> organų (valdybų</w:t>
      </w:r>
      <w:r w:rsidR="000F22D2">
        <w:rPr>
          <w:rFonts w:ascii="Times New Roman" w:hAnsi="Times New Roman"/>
          <w:b w:val="0"/>
          <w:lang w:val="lt-LT"/>
        </w:rPr>
        <w:t xml:space="preserve"> ir stebėtojų tarybų</w:t>
      </w:r>
      <w:r w:rsidR="00790D2D">
        <w:rPr>
          <w:rFonts w:ascii="Times New Roman" w:hAnsi="Times New Roman"/>
          <w:b w:val="0"/>
          <w:lang w:val="lt-LT"/>
        </w:rPr>
        <w:t>) narius, atrankos kriterijus</w:t>
      </w:r>
      <w:r w:rsidR="00B727EA">
        <w:rPr>
          <w:rFonts w:ascii="Times New Roman" w:hAnsi="Times New Roman"/>
          <w:b w:val="0"/>
          <w:lang w:val="lt-LT"/>
        </w:rPr>
        <w:t>.</w:t>
      </w:r>
      <w:r w:rsidR="004A44F1">
        <w:rPr>
          <w:rFonts w:ascii="Times New Roman" w:hAnsi="Times New Roman"/>
          <w:b w:val="0"/>
          <w:lang w:val="lt-LT"/>
        </w:rPr>
        <w:t xml:space="preserve"> (Nariai į </w:t>
      </w:r>
      <w:r w:rsidR="00E9389C">
        <w:rPr>
          <w:rFonts w:ascii="Times New Roman" w:hAnsi="Times New Roman"/>
          <w:b w:val="0"/>
          <w:lang w:val="lt-LT"/>
        </w:rPr>
        <w:t xml:space="preserve">stebėtojų tarybas ir valdybas </w:t>
      </w:r>
      <w:r w:rsidR="004A44F1">
        <w:rPr>
          <w:rFonts w:ascii="Times New Roman" w:hAnsi="Times New Roman"/>
          <w:b w:val="0"/>
          <w:lang w:val="lt-LT"/>
        </w:rPr>
        <w:t>turėtų būti skiriami tik juos įvertinus pagal objektyvius kriterijus).</w:t>
      </w:r>
    </w:p>
    <w:p w14:paraId="44C6204E" w14:textId="77777777" w:rsidR="007462A4" w:rsidRDefault="00B727EA" w:rsidP="00D36C13">
      <w:pPr>
        <w:pStyle w:val="Style2"/>
        <w:keepNext w:val="0"/>
        <w:spacing w:before="0" w:after="0" w:line="360" w:lineRule="auto"/>
        <w:ind w:firstLine="851"/>
        <w:jc w:val="both"/>
        <w:rPr>
          <w:rFonts w:ascii="Times New Roman" w:hAnsi="Times New Roman"/>
          <w:b w:val="0"/>
          <w:lang w:val="lt-LT"/>
        </w:rPr>
      </w:pPr>
      <w:r>
        <w:rPr>
          <w:rFonts w:ascii="Times New Roman" w:hAnsi="Times New Roman"/>
          <w:b w:val="0"/>
          <w:lang w:val="lt-LT"/>
        </w:rPr>
        <w:t>2.</w:t>
      </w:r>
      <w:r w:rsidR="00790D2D">
        <w:rPr>
          <w:rFonts w:ascii="Times New Roman" w:hAnsi="Times New Roman"/>
          <w:b w:val="0"/>
          <w:lang w:val="lt-LT"/>
        </w:rPr>
        <w:t xml:space="preserve"> </w:t>
      </w:r>
      <w:r>
        <w:rPr>
          <w:rFonts w:ascii="Times New Roman" w:hAnsi="Times New Roman"/>
          <w:b w:val="0"/>
          <w:szCs w:val="24"/>
          <w:lang w:val="lt-LT"/>
        </w:rPr>
        <w:t>Taikyti</w:t>
      </w:r>
      <w:r w:rsidRPr="00B65CAF">
        <w:rPr>
          <w:rFonts w:ascii="Times New Roman" w:hAnsi="Times New Roman"/>
          <w:b w:val="0"/>
          <w:i/>
          <w:szCs w:val="24"/>
          <w:lang w:val="lt-LT"/>
        </w:rPr>
        <w:t xml:space="preserve"> </w:t>
      </w:r>
      <w:r w:rsidRPr="00B727EA">
        <w:rPr>
          <w:rFonts w:ascii="Times New Roman" w:hAnsi="Times New Roman"/>
          <w:b w:val="0"/>
          <w:szCs w:val="24"/>
          <w:lang w:val="lt-LT"/>
        </w:rPr>
        <w:t>vieningą</w:t>
      </w:r>
      <w:r w:rsidRPr="00B65CAF">
        <w:rPr>
          <w:rFonts w:ascii="Times New Roman" w:hAnsi="Times New Roman"/>
          <w:b w:val="0"/>
          <w:i/>
          <w:szCs w:val="24"/>
          <w:lang w:val="lt-LT"/>
        </w:rPr>
        <w:t xml:space="preserve"> </w:t>
      </w:r>
      <w:r>
        <w:rPr>
          <w:rFonts w:ascii="Times New Roman" w:hAnsi="Times New Roman"/>
          <w:b w:val="0"/>
          <w:szCs w:val="24"/>
          <w:lang w:val="lt-LT"/>
        </w:rPr>
        <w:t>Savivaldybės bendrovių kolegialių valdymo organų</w:t>
      </w:r>
      <w:r w:rsidR="00E27C73">
        <w:rPr>
          <w:rFonts w:ascii="Times New Roman" w:hAnsi="Times New Roman"/>
          <w:b w:val="0"/>
          <w:szCs w:val="24"/>
          <w:lang w:val="lt-LT"/>
        </w:rPr>
        <w:t xml:space="preserve"> (valdybų)</w:t>
      </w:r>
      <w:r>
        <w:rPr>
          <w:rFonts w:ascii="Times New Roman" w:hAnsi="Times New Roman"/>
          <w:b w:val="0"/>
          <w:szCs w:val="24"/>
          <w:lang w:val="lt-LT"/>
        </w:rPr>
        <w:t xml:space="preserve"> formavimo praktiką, atsižvelgiant į </w:t>
      </w:r>
      <w:r w:rsidR="00F4334C">
        <w:rPr>
          <w:rFonts w:ascii="Times New Roman" w:hAnsi="Times New Roman"/>
          <w:b w:val="0"/>
          <w:szCs w:val="24"/>
          <w:lang w:val="lt-LT"/>
        </w:rPr>
        <w:t xml:space="preserve">Savivaldybės vidaus teisės aktuose </w:t>
      </w:r>
      <w:r w:rsidR="00212057">
        <w:rPr>
          <w:rFonts w:ascii="Times New Roman" w:hAnsi="Times New Roman"/>
          <w:b w:val="0"/>
          <w:szCs w:val="24"/>
          <w:lang w:val="lt-LT"/>
        </w:rPr>
        <w:t xml:space="preserve">nustatytą </w:t>
      </w:r>
      <w:r>
        <w:rPr>
          <w:rFonts w:ascii="Times New Roman" w:hAnsi="Times New Roman"/>
          <w:b w:val="0"/>
          <w:szCs w:val="24"/>
          <w:lang w:val="lt-LT"/>
        </w:rPr>
        <w:t>teisinį reglamentavimą.</w:t>
      </w:r>
    </w:p>
    <w:p w14:paraId="44C6204F" w14:textId="77777777" w:rsidR="00E52667" w:rsidRDefault="00F944EE" w:rsidP="00E52667">
      <w:pPr>
        <w:pStyle w:val="Style2"/>
        <w:keepNext w:val="0"/>
        <w:spacing w:before="0" w:after="0" w:line="360" w:lineRule="auto"/>
        <w:ind w:firstLine="851"/>
        <w:jc w:val="both"/>
        <w:rPr>
          <w:rFonts w:ascii="Times New Roman" w:hAnsi="Times New Roman"/>
          <w:szCs w:val="24"/>
          <w:lang w:val="lt-LT"/>
        </w:rPr>
      </w:pPr>
      <w:r>
        <w:rPr>
          <w:rFonts w:ascii="Times New Roman" w:hAnsi="Times New Roman"/>
          <w:b w:val="0"/>
          <w:szCs w:val="24"/>
          <w:lang w:val="lt-LT"/>
        </w:rPr>
        <w:t>3</w:t>
      </w:r>
      <w:r w:rsidR="00E52667" w:rsidRPr="00641E42">
        <w:rPr>
          <w:rFonts w:ascii="Times New Roman" w:hAnsi="Times New Roman"/>
          <w:b w:val="0"/>
          <w:szCs w:val="24"/>
          <w:lang w:val="lt-LT"/>
        </w:rPr>
        <w:t xml:space="preserve">. Siekiant tobulinti </w:t>
      </w:r>
      <w:r w:rsidR="007808E6">
        <w:rPr>
          <w:rFonts w:ascii="Times New Roman" w:hAnsi="Times New Roman"/>
          <w:b w:val="0"/>
          <w:szCs w:val="24"/>
          <w:lang w:val="lt-LT"/>
        </w:rPr>
        <w:t>iš S</w:t>
      </w:r>
      <w:r w:rsidR="005B7CEF">
        <w:rPr>
          <w:rFonts w:ascii="Times New Roman" w:hAnsi="Times New Roman"/>
          <w:b w:val="0"/>
          <w:szCs w:val="24"/>
          <w:lang w:val="lt-LT"/>
        </w:rPr>
        <w:t xml:space="preserve">avivaldybės turto įsteigtų įmonių ir </w:t>
      </w:r>
      <w:r w:rsidR="00557102">
        <w:rPr>
          <w:rFonts w:ascii="Times New Roman" w:hAnsi="Times New Roman"/>
          <w:b w:val="0"/>
          <w:szCs w:val="24"/>
          <w:lang w:val="lt-LT"/>
        </w:rPr>
        <w:t xml:space="preserve">Savivaldybės bendrovių </w:t>
      </w:r>
      <w:r w:rsidR="00E52667" w:rsidRPr="00641E42">
        <w:rPr>
          <w:rFonts w:ascii="Times New Roman" w:hAnsi="Times New Roman"/>
          <w:b w:val="0"/>
          <w:szCs w:val="24"/>
          <w:lang w:val="lt-LT"/>
        </w:rPr>
        <w:t>valdymo efektyvumą</w:t>
      </w:r>
      <w:r w:rsidR="005B7CEF">
        <w:rPr>
          <w:rFonts w:ascii="Times New Roman" w:hAnsi="Times New Roman"/>
          <w:b w:val="0"/>
          <w:szCs w:val="24"/>
          <w:lang w:val="lt-LT"/>
        </w:rPr>
        <w:t xml:space="preserve"> bei </w:t>
      </w:r>
      <w:r w:rsidR="00E52667" w:rsidRPr="00641E42">
        <w:rPr>
          <w:rFonts w:ascii="Times New Roman" w:hAnsi="Times New Roman"/>
          <w:b w:val="0"/>
          <w:szCs w:val="24"/>
          <w:lang w:val="lt-LT"/>
        </w:rPr>
        <w:t xml:space="preserve">kelti </w:t>
      </w:r>
      <w:r w:rsidR="005B7CEF">
        <w:rPr>
          <w:rFonts w:ascii="Times New Roman" w:hAnsi="Times New Roman"/>
          <w:b w:val="0"/>
          <w:szCs w:val="24"/>
          <w:lang w:val="lt-LT"/>
        </w:rPr>
        <w:t>įmonių</w:t>
      </w:r>
      <w:r w:rsidR="003F37F5">
        <w:rPr>
          <w:rFonts w:ascii="Times New Roman" w:hAnsi="Times New Roman"/>
          <w:b w:val="0"/>
          <w:szCs w:val="24"/>
          <w:lang w:val="lt-LT"/>
        </w:rPr>
        <w:t xml:space="preserve"> ir bendrovių</w:t>
      </w:r>
      <w:r w:rsidR="005B7CEF">
        <w:rPr>
          <w:rFonts w:ascii="Times New Roman" w:hAnsi="Times New Roman"/>
          <w:b w:val="0"/>
          <w:szCs w:val="24"/>
          <w:lang w:val="lt-LT"/>
        </w:rPr>
        <w:t xml:space="preserve"> </w:t>
      </w:r>
      <w:r w:rsidR="00E52667" w:rsidRPr="00641E42">
        <w:rPr>
          <w:rFonts w:ascii="Times New Roman" w:hAnsi="Times New Roman"/>
          <w:b w:val="0"/>
          <w:szCs w:val="24"/>
          <w:lang w:val="lt-LT"/>
        </w:rPr>
        <w:t xml:space="preserve">valdybų narių kompetenciją, didinti jų nepriklausomumą ir motyvaciją siekiant efektyvesnės įmonių veiklos, taip pat didinti įmonių veiklos skaidrumą, </w:t>
      </w:r>
      <w:r w:rsidR="006F1B98">
        <w:rPr>
          <w:rFonts w:ascii="Times New Roman" w:hAnsi="Times New Roman"/>
          <w:b w:val="0"/>
          <w:szCs w:val="24"/>
          <w:lang w:val="lt-LT"/>
        </w:rPr>
        <w:t>STT rekomenduoja</w:t>
      </w:r>
      <w:r w:rsidR="00457AE8">
        <w:rPr>
          <w:rFonts w:ascii="Times New Roman" w:hAnsi="Times New Roman"/>
          <w:b w:val="0"/>
          <w:szCs w:val="24"/>
          <w:lang w:val="lt-LT"/>
        </w:rPr>
        <w:t>:</w:t>
      </w:r>
    </w:p>
    <w:p w14:paraId="44C62050" w14:textId="77777777" w:rsidR="00E52667" w:rsidRDefault="00E75213" w:rsidP="00E52667">
      <w:pPr>
        <w:pStyle w:val="Style2"/>
        <w:keepNext w:val="0"/>
        <w:spacing w:before="0" w:after="0" w:line="360" w:lineRule="auto"/>
        <w:ind w:firstLine="851"/>
        <w:jc w:val="both"/>
        <w:rPr>
          <w:rFonts w:ascii="Times New Roman" w:hAnsi="Times New Roman"/>
          <w:b w:val="0"/>
          <w:szCs w:val="24"/>
          <w:lang w:val="lt-LT"/>
        </w:rPr>
      </w:pPr>
      <w:r>
        <w:rPr>
          <w:rFonts w:ascii="Times New Roman" w:hAnsi="Times New Roman"/>
          <w:b w:val="0"/>
          <w:szCs w:val="24"/>
          <w:lang w:val="lt-LT"/>
        </w:rPr>
        <w:t>3</w:t>
      </w:r>
      <w:r w:rsidR="00E52667" w:rsidRPr="00D36C13">
        <w:rPr>
          <w:rFonts w:ascii="Times New Roman" w:hAnsi="Times New Roman"/>
          <w:b w:val="0"/>
          <w:szCs w:val="24"/>
          <w:lang w:val="lt-LT"/>
        </w:rPr>
        <w:t>.1.</w:t>
      </w:r>
      <w:r w:rsidR="00E52667">
        <w:rPr>
          <w:rFonts w:ascii="Times New Roman" w:hAnsi="Times New Roman"/>
          <w:szCs w:val="24"/>
          <w:lang w:val="lt-LT"/>
        </w:rPr>
        <w:t xml:space="preserve"> </w:t>
      </w:r>
      <w:r w:rsidR="00E52667">
        <w:rPr>
          <w:rFonts w:ascii="Times New Roman" w:hAnsi="Times New Roman"/>
          <w:b w:val="0"/>
          <w:szCs w:val="24"/>
          <w:lang w:val="lt-LT"/>
        </w:rPr>
        <w:t>Į</w:t>
      </w:r>
      <w:r w:rsidR="00E52667" w:rsidRPr="00641E42">
        <w:rPr>
          <w:rFonts w:ascii="Times New Roman" w:hAnsi="Times New Roman"/>
          <w:b w:val="0"/>
          <w:szCs w:val="24"/>
          <w:lang w:val="lt-LT"/>
        </w:rPr>
        <w:t xml:space="preserve"> Savivaldybės reguliavimo sričiai priskirtų </w:t>
      </w:r>
      <w:r w:rsidR="005B7CEF">
        <w:rPr>
          <w:rFonts w:ascii="Times New Roman" w:hAnsi="Times New Roman"/>
          <w:b w:val="0"/>
          <w:szCs w:val="24"/>
          <w:lang w:val="lt-LT"/>
        </w:rPr>
        <w:t xml:space="preserve">įmonių </w:t>
      </w:r>
      <w:r w:rsidR="00E52667" w:rsidRPr="00641E42">
        <w:rPr>
          <w:rFonts w:ascii="Times New Roman" w:hAnsi="Times New Roman"/>
          <w:b w:val="0"/>
          <w:szCs w:val="24"/>
          <w:lang w:val="lt-LT"/>
        </w:rPr>
        <w:t>valdyb</w:t>
      </w:r>
      <w:r w:rsidR="00E52667">
        <w:rPr>
          <w:rFonts w:ascii="Times New Roman" w:hAnsi="Times New Roman"/>
          <w:b w:val="0"/>
          <w:szCs w:val="24"/>
          <w:lang w:val="lt-LT"/>
        </w:rPr>
        <w:t>as</w:t>
      </w:r>
      <w:r w:rsidR="00E52667" w:rsidRPr="00641E42">
        <w:rPr>
          <w:rFonts w:ascii="Times New Roman" w:hAnsi="Times New Roman"/>
          <w:b w:val="0"/>
          <w:szCs w:val="24"/>
          <w:lang w:val="lt-LT"/>
        </w:rPr>
        <w:t xml:space="preserve"> įtraukti</w:t>
      </w:r>
      <w:r w:rsidR="00E52667">
        <w:rPr>
          <w:rFonts w:ascii="Times New Roman" w:hAnsi="Times New Roman"/>
          <w:b w:val="0"/>
          <w:szCs w:val="24"/>
          <w:lang w:val="lt-LT"/>
        </w:rPr>
        <w:t xml:space="preserve"> </w:t>
      </w:r>
      <w:r w:rsidR="00F64F1E">
        <w:rPr>
          <w:rFonts w:ascii="Times New Roman" w:hAnsi="Times New Roman"/>
          <w:b w:val="0"/>
          <w:szCs w:val="24"/>
          <w:lang w:val="lt-LT"/>
        </w:rPr>
        <w:t>suinteresuotų grupių atstovus - p</w:t>
      </w:r>
      <w:r w:rsidR="00E52667" w:rsidRPr="00641E42">
        <w:rPr>
          <w:rFonts w:ascii="Times New Roman" w:hAnsi="Times New Roman"/>
          <w:b w:val="0"/>
          <w:szCs w:val="24"/>
          <w:lang w:val="lt-LT"/>
        </w:rPr>
        <w:t>avyzdžiui, Savivaldybės įmonių veiklos efektyvumas ir skaidrumas galėtų būti didinamas efektyviau panaudojant Lietuvos Respublikos vietos savivaldos įstatyme nustatytas savivaldybės (gyvenamosios vietos) bendruomenės narių galimybes dalyvauti priimant įmonių veiklai aktualius sprendimus per savo atstovus, visuomenines organizacijas ir kt.</w:t>
      </w:r>
    </w:p>
    <w:p w14:paraId="44C62051" w14:textId="77777777" w:rsidR="00E52667" w:rsidRDefault="00E75213" w:rsidP="00E52667">
      <w:pPr>
        <w:pStyle w:val="Style2"/>
        <w:keepNext w:val="0"/>
        <w:spacing w:before="0" w:after="0" w:line="360" w:lineRule="auto"/>
        <w:ind w:firstLine="851"/>
        <w:jc w:val="both"/>
        <w:rPr>
          <w:rFonts w:ascii="Times New Roman" w:hAnsi="Times New Roman"/>
          <w:b w:val="0"/>
          <w:szCs w:val="24"/>
          <w:lang w:val="lt-LT"/>
        </w:rPr>
      </w:pPr>
      <w:r>
        <w:rPr>
          <w:rFonts w:ascii="Times New Roman" w:hAnsi="Times New Roman"/>
          <w:b w:val="0"/>
          <w:szCs w:val="24"/>
          <w:lang w:val="lt-LT"/>
        </w:rPr>
        <w:t>3</w:t>
      </w:r>
      <w:r w:rsidR="00E52667" w:rsidRPr="00D36C13">
        <w:rPr>
          <w:rFonts w:ascii="Times New Roman" w:hAnsi="Times New Roman"/>
          <w:b w:val="0"/>
          <w:szCs w:val="24"/>
          <w:lang w:val="lt-LT"/>
        </w:rPr>
        <w:t>.2.</w:t>
      </w:r>
      <w:r w:rsidR="00E52667">
        <w:rPr>
          <w:rFonts w:ascii="Times New Roman" w:hAnsi="Times New Roman"/>
          <w:szCs w:val="24"/>
          <w:lang w:val="lt-LT"/>
        </w:rPr>
        <w:t xml:space="preserve"> </w:t>
      </w:r>
      <w:r w:rsidR="00E52667">
        <w:rPr>
          <w:rFonts w:ascii="Times New Roman" w:hAnsi="Times New Roman"/>
          <w:b w:val="0"/>
          <w:szCs w:val="24"/>
          <w:lang w:val="lt-LT"/>
        </w:rPr>
        <w:t>Į</w:t>
      </w:r>
      <w:r w:rsidR="00E52667" w:rsidRPr="00641E42">
        <w:rPr>
          <w:rFonts w:ascii="Times New Roman" w:hAnsi="Times New Roman"/>
          <w:b w:val="0"/>
          <w:szCs w:val="24"/>
          <w:lang w:val="lt-LT"/>
        </w:rPr>
        <w:t xml:space="preserve"> Savivaldybės reguliavimo sričiai priskirtų įmonių valdyb</w:t>
      </w:r>
      <w:r w:rsidR="00E52667">
        <w:rPr>
          <w:rFonts w:ascii="Times New Roman" w:hAnsi="Times New Roman"/>
          <w:b w:val="0"/>
          <w:szCs w:val="24"/>
          <w:lang w:val="lt-LT"/>
        </w:rPr>
        <w:t xml:space="preserve">as </w:t>
      </w:r>
      <w:r w:rsidR="00E52667" w:rsidRPr="00641E42">
        <w:rPr>
          <w:rFonts w:ascii="Times New Roman" w:hAnsi="Times New Roman"/>
          <w:b w:val="0"/>
          <w:szCs w:val="24"/>
          <w:lang w:val="lt-LT"/>
        </w:rPr>
        <w:t>įtraukti</w:t>
      </w:r>
      <w:r w:rsidR="00E52667">
        <w:rPr>
          <w:rFonts w:ascii="Times New Roman" w:hAnsi="Times New Roman"/>
          <w:b w:val="0"/>
          <w:szCs w:val="24"/>
          <w:lang w:val="lt-LT"/>
        </w:rPr>
        <w:t xml:space="preserve"> </w:t>
      </w:r>
      <w:r w:rsidR="00E52667" w:rsidRPr="00600781">
        <w:rPr>
          <w:rFonts w:ascii="Times New Roman" w:hAnsi="Times New Roman"/>
          <w:b w:val="0"/>
          <w:szCs w:val="24"/>
          <w:lang w:val="lt-LT"/>
        </w:rPr>
        <w:t>asmenų, turinčių verslo vystymo, strateginio planavimo ir</w:t>
      </w:r>
      <w:r w:rsidR="00E52667">
        <w:rPr>
          <w:rFonts w:ascii="Times New Roman" w:hAnsi="Times New Roman"/>
          <w:b w:val="0"/>
          <w:szCs w:val="24"/>
          <w:lang w:val="lt-LT"/>
        </w:rPr>
        <w:t xml:space="preserve"> finansų valdymo kompetencijos, </w:t>
      </w:r>
      <w:r w:rsidR="00E52667" w:rsidRPr="00641E42">
        <w:rPr>
          <w:rFonts w:ascii="Times New Roman" w:hAnsi="Times New Roman"/>
          <w:b w:val="0"/>
          <w:szCs w:val="24"/>
          <w:lang w:val="lt-LT"/>
        </w:rPr>
        <w:t>(</w:t>
      </w:r>
      <w:r w:rsidR="00E52667">
        <w:rPr>
          <w:rFonts w:ascii="Times New Roman" w:hAnsi="Times New Roman"/>
          <w:b w:val="0"/>
          <w:szCs w:val="24"/>
          <w:lang w:val="lt-LT"/>
        </w:rPr>
        <w:t xml:space="preserve">pavyzdžiui, Savivaldybės </w:t>
      </w:r>
      <w:r w:rsidR="00E52667">
        <w:rPr>
          <w:rFonts w:ascii="Times New Roman" w:hAnsi="Times New Roman"/>
          <w:b w:val="0"/>
          <w:szCs w:val="24"/>
          <w:lang w:val="lt-LT"/>
        </w:rPr>
        <w:lastRenderedPageBreak/>
        <w:t>finansų, audito skyriaus valstybės tarnautojų,</w:t>
      </w:r>
      <w:r w:rsidR="00E52667" w:rsidRPr="00641E42">
        <w:rPr>
          <w:rFonts w:ascii="Times New Roman" w:hAnsi="Times New Roman"/>
          <w:b w:val="0"/>
          <w:szCs w:val="24"/>
          <w:lang w:val="lt-LT"/>
        </w:rPr>
        <w:t xml:space="preserve"> </w:t>
      </w:r>
      <w:r w:rsidR="00E52667" w:rsidRPr="00406FBE">
        <w:rPr>
          <w:rFonts w:ascii="Times New Roman" w:hAnsi="Times New Roman"/>
          <w:b w:val="0"/>
          <w:szCs w:val="24"/>
          <w:lang w:val="lt-LT"/>
        </w:rPr>
        <w:t>Savivaldybės administracijos profesinės sąjungos atstovų</w:t>
      </w:r>
      <w:r w:rsidR="00406FBE" w:rsidRPr="00406FBE">
        <w:rPr>
          <w:rFonts w:ascii="Times New Roman" w:hAnsi="Times New Roman"/>
          <w:b w:val="0"/>
          <w:szCs w:val="24"/>
          <w:lang w:val="lt-LT"/>
        </w:rPr>
        <w:t xml:space="preserve"> ir </w:t>
      </w:r>
      <w:r w:rsidR="00406FBE">
        <w:rPr>
          <w:rFonts w:ascii="Times New Roman" w:hAnsi="Times New Roman"/>
          <w:b w:val="0"/>
          <w:color w:val="000000"/>
          <w:szCs w:val="24"/>
          <w:lang w:val="lt-LT"/>
        </w:rPr>
        <w:t>su valstybės tarnyba nesusijusių</w:t>
      </w:r>
      <w:r w:rsidR="00406FBE" w:rsidRPr="00406FBE">
        <w:rPr>
          <w:rFonts w:ascii="Times New Roman" w:hAnsi="Times New Roman"/>
          <w:b w:val="0"/>
          <w:color w:val="000000"/>
          <w:szCs w:val="24"/>
          <w:lang w:val="lt-LT"/>
        </w:rPr>
        <w:t xml:space="preserve"> asmenų</w:t>
      </w:r>
      <w:r w:rsidR="00E52667" w:rsidRPr="00406FBE">
        <w:rPr>
          <w:rFonts w:ascii="Times New Roman" w:hAnsi="Times New Roman"/>
          <w:b w:val="0"/>
          <w:szCs w:val="24"/>
          <w:lang w:val="lt-LT"/>
        </w:rPr>
        <w:t>).</w:t>
      </w:r>
    </w:p>
    <w:p w14:paraId="44C62052" w14:textId="77777777" w:rsidR="000217AB" w:rsidRDefault="00E75213" w:rsidP="005D1164">
      <w:pPr>
        <w:pStyle w:val="Style2"/>
        <w:keepNext w:val="0"/>
        <w:spacing w:before="0" w:after="0" w:line="360" w:lineRule="auto"/>
        <w:ind w:firstLine="851"/>
        <w:jc w:val="both"/>
        <w:rPr>
          <w:rFonts w:ascii="Times New Roman" w:hAnsi="Times New Roman"/>
          <w:b w:val="0"/>
          <w:szCs w:val="24"/>
          <w:lang w:val="lt-LT"/>
        </w:rPr>
      </w:pPr>
      <w:r>
        <w:rPr>
          <w:rFonts w:ascii="Times New Roman" w:hAnsi="Times New Roman"/>
          <w:b w:val="0"/>
          <w:szCs w:val="24"/>
          <w:lang w:val="lt-LT"/>
        </w:rPr>
        <w:t>4</w:t>
      </w:r>
      <w:r w:rsidR="002D7405" w:rsidRPr="00641E42">
        <w:rPr>
          <w:rFonts w:ascii="Times New Roman" w:hAnsi="Times New Roman"/>
          <w:b w:val="0"/>
          <w:szCs w:val="24"/>
          <w:lang w:val="lt-LT"/>
        </w:rPr>
        <w:t>. Siūlytina su</w:t>
      </w:r>
      <w:r w:rsidR="002D7405" w:rsidRPr="006F196C">
        <w:rPr>
          <w:rFonts w:ascii="Times New Roman" w:hAnsi="Times New Roman"/>
          <w:b w:val="0"/>
          <w:szCs w:val="24"/>
          <w:lang w:val="lt-LT"/>
        </w:rPr>
        <w:t xml:space="preserve">konkretinti Atstovavimo Savivaldybei akcinėse bendrovėse ir uždarosiose akcinėse bendrovėse taisyklių </w:t>
      </w:r>
      <w:r w:rsidR="005011D3">
        <w:rPr>
          <w:rFonts w:ascii="Times New Roman" w:hAnsi="Times New Roman"/>
          <w:b w:val="0"/>
          <w:szCs w:val="24"/>
          <w:lang w:val="lt-LT"/>
        </w:rPr>
        <w:t>24</w:t>
      </w:r>
      <w:r w:rsidR="002D7405" w:rsidRPr="00600781">
        <w:rPr>
          <w:rFonts w:ascii="Times New Roman" w:hAnsi="Times New Roman"/>
          <w:b w:val="0"/>
          <w:szCs w:val="24"/>
          <w:lang w:val="lt-LT"/>
        </w:rPr>
        <w:t xml:space="preserve"> punkto nuostatas</w:t>
      </w:r>
      <w:r w:rsidR="002D7405">
        <w:rPr>
          <w:rFonts w:ascii="Times New Roman" w:hAnsi="Times New Roman"/>
          <w:b w:val="0"/>
          <w:szCs w:val="24"/>
          <w:lang w:val="lt-LT"/>
        </w:rPr>
        <w:t xml:space="preserve"> ir</w:t>
      </w:r>
      <w:r w:rsidR="002D7405" w:rsidRPr="00600781">
        <w:rPr>
          <w:rFonts w:ascii="Times New Roman" w:hAnsi="Times New Roman"/>
          <w:b w:val="0"/>
          <w:szCs w:val="24"/>
          <w:lang w:val="lt-LT"/>
        </w:rPr>
        <w:t xml:space="preserve"> jose aiškiai įvard</w:t>
      </w:r>
      <w:r w:rsidR="002D7405">
        <w:rPr>
          <w:rFonts w:ascii="Times New Roman" w:hAnsi="Times New Roman"/>
          <w:b w:val="0"/>
          <w:szCs w:val="24"/>
          <w:lang w:val="lt-LT"/>
        </w:rPr>
        <w:t xml:space="preserve">yti, </w:t>
      </w:r>
      <w:r w:rsidR="002D7405" w:rsidRPr="00600781">
        <w:rPr>
          <w:rFonts w:ascii="Times New Roman" w:hAnsi="Times New Roman"/>
          <w:b w:val="0"/>
          <w:szCs w:val="24"/>
          <w:lang w:val="lt-LT"/>
        </w:rPr>
        <w:t>pavyzdžiui, kiekybine ar procentine išraiška</w:t>
      </w:r>
      <w:r w:rsidR="002D7405" w:rsidRPr="00A91992">
        <w:rPr>
          <w:rFonts w:ascii="Times New Roman" w:hAnsi="Times New Roman"/>
          <w:b w:val="0"/>
          <w:szCs w:val="24"/>
          <w:lang w:val="lt-LT"/>
        </w:rPr>
        <w:t xml:space="preserve">, kiek </w:t>
      </w:r>
      <w:r w:rsidR="00EE7C1B">
        <w:rPr>
          <w:rFonts w:ascii="Times New Roman" w:hAnsi="Times New Roman"/>
          <w:b w:val="0"/>
          <w:szCs w:val="24"/>
          <w:lang w:val="lt-LT"/>
        </w:rPr>
        <w:t xml:space="preserve">Savivaldybės </w:t>
      </w:r>
      <w:r w:rsidR="002D7405" w:rsidRPr="00A91992">
        <w:rPr>
          <w:rFonts w:ascii="Times New Roman" w:hAnsi="Times New Roman"/>
          <w:b w:val="0"/>
          <w:szCs w:val="24"/>
          <w:lang w:val="lt-LT"/>
        </w:rPr>
        <w:t>valstybės</w:t>
      </w:r>
      <w:r w:rsidR="000A4C2A">
        <w:rPr>
          <w:rFonts w:ascii="Times New Roman" w:hAnsi="Times New Roman"/>
          <w:b w:val="0"/>
          <w:szCs w:val="24"/>
          <w:lang w:val="lt-LT"/>
        </w:rPr>
        <w:t xml:space="preserve"> tarnautojų</w:t>
      </w:r>
      <w:r w:rsidR="00EE7C1B">
        <w:rPr>
          <w:rFonts w:ascii="Times New Roman" w:hAnsi="Times New Roman"/>
          <w:b w:val="0"/>
          <w:szCs w:val="24"/>
          <w:lang w:val="lt-LT"/>
        </w:rPr>
        <w:t xml:space="preserve"> (ar kitų specialistų</w:t>
      </w:r>
      <w:r w:rsidR="002D7405" w:rsidRPr="00A91992">
        <w:rPr>
          <w:rFonts w:ascii="Times New Roman" w:hAnsi="Times New Roman"/>
          <w:b w:val="0"/>
          <w:szCs w:val="24"/>
          <w:lang w:val="lt-LT"/>
        </w:rPr>
        <w:t>) Savivald</w:t>
      </w:r>
      <w:r w:rsidR="002D7405" w:rsidRPr="00D36C13">
        <w:rPr>
          <w:rFonts w:ascii="Times New Roman" w:hAnsi="Times New Roman"/>
          <w:b w:val="0"/>
          <w:szCs w:val="24"/>
          <w:lang w:val="lt-LT"/>
        </w:rPr>
        <w:t>ybė turėtų deleguoti į jos reguliavimo srič</w:t>
      </w:r>
      <w:r w:rsidR="00960CC5">
        <w:rPr>
          <w:rFonts w:ascii="Times New Roman" w:hAnsi="Times New Roman"/>
          <w:b w:val="0"/>
          <w:szCs w:val="24"/>
          <w:lang w:val="lt-LT"/>
        </w:rPr>
        <w:t>iai priskirtų įmonių kolegialius</w:t>
      </w:r>
      <w:r w:rsidR="002D7405" w:rsidRPr="00D36C13">
        <w:rPr>
          <w:rFonts w:ascii="Times New Roman" w:hAnsi="Times New Roman"/>
          <w:b w:val="0"/>
          <w:szCs w:val="24"/>
          <w:lang w:val="lt-LT"/>
        </w:rPr>
        <w:t xml:space="preserve"> </w:t>
      </w:r>
      <w:r w:rsidR="00875B72">
        <w:rPr>
          <w:rFonts w:ascii="Times New Roman" w:hAnsi="Times New Roman"/>
          <w:b w:val="0"/>
          <w:szCs w:val="24"/>
          <w:lang w:val="lt-LT"/>
        </w:rPr>
        <w:t xml:space="preserve">valdymo </w:t>
      </w:r>
      <w:r w:rsidR="002D7405" w:rsidRPr="00D36C13">
        <w:rPr>
          <w:rFonts w:ascii="Times New Roman" w:hAnsi="Times New Roman"/>
          <w:b w:val="0"/>
          <w:szCs w:val="24"/>
          <w:lang w:val="lt-LT"/>
        </w:rPr>
        <w:t>organus</w:t>
      </w:r>
      <w:r w:rsidR="00875B72">
        <w:rPr>
          <w:rFonts w:ascii="Times New Roman" w:hAnsi="Times New Roman"/>
          <w:b w:val="0"/>
          <w:szCs w:val="24"/>
          <w:lang w:val="lt-LT"/>
        </w:rPr>
        <w:t xml:space="preserve"> (valdybas).</w:t>
      </w:r>
    </w:p>
    <w:p w14:paraId="44C62053" w14:textId="77777777" w:rsidR="002D7405" w:rsidRDefault="00E75213" w:rsidP="00D36C13">
      <w:pPr>
        <w:pStyle w:val="Style2"/>
        <w:keepNext w:val="0"/>
        <w:spacing w:before="0" w:after="0" w:line="360" w:lineRule="auto"/>
        <w:ind w:firstLine="851"/>
        <w:jc w:val="both"/>
        <w:rPr>
          <w:rFonts w:ascii="Times New Roman" w:hAnsi="Times New Roman"/>
          <w:b w:val="0"/>
          <w:szCs w:val="24"/>
          <w:lang w:val="lt-LT"/>
        </w:rPr>
      </w:pPr>
      <w:r>
        <w:rPr>
          <w:rFonts w:ascii="Times New Roman" w:hAnsi="Times New Roman"/>
          <w:b w:val="0"/>
          <w:szCs w:val="24"/>
          <w:lang w:val="lt-LT"/>
        </w:rPr>
        <w:t>5</w:t>
      </w:r>
      <w:r w:rsidR="002D7405" w:rsidRPr="00D36C13">
        <w:rPr>
          <w:rFonts w:ascii="Times New Roman" w:hAnsi="Times New Roman"/>
          <w:b w:val="0"/>
          <w:szCs w:val="24"/>
          <w:lang w:val="lt-LT"/>
        </w:rPr>
        <w:t>. Informaciją apie Savivaldybės reguliavimo sričiai priskirtų įmonių valdybų sudėtį viešai skelbti Savivaldybės ir įmonių tinklalapiuose.</w:t>
      </w:r>
    </w:p>
    <w:p w14:paraId="44C62054" w14:textId="77777777" w:rsidR="00F5409D" w:rsidRDefault="00E75213" w:rsidP="0092675F">
      <w:pPr>
        <w:pStyle w:val="Style2"/>
        <w:keepNext w:val="0"/>
        <w:spacing w:before="0" w:after="0" w:line="360" w:lineRule="auto"/>
        <w:ind w:firstLine="851"/>
        <w:jc w:val="both"/>
        <w:rPr>
          <w:rFonts w:ascii="Times New Roman" w:hAnsi="Times New Roman"/>
          <w:b w:val="0"/>
          <w:szCs w:val="24"/>
          <w:lang w:val="lt-LT"/>
        </w:rPr>
      </w:pPr>
      <w:r>
        <w:rPr>
          <w:rFonts w:ascii="Times New Roman" w:hAnsi="Times New Roman"/>
          <w:b w:val="0"/>
          <w:szCs w:val="24"/>
          <w:lang w:val="lt-LT"/>
        </w:rPr>
        <w:t>6</w:t>
      </w:r>
      <w:r w:rsidR="00F5409D">
        <w:rPr>
          <w:rFonts w:ascii="Times New Roman" w:hAnsi="Times New Roman"/>
          <w:b w:val="0"/>
          <w:szCs w:val="24"/>
          <w:lang w:val="lt-LT"/>
        </w:rPr>
        <w:t xml:space="preserve">. </w:t>
      </w:r>
      <w:r w:rsidR="0092675F" w:rsidRPr="00A47EE6">
        <w:rPr>
          <w:rFonts w:ascii="Times New Roman" w:hAnsi="Times New Roman"/>
          <w:b w:val="0"/>
          <w:szCs w:val="24"/>
          <w:lang w:val="lt-LT"/>
        </w:rPr>
        <w:t xml:space="preserve">Užtikrinti, kad formuojant Savivaldybės reguliavimo sričiai priklausomų įmonių valdybas, būtų laikomasi Lietuvos Respublikos savivaldybių tarybų rinkimų įstatymo 91 str. </w:t>
      </w:r>
      <w:r w:rsidR="00676034" w:rsidRPr="00A47EE6">
        <w:rPr>
          <w:rFonts w:ascii="Times New Roman" w:hAnsi="Times New Roman"/>
          <w:b w:val="0"/>
          <w:szCs w:val="24"/>
          <w:lang w:val="lt-LT"/>
        </w:rPr>
        <w:t xml:space="preserve">1 dalies </w:t>
      </w:r>
      <w:r w:rsidR="0092675F" w:rsidRPr="00A47EE6">
        <w:rPr>
          <w:rFonts w:ascii="Times New Roman" w:hAnsi="Times New Roman"/>
          <w:b w:val="0"/>
          <w:szCs w:val="24"/>
          <w:lang w:val="lt-LT"/>
        </w:rPr>
        <w:t>nuostatų</w:t>
      </w:r>
      <w:r w:rsidR="00676034" w:rsidRPr="00A47EE6">
        <w:rPr>
          <w:rFonts w:ascii="Times New Roman" w:hAnsi="Times New Roman"/>
          <w:b w:val="0"/>
          <w:szCs w:val="24"/>
          <w:lang w:val="lt-LT"/>
        </w:rPr>
        <w:t xml:space="preserve">, reglamentuojančių </w:t>
      </w:r>
      <w:bookmarkStart w:id="1" w:name="straipsnis91"/>
      <w:r w:rsidR="00676034" w:rsidRPr="00A47EE6">
        <w:rPr>
          <w:rFonts w:ascii="Times New Roman" w:hAnsi="Times New Roman"/>
          <w:b w:val="0"/>
          <w:bCs/>
          <w:color w:val="000000"/>
          <w:szCs w:val="24"/>
          <w:lang w:val="lt-LT"/>
        </w:rPr>
        <w:t>p</w:t>
      </w:r>
      <w:r w:rsidR="00B01662" w:rsidRPr="00A47EE6">
        <w:rPr>
          <w:rFonts w:ascii="Times New Roman" w:hAnsi="Times New Roman"/>
          <w:b w:val="0"/>
          <w:bCs/>
          <w:color w:val="000000"/>
          <w:szCs w:val="24"/>
          <w:lang w:val="lt-LT"/>
        </w:rPr>
        <w:t>areiga</w:t>
      </w:r>
      <w:r w:rsidR="00676034" w:rsidRPr="00A47EE6">
        <w:rPr>
          <w:rFonts w:ascii="Times New Roman" w:hAnsi="Times New Roman"/>
          <w:b w:val="0"/>
          <w:bCs/>
          <w:color w:val="000000"/>
          <w:szCs w:val="24"/>
          <w:lang w:val="lt-LT"/>
        </w:rPr>
        <w:t>s, nesuderinamas su savivaldybės tarybos nario pareigomis</w:t>
      </w:r>
      <w:bookmarkEnd w:id="1"/>
      <w:r w:rsidR="002C6579">
        <w:rPr>
          <w:rFonts w:ascii="Times New Roman" w:hAnsi="Times New Roman"/>
          <w:b w:val="0"/>
          <w:bCs/>
          <w:color w:val="000000"/>
          <w:szCs w:val="24"/>
          <w:lang w:val="lt-LT"/>
        </w:rPr>
        <w:t>.</w:t>
      </w:r>
    </w:p>
    <w:p w14:paraId="44C62055" w14:textId="77777777" w:rsidR="00F24ADE" w:rsidRDefault="00E75213" w:rsidP="00F24ADE">
      <w:pPr>
        <w:pStyle w:val="Style2"/>
        <w:keepNext w:val="0"/>
        <w:spacing w:before="0" w:after="0" w:line="360" w:lineRule="auto"/>
        <w:ind w:firstLine="851"/>
        <w:jc w:val="both"/>
        <w:rPr>
          <w:rFonts w:ascii="Times New Roman" w:hAnsi="Times New Roman"/>
          <w:b w:val="0"/>
          <w:szCs w:val="24"/>
          <w:lang w:val="lt-LT"/>
        </w:rPr>
      </w:pPr>
      <w:r>
        <w:rPr>
          <w:rFonts w:ascii="Times New Roman" w:hAnsi="Times New Roman"/>
          <w:b w:val="0"/>
          <w:szCs w:val="24"/>
          <w:lang w:val="lt-LT"/>
        </w:rPr>
        <w:t>7</w:t>
      </w:r>
      <w:r w:rsidR="002D7405" w:rsidRPr="00641E42">
        <w:rPr>
          <w:rFonts w:ascii="Times New Roman" w:hAnsi="Times New Roman"/>
          <w:b w:val="0"/>
          <w:szCs w:val="24"/>
          <w:lang w:val="lt-LT"/>
        </w:rPr>
        <w:t>.</w:t>
      </w:r>
      <w:r w:rsidR="00760480">
        <w:rPr>
          <w:rFonts w:ascii="Times New Roman" w:hAnsi="Times New Roman"/>
          <w:b w:val="0"/>
          <w:szCs w:val="24"/>
          <w:lang w:val="lt-LT"/>
        </w:rPr>
        <w:t xml:space="preserve"> </w:t>
      </w:r>
      <w:r w:rsidR="00A87478">
        <w:rPr>
          <w:rFonts w:ascii="Times New Roman" w:hAnsi="Times New Roman"/>
          <w:b w:val="0"/>
          <w:szCs w:val="24"/>
          <w:lang w:val="lt-LT"/>
        </w:rPr>
        <w:t>Tam, kad būtų maksimaliai padidintas Savivaldybės reguliavimo sričiai priklausančių įmonių veiklos ir valdymo efektyvumas</w:t>
      </w:r>
      <w:r w:rsidR="00095E22">
        <w:rPr>
          <w:rFonts w:ascii="Times New Roman" w:hAnsi="Times New Roman"/>
          <w:b w:val="0"/>
          <w:szCs w:val="24"/>
          <w:lang w:val="lt-LT"/>
        </w:rPr>
        <w:t xml:space="preserve"> bei skaidrumas</w:t>
      </w:r>
      <w:r w:rsidR="002D7405" w:rsidRPr="00641E42">
        <w:rPr>
          <w:rFonts w:ascii="Times New Roman" w:hAnsi="Times New Roman"/>
          <w:b w:val="0"/>
          <w:szCs w:val="24"/>
          <w:lang w:val="lt-LT"/>
        </w:rPr>
        <w:t xml:space="preserve">, STT siūlo koreguoti </w:t>
      </w:r>
      <w:r w:rsidR="00875B72">
        <w:rPr>
          <w:rFonts w:ascii="Times New Roman" w:hAnsi="Times New Roman"/>
          <w:b w:val="0"/>
          <w:szCs w:val="24"/>
          <w:lang w:val="lt-LT"/>
        </w:rPr>
        <w:t xml:space="preserve">Savivaldybės vidaus teisės aktuose </w:t>
      </w:r>
      <w:r w:rsidR="002D7405" w:rsidRPr="00641E42">
        <w:rPr>
          <w:rFonts w:ascii="Times New Roman" w:hAnsi="Times New Roman"/>
          <w:b w:val="0"/>
          <w:szCs w:val="24"/>
          <w:lang w:val="lt-LT"/>
        </w:rPr>
        <w:t>įtvirtintas nuostatas, reglamentuojančias kvalifikacinius reikalavimus</w:t>
      </w:r>
      <w:r w:rsidR="002D7405">
        <w:rPr>
          <w:rFonts w:ascii="Times New Roman" w:hAnsi="Times New Roman"/>
          <w:b w:val="0"/>
          <w:szCs w:val="24"/>
          <w:lang w:val="lt-LT"/>
        </w:rPr>
        <w:t>, nustatytus</w:t>
      </w:r>
      <w:r w:rsidR="002D7405" w:rsidRPr="00641E42">
        <w:rPr>
          <w:rFonts w:ascii="Times New Roman" w:hAnsi="Times New Roman"/>
          <w:b w:val="0"/>
          <w:szCs w:val="24"/>
          <w:lang w:val="lt-LT"/>
        </w:rPr>
        <w:t xml:space="preserve"> Savivaldybės reguliavimo sričiai priskirtų įmonių kolegialių valdymo organų (valdybų) nariams</w:t>
      </w:r>
      <w:r w:rsidR="00C96375">
        <w:rPr>
          <w:rStyle w:val="FootnoteReference"/>
          <w:rFonts w:ascii="Times New Roman" w:hAnsi="Times New Roman"/>
          <w:b w:val="0"/>
          <w:szCs w:val="24"/>
          <w:lang w:val="lt-LT"/>
        </w:rPr>
        <w:footnoteReference w:id="34"/>
      </w:r>
      <w:r w:rsidR="002D7405" w:rsidRPr="00641E42">
        <w:rPr>
          <w:rFonts w:ascii="Times New Roman" w:hAnsi="Times New Roman"/>
          <w:b w:val="0"/>
          <w:szCs w:val="24"/>
          <w:lang w:val="lt-LT"/>
        </w:rPr>
        <w:t>. Pavyzdžiui</w:t>
      </w:r>
      <w:r w:rsidR="002D7405">
        <w:rPr>
          <w:rFonts w:ascii="Times New Roman" w:hAnsi="Times New Roman"/>
          <w:b w:val="0"/>
          <w:szCs w:val="24"/>
          <w:lang w:val="lt-LT"/>
        </w:rPr>
        <w:t>:</w:t>
      </w:r>
      <w:r w:rsidR="002D7405" w:rsidRPr="00641E42">
        <w:rPr>
          <w:rFonts w:ascii="Times New Roman" w:hAnsi="Times New Roman"/>
          <w:b w:val="0"/>
          <w:szCs w:val="24"/>
          <w:lang w:val="lt-LT"/>
        </w:rPr>
        <w:t xml:space="preserve"> papildomai reglamentuo</w:t>
      </w:r>
      <w:r w:rsidR="002D7405">
        <w:rPr>
          <w:rFonts w:ascii="Times New Roman" w:hAnsi="Times New Roman"/>
          <w:b w:val="0"/>
          <w:szCs w:val="24"/>
          <w:lang w:val="lt-LT"/>
        </w:rPr>
        <w:t>ti</w:t>
      </w:r>
      <w:r w:rsidR="002D7405" w:rsidRPr="00641E42">
        <w:rPr>
          <w:rFonts w:ascii="Times New Roman" w:hAnsi="Times New Roman"/>
          <w:b w:val="0"/>
          <w:szCs w:val="24"/>
          <w:lang w:val="lt-LT"/>
        </w:rPr>
        <w:t>, jog kiekvienos Savivaldybės valdomos įmonės valdybo</w:t>
      </w:r>
      <w:r w:rsidR="002D7405">
        <w:rPr>
          <w:rFonts w:ascii="Times New Roman" w:hAnsi="Times New Roman"/>
          <w:b w:val="0"/>
          <w:szCs w:val="24"/>
          <w:lang w:val="lt-LT"/>
        </w:rPr>
        <w:t>je</w:t>
      </w:r>
      <w:r w:rsidR="002D7405" w:rsidRPr="00641E42">
        <w:rPr>
          <w:rFonts w:ascii="Times New Roman" w:hAnsi="Times New Roman"/>
          <w:b w:val="0"/>
          <w:szCs w:val="24"/>
          <w:lang w:val="lt-LT"/>
        </w:rPr>
        <w:t xml:space="preserve"> </w:t>
      </w:r>
      <w:r w:rsidR="002D7405">
        <w:rPr>
          <w:rFonts w:ascii="Times New Roman" w:hAnsi="Times New Roman"/>
          <w:b w:val="0"/>
          <w:szCs w:val="24"/>
          <w:lang w:val="lt-LT"/>
        </w:rPr>
        <w:t>turi</w:t>
      </w:r>
      <w:r w:rsidR="002D7405" w:rsidRPr="00641E42">
        <w:rPr>
          <w:rFonts w:ascii="Times New Roman" w:hAnsi="Times New Roman"/>
          <w:b w:val="0"/>
          <w:szCs w:val="24"/>
          <w:lang w:val="lt-LT"/>
        </w:rPr>
        <w:t xml:space="preserve"> būt</w:t>
      </w:r>
      <w:r w:rsidR="002D7405">
        <w:rPr>
          <w:rFonts w:ascii="Times New Roman" w:hAnsi="Times New Roman"/>
          <w:b w:val="0"/>
          <w:szCs w:val="24"/>
          <w:lang w:val="lt-LT"/>
        </w:rPr>
        <w:t>i</w:t>
      </w:r>
      <w:r w:rsidR="002D7405" w:rsidRPr="00641E42">
        <w:rPr>
          <w:rFonts w:ascii="Times New Roman" w:hAnsi="Times New Roman"/>
          <w:b w:val="0"/>
          <w:szCs w:val="24"/>
          <w:lang w:val="lt-LT"/>
        </w:rPr>
        <w:t xml:space="preserve"> asmenų, turinčių</w:t>
      </w:r>
      <w:bookmarkStart w:id="2" w:name="part_c8c4825f80824267bbaa23817a50d9fe"/>
      <w:bookmarkEnd w:id="2"/>
      <w:r w:rsidR="002D7405" w:rsidRPr="00641E42">
        <w:rPr>
          <w:rFonts w:ascii="Times New Roman" w:hAnsi="Times New Roman"/>
          <w:b w:val="0"/>
          <w:szCs w:val="24"/>
          <w:lang w:val="lt-LT"/>
        </w:rPr>
        <w:t>: a) kompetenciją finansų (finansų valdymo, finansų analizės ar audito) srityje; b) kompetenciją strateginio planavimo ir valdymo srityje</w:t>
      </w:r>
      <w:r w:rsidR="002D7405">
        <w:rPr>
          <w:rFonts w:ascii="Times New Roman" w:hAnsi="Times New Roman"/>
          <w:b w:val="0"/>
          <w:szCs w:val="24"/>
          <w:lang w:val="lt-LT"/>
        </w:rPr>
        <w:t xml:space="preserve">; </w:t>
      </w:r>
      <w:r w:rsidR="002D7405" w:rsidRPr="00641E42">
        <w:rPr>
          <w:rFonts w:ascii="Times New Roman" w:hAnsi="Times New Roman"/>
          <w:b w:val="0"/>
          <w:szCs w:val="24"/>
          <w:lang w:val="lt-LT"/>
        </w:rPr>
        <w:t xml:space="preserve">c) ūkio šakos, kurioje veikia Savivaldybės valdoma įmonė, žinių (žinias apie ūkio šaką, kurioje veikia valstybės valdoma įmonė, patvirtina darbo atitinkamoje ūkio šakoje ar joje veikiančiame juridiniame asmenyje patirtis, taip pat aukštasis atitinkamos srities ir krypties išsilavinimas, susijęs su </w:t>
      </w:r>
      <w:r w:rsidR="002D7405">
        <w:rPr>
          <w:rFonts w:ascii="Times New Roman" w:hAnsi="Times New Roman"/>
          <w:b w:val="0"/>
          <w:szCs w:val="24"/>
          <w:lang w:val="lt-LT"/>
        </w:rPr>
        <w:t xml:space="preserve">šios </w:t>
      </w:r>
      <w:r w:rsidR="002D7405" w:rsidRPr="00641E42">
        <w:rPr>
          <w:rFonts w:ascii="Times New Roman" w:hAnsi="Times New Roman"/>
          <w:b w:val="0"/>
          <w:szCs w:val="24"/>
          <w:lang w:val="lt-LT"/>
        </w:rPr>
        <w:t>ūkio šakos sritimi)</w:t>
      </w:r>
      <w:r w:rsidR="00553350">
        <w:rPr>
          <w:rStyle w:val="FootnoteReference"/>
          <w:rFonts w:ascii="Times New Roman" w:hAnsi="Times New Roman"/>
          <w:b w:val="0"/>
          <w:szCs w:val="24"/>
          <w:lang w:val="lt-LT"/>
        </w:rPr>
        <w:footnoteReference w:id="35"/>
      </w:r>
      <w:r w:rsidR="00960CC5">
        <w:rPr>
          <w:rFonts w:ascii="Times New Roman" w:hAnsi="Times New Roman"/>
          <w:b w:val="0"/>
          <w:szCs w:val="24"/>
          <w:lang w:val="lt-LT"/>
        </w:rPr>
        <w:t>.</w:t>
      </w:r>
    </w:p>
    <w:p w14:paraId="44C62056" w14:textId="77777777" w:rsidR="002B2DCD" w:rsidRDefault="00E75213" w:rsidP="00340964">
      <w:pPr>
        <w:pStyle w:val="Style2"/>
        <w:keepNext w:val="0"/>
        <w:spacing w:before="0" w:after="0" w:line="360" w:lineRule="auto"/>
        <w:ind w:firstLine="851"/>
        <w:jc w:val="both"/>
        <w:rPr>
          <w:rFonts w:ascii="Times New Roman" w:hAnsi="Times New Roman"/>
          <w:b w:val="0"/>
          <w:szCs w:val="24"/>
          <w:lang w:val="lt-LT"/>
        </w:rPr>
      </w:pPr>
      <w:r w:rsidRPr="00F24ADE">
        <w:rPr>
          <w:rFonts w:ascii="Times New Roman" w:hAnsi="Times New Roman"/>
          <w:b w:val="0"/>
          <w:szCs w:val="24"/>
          <w:lang w:val="lt-LT"/>
        </w:rPr>
        <w:lastRenderedPageBreak/>
        <w:t>8</w:t>
      </w:r>
      <w:r w:rsidR="00960CC5" w:rsidRPr="00F24ADE">
        <w:rPr>
          <w:rFonts w:ascii="Times New Roman" w:hAnsi="Times New Roman"/>
          <w:b w:val="0"/>
          <w:szCs w:val="24"/>
          <w:lang w:val="lt-LT"/>
        </w:rPr>
        <w:t xml:space="preserve">. </w:t>
      </w:r>
      <w:r w:rsidR="006E2C03" w:rsidRPr="00F24ADE">
        <w:rPr>
          <w:rFonts w:ascii="Times New Roman" w:hAnsi="Times New Roman"/>
          <w:b w:val="0"/>
          <w:szCs w:val="24"/>
          <w:lang w:val="lt-LT"/>
        </w:rPr>
        <w:t xml:space="preserve">Siekiant užtikrinti veiksmingą </w:t>
      </w:r>
      <w:r w:rsidR="00C27ADD" w:rsidRPr="00F24ADE">
        <w:rPr>
          <w:rFonts w:ascii="Times New Roman" w:hAnsi="Times New Roman"/>
          <w:b w:val="0"/>
          <w:szCs w:val="24"/>
          <w:lang w:val="lt-LT"/>
        </w:rPr>
        <w:t xml:space="preserve">kolegialią Savivaldybės uždarųjų akcinių bendrovių </w:t>
      </w:r>
      <w:r w:rsidR="00A5164C" w:rsidRPr="00F24ADE">
        <w:rPr>
          <w:rFonts w:ascii="Times New Roman" w:hAnsi="Times New Roman"/>
          <w:b w:val="0"/>
          <w:szCs w:val="24"/>
          <w:lang w:val="lt-LT"/>
        </w:rPr>
        <w:t>vadovų</w:t>
      </w:r>
      <w:r w:rsidR="00B34F99" w:rsidRPr="00F24ADE">
        <w:rPr>
          <w:rFonts w:ascii="Times New Roman" w:hAnsi="Times New Roman"/>
          <w:b w:val="0"/>
          <w:szCs w:val="24"/>
          <w:lang w:val="lt-LT"/>
        </w:rPr>
        <w:t xml:space="preserve"> i</w:t>
      </w:r>
      <w:r w:rsidR="00A5164C" w:rsidRPr="00F24ADE">
        <w:rPr>
          <w:rFonts w:ascii="Times New Roman" w:hAnsi="Times New Roman"/>
          <w:b w:val="0"/>
          <w:szCs w:val="24"/>
          <w:lang w:val="lt-LT"/>
        </w:rPr>
        <w:t>r valdybų</w:t>
      </w:r>
      <w:r w:rsidR="00B34F99" w:rsidRPr="00F24ADE">
        <w:rPr>
          <w:rFonts w:ascii="Times New Roman" w:hAnsi="Times New Roman"/>
          <w:b w:val="0"/>
          <w:szCs w:val="24"/>
          <w:lang w:val="lt-LT"/>
        </w:rPr>
        <w:t xml:space="preserve"> narių </w:t>
      </w:r>
      <w:r w:rsidR="00C27ADD" w:rsidRPr="00F24ADE">
        <w:rPr>
          <w:rFonts w:ascii="Times New Roman" w:hAnsi="Times New Roman"/>
          <w:b w:val="0"/>
          <w:szCs w:val="24"/>
          <w:lang w:val="lt-LT"/>
        </w:rPr>
        <w:t xml:space="preserve">veiklos priežiūrą </w:t>
      </w:r>
      <w:r w:rsidR="006E2C03" w:rsidRPr="00F24ADE">
        <w:rPr>
          <w:rFonts w:ascii="Times New Roman" w:hAnsi="Times New Roman"/>
          <w:b w:val="0"/>
          <w:szCs w:val="24"/>
          <w:lang w:val="lt-LT"/>
        </w:rPr>
        <w:t>ir</w:t>
      </w:r>
      <w:r w:rsidR="00C27ADD" w:rsidRPr="00F24ADE">
        <w:rPr>
          <w:rFonts w:ascii="Times New Roman" w:hAnsi="Times New Roman"/>
          <w:b w:val="0"/>
          <w:szCs w:val="24"/>
          <w:lang w:val="lt-LT"/>
        </w:rPr>
        <w:t xml:space="preserve"> maksimalų veiklos skaidrumą</w:t>
      </w:r>
      <w:r w:rsidR="00AC3056" w:rsidRPr="00F24ADE">
        <w:rPr>
          <w:rFonts w:ascii="Times New Roman" w:hAnsi="Times New Roman"/>
          <w:b w:val="0"/>
          <w:szCs w:val="24"/>
          <w:lang w:val="lt-LT"/>
        </w:rPr>
        <w:t xml:space="preserve">, </w:t>
      </w:r>
      <w:r w:rsidR="006E2C03" w:rsidRPr="00F24ADE">
        <w:rPr>
          <w:rFonts w:ascii="Times New Roman" w:hAnsi="Times New Roman"/>
          <w:b w:val="0"/>
          <w:szCs w:val="24"/>
          <w:lang w:val="lt-LT"/>
        </w:rPr>
        <w:t>svarstyti galimybę</w:t>
      </w:r>
      <w:r w:rsidR="00463250" w:rsidRPr="00F24ADE">
        <w:rPr>
          <w:rFonts w:ascii="Times New Roman" w:hAnsi="Times New Roman"/>
          <w:b w:val="0"/>
          <w:szCs w:val="24"/>
          <w:lang w:val="lt-LT"/>
        </w:rPr>
        <w:t xml:space="preserve"> pasinaudoti Akcinių bendrovių įstatym</w:t>
      </w:r>
      <w:r w:rsidR="003F3961" w:rsidRPr="00F24ADE">
        <w:rPr>
          <w:rFonts w:ascii="Times New Roman" w:hAnsi="Times New Roman"/>
          <w:b w:val="0"/>
          <w:szCs w:val="24"/>
          <w:lang w:val="lt-LT"/>
        </w:rPr>
        <w:t>o 19 str. 2 d.</w:t>
      </w:r>
      <w:r w:rsidR="00463250" w:rsidRPr="00F24ADE">
        <w:rPr>
          <w:rFonts w:ascii="Times New Roman" w:hAnsi="Times New Roman"/>
          <w:b w:val="0"/>
          <w:szCs w:val="24"/>
          <w:lang w:val="lt-LT"/>
        </w:rPr>
        <w:t xml:space="preserve"> įtvirtinta galimybe </w:t>
      </w:r>
      <w:r w:rsidR="006E2C03" w:rsidRPr="00F24ADE">
        <w:rPr>
          <w:rFonts w:ascii="Times New Roman" w:hAnsi="Times New Roman"/>
          <w:b w:val="0"/>
          <w:szCs w:val="24"/>
          <w:lang w:val="lt-LT"/>
        </w:rPr>
        <w:t>Savivaldyb</w:t>
      </w:r>
      <w:r w:rsidR="0079202D" w:rsidRPr="00F24ADE">
        <w:rPr>
          <w:rFonts w:ascii="Times New Roman" w:hAnsi="Times New Roman"/>
          <w:b w:val="0"/>
          <w:szCs w:val="24"/>
          <w:lang w:val="lt-LT"/>
        </w:rPr>
        <w:t>ės reguliavimo sričiai priskirtose UAB „Kauno autobusai“, UAB „Kauno vandenys“, UAB „Kauno švara“, UAB „Kauno gatvių apšvietimas“, UAB „Stoties turgus ir UAB „Kauno komunalinis ir butų ūkis“</w:t>
      </w:r>
      <w:r w:rsidR="003F3961" w:rsidRPr="00F24ADE">
        <w:rPr>
          <w:rFonts w:ascii="Times New Roman" w:hAnsi="Times New Roman"/>
          <w:b w:val="0"/>
          <w:szCs w:val="24"/>
          <w:lang w:val="lt-LT"/>
        </w:rPr>
        <w:t xml:space="preserve"> sudaryti kolegialius priežiūros organus, stebėtojų tarybas</w:t>
      </w:r>
      <w:r w:rsidR="00591E7D" w:rsidRPr="00F24ADE">
        <w:rPr>
          <w:rStyle w:val="FootnoteReference"/>
          <w:rFonts w:ascii="Times New Roman" w:hAnsi="Times New Roman"/>
          <w:b w:val="0"/>
          <w:szCs w:val="24"/>
          <w:lang w:val="lt-LT"/>
        </w:rPr>
        <w:footnoteReference w:id="36"/>
      </w:r>
      <w:r w:rsidR="002B2DCD" w:rsidRPr="00F24ADE">
        <w:rPr>
          <w:rFonts w:ascii="Times New Roman" w:hAnsi="Times New Roman"/>
          <w:b w:val="0"/>
          <w:szCs w:val="24"/>
          <w:lang w:val="lt-LT"/>
        </w:rPr>
        <w:t>.</w:t>
      </w:r>
      <w:r w:rsidR="00F24ADE" w:rsidRPr="00F24ADE">
        <w:rPr>
          <w:rFonts w:ascii="Times New Roman" w:hAnsi="Times New Roman"/>
          <w:b w:val="0"/>
          <w:szCs w:val="24"/>
          <w:lang w:val="lt-LT"/>
        </w:rPr>
        <w:t xml:space="preserve"> STT nuomone, </w:t>
      </w:r>
      <w:r w:rsidR="006834D1">
        <w:rPr>
          <w:rFonts w:ascii="Times New Roman" w:hAnsi="Times New Roman"/>
          <w:b w:val="0"/>
          <w:szCs w:val="24"/>
          <w:lang w:val="lt-LT" w:eastAsia="lt-LT"/>
        </w:rPr>
        <w:t>bendrovėse veikiantys kolegialūs priežiūros organai galėtų ženkliai prisidėti</w:t>
      </w:r>
      <w:r w:rsidR="00F24ADE" w:rsidRPr="00F24ADE">
        <w:rPr>
          <w:rFonts w:ascii="Times New Roman" w:hAnsi="Times New Roman"/>
          <w:b w:val="0"/>
          <w:szCs w:val="24"/>
          <w:lang w:val="lt-LT" w:eastAsia="lt-LT"/>
        </w:rPr>
        <w:t xml:space="preserve"> prie efektyvios ir skaidrios </w:t>
      </w:r>
      <w:r w:rsidR="006834D1">
        <w:rPr>
          <w:rFonts w:ascii="Times New Roman" w:hAnsi="Times New Roman"/>
          <w:b w:val="0"/>
          <w:szCs w:val="24"/>
          <w:lang w:val="lt-LT" w:eastAsia="lt-LT"/>
        </w:rPr>
        <w:t xml:space="preserve">Savivaldybės </w:t>
      </w:r>
      <w:r w:rsidR="00F24ADE" w:rsidRPr="00F24ADE">
        <w:rPr>
          <w:rFonts w:ascii="Times New Roman" w:hAnsi="Times New Roman"/>
          <w:b w:val="0"/>
          <w:szCs w:val="24"/>
          <w:lang w:val="lt-LT" w:eastAsia="lt-LT"/>
        </w:rPr>
        <w:t xml:space="preserve">valdomų bendrovių valdymo ir priežiūros sistemos kūrimo, įgyvendintų valdymo ir priežiūros organų </w:t>
      </w:r>
      <w:r w:rsidR="006834D1">
        <w:rPr>
          <w:rFonts w:ascii="Times New Roman" w:hAnsi="Times New Roman"/>
          <w:b w:val="0"/>
          <w:szCs w:val="24"/>
          <w:lang w:val="lt-LT" w:eastAsia="lt-LT"/>
        </w:rPr>
        <w:t xml:space="preserve">nepriklausomumo principus, taip pat </w:t>
      </w:r>
      <w:r w:rsidR="00F24ADE" w:rsidRPr="00F24ADE">
        <w:rPr>
          <w:rFonts w:ascii="Times New Roman" w:hAnsi="Times New Roman"/>
          <w:b w:val="0"/>
          <w:szCs w:val="24"/>
          <w:lang w:val="lt-LT" w:eastAsia="lt-LT"/>
        </w:rPr>
        <w:t>užtikrintų tarptautine gerąja bendrovių valdymo praktika paremtų principų laikymąsi.</w:t>
      </w:r>
    </w:p>
    <w:p w14:paraId="44C62057" w14:textId="77777777" w:rsidR="002D7405" w:rsidRPr="004E6399" w:rsidRDefault="002B2DCD" w:rsidP="00F54138">
      <w:pPr>
        <w:spacing w:line="360" w:lineRule="auto"/>
        <w:ind w:firstLine="851"/>
        <w:jc w:val="both"/>
        <w:rPr>
          <w:rFonts w:ascii="Times New Roman" w:hAnsi="Times New Roman"/>
          <w:sz w:val="24"/>
          <w:szCs w:val="24"/>
          <w:lang w:val="lt-LT"/>
        </w:rPr>
      </w:pPr>
      <w:r w:rsidRPr="00F54138">
        <w:rPr>
          <w:rFonts w:ascii="Times New Roman" w:hAnsi="Times New Roman"/>
          <w:szCs w:val="24"/>
          <w:lang w:val="lt-LT"/>
        </w:rPr>
        <w:t>9.</w:t>
      </w:r>
      <w:r w:rsidR="00A5164C" w:rsidRPr="00F54138">
        <w:rPr>
          <w:rFonts w:ascii="Times New Roman" w:hAnsi="Times New Roman"/>
          <w:szCs w:val="24"/>
          <w:lang w:val="lt-LT"/>
        </w:rPr>
        <w:t xml:space="preserve"> </w:t>
      </w:r>
      <w:r w:rsidR="00504E89" w:rsidRPr="00F54138">
        <w:rPr>
          <w:rFonts w:ascii="Times New Roman" w:hAnsi="Times New Roman"/>
          <w:szCs w:val="24"/>
          <w:lang w:val="lt-LT"/>
        </w:rPr>
        <w:t>S</w:t>
      </w:r>
      <w:r w:rsidR="00960CC5" w:rsidRPr="00F54138">
        <w:rPr>
          <w:rFonts w:ascii="Times New Roman" w:hAnsi="Times New Roman"/>
          <w:szCs w:val="24"/>
          <w:lang w:val="lt-LT"/>
        </w:rPr>
        <w:t xml:space="preserve">varstyti galimybę Savivaldybės vidaus teisės aktuose nustatyti </w:t>
      </w:r>
      <w:r w:rsidR="00875B72" w:rsidRPr="00F54138">
        <w:rPr>
          <w:rFonts w:ascii="Times New Roman" w:hAnsi="Times New Roman"/>
          <w:szCs w:val="24"/>
          <w:lang w:val="lt-LT"/>
        </w:rPr>
        <w:t xml:space="preserve">specialiuosius </w:t>
      </w:r>
      <w:r w:rsidR="00960CC5" w:rsidRPr="00F54138">
        <w:rPr>
          <w:rFonts w:ascii="Times New Roman" w:hAnsi="Times New Roman"/>
          <w:szCs w:val="24"/>
          <w:lang w:val="lt-LT"/>
        </w:rPr>
        <w:t>kvalifikacinius reikalavimus Savivaldybės reguliavimo sričiai priskirtų įmonių kolegialių priežiūros organų (stebėtojų tarybų) nariams.</w:t>
      </w:r>
      <w:r w:rsidR="002D7405" w:rsidRPr="00D36C13">
        <w:rPr>
          <w:rFonts w:ascii="Times New Roman" w:hAnsi="Times New Roman"/>
          <w:sz w:val="24"/>
          <w:szCs w:val="24"/>
          <w:lang w:val="lt-LT"/>
        </w:rPr>
        <w:br w:type="page"/>
      </w:r>
    </w:p>
    <w:p w14:paraId="44C62058" w14:textId="77777777" w:rsidR="002D7405" w:rsidRPr="00641E42" w:rsidRDefault="00C97195" w:rsidP="003461FB">
      <w:pPr>
        <w:pStyle w:val="ListParagraph"/>
        <w:numPr>
          <w:ilvl w:val="0"/>
          <w:numId w:val="5"/>
        </w:numPr>
        <w:ind w:left="0"/>
        <w:jc w:val="center"/>
        <w:rPr>
          <w:rFonts w:ascii="Times New Roman" w:hAnsi="Times New Roman"/>
          <w:b/>
          <w:sz w:val="24"/>
          <w:szCs w:val="24"/>
          <w:lang w:val="lt-LT"/>
        </w:rPr>
      </w:pPr>
      <w:r w:rsidRPr="00641E42">
        <w:rPr>
          <w:rFonts w:ascii="Times New Roman" w:hAnsi="Times New Roman"/>
          <w:b/>
          <w:sz w:val="24"/>
          <w:szCs w:val="24"/>
          <w:lang w:val="lt-LT"/>
        </w:rPr>
        <w:lastRenderedPageBreak/>
        <w:t xml:space="preserve">SAVIVALDYBĖS REGULIAVIMO SRIČIAI PRISKIRTŲ ĮMONIŲ </w:t>
      </w:r>
    </w:p>
    <w:p w14:paraId="44C62059" w14:textId="77777777" w:rsidR="002D7405" w:rsidRDefault="00C97195" w:rsidP="00BF1B0C">
      <w:pPr>
        <w:pStyle w:val="ListParagraph"/>
        <w:ind w:left="0"/>
        <w:jc w:val="center"/>
        <w:outlineLvl w:val="0"/>
        <w:rPr>
          <w:rFonts w:ascii="Times New Roman" w:hAnsi="Times New Roman"/>
          <w:b/>
          <w:sz w:val="24"/>
          <w:szCs w:val="24"/>
          <w:lang w:val="lt-LT"/>
        </w:rPr>
      </w:pPr>
      <w:r w:rsidRPr="00641E42">
        <w:rPr>
          <w:rFonts w:ascii="Times New Roman" w:hAnsi="Times New Roman"/>
          <w:b/>
          <w:sz w:val="24"/>
          <w:szCs w:val="24"/>
          <w:lang w:val="lt-LT"/>
        </w:rPr>
        <w:t>ADMINISTRAVIMAS IR KONTROLĖ</w:t>
      </w:r>
    </w:p>
    <w:p w14:paraId="44C6205A" w14:textId="77777777" w:rsidR="002D7405" w:rsidRPr="00641E42" w:rsidRDefault="002D7405">
      <w:pPr>
        <w:pStyle w:val="ListParagraph"/>
        <w:spacing w:line="360" w:lineRule="auto"/>
        <w:ind w:left="0"/>
        <w:rPr>
          <w:rFonts w:ascii="Times New Roman" w:hAnsi="Times New Roman"/>
          <w:b/>
          <w:sz w:val="24"/>
          <w:szCs w:val="24"/>
          <w:lang w:val="lt-LT"/>
        </w:rPr>
      </w:pPr>
    </w:p>
    <w:p w14:paraId="44C6205B" w14:textId="77777777" w:rsidR="002D7405" w:rsidRPr="00050D76" w:rsidRDefault="00050D76" w:rsidP="00050D76">
      <w:pPr>
        <w:spacing w:line="360" w:lineRule="auto"/>
        <w:ind w:left="360"/>
        <w:jc w:val="center"/>
        <w:rPr>
          <w:rFonts w:ascii="Times New Roman" w:hAnsi="Times New Roman"/>
          <w:b/>
          <w:sz w:val="24"/>
          <w:szCs w:val="24"/>
          <w:lang w:val="lt-LT" w:eastAsia="en-US"/>
        </w:rPr>
      </w:pPr>
      <w:r>
        <w:rPr>
          <w:rFonts w:ascii="Times New Roman" w:hAnsi="Times New Roman"/>
          <w:b/>
          <w:sz w:val="24"/>
          <w:szCs w:val="24"/>
          <w:lang w:val="lt-LT" w:eastAsia="en-US"/>
        </w:rPr>
        <w:t>3.1.</w:t>
      </w:r>
      <w:r w:rsidR="002D7405" w:rsidRPr="00050D76">
        <w:rPr>
          <w:rFonts w:ascii="Times New Roman" w:hAnsi="Times New Roman"/>
          <w:b/>
          <w:sz w:val="24"/>
          <w:szCs w:val="24"/>
          <w:lang w:val="lt-LT" w:eastAsia="en-US"/>
        </w:rPr>
        <w:t xml:space="preserve"> Visuomenės informavimas</w:t>
      </w:r>
    </w:p>
    <w:p w14:paraId="44C6205C" w14:textId="77777777" w:rsidR="002D7405" w:rsidRPr="00641E42" w:rsidRDefault="002D7405" w:rsidP="00412DE4">
      <w:pPr>
        <w:spacing w:line="360" w:lineRule="auto"/>
        <w:jc w:val="center"/>
        <w:rPr>
          <w:rFonts w:ascii="Times New Roman" w:hAnsi="Times New Roman"/>
          <w:b/>
          <w:sz w:val="24"/>
          <w:szCs w:val="24"/>
          <w:lang w:val="lt-LT" w:eastAsia="en-US"/>
        </w:rPr>
      </w:pPr>
    </w:p>
    <w:p w14:paraId="44C6205D" w14:textId="77777777" w:rsidR="002D7405" w:rsidRPr="00267926" w:rsidRDefault="002D7405" w:rsidP="00D36C13">
      <w:pPr>
        <w:spacing w:line="360" w:lineRule="auto"/>
        <w:ind w:firstLine="851"/>
        <w:jc w:val="both"/>
        <w:rPr>
          <w:rFonts w:ascii="Times New Roman" w:hAnsi="Times New Roman"/>
          <w:sz w:val="24"/>
          <w:szCs w:val="24"/>
          <w:lang w:val="lt-LT"/>
        </w:rPr>
      </w:pPr>
      <w:r w:rsidRPr="00D36C13">
        <w:rPr>
          <w:rFonts w:ascii="Times New Roman" w:hAnsi="Times New Roman"/>
          <w:sz w:val="24"/>
          <w:szCs w:val="24"/>
          <w:lang w:val="lt-LT" w:eastAsia="en-US"/>
        </w:rPr>
        <w:t>Atsižvelgiant į tai, kad veiklos viešinimas skatina procedūrų skaidrumą, visuomenės informavimas laikytinas reikšminga prielaidų korupcijai pasireikšti mažinimo priemone.</w:t>
      </w:r>
      <w:r>
        <w:rPr>
          <w:rFonts w:ascii="Times New Roman" w:hAnsi="Times New Roman"/>
          <w:sz w:val="24"/>
          <w:szCs w:val="24"/>
          <w:lang w:val="lt-LT" w:eastAsia="en-US"/>
        </w:rPr>
        <w:t xml:space="preserve"> </w:t>
      </w:r>
      <w:r w:rsidRPr="00D36C13">
        <w:rPr>
          <w:rFonts w:ascii="Times New Roman" w:hAnsi="Times New Roman"/>
          <w:sz w:val="24"/>
          <w:szCs w:val="24"/>
          <w:lang w:val="lt-LT"/>
        </w:rPr>
        <w:t xml:space="preserve">Savivaldybių prievolė dėl visuomenės informavimo kyla iš </w:t>
      </w:r>
      <w:r w:rsidRPr="00D36C13">
        <w:rPr>
          <w:rFonts w:ascii="Times New Roman" w:hAnsi="Times New Roman"/>
          <w:bCs/>
          <w:sz w:val="24"/>
          <w:szCs w:val="24"/>
          <w:lang w:val="lt-LT"/>
        </w:rPr>
        <w:t>Lietuvos Respublikos viešojo administravimo įstatymo. Šio įstatymo 15 straipsnio 2 dalyje nustatyta, kad „</w:t>
      </w:r>
      <w:r w:rsidRPr="00D36C13">
        <w:rPr>
          <w:rFonts w:ascii="Times New Roman" w:hAnsi="Times New Roman"/>
          <w:bCs/>
          <w:i/>
          <w:sz w:val="24"/>
          <w:szCs w:val="24"/>
          <w:lang w:val="lt-LT"/>
        </w:rPr>
        <w:t xml:space="preserve">&lt;...&gt; </w:t>
      </w:r>
      <w:r w:rsidRPr="00D36C13">
        <w:rPr>
          <w:rFonts w:ascii="Times New Roman" w:hAnsi="Times New Roman"/>
          <w:i/>
          <w:sz w:val="24"/>
          <w:szCs w:val="24"/>
          <w:lang w:val="lt-LT"/>
        </w:rPr>
        <w:t>Viešojo administravimo subjektas sudaro teikiamų administracinių paslaugų sąrašą ir, vadovaudamasis šių paslaugų teikimą reglamentuojančiais teisės aktais, parengia informacinio pobūdžio administracinių paslaugų teikimo aprašymus ir viešai juos paskelbia &lt;...&gt;</w:t>
      </w:r>
      <w:r w:rsidRPr="00D36C13">
        <w:rPr>
          <w:rFonts w:ascii="Times New Roman" w:hAnsi="Times New Roman"/>
          <w:sz w:val="24"/>
          <w:szCs w:val="24"/>
          <w:lang w:val="lt-LT"/>
        </w:rPr>
        <w:t>“.</w:t>
      </w:r>
    </w:p>
    <w:p w14:paraId="44C6205E" w14:textId="77777777" w:rsidR="002D7405" w:rsidRDefault="002D740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sz w:val="24"/>
          <w:szCs w:val="24"/>
        </w:rPr>
      </w:pPr>
      <w:r w:rsidRPr="00641E42">
        <w:rPr>
          <w:rFonts w:ascii="Times New Roman" w:hAnsi="Times New Roman"/>
          <w:sz w:val="24"/>
          <w:szCs w:val="24"/>
        </w:rPr>
        <w:t xml:space="preserve">Pažymėtina, kad nors teisės aktai įpareigoja valstybės ir savivaldybių institucijas ir įstaigas pateikti teisinę ir veiklos informaciją interneto svetainėse, tačiau šie reikalavimai visa apimtimi netaikomi valstybės ir savivaldybių įmonėms, viešosioms įstaigoms, kurių savininkė arba bent viena iš dalininkių yra valstybė ar savivaldybė, akcinėms bendrovėms ir uždarosioms akcinėms bendrovėms, kuriose valstybei ar savivaldybei priklauso daugiau kaip 50 procentų balsų visuotiniame akcininkų susirinkime. </w:t>
      </w:r>
    </w:p>
    <w:p w14:paraId="44C6205F" w14:textId="77777777" w:rsidR="00B169A6" w:rsidRPr="00641E42" w:rsidRDefault="00B169A6">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sz w:val="24"/>
          <w:szCs w:val="24"/>
        </w:rPr>
      </w:pPr>
      <w:r>
        <w:rPr>
          <w:rFonts w:ascii="Times New Roman" w:hAnsi="Times New Roman"/>
          <w:sz w:val="24"/>
          <w:szCs w:val="24"/>
        </w:rPr>
        <w:t>Atkreiptinas dėmesys, kad Savivaldybės administracijos direktorius 2011-12-16 įsakymu Nr. A-4750 patvirtino Savivaldybės kontroliuojamų įmonių veiklos viešumo užtikrinimo tvarkos aprašą</w:t>
      </w:r>
      <w:r w:rsidR="005E3C7C">
        <w:rPr>
          <w:rFonts w:ascii="Times New Roman" w:hAnsi="Times New Roman"/>
          <w:sz w:val="24"/>
          <w:szCs w:val="24"/>
        </w:rPr>
        <w:t xml:space="preserve"> (toliau – Aprašas)</w:t>
      </w:r>
      <w:r>
        <w:rPr>
          <w:rFonts w:ascii="Times New Roman" w:hAnsi="Times New Roman"/>
          <w:sz w:val="24"/>
          <w:szCs w:val="24"/>
        </w:rPr>
        <w:t>, kurio paskirtis – didinti Savivaldybės kontroliuojamų įmonių veiklos skaidrumą, patrauklumą investuotojams, galimiems verslo partneriams, rengti ir skelbti išsamią ir operatyvią informaciją apie savivaldybės kontroliuojamų įmonių veiklą ir jos rezultatus.</w:t>
      </w:r>
      <w:r w:rsidR="00675AB3">
        <w:rPr>
          <w:rFonts w:ascii="Times New Roman" w:hAnsi="Times New Roman"/>
          <w:sz w:val="24"/>
          <w:szCs w:val="24"/>
        </w:rPr>
        <w:t xml:space="preserve"> Aprašo 4 punkte yra įtvirtinta imperatyvi norma juo vadovautis visoms Savivaldybės kontroliuojamoms įmonėms, nesvarbu, kokio jos dydžio (kapitalo dydis, pardavimo ir (ar) paslaugų apimtis, darbuotojų skaičius), kokia jų veiklos sritis ar koks teisinis statusas, o nukrypti nuo Aprašo nuostatų ar jų nesilaikyti galima tik nurodžius priežastis, dėl kurių tai būtina (tikslinga).</w:t>
      </w:r>
      <w:r w:rsidR="005E3C7C">
        <w:rPr>
          <w:rFonts w:ascii="Times New Roman" w:hAnsi="Times New Roman"/>
          <w:sz w:val="24"/>
          <w:szCs w:val="24"/>
        </w:rPr>
        <w:t xml:space="preserve"> </w:t>
      </w:r>
      <w:r>
        <w:rPr>
          <w:rFonts w:ascii="Times New Roman" w:hAnsi="Times New Roman"/>
          <w:sz w:val="24"/>
          <w:szCs w:val="24"/>
        </w:rPr>
        <w:t xml:space="preserve"> </w:t>
      </w:r>
    </w:p>
    <w:p w14:paraId="44C62060" w14:textId="77777777" w:rsidR="004F5B4E" w:rsidRDefault="004F5B4E" w:rsidP="004F5B4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bCs/>
          <w:sz w:val="24"/>
          <w:szCs w:val="24"/>
        </w:rPr>
      </w:pPr>
      <w:r>
        <w:rPr>
          <w:rFonts w:ascii="Times New Roman" w:hAnsi="Times New Roman"/>
          <w:sz w:val="24"/>
          <w:szCs w:val="24"/>
        </w:rPr>
        <w:t>Siekiant įvertinti, kaip Savivaldybės administracija ir Savivaldybės reguliavimo sričiai priklausančios įmonės</w:t>
      </w:r>
      <w:r w:rsidR="005C508C">
        <w:rPr>
          <w:rFonts w:ascii="Times New Roman" w:hAnsi="Times New Roman"/>
          <w:sz w:val="24"/>
          <w:szCs w:val="24"/>
        </w:rPr>
        <w:t xml:space="preserve"> </w:t>
      </w:r>
      <w:r w:rsidR="00C14626">
        <w:rPr>
          <w:rFonts w:ascii="Times New Roman" w:hAnsi="Times New Roman"/>
          <w:sz w:val="24"/>
          <w:szCs w:val="24"/>
        </w:rPr>
        <w:t>(</w:t>
      </w:r>
      <w:r w:rsidR="005C508C" w:rsidRPr="00641E42">
        <w:rPr>
          <w:rFonts w:ascii="Times New Roman" w:hAnsi="Times New Roman"/>
          <w:sz w:val="24"/>
          <w:szCs w:val="24"/>
        </w:rPr>
        <w:t>SĮ „</w:t>
      </w:r>
      <w:r w:rsidR="005C508C">
        <w:rPr>
          <w:rFonts w:ascii="Times New Roman" w:hAnsi="Times New Roman"/>
          <w:sz w:val="24"/>
          <w:szCs w:val="24"/>
        </w:rPr>
        <w:t>Kauno planas</w:t>
      </w:r>
      <w:r w:rsidR="005C508C" w:rsidRPr="00641E42">
        <w:rPr>
          <w:rFonts w:ascii="Times New Roman" w:hAnsi="Times New Roman"/>
          <w:sz w:val="24"/>
          <w:szCs w:val="24"/>
        </w:rPr>
        <w:t>“</w:t>
      </w:r>
      <w:r w:rsidR="005C508C">
        <w:rPr>
          <w:rFonts w:ascii="Times New Roman" w:hAnsi="Times New Roman"/>
          <w:sz w:val="24"/>
          <w:szCs w:val="24"/>
        </w:rPr>
        <w:t>, SĮ „Kapinių priežiūra“, UAB „Kauno autobusai“, AB „Kauno energija“, UAB „Kauno gatvių apšvietimas“, UAB „Kauno komunalinis ir butų ūkis“</w:t>
      </w:r>
      <w:r w:rsidR="005C508C" w:rsidRPr="00641E42">
        <w:rPr>
          <w:rFonts w:ascii="Times New Roman" w:hAnsi="Times New Roman"/>
          <w:sz w:val="24"/>
          <w:szCs w:val="24"/>
        </w:rPr>
        <w:t>)</w:t>
      </w:r>
      <w:r w:rsidR="00AF5134">
        <w:rPr>
          <w:rFonts w:ascii="Times New Roman" w:hAnsi="Times New Roman"/>
          <w:sz w:val="24"/>
          <w:szCs w:val="24"/>
        </w:rPr>
        <w:t>,</w:t>
      </w:r>
      <w:r w:rsidR="005C508C" w:rsidRPr="00641E42">
        <w:rPr>
          <w:rFonts w:ascii="Times New Roman" w:hAnsi="Times New Roman"/>
          <w:sz w:val="24"/>
          <w:szCs w:val="24"/>
        </w:rPr>
        <w:t xml:space="preserve"> </w:t>
      </w:r>
      <w:r>
        <w:rPr>
          <w:rFonts w:ascii="Times New Roman" w:hAnsi="Times New Roman"/>
          <w:sz w:val="24"/>
          <w:szCs w:val="24"/>
        </w:rPr>
        <w:t xml:space="preserve">praktiškai vykdo Aprašo nuostatas dėl jų veiklos viešumo užtikrinimo, STT atliko </w:t>
      </w:r>
      <w:r w:rsidR="00B141B0">
        <w:rPr>
          <w:rFonts w:ascii="Times New Roman" w:hAnsi="Times New Roman"/>
          <w:sz w:val="24"/>
          <w:szCs w:val="24"/>
        </w:rPr>
        <w:t>internetinių tinklalapių turinio kokybinę analizę</w:t>
      </w:r>
      <w:r w:rsidR="002D7405" w:rsidRPr="00641E42">
        <w:rPr>
          <w:rFonts w:ascii="Times New Roman" w:hAnsi="Times New Roman"/>
          <w:sz w:val="24"/>
          <w:szCs w:val="24"/>
        </w:rPr>
        <w:t xml:space="preserve"> </w:t>
      </w:r>
      <w:r>
        <w:rPr>
          <w:rFonts w:ascii="Times New Roman" w:hAnsi="Times New Roman"/>
          <w:bCs/>
          <w:sz w:val="24"/>
          <w:szCs w:val="24"/>
        </w:rPr>
        <w:t>ir nustatė, kad:</w:t>
      </w:r>
    </w:p>
    <w:p w14:paraId="44C62061" w14:textId="77777777" w:rsidR="002D7405" w:rsidRDefault="004F5B4E" w:rsidP="004F5B4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sz w:val="24"/>
          <w:szCs w:val="24"/>
        </w:rPr>
      </w:pPr>
      <w:r>
        <w:rPr>
          <w:rFonts w:ascii="Times New Roman" w:hAnsi="Times New Roman"/>
          <w:bCs/>
          <w:sz w:val="24"/>
          <w:szCs w:val="24"/>
        </w:rPr>
        <w:t xml:space="preserve">1) </w:t>
      </w:r>
      <w:r w:rsidR="00ED1ED7">
        <w:rPr>
          <w:rFonts w:ascii="Times New Roman" w:hAnsi="Times New Roman"/>
          <w:sz w:val="24"/>
          <w:szCs w:val="24"/>
        </w:rPr>
        <w:t>I</w:t>
      </w:r>
      <w:r w:rsidR="005951D1">
        <w:rPr>
          <w:rFonts w:ascii="Times New Roman" w:hAnsi="Times New Roman"/>
          <w:sz w:val="24"/>
          <w:szCs w:val="24"/>
        </w:rPr>
        <w:t xml:space="preserve">nternetiniame tinklalapyje </w:t>
      </w:r>
      <w:hyperlink r:id="rId9" w:history="1">
        <w:r w:rsidR="005951D1" w:rsidRPr="00266504">
          <w:rPr>
            <w:rStyle w:val="Hyperlink"/>
            <w:rFonts w:ascii="Times New Roman" w:hAnsi="Times New Roman"/>
            <w:color w:val="auto"/>
            <w:sz w:val="24"/>
            <w:szCs w:val="24"/>
            <w:u w:val="none"/>
          </w:rPr>
          <w:t>www.kaunas.lt</w:t>
        </w:r>
      </w:hyperlink>
      <w:r w:rsidR="005951D1">
        <w:rPr>
          <w:rFonts w:ascii="Times New Roman" w:hAnsi="Times New Roman"/>
          <w:sz w:val="24"/>
          <w:szCs w:val="24"/>
        </w:rPr>
        <w:t xml:space="preserve"> </w:t>
      </w:r>
      <w:r w:rsidR="00632E0E">
        <w:rPr>
          <w:rFonts w:ascii="Times New Roman" w:hAnsi="Times New Roman"/>
          <w:sz w:val="24"/>
          <w:szCs w:val="24"/>
        </w:rPr>
        <w:t>viešinama</w:t>
      </w:r>
      <w:r w:rsidR="00220680">
        <w:rPr>
          <w:rFonts w:ascii="Times New Roman" w:hAnsi="Times New Roman"/>
          <w:sz w:val="24"/>
          <w:szCs w:val="24"/>
        </w:rPr>
        <w:t xml:space="preserve"> Savivaldybės</w:t>
      </w:r>
      <w:r w:rsidR="00632E0E">
        <w:rPr>
          <w:rFonts w:ascii="Times New Roman" w:hAnsi="Times New Roman"/>
          <w:sz w:val="24"/>
          <w:szCs w:val="24"/>
        </w:rPr>
        <w:t xml:space="preserve"> administracijos Turto skyriaus</w:t>
      </w:r>
      <w:r w:rsidR="006E0ADC">
        <w:rPr>
          <w:rFonts w:ascii="Times New Roman" w:hAnsi="Times New Roman"/>
          <w:sz w:val="24"/>
          <w:szCs w:val="24"/>
        </w:rPr>
        <w:t xml:space="preserve"> darbuotojų</w:t>
      </w:r>
      <w:r w:rsidR="00632E0E">
        <w:rPr>
          <w:rStyle w:val="FootnoteReference"/>
          <w:rFonts w:ascii="Times New Roman" w:hAnsi="Times New Roman"/>
          <w:sz w:val="24"/>
          <w:szCs w:val="24"/>
        </w:rPr>
        <w:footnoteReference w:id="37"/>
      </w:r>
      <w:r w:rsidR="00632E0E">
        <w:rPr>
          <w:rFonts w:ascii="Times New Roman" w:hAnsi="Times New Roman"/>
          <w:sz w:val="24"/>
          <w:szCs w:val="24"/>
        </w:rPr>
        <w:t xml:space="preserve"> </w:t>
      </w:r>
      <w:r w:rsidR="006E0ADC">
        <w:rPr>
          <w:rFonts w:ascii="Times New Roman" w:hAnsi="Times New Roman"/>
          <w:sz w:val="24"/>
          <w:szCs w:val="24"/>
        </w:rPr>
        <w:t xml:space="preserve">parengta apibendrinta informacija apie Savivaldybės kontroliuojamų įmonių </w:t>
      </w:r>
      <w:r w:rsidR="004E3351">
        <w:rPr>
          <w:rFonts w:ascii="Times New Roman" w:hAnsi="Times New Roman"/>
          <w:sz w:val="24"/>
          <w:szCs w:val="24"/>
        </w:rPr>
        <w:lastRenderedPageBreak/>
        <w:t xml:space="preserve">2011 - </w:t>
      </w:r>
      <w:r w:rsidR="006E0ADC">
        <w:rPr>
          <w:rFonts w:ascii="Times New Roman" w:hAnsi="Times New Roman"/>
          <w:sz w:val="24"/>
          <w:szCs w:val="24"/>
        </w:rPr>
        <w:t>2014 metų veiklos rezultatus</w:t>
      </w:r>
      <w:r w:rsidR="00AC1261">
        <w:rPr>
          <w:rStyle w:val="FootnoteReference"/>
          <w:rFonts w:ascii="Times New Roman" w:hAnsi="Times New Roman"/>
          <w:sz w:val="24"/>
          <w:szCs w:val="24"/>
        </w:rPr>
        <w:footnoteReference w:id="38"/>
      </w:r>
      <w:r w:rsidR="006E0ADC">
        <w:rPr>
          <w:rFonts w:ascii="Times New Roman" w:hAnsi="Times New Roman"/>
          <w:sz w:val="24"/>
          <w:szCs w:val="24"/>
        </w:rPr>
        <w:t xml:space="preserve">, remiantis bendrovių ir įmonių pateiktomis </w:t>
      </w:r>
      <w:r w:rsidR="00D84CA6">
        <w:rPr>
          <w:rFonts w:ascii="Times New Roman" w:hAnsi="Times New Roman"/>
          <w:sz w:val="24"/>
          <w:szCs w:val="24"/>
        </w:rPr>
        <w:t xml:space="preserve">2011 – 2014 metų </w:t>
      </w:r>
      <w:r w:rsidR="006E0ADC">
        <w:rPr>
          <w:rFonts w:ascii="Times New Roman" w:hAnsi="Times New Roman"/>
          <w:sz w:val="24"/>
          <w:szCs w:val="24"/>
        </w:rPr>
        <w:t>finansinėmis ataskaitomis</w:t>
      </w:r>
      <w:r w:rsidR="003D1B11">
        <w:rPr>
          <w:rStyle w:val="FootnoteReference"/>
          <w:rFonts w:ascii="Times New Roman" w:hAnsi="Times New Roman"/>
          <w:sz w:val="24"/>
          <w:szCs w:val="24"/>
        </w:rPr>
        <w:footnoteReference w:id="39"/>
      </w:r>
      <w:r w:rsidR="00266504">
        <w:rPr>
          <w:rFonts w:ascii="Times New Roman" w:hAnsi="Times New Roman"/>
          <w:sz w:val="24"/>
          <w:szCs w:val="24"/>
        </w:rPr>
        <w:t xml:space="preserve">, </w:t>
      </w:r>
      <w:r w:rsidR="00A10B3B">
        <w:rPr>
          <w:rFonts w:ascii="Times New Roman" w:hAnsi="Times New Roman"/>
          <w:sz w:val="24"/>
          <w:szCs w:val="24"/>
        </w:rPr>
        <w:t>valdomų bendrovių akcijų dalys, bei reguliavimo s</w:t>
      </w:r>
      <w:r w:rsidR="00497CFA">
        <w:rPr>
          <w:rFonts w:ascii="Times New Roman" w:hAnsi="Times New Roman"/>
          <w:sz w:val="24"/>
          <w:szCs w:val="24"/>
        </w:rPr>
        <w:t>ričiai priskirtų įmonių sąrašas.</w:t>
      </w:r>
      <w:r w:rsidR="00A10B3B">
        <w:rPr>
          <w:rFonts w:ascii="Times New Roman" w:hAnsi="Times New Roman"/>
          <w:sz w:val="24"/>
          <w:szCs w:val="24"/>
        </w:rPr>
        <w:t xml:space="preserve"> </w:t>
      </w:r>
      <w:r w:rsidR="005D739B">
        <w:rPr>
          <w:rFonts w:ascii="Times New Roman" w:hAnsi="Times New Roman"/>
          <w:sz w:val="24"/>
          <w:szCs w:val="24"/>
        </w:rPr>
        <w:t>Taip pat</w:t>
      </w:r>
      <w:r w:rsidR="005A78E3">
        <w:rPr>
          <w:rFonts w:ascii="Times New Roman" w:hAnsi="Times New Roman"/>
          <w:sz w:val="24"/>
          <w:szCs w:val="24"/>
        </w:rPr>
        <w:t xml:space="preserve"> atkreiptinas dėmesys, kad n</w:t>
      </w:r>
      <w:r w:rsidR="00497CFA">
        <w:rPr>
          <w:rFonts w:ascii="Times New Roman" w:hAnsi="Times New Roman"/>
          <w:sz w:val="24"/>
          <w:szCs w:val="24"/>
        </w:rPr>
        <w:t xml:space="preserve">ors tinklalapyje yra viešinama </w:t>
      </w:r>
      <w:r w:rsidR="00D826D9">
        <w:rPr>
          <w:rFonts w:ascii="Times New Roman" w:hAnsi="Times New Roman"/>
          <w:sz w:val="24"/>
          <w:szCs w:val="24"/>
        </w:rPr>
        <w:t>informacija</w:t>
      </w:r>
      <w:r w:rsidR="00497CFA">
        <w:rPr>
          <w:rFonts w:ascii="Times New Roman" w:hAnsi="Times New Roman"/>
          <w:sz w:val="24"/>
          <w:szCs w:val="24"/>
        </w:rPr>
        <w:t xml:space="preserve">, susijusi su UAB „Stoties turgus“ veikla, (pavyzdžiui, </w:t>
      </w:r>
      <w:r w:rsidR="00A10B3B">
        <w:rPr>
          <w:rFonts w:ascii="Times New Roman" w:hAnsi="Times New Roman"/>
          <w:sz w:val="24"/>
          <w:szCs w:val="24"/>
        </w:rPr>
        <w:t xml:space="preserve">UAB „Stoties turgus“ </w:t>
      </w:r>
      <w:r w:rsidR="00D826D9">
        <w:rPr>
          <w:rFonts w:ascii="Times New Roman" w:hAnsi="Times New Roman"/>
          <w:sz w:val="24"/>
          <w:szCs w:val="24"/>
        </w:rPr>
        <w:t>darbuotojų darbo užmokest</w:t>
      </w:r>
      <w:r w:rsidR="00497CFA">
        <w:rPr>
          <w:rFonts w:ascii="Times New Roman" w:hAnsi="Times New Roman"/>
          <w:sz w:val="24"/>
          <w:szCs w:val="24"/>
        </w:rPr>
        <w:t>is</w:t>
      </w:r>
      <w:r w:rsidR="00D84CA6">
        <w:rPr>
          <w:rStyle w:val="FootnoteReference"/>
          <w:rFonts w:ascii="Times New Roman" w:hAnsi="Times New Roman"/>
          <w:sz w:val="24"/>
          <w:szCs w:val="24"/>
        </w:rPr>
        <w:footnoteReference w:id="40"/>
      </w:r>
      <w:r w:rsidR="00D826D9">
        <w:rPr>
          <w:rFonts w:ascii="Times New Roman" w:hAnsi="Times New Roman"/>
          <w:sz w:val="24"/>
          <w:szCs w:val="24"/>
        </w:rPr>
        <w:t xml:space="preserve">, </w:t>
      </w:r>
      <w:r w:rsidR="00D84CA6">
        <w:rPr>
          <w:rFonts w:ascii="Times New Roman" w:hAnsi="Times New Roman"/>
          <w:sz w:val="24"/>
          <w:szCs w:val="24"/>
        </w:rPr>
        <w:t xml:space="preserve">šios </w:t>
      </w:r>
      <w:r w:rsidR="00D826D9">
        <w:rPr>
          <w:rFonts w:ascii="Times New Roman" w:hAnsi="Times New Roman"/>
          <w:sz w:val="24"/>
          <w:szCs w:val="24"/>
        </w:rPr>
        <w:t>bendrovės vadovo 2014 metų veiklos ataskaita, metinių finansinių ataskaitų rinkiniai už 2011-2012 metus</w:t>
      </w:r>
      <w:r w:rsidR="00497CFA">
        <w:rPr>
          <w:rFonts w:ascii="Times New Roman" w:hAnsi="Times New Roman"/>
          <w:sz w:val="24"/>
          <w:szCs w:val="24"/>
        </w:rPr>
        <w:t xml:space="preserve">), pasigesta UAB „Stoties turgus“ metinių pranešimų, bendrovės vadovo veiklos ataskaitų už 2012-2013 metus bei metinių finansinių </w:t>
      </w:r>
      <w:r w:rsidR="005D739B">
        <w:rPr>
          <w:rFonts w:ascii="Times New Roman" w:hAnsi="Times New Roman"/>
          <w:sz w:val="24"/>
          <w:szCs w:val="24"/>
        </w:rPr>
        <w:t>ataskaitų rinkinių</w:t>
      </w:r>
      <w:r w:rsidR="00497CFA">
        <w:rPr>
          <w:rFonts w:ascii="Times New Roman" w:hAnsi="Times New Roman"/>
          <w:sz w:val="24"/>
          <w:szCs w:val="24"/>
        </w:rPr>
        <w:t xml:space="preserve"> už 2013-2014 metus. </w:t>
      </w:r>
    </w:p>
    <w:p w14:paraId="44C62062" w14:textId="77777777" w:rsidR="005D739B" w:rsidRDefault="005D739B" w:rsidP="004F5B4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bCs/>
          <w:sz w:val="24"/>
          <w:szCs w:val="24"/>
        </w:rPr>
      </w:pPr>
      <w:r>
        <w:rPr>
          <w:rFonts w:ascii="Times New Roman" w:hAnsi="Times New Roman"/>
          <w:bCs/>
          <w:sz w:val="24"/>
          <w:szCs w:val="24"/>
        </w:rPr>
        <w:t>2)</w:t>
      </w:r>
      <w:r w:rsidR="00C14626">
        <w:rPr>
          <w:rFonts w:ascii="Times New Roman" w:hAnsi="Times New Roman"/>
          <w:bCs/>
          <w:sz w:val="24"/>
          <w:szCs w:val="24"/>
        </w:rPr>
        <w:t xml:space="preserve"> Kai kurios Savivaldybės reguliavimo sričiai priklausančios įmonės (pavyzdžiui, </w:t>
      </w:r>
      <w:r w:rsidR="00C14626" w:rsidRPr="00641E42">
        <w:rPr>
          <w:rFonts w:ascii="Times New Roman" w:hAnsi="Times New Roman"/>
          <w:sz w:val="24"/>
          <w:szCs w:val="24"/>
        </w:rPr>
        <w:t>SĮ „</w:t>
      </w:r>
      <w:r w:rsidR="00C14626">
        <w:rPr>
          <w:rFonts w:ascii="Times New Roman" w:hAnsi="Times New Roman"/>
          <w:sz w:val="24"/>
          <w:szCs w:val="24"/>
        </w:rPr>
        <w:t>Kauno planas</w:t>
      </w:r>
      <w:r w:rsidR="00C14626" w:rsidRPr="00641E42">
        <w:rPr>
          <w:rFonts w:ascii="Times New Roman" w:hAnsi="Times New Roman"/>
          <w:sz w:val="24"/>
          <w:szCs w:val="24"/>
        </w:rPr>
        <w:t>“</w:t>
      </w:r>
      <w:r w:rsidR="00C14626">
        <w:rPr>
          <w:rFonts w:ascii="Times New Roman" w:hAnsi="Times New Roman"/>
          <w:sz w:val="24"/>
          <w:szCs w:val="24"/>
        </w:rPr>
        <w:t>, SĮ „Kapinių priežiūra“, UAB „Kauno autobusai“, AB „Kauno energija“, UAB „Kauno vandenys“, UAB „Kauno gatvių apšvietimas“, UAB „Kauno komunalinis ir butų ūkis“),</w:t>
      </w:r>
      <w:r w:rsidR="00C14626">
        <w:rPr>
          <w:rFonts w:ascii="Times New Roman" w:hAnsi="Times New Roman"/>
          <w:bCs/>
          <w:sz w:val="24"/>
          <w:szCs w:val="24"/>
        </w:rPr>
        <w:t xml:space="preserve"> neskelbia informacijos apie metinį darbo užmokesčio fondą.</w:t>
      </w:r>
    </w:p>
    <w:p w14:paraId="44C62063" w14:textId="77777777" w:rsidR="00BF7218" w:rsidRDefault="00BF7218" w:rsidP="004F5B4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bCs/>
          <w:sz w:val="24"/>
          <w:szCs w:val="24"/>
        </w:rPr>
      </w:pPr>
      <w:r>
        <w:rPr>
          <w:rFonts w:ascii="Times New Roman" w:hAnsi="Times New Roman"/>
          <w:bCs/>
          <w:sz w:val="24"/>
          <w:szCs w:val="24"/>
        </w:rPr>
        <w:t>3) SĮ „Kauno planas“</w:t>
      </w:r>
      <w:r w:rsidR="00CC3FF8">
        <w:rPr>
          <w:rFonts w:ascii="Times New Roman" w:hAnsi="Times New Roman"/>
          <w:bCs/>
          <w:sz w:val="24"/>
          <w:szCs w:val="24"/>
        </w:rPr>
        <w:t xml:space="preserve"> </w:t>
      </w:r>
      <w:r w:rsidR="00C714AA">
        <w:rPr>
          <w:rFonts w:ascii="Times New Roman" w:hAnsi="Times New Roman"/>
          <w:bCs/>
          <w:sz w:val="24"/>
          <w:szCs w:val="24"/>
        </w:rPr>
        <w:t>interneto tinklalapyje</w:t>
      </w:r>
      <w:r>
        <w:rPr>
          <w:rFonts w:ascii="Times New Roman" w:hAnsi="Times New Roman"/>
          <w:bCs/>
          <w:sz w:val="24"/>
          <w:szCs w:val="24"/>
        </w:rPr>
        <w:t xml:space="preserve"> pasigesta </w:t>
      </w:r>
      <w:r w:rsidR="00CC3FF8">
        <w:rPr>
          <w:rFonts w:ascii="Times New Roman" w:hAnsi="Times New Roman"/>
          <w:bCs/>
          <w:sz w:val="24"/>
          <w:szCs w:val="24"/>
        </w:rPr>
        <w:t>įmon</w:t>
      </w:r>
      <w:r w:rsidR="001D40FE">
        <w:rPr>
          <w:rFonts w:ascii="Times New Roman" w:hAnsi="Times New Roman"/>
          <w:bCs/>
          <w:sz w:val="24"/>
          <w:szCs w:val="24"/>
        </w:rPr>
        <w:t>ės</w:t>
      </w:r>
      <w:r w:rsidR="00B97056">
        <w:rPr>
          <w:rFonts w:ascii="Times New Roman" w:hAnsi="Times New Roman"/>
          <w:bCs/>
          <w:sz w:val="24"/>
          <w:szCs w:val="24"/>
        </w:rPr>
        <w:t xml:space="preserve"> valdymo struktūros schemų, </w:t>
      </w:r>
      <w:r w:rsidR="00C714AA">
        <w:rPr>
          <w:rFonts w:ascii="Times New Roman" w:hAnsi="Times New Roman"/>
          <w:bCs/>
          <w:sz w:val="24"/>
          <w:szCs w:val="24"/>
        </w:rPr>
        <w:t xml:space="preserve">SĮ „Kauno planas“ </w:t>
      </w:r>
      <w:r w:rsidR="00646085">
        <w:rPr>
          <w:rFonts w:ascii="Times New Roman" w:hAnsi="Times New Roman"/>
          <w:bCs/>
          <w:sz w:val="24"/>
          <w:szCs w:val="24"/>
        </w:rPr>
        <w:t>įmonės veiklos ataskaitų</w:t>
      </w:r>
      <w:r w:rsidR="00252256">
        <w:rPr>
          <w:rFonts w:ascii="Times New Roman" w:hAnsi="Times New Roman"/>
          <w:bCs/>
          <w:sz w:val="24"/>
          <w:szCs w:val="24"/>
        </w:rPr>
        <w:t xml:space="preserve"> bei įmonės vadovo ataskaitų </w:t>
      </w:r>
      <w:r w:rsidR="00646085">
        <w:rPr>
          <w:rFonts w:ascii="Times New Roman" w:hAnsi="Times New Roman"/>
          <w:bCs/>
          <w:sz w:val="24"/>
          <w:szCs w:val="24"/>
        </w:rPr>
        <w:t>už 2013 – 2014 metus,</w:t>
      </w:r>
      <w:r w:rsidR="00252256">
        <w:rPr>
          <w:rFonts w:ascii="Times New Roman" w:hAnsi="Times New Roman"/>
          <w:bCs/>
          <w:sz w:val="24"/>
          <w:szCs w:val="24"/>
        </w:rPr>
        <w:t xml:space="preserve"> taip pat - </w:t>
      </w:r>
      <w:r>
        <w:rPr>
          <w:rFonts w:ascii="Times New Roman" w:hAnsi="Times New Roman"/>
          <w:bCs/>
          <w:sz w:val="24"/>
          <w:szCs w:val="24"/>
        </w:rPr>
        <w:t xml:space="preserve">informacijos apie </w:t>
      </w:r>
      <w:r w:rsidR="00C03618">
        <w:rPr>
          <w:rFonts w:ascii="Times New Roman" w:hAnsi="Times New Roman"/>
          <w:bCs/>
          <w:sz w:val="24"/>
          <w:szCs w:val="24"/>
        </w:rPr>
        <w:t>finansiniais metais atliktus, atliekamus ir planu</w:t>
      </w:r>
      <w:r w:rsidR="00B11DD9">
        <w:rPr>
          <w:rFonts w:ascii="Times New Roman" w:hAnsi="Times New Roman"/>
          <w:bCs/>
          <w:sz w:val="24"/>
          <w:szCs w:val="24"/>
        </w:rPr>
        <w:t>ojamus pirkimus</w:t>
      </w:r>
      <w:r w:rsidR="00ED1ED7">
        <w:rPr>
          <w:rFonts w:ascii="Times New Roman" w:hAnsi="Times New Roman"/>
          <w:bCs/>
          <w:sz w:val="24"/>
          <w:szCs w:val="24"/>
        </w:rPr>
        <w:t>,</w:t>
      </w:r>
      <w:r w:rsidR="00B11DD9">
        <w:rPr>
          <w:rFonts w:ascii="Times New Roman" w:hAnsi="Times New Roman"/>
          <w:bCs/>
          <w:sz w:val="24"/>
          <w:szCs w:val="24"/>
        </w:rPr>
        <w:t xml:space="preserve"> investicijas</w:t>
      </w:r>
      <w:r w:rsidR="00252256">
        <w:rPr>
          <w:rFonts w:ascii="Times New Roman" w:hAnsi="Times New Roman"/>
          <w:bCs/>
          <w:sz w:val="24"/>
          <w:szCs w:val="24"/>
        </w:rPr>
        <w:t xml:space="preserve"> ir sudarytas sutartis.</w:t>
      </w:r>
      <w:r w:rsidR="00C03618">
        <w:rPr>
          <w:rFonts w:ascii="Times New Roman" w:hAnsi="Times New Roman"/>
          <w:bCs/>
          <w:sz w:val="24"/>
          <w:szCs w:val="24"/>
        </w:rPr>
        <w:t xml:space="preserve"> </w:t>
      </w:r>
      <w:r w:rsidR="00252256">
        <w:rPr>
          <w:rFonts w:ascii="Times New Roman" w:hAnsi="Times New Roman"/>
          <w:bCs/>
          <w:sz w:val="24"/>
          <w:szCs w:val="24"/>
        </w:rPr>
        <w:t>Ap</w:t>
      </w:r>
      <w:r w:rsidR="00C03618">
        <w:rPr>
          <w:rFonts w:ascii="Times New Roman" w:hAnsi="Times New Roman"/>
          <w:bCs/>
          <w:sz w:val="24"/>
          <w:szCs w:val="24"/>
        </w:rPr>
        <w:t>siribojama tik informacijos apie 2014 m. mažos vertės prikimus paskelbimu.</w:t>
      </w:r>
    </w:p>
    <w:p w14:paraId="44C62064" w14:textId="77777777" w:rsidR="00CC3FF8" w:rsidRDefault="00CC3FF8" w:rsidP="004F5B4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bCs/>
          <w:sz w:val="24"/>
          <w:szCs w:val="24"/>
        </w:rPr>
      </w:pPr>
      <w:r>
        <w:rPr>
          <w:rFonts w:ascii="Times New Roman" w:hAnsi="Times New Roman"/>
          <w:bCs/>
          <w:sz w:val="24"/>
          <w:szCs w:val="24"/>
        </w:rPr>
        <w:t xml:space="preserve">4) </w:t>
      </w:r>
      <w:r w:rsidR="00C714AA">
        <w:rPr>
          <w:rFonts w:ascii="Times New Roman" w:hAnsi="Times New Roman"/>
          <w:bCs/>
          <w:sz w:val="24"/>
          <w:szCs w:val="24"/>
        </w:rPr>
        <w:t>SĮ „Kapinių priežiūra“ interneto tinklalapyje pasigesta</w:t>
      </w:r>
      <w:r w:rsidR="001D40FE">
        <w:rPr>
          <w:rFonts w:ascii="Times New Roman" w:hAnsi="Times New Roman"/>
          <w:bCs/>
          <w:sz w:val="24"/>
          <w:szCs w:val="24"/>
        </w:rPr>
        <w:t xml:space="preserve"> įmonės valdymo struktūros schemų, įmonės v</w:t>
      </w:r>
      <w:r w:rsidR="002520EC">
        <w:rPr>
          <w:rFonts w:ascii="Times New Roman" w:hAnsi="Times New Roman"/>
          <w:bCs/>
          <w:sz w:val="24"/>
          <w:szCs w:val="24"/>
        </w:rPr>
        <w:t>adovo ataskaitos už 2014 metus apie finansiniais metais atliktus, atliekamus ir planuojamus pirkimus</w:t>
      </w:r>
      <w:r w:rsidR="00ED1ED7">
        <w:rPr>
          <w:rFonts w:ascii="Times New Roman" w:hAnsi="Times New Roman"/>
          <w:bCs/>
          <w:sz w:val="24"/>
          <w:szCs w:val="24"/>
        </w:rPr>
        <w:t>,</w:t>
      </w:r>
      <w:r w:rsidR="002520EC">
        <w:rPr>
          <w:rFonts w:ascii="Times New Roman" w:hAnsi="Times New Roman"/>
          <w:bCs/>
          <w:sz w:val="24"/>
          <w:szCs w:val="24"/>
        </w:rPr>
        <w:t xml:space="preserve"> investicijas ir sudarytas sutartis.</w:t>
      </w:r>
    </w:p>
    <w:p w14:paraId="44C62065" w14:textId="77777777" w:rsidR="00554494" w:rsidRDefault="00554494" w:rsidP="004F5B4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bCs/>
          <w:sz w:val="24"/>
          <w:szCs w:val="24"/>
        </w:rPr>
      </w:pPr>
      <w:r>
        <w:rPr>
          <w:rFonts w:ascii="Times New Roman" w:hAnsi="Times New Roman"/>
          <w:bCs/>
          <w:sz w:val="24"/>
          <w:szCs w:val="24"/>
        </w:rPr>
        <w:t xml:space="preserve">5) UAB „Kauno aikštelė“ neskelbia vadovo 2014 metų ataskaitos, </w:t>
      </w:r>
      <w:r w:rsidR="00281A05">
        <w:rPr>
          <w:rFonts w:ascii="Times New Roman" w:hAnsi="Times New Roman"/>
          <w:bCs/>
          <w:sz w:val="24"/>
          <w:szCs w:val="24"/>
        </w:rPr>
        <w:t>bendrovės tarpinių ir metinių pranešimų už 2014 metus.</w:t>
      </w:r>
    </w:p>
    <w:p w14:paraId="44C62066" w14:textId="77777777" w:rsidR="00EC3FCD" w:rsidRDefault="00EC3FCD" w:rsidP="004F5B4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bCs/>
          <w:sz w:val="24"/>
          <w:szCs w:val="24"/>
        </w:rPr>
      </w:pPr>
      <w:r>
        <w:rPr>
          <w:rFonts w:ascii="Times New Roman" w:hAnsi="Times New Roman"/>
          <w:bCs/>
          <w:sz w:val="24"/>
          <w:szCs w:val="24"/>
        </w:rPr>
        <w:t>6)</w:t>
      </w:r>
      <w:r w:rsidR="009B667D">
        <w:rPr>
          <w:rFonts w:ascii="Times New Roman" w:hAnsi="Times New Roman"/>
          <w:bCs/>
          <w:sz w:val="24"/>
          <w:szCs w:val="24"/>
        </w:rPr>
        <w:t xml:space="preserve"> UAB „Kauno autobusai“ neskelbia </w:t>
      </w:r>
      <w:r w:rsidR="0064748D">
        <w:rPr>
          <w:rFonts w:ascii="Times New Roman" w:hAnsi="Times New Roman"/>
          <w:bCs/>
          <w:sz w:val="24"/>
          <w:szCs w:val="24"/>
        </w:rPr>
        <w:t>bendro</w:t>
      </w:r>
      <w:r w:rsidR="004D1C5A">
        <w:rPr>
          <w:rFonts w:ascii="Times New Roman" w:hAnsi="Times New Roman"/>
          <w:bCs/>
          <w:sz w:val="24"/>
          <w:szCs w:val="24"/>
        </w:rPr>
        <w:t>vės vadovo veiklos ataskaitų.</w:t>
      </w:r>
    </w:p>
    <w:p w14:paraId="44C62067" w14:textId="77777777" w:rsidR="004D1C5A" w:rsidRDefault="004D1C5A" w:rsidP="004F5B4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bCs/>
          <w:sz w:val="24"/>
          <w:szCs w:val="24"/>
        </w:rPr>
      </w:pPr>
      <w:r>
        <w:rPr>
          <w:rFonts w:ascii="Times New Roman" w:hAnsi="Times New Roman"/>
          <w:bCs/>
          <w:sz w:val="24"/>
          <w:szCs w:val="24"/>
        </w:rPr>
        <w:t xml:space="preserve">7) UAB „Kauno gatvių apšvietimas“ savo internetiniame tinklalapyje neskelbia </w:t>
      </w:r>
      <w:r w:rsidR="00E4066B">
        <w:rPr>
          <w:rFonts w:ascii="Times New Roman" w:hAnsi="Times New Roman"/>
          <w:bCs/>
          <w:sz w:val="24"/>
          <w:szCs w:val="24"/>
        </w:rPr>
        <w:t xml:space="preserve">            2013 - </w:t>
      </w:r>
      <w:r w:rsidR="00F63518">
        <w:rPr>
          <w:rFonts w:ascii="Times New Roman" w:hAnsi="Times New Roman"/>
          <w:bCs/>
          <w:sz w:val="24"/>
          <w:szCs w:val="24"/>
        </w:rPr>
        <w:t>2014 metų vadovo veiklos ataska</w:t>
      </w:r>
      <w:r w:rsidR="00636D66">
        <w:rPr>
          <w:rFonts w:ascii="Times New Roman" w:hAnsi="Times New Roman"/>
          <w:bCs/>
          <w:sz w:val="24"/>
          <w:szCs w:val="24"/>
        </w:rPr>
        <w:t>itų</w:t>
      </w:r>
      <w:r w:rsidR="00E52AF6">
        <w:rPr>
          <w:rFonts w:ascii="Times New Roman" w:hAnsi="Times New Roman"/>
          <w:bCs/>
          <w:sz w:val="24"/>
          <w:szCs w:val="24"/>
        </w:rPr>
        <w:t>, metinių pranešimų</w:t>
      </w:r>
      <w:r w:rsidR="00636D66">
        <w:rPr>
          <w:rFonts w:ascii="Times New Roman" w:hAnsi="Times New Roman"/>
          <w:bCs/>
          <w:sz w:val="24"/>
          <w:szCs w:val="24"/>
        </w:rPr>
        <w:t xml:space="preserve"> bei informacijos apie finansiniais metais atliktus, atliekamus ir planuojamus pirkimus ir investicijas ir sudarytas sutartis.</w:t>
      </w:r>
    </w:p>
    <w:p w14:paraId="44C62068" w14:textId="77777777" w:rsidR="00781775" w:rsidRDefault="002D7405" w:rsidP="00F74D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bCs/>
          <w:sz w:val="24"/>
          <w:szCs w:val="24"/>
        </w:rPr>
      </w:pPr>
      <w:r w:rsidRPr="00641E42">
        <w:rPr>
          <w:rFonts w:ascii="Times New Roman" w:hAnsi="Times New Roman"/>
          <w:bCs/>
          <w:sz w:val="24"/>
          <w:szCs w:val="24"/>
        </w:rPr>
        <w:t>Apibendrinus Savivaldybės administracijos ir jos įmonių interneto tinklalapių turinio analizės</w:t>
      </w:r>
      <w:r w:rsidR="000923C6">
        <w:rPr>
          <w:rFonts w:ascii="Times New Roman" w:hAnsi="Times New Roman"/>
          <w:bCs/>
          <w:sz w:val="24"/>
          <w:szCs w:val="24"/>
        </w:rPr>
        <w:t xml:space="preserve"> rezultatus, galima teigti, jog nors Savivaldybės vidaus teisės aktuose yra išsamiai </w:t>
      </w:r>
      <w:r w:rsidR="00EB24BA">
        <w:rPr>
          <w:rFonts w:ascii="Times New Roman" w:hAnsi="Times New Roman"/>
          <w:bCs/>
          <w:sz w:val="24"/>
          <w:szCs w:val="24"/>
        </w:rPr>
        <w:t xml:space="preserve">reglamentuotos </w:t>
      </w:r>
      <w:r w:rsidR="000923C6">
        <w:rPr>
          <w:rFonts w:ascii="Times New Roman" w:hAnsi="Times New Roman"/>
          <w:bCs/>
          <w:sz w:val="24"/>
          <w:szCs w:val="24"/>
        </w:rPr>
        <w:t xml:space="preserve">Savivaldybės kontroliuojamų </w:t>
      </w:r>
      <w:r w:rsidR="00EB24BA">
        <w:rPr>
          <w:rFonts w:ascii="Times New Roman" w:hAnsi="Times New Roman"/>
          <w:bCs/>
          <w:sz w:val="24"/>
          <w:szCs w:val="24"/>
        </w:rPr>
        <w:t xml:space="preserve">įmonių </w:t>
      </w:r>
      <w:r w:rsidR="00694551">
        <w:rPr>
          <w:rFonts w:ascii="Times New Roman" w:hAnsi="Times New Roman"/>
          <w:bCs/>
          <w:sz w:val="24"/>
          <w:szCs w:val="24"/>
        </w:rPr>
        <w:t xml:space="preserve">veiklos užtikrinimo procedūros bei </w:t>
      </w:r>
      <w:r w:rsidR="00C33F7A">
        <w:rPr>
          <w:rFonts w:ascii="Times New Roman" w:hAnsi="Times New Roman"/>
          <w:bCs/>
          <w:sz w:val="24"/>
          <w:szCs w:val="24"/>
        </w:rPr>
        <w:t xml:space="preserve">papildomi </w:t>
      </w:r>
      <w:r w:rsidR="00694551">
        <w:rPr>
          <w:rFonts w:ascii="Times New Roman" w:hAnsi="Times New Roman"/>
          <w:bCs/>
          <w:sz w:val="24"/>
          <w:szCs w:val="24"/>
        </w:rPr>
        <w:t xml:space="preserve">reikalavimai įmonių veiklos ataskaitų ir metinių pranešimų turiniui, </w:t>
      </w:r>
      <w:r w:rsidR="00F54138">
        <w:rPr>
          <w:rFonts w:ascii="Times New Roman" w:hAnsi="Times New Roman"/>
          <w:bCs/>
          <w:sz w:val="24"/>
          <w:szCs w:val="24"/>
        </w:rPr>
        <w:t xml:space="preserve">tačiau </w:t>
      </w:r>
      <w:r w:rsidRPr="00641E42">
        <w:rPr>
          <w:rFonts w:ascii="Times New Roman" w:hAnsi="Times New Roman"/>
          <w:bCs/>
          <w:sz w:val="24"/>
          <w:szCs w:val="24"/>
        </w:rPr>
        <w:t xml:space="preserve">Savivaldybė, </w:t>
      </w:r>
      <w:r w:rsidR="00EB24BA">
        <w:rPr>
          <w:rFonts w:ascii="Times New Roman" w:hAnsi="Times New Roman"/>
          <w:bCs/>
          <w:sz w:val="24"/>
          <w:szCs w:val="24"/>
        </w:rPr>
        <w:t xml:space="preserve">praktiniame darbe </w:t>
      </w:r>
      <w:r w:rsidRPr="00641E42">
        <w:rPr>
          <w:rFonts w:ascii="Times New Roman" w:hAnsi="Times New Roman"/>
          <w:sz w:val="24"/>
          <w:szCs w:val="24"/>
        </w:rPr>
        <w:t xml:space="preserve">neužtikrina, kad </w:t>
      </w:r>
      <w:r w:rsidR="00114125">
        <w:rPr>
          <w:rFonts w:ascii="Times New Roman" w:hAnsi="Times New Roman"/>
          <w:sz w:val="24"/>
          <w:szCs w:val="24"/>
        </w:rPr>
        <w:t xml:space="preserve">atskiros </w:t>
      </w:r>
      <w:r w:rsidRPr="00641E42">
        <w:rPr>
          <w:rFonts w:ascii="Times New Roman" w:hAnsi="Times New Roman"/>
          <w:sz w:val="24"/>
          <w:szCs w:val="24"/>
        </w:rPr>
        <w:t xml:space="preserve">įmonės </w:t>
      </w:r>
      <w:r w:rsidR="00AA4268">
        <w:rPr>
          <w:rFonts w:ascii="Times New Roman" w:hAnsi="Times New Roman"/>
          <w:sz w:val="24"/>
          <w:szCs w:val="24"/>
        </w:rPr>
        <w:t xml:space="preserve">pilna apimtimi </w:t>
      </w:r>
      <w:r w:rsidRPr="00641E42">
        <w:rPr>
          <w:rFonts w:ascii="Times New Roman" w:hAnsi="Times New Roman"/>
          <w:sz w:val="24"/>
          <w:szCs w:val="24"/>
        </w:rPr>
        <w:t xml:space="preserve">teiktų </w:t>
      </w:r>
      <w:r w:rsidR="00401261">
        <w:rPr>
          <w:rFonts w:ascii="Times New Roman" w:hAnsi="Times New Roman"/>
          <w:sz w:val="24"/>
          <w:szCs w:val="24"/>
        </w:rPr>
        <w:t>informaciją apie savo</w:t>
      </w:r>
      <w:r w:rsidR="00B34058">
        <w:rPr>
          <w:rFonts w:ascii="Times New Roman" w:hAnsi="Times New Roman"/>
          <w:sz w:val="24"/>
          <w:szCs w:val="24"/>
        </w:rPr>
        <w:t xml:space="preserve"> </w:t>
      </w:r>
      <w:r w:rsidR="00605F59">
        <w:rPr>
          <w:rFonts w:ascii="Times New Roman" w:hAnsi="Times New Roman"/>
          <w:sz w:val="24"/>
          <w:szCs w:val="24"/>
        </w:rPr>
        <w:t xml:space="preserve">veiklą. </w:t>
      </w:r>
      <w:r w:rsidR="00401261">
        <w:rPr>
          <w:rFonts w:ascii="Times New Roman" w:hAnsi="Times New Roman"/>
          <w:bCs/>
          <w:sz w:val="24"/>
          <w:szCs w:val="24"/>
        </w:rPr>
        <w:lastRenderedPageBreak/>
        <w:t>Atsižvelgiant į</w:t>
      </w:r>
      <w:r w:rsidR="00B34058">
        <w:rPr>
          <w:rFonts w:ascii="Times New Roman" w:hAnsi="Times New Roman"/>
          <w:bCs/>
          <w:sz w:val="24"/>
          <w:szCs w:val="24"/>
        </w:rPr>
        <w:t xml:space="preserve"> tai, </w:t>
      </w:r>
      <w:r w:rsidR="00401261" w:rsidRPr="00641E42">
        <w:rPr>
          <w:rFonts w:ascii="Times New Roman" w:hAnsi="Times New Roman"/>
          <w:bCs/>
          <w:sz w:val="24"/>
          <w:szCs w:val="24"/>
        </w:rPr>
        <w:t>darytina išvada, kad Savivaldybės vykdomas visuomenės informavimas įmonių valdymo srityje yra nepakankamas ir gali būti vertinamas kaip veiksnys korupcijos rizikai kilti</w:t>
      </w:r>
      <w:r w:rsidR="00401261">
        <w:rPr>
          <w:rFonts w:ascii="Times New Roman" w:hAnsi="Times New Roman"/>
          <w:bCs/>
          <w:sz w:val="24"/>
          <w:szCs w:val="24"/>
        </w:rPr>
        <w:t xml:space="preserve">. </w:t>
      </w:r>
    </w:p>
    <w:p w14:paraId="44C62069" w14:textId="77777777" w:rsidR="00F74D8B" w:rsidRPr="00F74D8B" w:rsidRDefault="00F74D8B" w:rsidP="00F74D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bCs/>
          <w:sz w:val="24"/>
          <w:szCs w:val="24"/>
        </w:rPr>
      </w:pPr>
    </w:p>
    <w:p w14:paraId="44C6206A" w14:textId="77777777" w:rsidR="002D7405" w:rsidRPr="00267926" w:rsidRDefault="002D7405" w:rsidP="00BF1B0C">
      <w:pPr>
        <w:pStyle w:val="Style2"/>
        <w:keepNext w:val="0"/>
        <w:spacing w:before="0" w:after="0" w:line="360" w:lineRule="auto"/>
        <w:ind w:firstLine="851"/>
        <w:jc w:val="both"/>
        <w:outlineLvl w:val="0"/>
        <w:rPr>
          <w:rFonts w:ascii="Times New Roman" w:hAnsi="Times New Roman"/>
          <w:szCs w:val="24"/>
          <w:lang w:val="lt-LT"/>
        </w:rPr>
      </w:pPr>
      <w:r w:rsidRPr="000D6615">
        <w:rPr>
          <w:rFonts w:ascii="Times New Roman" w:hAnsi="Times New Roman"/>
          <w:b w:val="0"/>
          <w:szCs w:val="24"/>
          <w:lang w:val="lt-LT"/>
        </w:rPr>
        <w:t>PASIŪLYMA</w:t>
      </w:r>
      <w:r w:rsidR="00406A22">
        <w:rPr>
          <w:rFonts w:ascii="Times New Roman" w:hAnsi="Times New Roman"/>
          <w:b w:val="0"/>
          <w:szCs w:val="24"/>
          <w:lang w:val="lt-LT"/>
        </w:rPr>
        <w:t>S</w:t>
      </w:r>
    </w:p>
    <w:p w14:paraId="44C6206B" w14:textId="77777777" w:rsidR="002D7405" w:rsidRPr="00641E42" w:rsidRDefault="00114125" w:rsidP="0011412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sz w:val="24"/>
          <w:szCs w:val="24"/>
        </w:rPr>
      </w:pPr>
      <w:r>
        <w:rPr>
          <w:rFonts w:ascii="Times New Roman" w:hAnsi="Times New Roman"/>
          <w:sz w:val="24"/>
          <w:szCs w:val="24"/>
        </w:rPr>
        <w:t xml:space="preserve">Siekiant maksimaliai užtikrinti Savivaldybės įmonių vykdomos </w:t>
      </w:r>
      <w:r w:rsidR="00251119">
        <w:rPr>
          <w:rFonts w:ascii="Times New Roman" w:hAnsi="Times New Roman"/>
          <w:sz w:val="24"/>
          <w:szCs w:val="24"/>
        </w:rPr>
        <w:t>veiklo</w:t>
      </w:r>
      <w:r>
        <w:rPr>
          <w:rFonts w:ascii="Times New Roman" w:hAnsi="Times New Roman"/>
          <w:sz w:val="24"/>
          <w:szCs w:val="24"/>
        </w:rPr>
        <w:t>s</w:t>
      </w:r>
      <w:r w:rsidR="00251119">
        <w:rPr>
          <w:rFonts w:ascii="Times New Roman" w:hAnsi="Times New Roman"/>
          <w:sz w:val="24"/>
          <w:szCs w:val="24"/>
        </w:rPr>
        <w:t xml:space="preserve"> </w:t>
      </w:r>
      <w:r w:rsidR="00B47475">
        <w:rPr>
          <w:rFonts w:ascii="Times New Roman" w:hAnsi="Times New Roman"/>
          <w:sz w:val="24"/>
          <w:szCs w:val="24"/>
        </w:rPr>
        <w:t xml:space="preserve">viešumą </w:t>
      </w:r>
      <w:r w:rsidR="00406A22">
        <w:rPr>
          <w:rFonts w:ascii="Times New Roman" w:hAnsi="Times New Roman"/>
          <w:sz w:val="24"/>
          <w:szCs w:val="24"/>
        </w:rPr>
        <w:t xml:space="preserve">ir visuomeninę kontrolę, </w:t>
      </w:r>
      <w:r w:rsidR="002D7405" w:rsidRPr="00641E42">
        <w:rPr>
          <w:rFonts w:ascii="Times New Roman" w:hAnsi="Times New Roman"/>
          <w:bCs/>
          <w:sz w:val="24"/>
          <w:szCs w:val="24"/>
        </w:rPr>
        <w:t xml:space="preserve">STT </w:t>
      </w:r>
      <w:r w:rsidR="00406A22">
        <w:rPr>
          <w:rFonts w:ascii="Times New Roman" w:hAnsi="Times New Roman"/>
          <w:bCs/>
          <w:sz w:val="24"/>
          <w:szCs w:val="24"/>
        </w:rPr>
        <w:t xml:space="preserve">rekomenduoja Savivaldybei, kaip </w:t>
      </w:r>
      <w:r w:rsidR="00D25039" w:rsidRPr="00641E42">
        <w:rPr>
          <w:rFonts w:ascii="Times New Roman" w:hAnsi="Times New Roman"/>
          <w:sz w:val="24"/>
          <w:szCs w:val="24"/>
        </w:rPr>
        <w:t xml:space="preserve">jos reguliavimo sričiai priskirtų įmonių finansinės veiklos kontrolę </w:t>
      </w:r>
      <w:r w:rsidR="00D6111C">
        <w:rPr>
          <w:rFonts w:ascii="Times New Roman" w:hAnsi="Times New Roman"/>
          <w:sz w:val="24"/>
          <w:szCs w:val="24"/>
        </w:rPr>
        <w:t xml:space="preserve">vykdančiai </w:t>
      </w:r>
      <w:r w:rsidR="00D25039" w:rsidRPr="00641E42">
        <w:rPr>
          <w:rFonts w:ascii="Times New Roman" w:hAnsi="Times New Roman"/>
          <w:sz w:val="24"/>
          <w:szCs w:val="24"/>
        </w:rPr>
        <w:t xml:space="preserve">institucijai, </w:t>
      </w:r>
      <w:r w:rsidR="00D6111C">
        <w:rPr>
          <w:rFonts w:ascii="Times New Roman" w:hAnsi="Times New Roman"/>
          <w:sz w:val="24"/>
          <w:szCs w:val="24"/>
        </w:rPr>
        <w:t xml:space="preserve">maksimaliai </w:t>
      </w:r>
      <w:r w:rsidR="00D6111C">
        <w:rPr>
          <w:rFonts w:ascii="Times New Roman" w:hAnsi="Times New Roman"/>
          <w:bCs/>
          <w:sz w:val="24"/>
          <w:szCs w:val="24"/>
        </w:rPr>
        <w:t>užtikrinti, kad</w:t>
      </w:r>
      <w:r w:rsidR="00D13B8F">
        <w:rPr>
          <w:rFonts w:ascii="Times New Roman" w:hAnsi="Times New Roman"/>
          <w:bCs/>
          <w:sz w:val="24"/>
          <w:szCs w:val="24"/>
        </w:rPr>
        <w:t xml:space="preserve"> </w:t>
      </w:r>
      <w:r w:rsidR="007D11BF">
        <w:rPr>
          <w:rFonts w:ascii="Times New Roman" w:hAnsi="Times New Roman"/>
          <w:bCs/>
          <w:sz w:val="24"/>
          <w:szCs w:val="24"/>
        </w:rPr>
        <w:t xml:space="preserve">jos reguliavimo sričiai priklausančios </w:t>
      </w:r>
      <w:r w:rsidR="007D11BF" w:rsidRPr="00641E42">
        <w:rPr>
          <w:rFonts w:ascii="Times New Roman" w:hAnsi="Times New Roman"/>
          <w:sz w:val="24"/>
          <w:szCs w:val="24"/>
        </w:rPr>
        <w:t xml:space="preserve">įmonės </w:t>
      </w:r>
      <w:r w:rsidR="007D11BF">
        <w:rPr>
          <w:rFonts w:ascii="Times New Roman" w:hAnsi="Times New Roman"/>
          <w:sz w:val="24"/>
          <w:szCs w:val="24"/>
        </w:rPr>
        <w:t xml:space="preserve">pilna apimtimi </w:t>
      </w:r>
      <w:r w:rsidR="007D11BF" w:rsidRPr="00641E42">
        <w:rPr>
          <w:rFonts w:ascii="Times New Roman" w:hAnsi="Times New Roman"/>
          <w:sz w:val="24"/>
          <w:szCs w:val="24"/>
        </w:rPr>
        <w:t xml:space="preserve">teiktų </w:t>
      </w:r>
      <w:r w:rsidR="007D11BF">
        <w:rPr>
          <w:rFonts w:ascii="Times New Roman" w:hAnsi="Times New Roman"/>
          <w:sz w:val="24"/>
          <w:szCs w:val="24"/>
        </w:rPr>
        <w:t>informaciją apie savo veiklą.</w:t>
      </w:r>
      <w:r w:rsidR="00A35154">
        <w:rPr>
          <w:rFonts w:ascii="Times New Roman" w:hAnsi="Times New Roman"/>
          <w:bCs/>
          <w:sz w:val="24"/>
          <w:szCs w:val="24"/>
        </w:rPr>
        <w:t xml:space="preserve"> </w:t>
      </w:r>
    </w:p>
    <w:p w14:paraId="44C6206C" w14:textId="77777777" w:rsidR="002D7405" w:rsidRPr="00641E42" w:rsidRDefault="002D740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sz w:val="24"/>
          <w:szCs w:val="24"/>
        </w:rPr>
      </w:pPr>
    </w:p>
    <w:p w14:paraId="44C6206D" w14:textId="77777777" w:rsidR="002D7405" w:rsidRPr="00641E42" w:rsidRDefault="002D7405" w:rsidP="003461FB">
      <w:pPr>
        <w:pStyle w:val="ListParagraph"/>
        <w:numPr>
          <w:ilvl w:val="1"/>
          <w:numId w:val="7"/>
        </w:numPr>
        <w:ind w:left="0" w:firstLine="851"/>
        <w:jc w:val="both"/>
        <w:rPr>
          <w:rFonts w:ascii="Times New Roman" w:hAnsi="Times New Roman"/>
          <w:b/>
          <w:sz w:val="24"/>
          <w:szCs w:val="24"/>
          <w:lang w:val="lt-LT"/>
        </w:rPr>
      </w:pPr>
      <w:r w:rsidRPr="00641E42">
        <w:rPr>
          <w:rFonts w:ascii="Times New Roman" w:hAnsi="Times New Roman"/>
          <w:b/>
          <w:sz w:val="24"/>
          <w:szCs w:val="24"/>
          <w:lang w:val="lt-LT"/>
        </w:rPr>
        <w:t>Savivaldybės reguliavimo sričiai priskirtų įmonių vadovų darbo užmokesčio administravimo procedūrų organizavimas</w:t>
      </w:r>
    </w:p>
    <w:p w14:paraId="44C6206E" w14:textId="77777777" w:rsidR="002D7405" w:rsidRPr="00641E42" w:rsidRDefault="002D7405" w:rsidP="00412DE4">
      <w:pPr>
        <w:spacing w:line="360" w:lineRule="auto"/>
        <w:jc w:val="both"/>
        <w:rPr>
          <w:rFonts w:ascii="Times New Roman" w:hAnsi="Times New Roman"/>
          <w:sz w:val="24"/>
          <w:szCs w:val="24"/>
          <w:lang w:val="lt-LT"/>
        </w:rPr>
      </w:pPr>
    </w:p>
    <w:p w14:paraId="44C6206F" w14:textId="77777777" w:rsidR="000844BB" w:rsidRDefault="000844BB" w:rsidP="00376302">
      <w:pPr>
        <w:pStyle w:val="BodyTextIndent3"/>
        <w:spacing w:after="0" w:line="360" w:lineRule="auto"/>
        <w:ind w:left="0" w:firstLine="851"/>
        <w:jc w:val="both"/>
        <w:rPr>
          <w:rFonts w:ascii="Times New Roman" w:hAnsi="Times New Roman"/>
          <w:sz w:val="24"/>
          <w:szCs w:val="24"/>
          <w:lang w:val="lt-LT"/>
        </w:rPr>
      </w:pPr>
      <w:r>
        <w:rPr>
          <w:rFonts w:ascii="Times New Roman" w:hAnsi="Times New Roman"/>
          <w:sz w:val="24"/>
          <w:szCs w:val="24"/>
          <w:lang w:val="lt-LT"/>
        </w:rPr>
        <w:t xml:space="preserve">Darbo užmokesčio </w:t>
      </w:r>
      <w:r w:rsidR="00204B40">
        <w:rPr>
          <w:rFonts w:ascii="Times New Roman" w:hAnsi="Times New Roman"/>
          <w:sz w:val="24"/>
          <w:szCs w:val="24"/>
          <w:lang w:val="lt-LT"/>
        </w:rPr>
        <w:t xml:space="preserve">reglamentavimui nemažą dėmesį skiria valstybė, teisės aktuose </w:t>
      </w:r>
      <w:r w:rsidR="00BC1C52">
        <w:rPr>
          <w:rFonts w:ascii="Times New Roman" w:hAnsi="Times New Roman"/>
          <w:sz w:val="24"/>
          <w:szCs w:val="24"/>
          <w:lang w:val="lt-LT"/>
        </w:rPr>
        <w:t xml:space="preserve">įtvirtindama darbuotojams garantuojamų lengvatų, pavyzdžiui </w:t>
      </w:r>
      <w:r w:rsidR="00A916BC">
        <w:rPr>
          <w:rFonts w:ascii="Times New Roman" w:hAnsi="Times New Roman"/>
          <w:sz w:val="24"/>
          <w:szCs w:val="24"/>
          <w:lang w:val="lt-LT"/>
        </w:rPr>
        <w:t>imperatyvų reikalavimą mokėti atlyginimą, ne mažesnį už minimalų darbo užmokestį</w:t>
      </w:r>
      <w:r w:rsidR="00575B00">
        <w:rPr>
          <w:rFonts w:ascii="Times New Roman" w:hAnsi="Times New Roman"/>
          <w:sz w:val="24"/>
          <w:szCs w:val="24"/>
          <w:lang w:val="lt-LT"/>
        </w:rPr>
        <w:t xml:space="preserve">. </w:t>
      </w:r>
      <w:r w:rsidR="000A4777">
        <w:rPr>
          <w:rFonts w:ascii="Times New Roman" w:hAnsi="Times New Roman"/>
          <w:sz w:val="24"/>
          <w:szCs w:val="24"/>
          <w:lang w:val="lt-LT"/>
        </w:rPr>
        <w:t xml:space="preserve">Pažymėtina, kad </w:t>
      </w:r>
      <w:r w:rsidR="006D689F" w:rsidRPr="00641E42">
        <w:rPr>
          <w:rFonts w:ascii="Times New Roman" w:hAnsi="Times New Roman"/>
          <w:sz w:val="24"/>
          <w:szCs w:val="24"/>
          <w:lang w:val="lt-LT"/>
        </w:rPr>
        <w:t>Lietuvos Respublikos Vyriausybė 2002 m. rugpjūčio 23 d. nutarimu „Dėl Valstybės įmonių ir valstybės kontroliuojamų akcinių bendrovių, uždarųjų akcinių bendrovių vadovų, jų pavaduotojų ir vyriausiųjų buhalterių darbo apmokėjimo“ Nr. 1341 patvirtin</w:t>
      </w:r>
      <w:r w:rsidR="006D689F">
        <w:rPr>
          <w:rFonts w:ascii="Times New Roman" w:hAnsi="Times New Roman"/>
          <w:sz w:val="24"/>
          <w:szCs w:val="24"/>
          <w:lang w:val="lt-LT"/>
        </w:rPr>
        <w:t xml:space="preserve">o </w:t>
      </w:r>
      <w:r w:rsidR="006D689F" w:rsidRPr="00641E42">
        <w:rPr>
          <w:rFonts w:ascii="Times New Roman" w:hAnsi="Times New Roman"/>
          <w:sz w:val="24"/>
          <w:szCs w:val="24"/>
          <w:lang w:val="lt-LT"/>
        </w:rPr>
        <w:t>Valstybės įmonių darbuotojų vidutinio mėnesinio darbo užmokesčio apskaičiavimo tvarkos apraš</w:t>
      </w:r>
      <w:r w:rsidR="006D689F">
        <w:rPr>
          <w:rFonts w:ascii="Times New Roman" w:hAnsi="Times New Roman"/>
          <w:sz w:val="24"/>
          <w:szCs w:val="24"/>
          <w:lang w:val="lt-LT"/>
        </w:rPr>
        <w:t xml:space="preserve">ą, kuriame </w:t>
      </w:r>
      <w:r w:rsidR="006D689F" w:rsidRPr="00641E42">
        <w:rPr>
          <w:rFonts w:ascii="Times New Roman" w:hAnsi="Times New Roman"/>
          <w:sz w:val="24"/>
          <w:szCs w:val="24"/>
          <w:lang w:val="lt-LT"/>
        </w:rPr>
        <w:t xml:space="preserve">yra reglamentuoti valstybės įmonių ir valstybės kontroliuojamų akcinių bendrovių, uždarųjų akcinių bendrovių vadovų, jų pavaduotojų ir vyriausiųjų buhalterių darbo apmokėjimo principai bei valstybės įmonių darbuotojų vidutinio mėnesinio darbo </w:t>
      </w:r>
      <w:r w:rsidR="006D689F">
        <w:rPr>
          <w:rFonts w:ascii="Times New Roman" w:hAnsi="Times New Roman"/>
          <w:sz w:val="24"/>
          <w:szCs w:val="24"/>
          <w:lang w:val="lt-LT"/>
        </w:rPr>
        <w:t>užmokesčio apskaičiavimo tvarka. Atkreiptinas dėmesys, kad</w:t>
      </w:r>
      <w:r w:rsidR="006D689F" w:rsidRPr="00641E42">
        <w:rPr>
          <w:rFonts w:ascii="Times New Roman" w:hAnsi="Times New Roman"/>
          <w:sz w:val="24"/>
          <w:szCs w:val="24"/>
          <w:lang w:val="lt-LT"/>
        </w:rPr>
        <w:t xml:space="preserve"> minėtame teisės akte taip pat yra įtvirtinta rekomendacinio pobūdžio nuostata savivaldybėms, nustatant savivaldybės įmonių ir savivaldybės kontroliuojamų akcinių bendrovių, uždarųjų akcinių bendrovių darbuotojų darbo apmokėjimo tvarką, vadovautis </w:t>
      </w:r>
      <w:r w:rsidR="00021EA4">
        <w:rPr>
          <w:rFonts w:ascii="Times New Roman" w:hAnsi="Times New Roman"/>
          <w:sz w:val="24"/>
          <w:szCs w:val="24"/>
          <w:lang w:val="lt-LT"/>
        </w:rPr>
        <w:t>minėtame n</w:t>
      </w:r>
      <w:r w:rsidR="006D689F" w:rsidRPr="00641E42">
        <w:rPr>
          <w:rFonts w:ascii="Times New Roman" w:hAnsi="Times New Roman"/>
          <w:sz w:val="24"/>
          <w:szCs w:val="24"/>
          <w:lang w:val="lt-LT"/>
        </w:rPr>
        <w:t>utarime įtvirtintomis teisės normomis.</w:t>
      </w:r>
      <w:r w:rsidR="001725FC">
        <w:rPr>
          <w:rFonts w:ascii="Times New Roman" w:hAnsi="Times New Roman"/>
          <w:sz w:val="24"/>
          <w:szCs w:val="24"/>
          <w:lang w:val="lt-LT"/>
        </w:rPr>
        <w:t xml:space="preserve"> Tačiau dažnai valstybės </w:t>
      </w:r>
      <w:r w:rsidR="00B67550">
        <w:rPr>
          <w:rFonts w:ascii="Times New Roman" w:hAnsi="Times New Roman"/>
          <w:sz w:val="24"/>
          <w:szCs w:val="24"/>
          <w:lang w:val="lt-LT"/>
        </w:rPr>
        <w:t xml:space="preserve">teikiamos su darbo užmokesčiu susijusios garantijos </w:t>
      </w:r>
      <w:r w:rsidR="001725FC">
        <w:rPr>
          <w:rFonts w:ascii="Times New Roman" w:hAnsi="Times New Roman"/>
          <w:sz w:val="24"/>
          <w:szCs w:val="24"/>
          <w:lang w:val="lt-LT"/>
        </w:rPr>
        <w:t>neužtikrina puikaus darbuotojų darbo, todėl įmonės, siekdamos geresnių veiklos rezultatų</w:t>
      </w:r>
      <w:r w:rsidR="00EF2E76">
        <w:rPr>
          <w:rFonts w:ascii="Times New Roman" w:hAnsi="Times New Roman"/>
          <w:sz w:val="24"/>
          <w:szCs w:val="24"/>
          <w:lang w:val="lt-LT"/>
        </w:rPr>
        <w:t xml:space="preserve"> darbuotojams nustato daugiau teisių ir geresnes darbo užmokesčio sąlygas, nei tos, kurias garantuoja valstybė.</w:t>
      </w:r>
      <w:r w:rsidR="00BC141A">
        <w:rPr>
          <w:rFonts w:ascii="Times New Roman" w:hAnsi="Times New Roman"/>
          <w:sz w:val="24"/>
          <w:szCs w:val="24"/>
          <w:lang w:val="lt-LT"/>
        </w:rPr>
        <w:t xml:space="preserve"> Tuo pagrindu skiriami su darbo užmokesčio reglamentavimo metodai</w:t>
      </w:r>
      <w:r w:rsidR="00F30044">
        <w:rPr>
          <w:rFonts w:ascii="Times New Roman" w:hAnsi="Times New Roman"/>
          <w:sz w:val="24"/>
          <w:szCs w:val="24"/>
          <w:lang w:val="lt-LT"/>
        </w:rPr>
        <w:t xml:space="preserve"> – valstybinis ir lokalinis (įmonės vidaus).</w:t>
      </w:r>
    </w:p>
    <w:p w14:paraId="44C62070" w14:textId="77777777" w:rsidR="004C1740" w:rsidRPr="00D13112" w:rsidRDefault="00B94BD7" w:rsidP="00376302">
      <w:pPr>
        <w:pStyle w:val="BodyTextIndent3"/>
        <w:spacing w:after="0" w:line="360" w:lineRule="auto"/>
        <w:ind w:left="0" w:firstLine="851"/>
        <w:jc w:val="both"/>
        <w:rPr>
          <w:rFonts w:ascii="Times New Roman" w:hAnsi="Times New Roman"/>
          <w:i/>
          <w:sz w:val="24"/>
          <w:szCs w:val="24"/>
          <w:lang w:val="lt-LT"/>
        </w:rPr>
      </w:pPr>
      <w:r>
        <w:rPr>
          <w:rFonts w:ascii="Times New Roman" w:hAnsi="Times New Roman"/>
          <w:sz w:val="24"/>
          <w:szCs w:val="24"/>
          <w:lang w:val="lt-LT"/>
        </w:rPr>
        <w:t>STT a</w:t>
      </w:r>
      <w:r w:rsidR="008B1D37">
        <w:rPr>
          <w:rFonts w:ascii="Times New Roman" w:hAnsi="Times New Roman"/>
          <w:sz w:val="24"/>
          <w:szCs w:val="24"/>
          <w:lang w:val="lt-LT"/>
        </w:rPr>
        <w:t>tlikus</w:t>
      </w:r>
      <w:r w:rsidR="00D03BCA">
        <w:rPr>
          <w:rFonts w:ascii="Times New Roman" w:hAnsi="Times New Roman"/>
          <w:sz w:val="24"/>
          <w:szCs w:val="24"/>
          <w:lang w:val="lt-LT"/>
        </w:rPr>
        <w:t>i</w:t>
      </w:r>
      <w:r w:rsidR="008B1D37">
        <w:rPr>
          <w:rFonts w:ascii="Times New Roman" w:hAnsi="Times New Roman"/>
          <w:sz w:val="24"/>
          <w:szCs w:val="24"/>
          <w:lang w:val="lt-LT"/>
        </w:rPr>
        <w:t xml:space="preserve"> Akcinių bendrovių įstatymo nuostatų, reglamentuojančių </w:t>
      </w:r>
      <w:r w:rsidR="008B1D37" w:rsidRPr="008B1D37">
        <w:rPr>
          <w:rFonts w:ascii="Times New Roman" w:hAnsi="Times New Roman"/>
          <w:sz w:val="24"/>
          <w:szCs w:val="24"/>
          <w:lang w:val="lt-LT"/>
        </w:rPr>
        <w:t xml:space="preserve">bendrovių vadovų darbo užmokesčio administravimo procedūrų organizavimą, </w:t>
      </w:r>
      <w:r w:rsidR="00D03BCA">
        <w:rPr>
          <w:rFonts w:ascii="Times New Roman" w:hAnsi="Times New Roman"/>
          <w:sz w:val="24"/>
          <w:szCs w:val="24"/>
          <w:lang w:val="lt-LT"/>
        </w:rPr>
        <w:t>analizę, atkreipė dėmesį</w:t>
      </w:r>
      <w:r w:rsidRPr="00641E42">
        <w:rPr>
          <w:rFonts w:ascii="Times New Roman" w:hAnsi="Times New Roman"/>
          <w:sz w:val="24"/>
          <w:szCs w:val="24"/>
          <w:lang w:val="lt-LT"/>
        </w:rPr>
        <w:t>, kad kiekvienu atveju</w:t>
      </w:r>
      <w:r w:rsidR="006B3974">
        <w:rPr>
          <w:rFonts w:ascii="Times New Roman" w:hAnsi="Times New Roman"/>
          <w:sz w:val="24"/>
          <w:szCs w:val="24"/>
          <w:lang w:val="lt-LT"/>
        </w:rPr>
        <w:t>,</w:t>
      </w:r>
      <w:r w:rsidRPr="00641E42">
        <w:rPr>
          <w:rFonts w:ascii="Times New Roman" w:hAnsi="Times New Roman"/>
          <w:sz w:val="24"/>
          <w:szCs w:val="24"/>
          <w:lang w:val="lt-LT"/>
        </w:rPr>
        <w:t xml:space="preserve"> </w:t>
      </w:r>
      <w:r>
        <w:rPr>
          <w:rFonts w:ascii="Times New Roman" w:hAnsi="Times New Roman"/>
          <w:sz w:val="24"/>
          <w:szCs w:val="24"/>
          <w:lang w:val="lt-LT"/>
        </w:rPr>
        <w:t>akcinių bendrovių</w:t>
      </w:r>
      <w:r w:rsidRPr="00641E42">
        <w:rPr>
          <w:rFonts w:ascii="Times New Roman" w:hAnsi="Times New Roman"/>
          <w:sz w:val="24"/>
          <w:szCs w:val="24"/>
          <w:lang w:val="lt-LT"/>
        </w:rPr>
        <w:t xml:space="preserve"> vadovų atlyginimus </w:t>
      </w:r>
      <w:r w:rsidR="00F42F31">
        <w:rPr>
          <w:rFonts w:ascii="Times New Roman" w:hAnsi="Times New Roman"/>
          <w:sz w:val="24"/>
          <w:szCs w:val="24"/>
          <w:lang w:val="lt-LT"/>
        </w:rPr>
        <w:t xml:space="preserve">nustato </w:t>
      </w:r>
      <w:r w:rsidRPr="00641E42">
        <w:rPr>
          <w:rFonts w:ascii="Times New Roman" w:hAnsi="Times New Roman"/>
          <w:sz w:val="24"/>
          <w:szCs w:val="24"/>
          <w:lang w:val="lt-LT"/>
        </w:rPr>
        <w:t>bendrovėse veikiančios valdybos</w:t>
      </w:r>
      <w:r w:rsidRPr="00641E42">
        <w:rPr>
          <w:rStyle w:val="FootnoteReference"/>
          <w:rFonts w:ascii="Times New Roman" w:hAnsi="Times New Roman"/>
          <w:sz w:val="24"/>
          <w:szCs w:val="24"/>
          <w:lang w:val="lt-LT"/>
        </w:rPr>
        <w:footnoteReference w:id="41"/>
      </w:r>
      <w:r w:rsidR="006B3974">
        <w:rPr>
          <w:rFonts w:ascii="Times New Roman" w:hAnsi="Times New Roman"/>
          <w:sz w:val="24"/>
          <w:szCs w:val="24"/>
          <w:lang w:val="lt-LT"/>
        </w:rPr>
        <w:t>, todėl tai sudaro sąlygas korupcijos rizikos požymių turinčiai valdybos narių diskrecijai kilti.</w:t>
      </w:r>
      <w:r w:rsidR="00D13112">
        <w:rPr>
          <w:rFonts w:ascii="Times New Roman" w:hAnsi="Times New Roman"/>
          <w:i/>
          <w:sz w:val="24"/>
          <w:szCs w:val="24"/>
          <w:lang w:val="lt-LT"/>
        </w:rPr>
        <w:t xml:space="preserve"> </w:t>
      </w:r>
      <w:r w:rsidR="006B3974">
        <w:rPr>
          <w:rFonts w:ascii="Times New Roman" w:hAnsi="Times New Roman"/>
          <w:sz w:val="24"/>
          <w:szCs w:val="24"/>
          <w:lang w:val="lt-LT"/>
        </w:rPr>
        <w:t xml:space="preserve">Tačiau pažymėtina, jog </w:t>
      </w:r>
      <w:r w:rsidR="002D7405" w:rsidRPr="00641E42">
        <w:rPr>
          <w:rFonts w:ascii="Times New Roman" w:hAnsi="Times New Roman"/>
          <w:sz w:val="24"/>
          <w:szCs w:val="24"/>
          <w:lang w:val="lt-LT"/>
        </w:rPr>
        <w:t xml:space="preserve">antikorupciniu požiūriu įvertinus Savivaldybės reguliavimo sričiai priskirtų </w:t>
      </w:r>
      <w:r w:rsidR="00CB595D">
        <w:rPr>
          <w:rFonts w:ascii="Times New Roman" w:hAnsi="Times New Roman"/>
          <w:sz w:val="24"/>
          <w:szCs w:val="24"/>
          <w:lang w:val="lt-LT"/>
        </w:rPr>
        <w:t xml:space="preserve">akcinių </w:t>
      </w:r>
      <w:r w:rsidR="00CB595D">
        <w:rPr>
          <w:rFonts w:ascii="Times New Roman" w:hAnsi="Times New Roman"/>
          <w:sz w:val="24"/>
          <w:szCs w:val="24"/>
          <w:lang w:val="lt-LT"/>
        </w:rPr>
        <w:lastRenderedPageBreak/>
        <w:t>bendrovių</w:t>
      </w:r>
      <w:r w:rsidR="002D7405" w:rsidRPr="00641E42">
        <w:rPr>
          <w:rFonts w:ascii="Times New Roman" w:hAnsi="Times New Roman"/>
          <w:sz w:val="24"/>
          <w:szCs w:val="24"/>
          <w:lang w:val="lt-LT"/>
        </w:rPr>
        <w:t xml:space="preserve"> vadovų darbo užmokesčio nustatymo </w:t>
      </w:r>
      <w:r w:rsidR="00D13112">
        <w:rPr>
          <w:rFonts w:ascii="Times New Roman" w:hAnsi="Times New Roman"/>
          <w:sz w:val="24"/>
          <w:szCs w:val="24"/>
          <w:lang w:val="lt-LT"/>
        </w:rPr>
        <w:t xml:space="preserve">procedūrų teisinį reglamentavimą, </w:t>
      </w:r>
      <w:r w:rsidR="002D7405" w:rsidRPr="00641E42">
        <w:rPr>
          <w:rFonts w:ascii="Times New Roman" w:hAnsi="Times New Roman"/>
          <w:sz w:val="24"/>
          <w:szCs w:val="24"/>
          <w:lang w:val="lt-LT"/>
        </w:rPr>
        <w:t xml:space="preserve">nustatyta, </w:t>
      </w:r>
      <w:r w:rsidR="00B614D2">
        <w:rPr>
          <w:rFonts w:ascii="Times New Roman" w:hAnsi="Times New Roman"/>
          <w:sz w:val="24"/>
          <w:szCs w:val="24"/>
          <w:lang w:val="lt-LT"/>
        </w:rPr>
        <w:t xml:space="preserve">jog </w:t>
      </w:r>
      <w:r w:rsidR="00FF0631">
        <w:rPr>
          <w:rFonts w:ascii="Times New Roman" w:hAnsi="Times New Roman"/>
          <w:sz w:val="24"/>
          <w:szCs w:val="24"/>
          <w:lang w:val="lt-LT"/>
        </w:rPr>
        <w:t>Savivaldybė</w:t>
      </w:r>
      <w:r w:rsidR="008B7240">
        <w:rPr>
          <w:rFonts w:ascii="Times New Roman" w:hAnsi="Times New Roman"/>
          <w:sz w:val="24"/>
          <w:szCs w:val="24"/>
          <w:lang w:val="lt-LT"/>
        </w:rPr>
        <w:t xml:space="preserve">, </w:t>
      </w:r>
      <w:r w:rsidR="00FF0631">
        <w:rPr>
          <w:rFonts w:ascii="Times New Roman" w:hAnsi="Times New Roman"/>
          <w:sz w:val="24"/>
          <w:szCs w:val="24"/>
          <w:lang w:val="lt-LT"/>
        </w:rPr>
        <w:t>siekdama</w:t>
      </w:r>
      <w:r>
        <w:rPr>
          <w:rFonts w:ascii="Times New Roman" w:hAnsi="Times New Roman"/>
          <w:sz w:val="24"/>
          <w:szCs w:val="24"/>
          <w:lang w:val="lt-LT"/>
        </w:rPr>
        <w:t xml:space="preserve"> sumažinti korupcijos pasireiškimo tikimybę, </w:t>
      </w:r>
      <w:r w:rsidR="00FF0631">
        <w:rPr>
          <w:rFonts w:ascii="Times New Roman" w:hAnsi="Times New Roman"/>
          <w:sz w:val="24"/>
          <w:szCs w:val="24"/>
          <w:lang w:val="lt-LT"/>
        </w:rPr>
        <w:t>patvirtino Savivaldybės įmonių vadovų, jų pavaduotojų ir vyriausiųjų buhalterių darbo apmokėjimo tvarkos aprašą (toliau – Aprašas) (</w:t>
      </w:r>
      <w:r w:rsidR="00CE1572" w:rsidRPr="00CE1572">
        <w:rPr>
          <w:rFonts w:ascii="Times New Roman" w:hAnsi="Times New Roman"/>
          <w:i/>
          <w:sz w:val="24"/>
          <w:szCs w:val="24"/>
          <w:lang w:val="lt-LT"/>
        </w:rPr>
        <w:t>2009-12-31 Savivaldybės administracijos direktoriaus įsakymas „Dėl Savivaldybės kontroliuojamų įmonių vadovų, jų pavaduotojų ir vyriausiųjų buhalterių darbo apmokėjimo“, Nr. A-888</w:t>
      </w:r>
      <w:r w:rsidR="00FF0631">
        <w:rPr>
          <w:rFonts w:ascii="Times New Roman" w:hAnsi="Times New Roman"/>
          <w:sz w:val="24"/>
          <w:szCs w:val="24"/>
          <w:lang w:val="lt-LT"/>
        </w:rPr>
        <w:t>)</w:t>
      </w:r>
      <w:r w:rsidR="00D13112">
        <w:rPr>
          <w:rFonts w:ascii="Times New Roman" w:hAnsi="Times New Roman"/>
          <w:sz w:val="24"/>
          <w:szCs w:val="24"/>
          <w:lang w:val="lt-LT"/>
        </w:rPr>
        <w:t xml:space="preserve">, </w:t>
      </w:r>
      <w:r w:rsidR="00376302">
        <w:rPr>
          <w:rFonts w:ascii="Times New Roman" w:hAnsi="Times New Roman"/>
          <w:sz w:val="24"/>
          <w:szCs w:val="24"/>
          <w:lang w:val="lt-LT"/>
        </w:rPr>
        <w:t xml:space="preserve">kuriuo rekomendavo </w:t>
      </w:r>
      <w:r w:rsidR="00A85EFC">
        <w:rPr>
          <w:rFonts w:ascii="Times New Roman" w:hAnsi="Times New Roman"/>
          <w:sz w:val="24"/>
          <w:szCs w:val="24"/>
          <w:lang w:val="lt-LT"/>
        </w:rPr>
        <w:t>vadovautis Savivaldybės reguliavimo sri</w:t>
      </w:r>
      <w:r w:rsidR="009A2E8F">
        <w:rPr>
          <w:rFonts w:ascii="Times New Roman" w:hAnsi="Times New Roman"/>
          <w:sz w:val="24"/>
          <w:szCs w:val="24"/>
          <w:lang w:val="lt-LT"/>
        </w:rPr>
        <w:t xml:space="preserve">čiai priskirtoms </w:t>
      </w:r>
      <w:r w:rsidR="00CB595D">
        <w:rPr>
          <w:rFonts w:ascii="Times New Roman" w:hAnsi="Times New Roman"/>
          <w:sz w:val="24"/>
          <w:szCs w:val="24"/>
          <w:lang w:val="lt-LT"/>
        </w:rPr>
        <w:t xml:space="preserve">įmonėms ir </w:t>
      </w:r>
      <w:r w:rsidR="009A2E8F">
        <w:rPr>
          <w:rFonts w:ascii="Times New Roman" w:hAnsi="Times New Roman"/>
          <w:sz w:val="24"/>
          <w:szCs w:val="24"/>
          <w:lang w:val="lt-LT"/>
        </w:rPr>
        <w:t>akcinių bendrovių</w:t>
      </w:r>
      <w:r w:rsidR="00701B72">
        <w:rPr>
          <w:rFonts w:ascii="Times New Roman" w:hAnsi="Times New Roman"/>
          <w:sz w:val="24"/>
          <w:szCs w:val="24"/>
          <w:lang w:val="lt-LT"/>
        </w:rPr>
        <w:t xml:space="preserve"> ir uždarųjų akcinių bendrovių valdyboms</w:t>
      </w:r>
      <w:r w:rsidR="00C07F3C">
        <w:rPr>
          <w:rFonts w:ascii="Times New Roman" w:hAnsi="Times New Roman"/>
          <w:sz w:val="24"/>
          <w:szCs w:val="24"/>
          <w:lang w:val="lt-LT"/>
        </w:rPr>
        <w:t>.</w:t>
      </w:r>
      <w:r w:rsidR="004C1740">
        <w:rPr>
          <w:rFonts w:ascii="Times New Roman" w:hAnsi="Times New Roman"/>
          <w:sz w:val="24"/>
          <w:szCs w:val="24"/>
          <w:lang w:val="lt-LT"/>
        </w:rPr>
        <w:t xml:space="preserve"> </w:t>
      </w:r>
      <w:r w:rsidR="007A00FF">
        <w:rPr>
          <w:rFonts w:ascii="Times New Roman" w:hAnsi="Times New Roman"/>
          <w:sz w:val="24"/>
          <w:szCs w:val="24"/>
          <w:lang w:val="lt-LT"/>
        </w:rPr>
        <w:t xml:space="preserve">Pagirtina, </w:t>
      </w:r>
      <w:r w:rsidR="0028429F">
        <w:rPr>
          <w:rFonts w:ascii="Times New Roman" w:hAnsi="Times New Roman"/>
          <w:sz w:val="24"/>
          <w:szCs w:val="24"/>
          <w:lang w:val="lt-LT"/>
        </w:rPr>
        <w:t>kad Apraše</w:t>
      </w:r>
      <w:r w:rsidR="004C1740">
        <w:rPr>
          <w:rFonts w:ascii="Times New Roman" w:hAnsi="Times New Roman"/>
          <w:sz w:val="24"/>
          <w:szCs w:val="24"/>
          <w:lang w:val="lt-LT"/>
        </w:rPr>
        <w:t xml:space="preserve"> yra reglamentuota </w:t>
      </w:r>
      <w:r w:rsidR="008110A8">
        <w:rPr>
          <w:rFonts w:ascii="Times New Roman" w:hAnsi="Times New Roman"/>
          <w:sz w:val="24"/>
          <w:szCs w:val="24"/>
          <w:lang w:val="lt-LT"/>
        </w:rPr>
        <w:t xml:space="preserve">vieninga </w:t>
      </w:r>
      <w:r w:rsidR="004C1740" w:rsidRPr="00641E42">
        <w:rPr>
          <w:rFonts w:ascii="Times New Roman" w:hAnsi="Times New Roman"/>
          <w:sz w:val="24"/>
          <w:szCs w:val="24"/>
          <w:lang w:val="lt-LT"/>
        </w:rPr>
        <w:t>jos kontroliuoj</w:t>
      </w:r>
      <w:r w:rsidR="004A17F1">
        <w:rPr>
          <w:rFonts w:ascii="Times New Roman" w:hAnsi="Times New Roman"/>
          <w:sz w:val="24"/>
          <w:szCs w:val="24"/>
          <w:lang w:val="lt-LT"/>
        </w:rPr>
        <w:t xml:space="preserve">amų uždarųjų akcinių bendrovių ir </w:t>
      </w:r>
      <w:r w:rsidR="004C1740" w:rsidRPr="00641E42">
        <w:rPr>
          <w:rFonts w:ascii="Times New Roman" w:hAnsi="Times New Roman"/>
          <w:sz w:val="24"/>
          <w:szCs w:val="24"/>
          <w:lang w:val="lt-LT"/>
        </w:rPr>
        <w:t>įmonių vadovų</w:t>
      </w:r>
      <w:r w:rsidR="004A17F1">
        <w:rPr>
          <w:rFonts w:ascii="Times New Roman" w:hAnsi="Times New Roman"/>
          <w:sz w:val="24"/>
          <w:szCs w:val="24"/>
          <w:lang w:val="lt-LT"/>
        </w:rPr>
        <w:t>, jų pavaduotojų ir vyriausiųjų buhalterių</w:t>
      </w:r>
      <w:r w:rsidR="004C1740" w:rsidRPr="00641E42">
        <w:rPr>
          <w:rFonts w:ascii="Times New Roman" w:hAnsi="Times New Roman"/>
          <w:sz w:val="24"/>
          <w:szCs w:val="24"/>
          <w:lang w:val="lt-LT"/>
        </w:rPr>
        <w:t xml:space="preserve"> darbo apmokėjimo tvarka (metodika), </w:t>
      </w:r>
      <w:r w:rsidR="00ED5396">
        <w:rPr>
          <w:rFonts w:ascii="Times New Roman" w:hAnsi="Times New Roman"/>
          <w:sz w:val="24"/>
          <w:szCs w:val="24"/>
          <w:lang w:val="lt-LT"/>
        </w:rPr>
        <w:t xml:space="preserve">įtvirtinanti </w:t>
      </w:r>
      <w:r w:rsidR="004C1740" w:rsidRPr="00641E42">
        <w:rPr>
          <w:rFonts w:ascii="Times New Roman" w:hAnsi="Times New Roman"/>
          <w:sz w:val="24"/>
          <w:szCs w:val="24"/>
          <w:lang w:val="lt-LT"/>
        </w:rPr>
        <w:t xml:space="preserve">bendrus Savivaldybės kontroliuojamų uždarųjų akcinių </w:t>
      </w:r>
      <w:r w:rsidR="00864BAC">
        <w:rPr>
          <w:rFonts w:ascii="Times New Roman" w:hAnsi="Times New Roman"/>
          <w:sz w:val="24"/>
          <w:szCs w:val="24"/>
          <w:lang w:val="lt-LT"/>
        </w:rPr>
        <w:t>bendrovių, savivaldybės įmonių vadovų</w:t>
      </w:r>
      <w:r w:rsidR="004C1740" w:rsidRPr="00641E42">
        <w:rPr>
          <w:rFonts w:ascii="Times New Roman" w:hAnsi="Times New Roman"/>
          <w:sz w:val="24"/>
          <w:szCs w:val="24"/>
          <w:lang w:val="lt-LT"/>
        </w:rPr>
        <w:t>, jų pavaduotojų ir vyriausiųjų buhalterių darbo užmokesčio nustatymo principus</w:t>
      </w:r>
      <w:r w:rsidR="007A00FF">
        <w:rPr>
          <w:rFonts w:ascii="Times New Roman" w:hAnsi="Times New Roman"/>
          <w:sz w:val="24"/>
          <w:szCs w:val="24"/>
          <w:lang w:val="lt-LT"/>
        </w:rPr>
        <w:t>. Pavyzdžiui</w:t>
      </w:r>
      <w:r w:rsidR="0028429F">
        <w:rPr>
          <w:rFonts w:ascii="Times New Roman" w:hAnsi="Times New Roman"/>
          <w:sz w:val="24"/>
          <w:szCs w:val="24"/>
          <w:lang w:val="lt-LT"/>
        </w:rPr>
        <w:t>,</w:t>
      </w:r>
      <w:r w:rsidR="00992823">
        <w:rPr>
          <w:rFonts w:ascii="Times New Roman" w:hAnsi="Times New Roman"/>
          <w:sz w:val="24"/>
          <w:szCs w:val="24"/>
          <w:lang w:val="lt-LT"/>
        </w:rPr>
        <w:t xml:space="preserve"> </w:t>
      </w:r>
      <w:r w:rsidR="00ED5396">
        <w:rPr>
          <w:rFonts w:ascii="Times New Roman" w:hAnsi="Times New Roman"/>
          <w:sz w:val="24"/>
          <w:szCs w:val="24"/>
          <w:lang w:val="lt-LT"/>
        </w:rPr>
        <w:t>pagal šio</w:t>
      </w:r>
      <w:r w:rsidR="004A17F1">
        <w:rPr>
          <w:rFonts w:ascii="Times New Roman" w:hAnsi="Times New Roman"/>
          <w:sz w:val="24"/>
          <w:szCs w:val="24"/>
          <w:lang w:val="lt-LT"/>
        </w:rPr>
        <w:t xml:space="preserve"> </w:t>
      </w:r>
      <w:r w:rsidR="00ED5396">
        <w:rPr>
          <w:rFonts w:ascii="Times New Roman" w:hAnsi="Times New Roman"/>
          <w:sz w:val="24"/>
          <w:szCs w:val="24"/>
          <w:lang w:val="lt-LT"/>
        </w:rPr>
        <w:t>teisės akto nuostatas,</w:t>
      </w:r>
      <w:r w:rsidR="004A17F1">
        <w:rPr>
          <w:rFonts w:ascii="Times New Roman" w:hAnsi="Times New Roman"/>
          <w:sz w:val="24"/>
          <w:szCs w:val="24"/>
          <w:lang w:val="lt-LT"/>
        </w:rPr>
        <w:t xml:space="preserve"> </w:t>
      </w:r>
      <w:r w:rsidR="004F2FF6">
        <w:rPr>
          <w:rFonts w:ascii="Times New Roman" w:hAnsi="Times New Roman"/>
          <w:sz w:val="24"/>
          <w:szCs w:val="24"/>
          <w:lang w:val="lt-LT"/>
        </w:rPr>
        <w:t>įmonės y</w:t>
      </w:r>
      <w:r w:rsidR="00C53625">
        <w:rPr>
          <w:rFonts w:ascii="Times New Roman" w:hAnsi="Times New Roman"/>
          <w:sz w:val="24"/>
          <w:szCs w:val="24"/>
          <w:lang w:val="lt-LT"/>
        </w:rPr>
        <w:t xml:space="preserve">ra </w:t>
      </w:r>
      <w:r w:rsidR="00ED5396">
        <w:rPr>
          <w:rFonts w:ascii="Times New Roman" w:hAnsi="Times New Roman"/>
          <w:sz w:val="24"/>
          <w:szCs w:val="24"/>
          <w:lang w:val="lt-LT"/>
        </w:rPr>
        <w:t>suklasifikuotos</w:t>
      </w:r>
      <w:r w:rsidR="004F2FF6">
        <w:rPr>
          <w:rFonts w:ascii="Times New Roman" w:hAnsi="Times New Roman"/>
          <w:sz w:val="24"/>
          <w:szCs w:val="24"/>
          <w:lang w:val="lt-LT"/>
        </w:rPr>
        <w:t xml:space="preserve"> į kategor</w:t>
      </w:r>
      <w:r w:rsidR="00D13112">
        <w:rPr>
          <w:rFonts w:ascii="Times New Roman" w:hAnsi="Times New Roman"/>
          <w:sz w:val="24"/>
          <w:szCs w:val="24"/>
          <w:lang w:val="lt-LT"/>
        </w:rPr>
        <w:t xml:space="preserve">ijas, atsižvelgiant į </w:t>
      </w:r>
      <w:r w:rsidR="00C53625">
        <w:rPr>
          <w:rFonts w:ascii="Times New Roman" w:hAnsi="Times New Roman"/>
          <w:sz w:val="24"/>
          <w:szCs w:val="24"/>
          <w:lang w:val="lt-LT"/>
        </w:rPr>
        <w:t xml:space="preserve">jų </w:t>
      </w:r>
      <w:r w:rsidR="00D13112">
        <w:rPr>
          <w:rFonts w:ascii="Times New Roman" w:hAnsi="Times New Roman"/>
          <w:sz w:val="24"/>
          <w:szCs w:val="24"/>
          <w:lang w:val="lt-LT"/>
        </w:rPr>
        <w:t>konkrečius</w:t>
      </w:r>
      <w:r w:rsidR="004F2FF6">
        <w:rPr>
          <w:rFonts w:ascii="Times New Roman" w:hAnsi="Times New Roman"/>
          <w:sz w:val="24"/>
          <w:szCs w:val="24"/>
          <w:lang w:val="lt-LT"/>
        </w:rPr>
        <w:t xml:space="preserve"> praėjusių metų rodiklius, taip pat </w:t>
      </w:r>
      <w:r w:rsidR="00D13112">
        <w:rPr>
          <w:rFonts w:ascii="Times New Roman" w:hAnsi="Times New Roman"/>
          <w:sz w:val="24"/>
          <w:szCs w:val="24"/>
          <w:lang w:val="lt-LT"/>
        </w:rPr>
        <w:t xml:space="preserve">išsamiai </w:t>
      </w:r>
      <w:r w:rsidR="004F2FF6">
        <w:rPr>
          <w:rFonts w:ascii="Times New Roman" w:hAnsi="Times New Roman"/>
          <w:sz w:val="24"/>
          <w:szCs w:val="24"/>
          <w:lang w:val="lt-LT"/>
        </w:rPr>
        <w:t xml:space="preserve">detalizuoti </w:t>
      </w:r>
      <w:r w:rsidR="004C1740" w:rsidRPr="00641E42">
        <w:rPr>
          <w:rFonts w:ascii="Times New Roman" w:hAnsi="Times New Roman"/>
          <w:sz w:val="24"/>
          <w:szCs w:val="24"/>
          <w:lang w:val="lt-LT"/>
        </w:rPr>
        <w:t xml:space="preserve">vertinimo kriterijai, apibrėžiantys bendrus įmonių vadovų mėnesinės algos </w:t>
      </w:r>
      <w:r w:rsidR="00864BAC">
        <w:rPr>
          <w:rFonts w:ascii="Times New Roman" w:hAnsi="Times New Roman"/>
          <w:sz w:val="24"/>
          <w:szCs w:val="24"/>
          <w:lang w:val="lt-LT"/>
        </w:rPr>
        <w:t xml:space="preserve">bendrosios dalies ir </w:t>
      </w:r>
      <w:r w:rsidR="004C1740" w:rsidRPr="00641E42">
        <w:rPr>
          <w:rFonts w:ascii="Times New Roman" w:hAnsi="Times New Roman"/>
          <w:sz w:val="24"/>
          <w:szCs w:val="24"/>
          <w:lang w:val="lt-LT"/>
        </w:rPr>
        <w:t>kintamosios dalies dydžio nustatymo principus</w:t>
      </w:r>
      <w:r w:rsidR="006D0A8E">
        <w:rPr>
          <w:rFonts w:ascii="Times New Roman" w:hAnsi="Times New Roman"/>
          <w:sz w:val="24"/>
          <w:szCs w:val="24"/>
          <w:lang w:val="lt-LT"/>
        </w:rPr>
        <w:t>.</w:t>
      </w:r>
      <w:r w:rsidR="002463DC">
        <w:rPr>
          <w:rFonts w:ascii="Times New Roman" w:hAnsi="Times New Roman"/>
          <w:sz w:val="24"/>
          <w:szCs w:val="24"/>
          <w:lang w:val="lt-LT"/>
        </w:rPr>
        <w:t xml:space="preserve"> </w:t>
      </w:r>
      <w:r w:rsidR="00723BE5">
        <w:rPr>
          <w:rFonts w:ascii="Times New Roman" w:hAnsi="Times New Roman"/>
          <w:sz w:val="24"/>
          <w:szCs w:val="24"/>
          <w:lang w:val="lt-LT"/>
        </w:rPr>
        <w:t xml:space="preserve">Pavyzdžiui, </w:t>
      </w:r>
      <w:r w:rsidR="002463DC">
        <w:rPr>
          <w:rFonts w:ascii="Times New Roman" w:hAnsi="Times New Roman"/>
          <w:sz w:val="24"/>
          <w:szCs w:val="24"/>
          <w:lang w:val="lt-LT"/>
        </w:rPr>
        <w:t xml:space="preserve">Apraše numatyta, kad mėnesinės algos kintamoji dalis negali viršyti </w:t>
      </w:r>
      <w:r w:rsidR="00E958C7">
        <w:rPr>
          <w:rFonts w:ascii="Times New Roman" w:hAnsi="Times New Roman"/>
          <w:sz w:val="24"/>
          <w:szCs w:val="24"/>
          <w:lang w:val="lt-LT"/>
        </w:rPr>
        <w:t>nustatytos mėnesinės algos pastoviosios dalies, o mėnesinė alga (pastovioji dalis kartu su kintamąja dalimi) negali būti didesnė už praėjusio ketvirčio įmonės darbuotojų 5 vidutinius mėnesinius darbo užmokesčius</w:t>
      </w:r>
      <w:r w:rsidR="001B2451">
        <w:rPr>
          <w:rFonts w:ascii="Times New Roman" w:hAnsi="Times New Roman"/>
          <w:sz w:val="24"/>
          <w:szCs w:val="24"/>
          <w:lang w:val="lt-LT"/>
        </w:rPr>
        <w:t xml:space="preserve"> ir pan.</w:t>
      </w:r>
    </w:p>
    <w:p w14:paraId="44C62071" w14:textId="77777777" w:rsidR="00786891" w:rsidRDefault="003A1320" w:rsidP="00786891">
      <w:pPr>
        <w:pStyle w:val="BodyTextIndent3"/>
        <w:spacing w:after="0" w:line="360" w:lineRule="auto"/>
        <w:ind w:left="0" w:firstLine="851"/>
        <w:jc w:val="both"/>
        <w:rPr>
          <w:rFonts w:ascii="Times New Roman" w:hAnsi="Times New Roman"/>
          <w:sz w:val="24"/>
          <w:szCs w:val="24"/>
          <w:lang w:val="lt-LT"/>
        </w:rPr>
      </w:pPr>
      <w:r>
        <w:rPr>
          <w:rFonts w:ascii="Times New Roman" w:hAnsi="Times New Roman"/>
          <w:sz w:val="24"/>
          <w:szCs w:val="24"/>
          <w:lang w:val="lt-LT"/>
        </w:rPr>
        <w:t xml:space="preserve">STT siekdama </w:t>
      </w:r>
      <w:r w:rsidR="002D0D1A">
        <w:rPr>
          <w:rFonts w:ascii="Times New Roman" w:hAnsi="Times New Roman"/>
          <w:sz w:val="24"/>
          <w:szCs w:val="24"/>
          <w:lang w:val="lt-LT"/>
        </w:rPr>
        <w:t xml:space="preserve">įvertinti ar </w:t>
      </w:r>
      <w:r w:rsidR="001B2451">
        <w:rPr>
          <w:rFonts w:ascii="Times New Roman" w:hAnsi="Times New Roman"/>
          <w:sz w:val="24"/>
          <w:szCs w:val="24"/>
          <w:lang w:val="lt-LT"/>
        </w:rPr>
        <w:t xml:space="preserve">įmonių valdybos </w:t>
      </w:r>
      <w:r w:rsidR="002D0D1A">
        <w:rPr>
          <w:rFonts w:ascii="Times New Roman" w:hAnsi="Times New Roman"/>
          <w:sz w:val="24"/>
          <w:szCs w:val="24"/>
          <w:lang w:val="lt-LT"/>
        </w:rPr>
        <w:t xml:space="preserve">vadovaujasi Aprašu, </w:t>
      </w:r>
      <w:r>
        <w:rPr>
          <w:rFonts w:ascii="Times New Roman" w:hAnsi="Times New Roman"/>
          <w:sz w:val="24"/>
          <w:szCs w:val="24"/>
          <w:lang w:val="lt-LT"/>
        </w:rPr>
        <w:t xml:space="preserve">analizavo </w:t>
      </w:r>
      <w:r w:rsidR="00BC0B3A">
        <w:rPr>
          <w:rFonts w:ascii="Times New Roman" w:hAnsi="Times New Roman"/>
          <w:sz w:val="24"/>
          <w:szCs w:val="24"/>
          <w:lang w:val="lt-LT"/>
        </w:rPr>
        <w:t xml:space="preserve">atskirų </w:t>
      </w:r>
      <w:r w:rsidR="00494C2F">
        <w:rPr>
          <w:rFonts w:ascii="Times New Roman" w:hAnsi="Times New Roman"/>
          <w:sz w:val="24"/>
          <w:szCs w:val="24"/>
          <w:lang w:val="lt-LT"/>
        </w:rPr>
        <w:t xml:space="preserve">atsitiktiniu atrankos būdu pasirinktų </w:t>
      </w:r>
      <w:r>
        <w:rPr>
          <w:rFonts w:ascii="Times New Roman" w:hAnsi="Times New Roman"/>
          <w:sz w:val="24"/>
          <w:szCs w:val="24"/>
          <w:lang w:val="lt-LT"/>
        </w:rPr>
        <w:t>įmonių</w:t>
      </w:r>
      <w:r w:rsidR="0028429F">
        <w:rPr>
          <w:rFonts w:ascii="Times New Roman" w:hAnsi="Times New Roman"/>
          <w:sz w:val="24"/>
          <w:szCs w:val="24"/>
          <w:lang w:val="lt-LT"/>
        </w:rPr>
        <w:t xml:space="preserve"> – </w:t>
      </w:r>
      <w:r>
        <w:rPr>
          <w:rFonts w:ascii="Times New Roman" w:hAnsi="Times New Roman"/>
          <w:sz w:val="24"/>
          <w:szCs w:val="24"/>
          <w:lang w:val="lt-LT"/>
        </w:rPr>
        <w:t xml:space="preserve"> AB „Kauno energija“, UAB „Kauno autobusai“, UAB „Kauno švara“, UAB „Kauno vandenys“, UAB „Kauno gatvių apšvietimas“, pateiktus dokumentus, kuriuose atsispindi </w:t>
      </w:r>
      <w:r w:rsidR="002D0D1A" w:rsidRPr="003A1320">
        <w:rPr>
          <w:rFonts w:ascii="Times New Roman" w:hAnsi="Times New Roman"/>
          <w:sz w:val="24"/>
          <w:szCs w:val="24"/>
          <w:lang w:val="lt-LT"/>
        </w:rPr>
        <w:t>įmonių vadovų darbo užm</w:t>
      </w:r>
      <w:r w:rsidR="002D0D1A">
        <w:rPr>
          <w:rFonts w:ascii="Times New Roman" w:hAnsi="Times New Roman"/>
          <w:sz w:val="24"/>
          <w:szCs w:val="24"/>
          <w:lang w:val="lt-LT"/>
        </w:rPr>
        <w:t>okesčio administravimo procedūr</w:t>
      </w:r>
      <w:r w:rsidR="00825527">
        <w:rPr>
          <w:rFonts w:ascii="Times New Roman" w:hAnsi="Times New Roman"/>
          <w:sz w:val="24"/>
          <w:szCs w:val="24"/>
          <w:lang w:val="lt-LT"/>
        </w:rPr>
        <w:t>ų praktin</w:t>
      </w:r>
      <w:r w:rsidR="002902A4">
        <w:rPr>
          <w:rFonts w:ascii="Times New Roman" w:hAnsi="Times New Roman"/>
          <w:sz w:val="24"/>
          <w:szCs w:val="24"/>
          <w:lang w:val="lt-LT"/>
        </w:rPr>
        <w:t>is</w:t>
      </w:r>
      <w:r w:rsidR="00825527">
        <w:rPr>
          <w:rFonts w:ascii="Times New Roman" w:hAnsi="Times New Roman"/>
          <w:sz w:val="24"/>
          <w:szCs w:val="24"/>
          <w:lang w:val="lt-LT"/>
        </w:rPr>
        <w:t xml:space="preserve"> atlikimas</w:t>
      </w:r>
      <w:r w:rsidR="002D0D1A">
        <w:rPr>
          <w:rFonts w:ascii="Times New Roman" w:hAnsi="Times New Roman"/>
          <w:sz w:val="24"/>
          <w:szCs w:val="24"/>
          <w:lang w:val="lt-LT"/>
        </w:rPr>
        <w:t xml:space="preserve">, </w:t>
      </w:r>
      <w:r>
        <w:rPr>
          <w:rFonts w:ascii="Times New Roman" w:hAnsi="Times New Roman"/>
          <w:sz w:val="24"/>
          <w:szCs w:val="24"/>
          <w:lang w:val="lt-LT"/>
        </w:rPr>
        <w:t>šių įmonių vadovų atlyginimo dydžio nustatymo motyvai ir pagrįstumas.</w:t>
      </w:r>
      <w:r w:rsidR="00DC419F">
        <w:rPr>
          <w:rFonts w:ascii="Times New Roman" w:hAnsi="Times New Roman"/>
          <w:sz w:val="24"/>
          <w:szCs w:val="24"/>
          <w:lang w:val="lt-LT"/>
        </w:rPr>
        <w:t xml:space="preserve"> Nustatyta, kad </w:t>
      </w:r>
      <w:r w:rsidR="006A634C">
        <w:rPr>
          <w:rFonts w:ascii="Times New Roman" w:hAnsi="Times New Roman"/>
          <w:sz w:val="24"/>
          <w:szCs w:val="24"/>
          <w:lang w:val="lt-LT"/>
        </w:rPr>
        <w:t>bendrovių</w:t>
      </w:r>
      <w:r w:rsidR="00F60592">
        <w:rPr>
          <w:rFonts w:ascii="Times New Roman" w:hAnsi="Times New Roman"/>
          <w:sz w:val="24"/>
          <w:szCs w:val="24"/>
          <w:lang w:val="lt-LT"/>
        </w:rPr>
        <w:t xml:space="preserve"> </w:t>
      </w:r>
      <w:r w:rsidR="006A634C">
        <w:rPr>
          <w:rFonts w:ascii="Times New Roman" w:hAnsi="Times New Roman"/>
          <w:sz w:val="24"/>
          <w:szCs w:val="24"/>
          <w:lang w:val="lt-LT"/>
        </w:rPr>
        <w:t xml:space="preserve">valdybos </w:t>
      </w:r>
      <w:r w:rsidR="00F60592">
        <w:rPr>
          <w:rFonts w:ascii="Times New Roman" w:hAnsi="Times New Roman"/>
          <w:sz w:val="24"/>
          <w:szCs w:val="24"/>
          <w:lang w:val="lt-LT"/>
        </w:rPr>
        <w:t xml:space="preserve">vadovaujasi Aprašo nuostatomis dėl įmonių vadovų, jų pavaduotojų ir vyriausiųjų buhalterių mėnesinės algos kintamosios dalies dydžio nustatymo, </w:t>
      </w:r>
      <w:r w:rsidR="006A634C">
        <w:rPr>
          <w:rFonts w:ascii="Times New Roman" w:hAnsi="Times New Roman"/>
          <w:sz w:val="24"/>
          <w:szCs w:val="24"/>
          <w:lang w:val="lt-LT"/>
        </w:rPr>
        <w:t xml:space="preserve">nes įmonių vadovų, jų pavaduotojų ir vyriausiųjų buhalterių mėnesinės algos kintamosios dalies dydį </w:t>
      </w:r>
      <w:r w:rsidR="00E67869">
        <w:rPr>
          <w:rFonts w:ascii="Times New Roman" w:hAnsi="Times New Roman"/>
          <w:sz w:val="24"/>
          <w:szCs w:val="24"/>
          <w:lang w:val="lt-LT"/>
        </w:rPr>
        <w:t xml:space="preserve">pakartotinai </w:t>
      </w:r>
      <w:r w:rsidR="006A634C">
        <w:rPr>
          <w:rFonts w:ascii="Times New Roman" w:hAnsi="Times New Roman"/>
          <w:sz w:val="24"/>
          <w:szCs w:val="24"/>
          <w:lang w:val="lt-LT"/>
        </w:rPr>
        <w:t>nustato</w:t>
      </w:r>
      <w:r w:rsidR="00F60592">
        <w:rPr>
          <w:rFonts w:ascii="Times New Roman" w:hAnsi="Times New Roman"/>
          <w:sz w:val="24"/>
          <w:szCs w:val="24"/>
          <w:lang w:val="lt-LT"/>
        </w:rPr>
        <w:t xml:space="preserve"> kiekvienų metų ketvirtį, atsižvelgiant į praėjusio ketvirčio įmonės EBITDA maržą (veiklos pelnas EBIT)</w:t>
      </w:r>
      <w:r w:rsidR="00BC1A1C">
        <w:rPr>
          <w:rStyle w:val="FootnoteReference"/>
          <w:rFonts w:ascii="Times New Roman" w:hAnsi="Times New Roman"/>
          <w:sz w:val="24"/>
          <w:szCs w:val="24"/>
          <w:lang w:val="lt-LT"/>
        </w:rPr>
        <w:footnoteReference w:id="42"/>
      </w:r>
      <w:r w:rsidR="00F60592">
        <w:rPr>
          <w:rFonts w:ascii="Times New Roman" w:hAnsi="Times New Roman"/>
          <w:sz w:val="24"/>
          <w:szCs w:val="24"/>
          <w:lang w:val="lt-LT"/>
        </w:rPr>
        <w:t>, pridėjus nusidėvėjimo bei amortizacijos sąnaudas ir padalijus iš pardavimų (paslaugų) apimties)</w:t>
      </w:r>
      <w:r w:rsidR="006A634C">
        <w:rPr>
          <w:rFonts w:ascii="Times New Roman" w:hAnsi="Times New Roman"/>
          <w:sz w:val="24"/>
          <w:szCs w:val="24"/>
          <w:lang w:val="lt-LT"/>
        </w:rPr>
        <w:t xml:space="preserve"> bei įmonės veiklos są</w:t>
      </w:r>
      <w:r w:rsidR="00F60592">
        <w:rPr>
          <w:rFonts w:ascii="Times New Roman" w:hAnsi="Times New Roman"/>
          <w:sz w:val="24"/>
          <w:szCs w:val="24"/>
          <w:lang w:val="lt-LT"/>
        </w:rPr>
        <w:t>naudų lygio rodiklį (veiklos sąnaudas padalijus iš pardavimų (paslaugų) apimties).</w:t>
      </w:r>
      <w:r w:rsidR="00935F78">
        <w:rPr>
          <w:rFonts w:ascii="Times New Roman" w:hAnsi="Times New Roman"/>
          <w:sz w:val="24"/>
          <w:szCs w:val="24"/>
          <w:lang w:val="lt-LT"/>
        </w:rPr>
        <w:t xml:space="preserve"> </w:t>
      </w:r>
      <w:r w:rsidR="003275E2">
        <w:rPr>
          <w:rFonts w:ascii="Times New Roman" w:hAnsi="Times New Roman"/>
          <w:sz w:val="24"/>
          <w:szCs w:val="24"/>
          <w:lang w:val="lt-LT"/>
        </w:rPr>
        <w:t xml:space="preserve">Štai, </w:t>
      </w:r>
      <w:r w:rsidR="00E67869">
        <w:rPr>
          <w:rFonts w:ascii="Times New Roman" w:hAnsi="Times New Roman"/>
          <w:sz w:val="24"/>
          <w:szCs w:val="24"/>
          <w:lang w:val="lt-LT"/>
        </w:rPr>
        <w:t xml:space="preserve">analizuojant </w:t>
      </w:r>
      <w:r w:rsidR="00935F78">
        <w:rPr>
          <w:rFonts w:ascii="Times New Roman" w:hAnsi="Times New Roman"/>
          <w:sz w:val="24"/>
          <w:szCs w:val="24"/>
          <w:lang w:val="lt-LT"/>
        </w:rPr>
        <w:t xml:space="preserve">UAB „Kauno autobusai“ valdybos 2014-10-27 protokolą, Nr. </w:t>
      </w:r>
      <w:r w:rsidR="00783EE0">
        <w:rPr>
          <w:rFonts w:ascii="Times New Roman" w:hAnsi="Times New Roman"/>
          <w:sz w:val="24"/>
          <w:szCs w:val="24"/>
          <w:lang w:val="lt-LT"/>
        </w:rPr>
        <w:t xml:space="preserve">12, kuriame atsispindi šios įmonės vadovo ir vyriausiojo buhalterio mėnesinio atlyginimo kintamosios dalies dydžio 2014 m. IV ketvirtį nustatymo procedūros, nustatyta, kad mėnesinio atlyginimo kintamoji dalis, vadovaujantis Aprašo nuostatomis, buvo nustatyta atsižvelgiant į </w:t>
      </w:r>
      <w:r w:rsidR="00756CE0">
        <w:rPr>
          <w:rFonts w:ascii="Times New Roman" w:hAnsi="Times New Roman"/>
          <w:sz w:val="24"/>
          <w:szCs w:val="24"/>
          <w:lang w:val="lt-LT"/>
        </w:rPr>
        <w:t xml:space="preserve">įmonės praėjusio ketvirčio rezultatus, t. y. į ERBITDA maržą ir veiklos sąnaudų lygio rodiklį. Pažymėtina, kad posėdžio metu, pranešėja R. D. informavo įmonės valdybos narius, kad </w:t>
      </w:r>
      <w:r w:rsidR="00A57563">
        <w:rPr>
          <w:rFonts w:ascii="Times New Roman" w:hAnsi="Times New Roman"/>
          <w:sz w:val="24"/>
          <w:szCs w:val="24"/>
          <w:lang w:val="lt-LT"/>
        </w:rPr>
        <w:t xml:space="preserve">pagal 2014 m. III ketv. rezultatus, t. y. EBITDA maržą ir </w:t>
      </w:r>
      <w:r w:rsidR="00A57563">
        <w:rPr>
          <w:rFonts w:ascii="Times New Roman" w:hAnsi="Times New Roman"/>
          <w:sz w:val="24"/>
          <w:szCs w:val="24"/>
          <w:lang w:val="lt-LT"/>
        </w:rPr>
        <w:lastRenderedPageBreak/>
        <w:t>veiklos sąnaudų lygio rodiklį</w:t>
      </w:r>
      <w:r w:rsidR="00615EF3">
        <w:rPr>
          <w:rFonts w:ascii="Times New Roman" w:hAnsi="Times New Roman"/>
          <w:sz w:val="24"/>
          <w:szCs w:val="24"/>
          <w:lang w:val="lt-LT"/>
        </w:rPr>
        <w:t>, maksimali įmonės vadovo atlyginimo kintamoji dalis galėtų būti nustatyta iki 100 proc.</w:t>
      </w:r>
      <w:r w:rsidR="0091167A">
        <w:rPr>
          <w:rFonts w:ascii="Times New Roman" w:hAnsi="Times New Roman"/>
          <w:sz w:val="24"/>
          <w:szCs w:val="24"/>
          <w:lang w:val="lt-LT"/>
        </w:rPr>
        <w:t>,</w:t>
      </w:r>
      <w:r w:rsidR="00615EF3">
        <w:rPr>
          <w:rFonts w:ascii="Times New Roman" w:hAnsi="Times New Roman"/>
          <w:sz w:val="24"/>
          <w:szCs w:val="24"/>
          <w:lang w:val="lt-LT"/>
        </w:rPr>
        <w:t xml:space="preserve"> (tačiau vadovaujantis Aprašu, vadovo atlyginimas negali būti didesnis nei įmonės darbuotojų 5 vidutiniai mėnesiniai atlyginimai). </w:t>
      </w:r>
      <w:r w:rsidR="003275E2">
        <w:rPr>
          <w:rFonts w:ascii="Times New Roman" w:hAnsi="Times New Roman"/>
          <w:sz w:val="24"/>
          <w:szCs w:val="24"/>
          <w:lang w:val="lt-LT"/>
        </w:rPr>
        <w:t>Į</w:t>
      </w:r>
      <w:r w:rsidR="00615EF3">
        <w:rPr>
          <w:rFonts w:ascii="Times New Roman" w:hAnsi="Times New Roman"/>
          <w:sz w:val="24"/>
          <w:szCs w:val="24"/>
          <w:lang w:val="lt-LT"/>
        </w:rPr>
        <w:t xml:space="preserve">monės valdybos pirmininkas J. K. konstatavo, jog </w:t>
      </w:r>
      <w:r w:rsidR="00615EF3" w:rsidRPr="00615EF3">
        <w:rPr>
          <w:rFonts w:ascii="Times New Roman" w:hAnsi="Times New Roman"/>
          <w:i/>
          <w:sz w:val="24"/>
          <w:szCs w:val="24"/>
          <w:lang w:val="lt-LT"/>
        </w:rPr>
        <w:t>„&lt;...&gt; pritaria motyvacinei sistemai įmonėje, kad visi darbuotojai pajustų įmonės gerus rezultatus</w:t>
      </w:r>
      <w:r w:rsidR="003275E2">
        <w:rPr>
          <w:rFonts w:ascii="Times New Roman" w:hAnsi="Times New Roman"/>
          <w:i/>
          <w:sz w:val="24"/>
          <w:szCs w:val="24"/>
          <w:lang w:val="lt-LT"/>
        </w:rPr>
        <w:t xml:space="preserve"> &lt;...&gt;“ </w:t>
      </w:r>
      <w:r w:rsidR="003275E2" w:rsidRPr="003275E2">
        <w:rPr>
          <w:rFonts w:ascii="Times New Roman" w:hAnsi="Times New Roman"/>
          <w:sz w:val="24"/>
          <w:szCs w:val="24"/>
          <w:lang w:val="lt-LT"/>
        </w:rPr>
        <w:t xml:space="preserve">ir </w:t>
      </w:r>
      <w:r w:rsidR="00615EF3" w:rsidRPr="003275E2">
        <w:rPr>
          <w:rFonts w:ascii="Times New Roman" w:hAnsi="Times New Roman"/>
          <w:sz w:val="24"/>
          <w:szCs w:val="24"/>
          <w:lang w:val="lt-LT"/>
        </w:rPr>
        <w:t xml:space="preserve"> </w:t>
      </w:r>
      <w:r w:rsidR="003275E2" w:rsidRPr="003275E2">
        <w:rPr>
          <w:rFonts w:ascii="Times New Roman" w:hAnsi="Times New Roman"/>
          <w:sz w:val="24"/>
          <w:szCs w:val="24"/>
          <w:lang w:val="lt-LT"/>
        </w:rPr>
        <w:t xml:space="preserve">pasiūlė </w:t>
      </w:r>
      <w:r w:rsidR="003275E2">
        <w:rPr>
          <w:rFonts w:ascii="Times New Roman" w:hAnsi="Times New Roman"/>
          <w:i/>
          <w:sz w:val="24"/>
          <w:szCs w:val="24"/>
          <w:lang w:val="lt-LT"/>
        </w:rPr>
        <w:t xml:space="preserve">„ &lt;...&gt; </w:t>
      </w:r>
      <w:r w:rsidR="00615EF3" w:rsidRPr="00615EF3">
        <w:rPr>
          <w:rFonts w:ascii="Times New Roman" w:hAnsi="Times New Roman"/>
          <w:i/>
          <w:sz w:val="24"/>
          <w:szCs w:val="24"/>
          <w:lang w:val="lt-LT"/>
        </w:rPr>
        <w:t>generaliniam direktoriui ir vyriausiajam buhalteriui nustatyti 95 proc. mėnesinio atlyginimo kintamąją dalį &lt;...&gt;“.</w:t>
      </w:r>
      <w:r w:rsidR="00862248">
        <w:rPr>
          <w:rFonts w:ascii="Times New Roman" w:hAnsi="Times New Roman"/>
          <w:i/>
          <w:sz w:val="24"/>
          <w:szCs w:val="24"/>
          <w:lang w:val="lt-LT"/>
        </w:rPr>
        <w:t xml:space="preserve"> </w:t>
      </w:r>
      <w:r w:rsidR="00862248" w:rsidRPr="00862248">
        <w:rPr>
          <w:rFonts w:ascii="Times New Roman" w:hAnsi="Times New Roman"/>
          <w:sz w:val="24"/>
          <w:szCs w:val="24"/>
          <w:lang w:val="lt-LT"/>
        </w:rPr>
        <w:t xml:space="preserve">Analizuojant </w:t>
      </w:r>
      <w:r w:rsidR="00862248">
        <w:rPr>
          <w:rFonts w:ascii="Times New Roman" w:hAnsi="Times New Roman"/>
          <w:sz w:val="24"/>
          <w:szCs w:val="24"/>
          <w:lang w:val="lt-LT"/>
        </w:rPr>
        <w:t>UAB „Kauno autobusai“ 2014-08-05 valdybos posėdžio protokolą Nr. 9, nustatyta, kad posėdžio metu pranešėja R. D. informavo, jog susumavus įmonės 2014 m. II ketv. atitinkamus rodiklius, t. y. EBITDA ir veiklos sąnaudų lygio rodiklius, nuo 2014 m. liepos 1 d. generaliniam direktoriui ir vyriausiajam buhalteriui galima nustatyti 75 proc. atlyginimo kintamąją dalį. Atsižvelgiant į tai, posėdžio metu, buvo priimtas sprendimas nustatyti įmonės vadovui ir vyriausiajam buhalteriui 75 proc. mėnesinio atlyginimo kintamąją dalį.</w:t>
      </w:r>
      <w:r w:rsidR="00E8206D">
        <w:rPr>
          <w:rFonts w:ascii="Times New Roman" w:hAnsi="Times New Roman"/>
          <w:sz w:val="24"/>
          <w:szCs w:val="24"/>
          <w:lang w:val="lt-LT"/>
        </w:rPr>
        <w:t xml:space="preserve"> Analizuojant UAB „Kauno gatvių apšvietimas“ valdybų 2013-2014 metais vykusių posėdžių protokolus dėl vadovybės darbo užmokesčio kintamosios dalies nustatymo, nustatyta, kad </w:t>
      </w:r>
      <w:r w:rsidR="007839B6">
        <w:rPr>
          <w:rFonts w:ascii="Times New Roman" w:hAnsi="Times New Roman"/>
          <w:sz w:val="24"/>
          <w:szCs w:val="24"/>
          <w:lang w:val="lt-LT"/>
        </w:rPr>
        <w:t>valdybos posėdžio metu valdybos pirmininkas paminėjo, kad vadovaujantis Aprašu</w:t>
      </w:r>
      <w:r w:rsidR="000338F2">
        <w:rPr>
          <w:rFonts w:ascii="Times New Roman" w:hAnsi="Times New Roman"/>
          <w:sz w:val="24"/>
          <w:szCs w:val="24"/>
          <w:lang w:val="lt-LT"/>
        </w:rPr>
        <w:t xml:space="preserve">, kintamą vadovaujančių darbuotojų darbo užmokesčio dalį sudaro </w:t>
      </w:r>
      <w:r w:rsidR="00D74DAA">
        <w:rPr>
          <w:rFonts w:ascii="Times New Roman" w:hAnsi="Times New Roman"/>
          <w:sz w:val="24"/>
          <w:szCs w:val="24"/>
          <w:lang w:val="lt-LT"/>
        </w:rPr>
        <w:t xml:space="preserve">dvi dalys, kurios yra apskaičiuojamos pagal bendrovės EBITDA maržą ir bendrovės veiklos sąnaudų lygio rodiklį ir nustatomas kiekvieną ketvirtį, atsižvelgiant </w:t>
      </w:r>
      <w:r w:rsidR="006B4463">
        <w:rPr>
          <w:rFonts w:ascii="Times New Roman" w:hAnsi="Times New Roman"/>
          <w:sz w:val="24"/>
          <w:szCs w:val="24"/>
          <w:lang w:val="lt-LT"/>
        </w:rPr>
        <w:t>į praėjusio ketvirčio bendrovės veiklos rezultatus.</w:t>
      </w:r>
      <w:r w:rsidR="005478FB">
        <w:rPr>
          <w:rFonts w:ascii="Times New Roman" w:hAnsi="Times New Roman"/>
          <w:sz w:val="24"/>
          <w:szCs w:val="24"/>
          <w:lang w:val="lt-LT"/>
        </w:rPr>
        <w:t xml:space="preserve"> Bendr</w:t>
      </w:r>
      <w:r w:rsidR="00165475">
        <w:rPr>
          <w:rFonts w:ascii="Times New Roman" w:hAnsi="Times New Roman"/>
          <w:sz w:val="24"/>
          <w:szCs w:val="24"/>
          <w:lang w:val="lt-LT"/>
        </w:rPr>
        <w:t xml:space="preserve">ovės pirmininkas informavo, jog </w:t>
      </w:r>
      <w:r w:rsidR="005478FB" w:rsidRPr="00165475">
        <w:rPr>
          <w:rFonts w:ascii="Times New Roman" w:hAnsi="Times New Roman"/>
          <w:i/>
          <w:sz w:val="24"/>
          <w:szCs w:val="24"/>
          <w:lang w:val="lt-LT"/>
        </w:rPr>
        <w:t xml:space="preserve">„&lt;...&gt; bendrovė 2013 m. IV ketv. dirbo pelningai. Veiklos EBITDA maržos rodiklis 10.5 proc., (kintamoji darbo užmokesčio dalis galima iki 25 proc.), </w:t>
      </w:r>
      <w:r w:rsidR="004C1F81" w:rsidRPr="00165475">
        <w:rPr>
          <w:rFonts w:ascii="Times New Roman" w:hAnsi="Times New Roman"/>
          <w:i/>
          <w:sz w:val="24"/>
          <w:szCs w:val="24"/>
          <w:lang w:val="lt-LT"/>
        </w:rPr>
        <w:t>veiklos sąnaudų lygio rodiklis – 18 proc. (kintamoji darbo užmokesčio dalis galima iki 25 proc.). Maksimalus galimas 50 proc. darbo užmokesčio kintamosios dalies dydis – 50 proc.</w:t>
      </w:r>
      <w:r w:rsidR="00F17E00" w:rsidRPr="00165475">
        <w:rPr>
          <w:rFonts w:ascii="Times New Roman" w:hAnsi="Times New Roman"/>
          <w:i/>
          <w:sz w:val="24"/>
          <w:szCs w:val="24"/>
          <w:lang w:val="lt-LT"/>
        </w:rPr>
        <w:t xml:space="preserve"> </w:t>
      </w:r>
      <w:r w:rsidR="00165475" w:rsidRPr="00165475">
        <w:rPr>
          <w:rFonts w:ascii="Times New Roman" w:hAnsi="Times New Roman"/>
          <w:i/>
          <w:sz w:val="24"/>
          <w:szCs w:val="24"/>
          <w:lang w:val="lt-LT"/>
        </w:rPr>
        <w:t>&lt;...&gt;“.</w:t>
      </w:r>
      <w:r w:rsidR="00165475">
        <w:rPr>
          <w:rFonts w:ascii="Times New Roman" w:hAnsi="Times New Roman"/>
          <w:sz w:val="24"/>
          <w:szCs w:val="24"/>
          <w:lang w:val="lt-LT"/>
        </w:rPr>
        <w:t xml:space="preserve"> </w:t>
      </w:r>
      <w:r w:rsidR="00F17E00">
        <w:rPr>
          <w:rFonts w:ascii="Times New Roman" w:hAnsi="Times New Roman"/>
          <w:sz w:val="24"/>
          <w:szCs w:val="24"/>
          <w:lang w:val="lt-LT"/>
        </w:rPr>
        <w:t>Atsižvelgiant į tai, valdybos nariai pasiūlė diferencijuotai nustatyti bendrovės generalinio direktoriaus, direktoriaus eksploatacijai, plėtros ir inovacijų direktoriaus bei vyriausiosios buhalterės atlyginimo kintamosios dalies dydį, priklausomai nuo darbuotojo darbo indėlio į bendrovės veiklos rezultatus.</w:t>
      </w:r>
      <w:r w:rsidR="004E43C9">
        <w:rPr>
          <w:rFonts w:ascii="Times New Roman" w:hAnsi="Times New Roman"/>
          <w:sz w:val="24"/>
          <w:szCs w:val="24"/>
          <w:lang w:val="lt-LT"/>
        </w:rPr>
        <w:t xml:space="preserve">  </w:t>
      </w:r>
    </w:p>
    <w:p w14:paraId="44C62072" w14:textId="77777777" w:rsidR="00CA7F96" w:rsidRPr="00C37125" w:rsidRDefault="00E45A91" w:rsidP="009B4181">
      <w:pPr>
        <w:pStyle w:val="BodyTextIndent3"/>
        <w:spacing w:after="0" w:line="360" w:lineRule="auto"/>
        <w:ind w:left="0" w:firstLine="851"/>
        <w:jc w:val="both"/>
        <w:rPr>
          <w:rFonts w:ascii="Times New Roman" w:hAnsi="Times New Roman"/>
          <w:sz w:val="24"/>
          <w:szCs w:val="24"/>
          <w:lang w:val="lt-LT"/>
        </w:rPr>
      </w:pPr>
      <w:r w:rsidRPr="00786891">
        <w:rPr>
          <w:rFonts w:ascii="Times New Roman" w:hAnsi="Times New Roman"/>
          <w:sz w:val="24"/>
          <w:szCs w:val="24"/>
          <w:lang w:val="lt-LT"/>
        </w:rPr>
        <w:t>Atsižvelgiant į</w:t>
      </w:r>
      <w:r w:rsidR="00E57BB7" w:rsidRPr="00786891">
        <w:rPr>
          <w:rFonts w:ascii="Times New Roman" w:hAnsi="Times New Roman"/>
          <w:sz w:val="24"/>
          <w:szCs w:val="24"/>
          <w:lang w:val="lt-LT"/>
        </w:rPr>
        <w:t xml:space="preserve"> </w:t>
      </w:r>
      <w:r w:rsidR="00E43891" w:rsidRPr="00786891">
        <w:rPr>
          <w:rFonts w:ascii="Times New Roman" w:hAnsi="Times New Roman"/>
          <w:sz w:val="24"/>
          <w:szCs w:val="24"/>
          <w:lang w:val="lt-LT"/>
        </w:rPr>
        <w:t xml:space="preserve">tai, kas išdėstyta, galima teigti, </w:t>
      </w:r>
      <w:r w:rsidR="0028429F">
        <w:rPr>
          <w:rFonts w:ascii="Times New Roman" w:hAnsi="Times New Roman"/>
          <w:sz w:val="24"/>
          <w:szCs w:val="24"/>
          <w:lang w:val="lt-LT"/>
        </w:rPr>
        <w:t xml:space="preserve">kad </w:t>
      </w:r>
      <w:r w:rsidR="00E57BB7" w:rsidRPr="00786891">
        <w:rPr>
          <w:rFonts w:ascii="Times New Roman" w:hAnsi="Times New Roman"/>
          <w:sz w:val="24"/>
          <w:szCs w:val="24"/>
          <w:lang w:val="lt-LT"/>
        </w:rPr>
        <w:t xml:space="preserve">Savivaldybė </w:t>
      </w:r>
      <w:r w:rsidR="00C37125" w:rsidRPr="00786891">
        <w:rPr>
          <w:rFonts w:ascii="Times New Roman" w:hAnsi="Times New Roman"/>
          <w:sz w:val="24"/>
          <w:szCs w:val="24"/>
          <w:lang w:val="lt-LT"/>
        </w:rPr>
        <w:t xml:space="preserve">vidaus teisės aktuose </w:t>
      </w:r>
      <w:r w:rsidR="00E57BB7" w:rsidRPr="00786891">
        <w:rPr>
          <w:rFonts w:ascii="Times New Roman" w:hAnsi="Times New Roman"/>
          <w:sz w:val="24"/>
          <w:szCs w:val="24"/>
          <w:lang w:val="lt-LT"/>
        </w:rPr>
        <w:t xml:space="preserve">yra </w:t>
      </w:r>
      <w:r w:rsidR="00C37125" w:rsidRPr="00786891">
        <w:rPr>
          <w:rFonts w:ascii="Times New Roman" w:hAnsi="Times New Roman"/>
          <w:sz w:val="24"/>
          <w:szCs w:val="24"/>
          <w:lang w:val="lt-LT"/>
        </w:rPr>
        <w:t xml:space="preserve">išsamiai reglamentavusi Savivaldybės reguliavimo sričiai priskirtų įmonių vadovų darbo užmokesčio administravimo </w:t>
      </w:r>
      <w:r w:rsidR="009B4181">
        <w:rPr>
          <w:rFonts w:ascii="Times New Roman" w:hAnsi="Times New Roman"/>
          <w:sz w:val="24"/>
          <w:szCs w:val="24"/>
          <w:lang w:val="lt-LT"/>
        </w:rPr>
        <w:t xml:space="preserve">mechanizmą, kuriuo įmonės </w:t>
      </w:r>
      <w:r w:rsidR="0028429F">
        <w:rPr>
          <w:rFonts w:ascii="Times New Roman" w:hAnsi="Times New Roman"/>
          <w:sz w:val="24"/>
          <w:szCs w:val="24"/>
          <w:lang w:val="lt-LT"/>
        </w:rPr>
        <w:t xml:space="preserve">(atrinktos atsitiktiniu atrankos būdu) </w:t>
      </w:r>
      <w:r w:rsidR="009B4181">
        <w:rPr>
          <w:rFonts w:ascii="Times New Roman" w:hAnsi="Times New Roman"/>
          <w:sz w:val="24"/>
          <w:szCs w:val="24"/>
          <w:lang w:val="lt-LT"/>
        </w:rPr>
        <w:t xml:space="preserve">vadovaujasi praktiškai, </w:t>
      </w:r>
      <w:r w:rsidR="00E57BB7" w:rsidRPr="00C37125">
        <w:rPr>
          <w:rFonts w:ascii="Times New Roman" w:hAnsi="Times New Roman"/>
          <w:sz w:val="24"/>
          <w:szCs w:val="24"/>
          <w:lang w:val="lt-LT"/>
        </w:rPr>
        <w:t xml:space="preserve">todėl </w:t>
      </w:r>
      <w:r w:rsidR="007E1065" w:rsidRPr="00C37125">
        <w:rPr>
          <w:rFonts w:ascii="Times New Roman" w:hAnsi="Times New Roman"/>
          <w:sz w:val="24"/>
          <w:szCs w:val="24"/>
          <w:lang w:val="lt-LT"/>
        </w:rPr>
        <w:t>STT reik</w:t>
      </w:r>
      <w:r w:rsidR="00E57BB7" w:rsidRPr="00C37125">
        <w:rPr>
          <w:rFonts w:ascii="Times New Roman" w:hAnsi="Times New Roman"/>
          <w:sz w:val="24"/>
          <w:szCs w:val="24"/>
          <w:lang w:val="lt-LT"/>
        </w:rPr>
        <w:t xml:space="preserve">šmingų pastabų Savivaldybei dėl šių procedūrų organizavimo </w:t>
      </w:r>
      <w:r w:rsidR="00BB52B3" w:rsidRPr="00C37125">
        <w:rPr>
          <w:rFonts w:ascii="Times New Roman" w:hAnsi="Times New Roman"/>
          <w:sz w:val="24"/>
          <w:szCs w:val="24"/>
          <w:lang w:val="lt-LT"/>
        </w:rPr>
        <w:t xml:space="preserve">įmonių valdymo srityje, </w:t>
      </w:r>
      <w:r w:rsidR="00E57BB7" w:rsidRPr="00C37125">
        <w:rPr>
          <w:rFonts w:ascii="Times New Roman" w:hAnsi="Times New Roman"/>
          <w:sz w:val="24"/>
          <w:szCs w:val="24"/>
          <w:lang w:val="lt-LT"/>
        </w:rPr>
        <w:t>neturi.</w:t>
      </w:r>
    </w:p>
    <w:p w14:paraId="44C62073" w14:textId="77777777" w:rsidR="00E43891" w:rsidRDefault="00E43891" w:rsidP="00E57BB7">
      <w:pPr>
        <w:pStyle w:val="BodyTextIndent3"/>
        <w:spacing w:after="0" w:line="360" w:lineRule="auto"/>
        <w:ind w:left="0" w:firstLine="851"/>
        <w:jc w:val="both"/>
        <w:rPr>
          <w:rFonts w:ascii="Times New Roman" w:hAnsi="Times New Roman"/>
          <w:sz w:val="24"/>
          <w:szCs w:val="24"/>
          <w:lang w:val="lt-LT"/>
        </w:rPr>
      </w:pPr>
    </w:p>
    <w:p w14:paraId="44C62074" w14:textId="77777777" w:rsidR="00C4404A" w:rsidRPr="00E57BB7" w:rsidRDefault="00C4404A" w:rsidP="00E57BB7">
      <w:pPr>
        <w:pStyle w:val="BodyTextIndent3"/>
        <w:spacing w:after="0" w:line="360" w:lineRule="auto"/>
        <w:ind w:left="0" w:firstLine="851"/>
        <w:jc w:val="both"/>
        <w:rPr>
          <w:rFonts w:ascii="Times New Roman" w:hAnsi="Times New Roman"/>
          <w:sz w:val="24"/>
          <w:szCs w:val="24"/>
          <w:lang w:val="lt-LT"/>
        </w:rPr>
      </w:pPr>
    </w:p>
    <w:p w14:paraId="44C62075" w14:textId="77777777" w:rsidR="00D617E3" w:rsidRDefault="00657594" w:rsidP="00D617E3">
      <w:pPr>
        <w:pStyle w:val="Style2"/>
        <w:keepNext w:val="0"/>
        <w:spacing w:before="0" w:after="0" w:line="360" w:lineRule="auto"/>
        <w:ind w:firstLine="851"/>
        <w:jc w:val="both"/>
        <w:outlineLvl w:val="0"/>
        <w:rPr>
          <w:rFonts w:ascii="Times New Roman" w:hAnsi="Times New Roman"/>
          <w:b w:val="0"/>
          <w:szCs w:val="24"/>
          <w:lang w:val="lt-LT"/>
        </w:rPr>
      </w:pPr>
      <w:r>
        <w:rPr>
          <w:rFonts w:ascii="Times New Roman" w:hAnsi="Times New Roman"/>
          <w:b w:val="0"/>
          <w:szCs w:val="24"/>
          <w:lang w:val="lt-LT"/>
        </w:rPr>
        <w:t>PASIŪLYMAS</w:t>
      </w:r>
      <w:r w:rsidR="00D617E3">
        <w:rPr>
          <w:rFonts w:ascii="Times New Roman" w:hAnsi="Times New Roman"/>
          <w:b w:val="0"/>
          <w:szCs w:val="24"/>
          <w:lang w:val="lt-LT"/>
        </w:rPr>
        <w:t xml:space="preserve"> </w:t>
      </w:r>
    </w:p>
    <w:p w14:paraId="44C62076" w14:textId="77777777" w:rsidR="002D7405" w:rsidRPr="00D617E3" w:rsidRDefault="002D7405" w:rsidP="00D617E3">
      <w:pPr>
        <w:pStyle w:val="Style2"/>
        <w:keepNext w:val="0"/>
        <w:spacing w:before="0" w:after="0" w:line="360" w:lineRule="auto"/>
        <w:ind w:firstLine="851"/>
        <w:jc w:val="both"/>
        <w:outlineLvl w:val="0"/>
        <w:rPr>
          <w:rFonts w:ascii="Times New Roman" w:hAnsi="Times New Roman"/>
          <w:b w:val="0"/>
          <w:szCs w:val="24"/>
          <w:lang w:val="lt-LT"/>
        </w:rPr>
      </w:pPr>
      <w:r w:rsidRPr="00D617E3">
        <w:rPr>
          <w:rFonts w:ascii="Times New Roman" w:hAnsi="Times New Roman"/>
          <w:b w:val="0"/>
          <w:szCs w:val="24"/>
          <w:lang w:val="lt-LT"/>
        </w:rPr>
        <w:t xml:space="preserve">Svarstyti galimybę Savivaldybės teisės aktuose įtvirtinti nuostatą, kad tais atvejais, kai Savivaldybės įmonės (bendrovės) vadovas (direktorius) yra įmonėje veikiančio kolegialaus valdymo </w:t>
      </w:r>
      <w:r w:rsidRPr="00D617E3">
        <w:rPr>
          <w:rFonts w:ascii="Times New Roman" w:hAnsi="Times New Roman"/>
          <w:b w:val="0"/>
          <w:szCs w:val="24"/>
          <w:lang w:val="lt-LT"/>
        </w:rPr>
        <w:lastRenderedPageBreak/>
        <w:t>organo (valdybos) narys, jo darbo užmokestį ir skatinimo tvarką nustatytų toje bendrovėje veikiantis kolegialus priežiūros organas (stebėtojų taryba).</w:t>
      </w:r>
    </w:p>
    <w:p w14:paraId="44C62077" w14:textId="77777777" w:rsidR="002D7405" w:rsidRDefault="002D7405" w:rsidP="00D36C13">
      <w:pPr>
        <w:spacing w:line="360" w:lineRule="auto"/>
        <w:ind w:firstLine="851"/>
        <w:jc w:val="both"/>
        <w:rPr>
          <w:rFonts w:ascii="Times New Roman" w:hAnsi="Times New Roman"/>
          <w:b/>
          <w:sz w:val="24"/>
          <w:szCs w:val="24"/>
          <w:lang w:val="lt-LT"/>
        </w:rPr>
      </w:pPr>
    </w:p>
    <w:p w14:paraId="44C62078" w14:textId="77777777" w:rsidR="002D7405" w:rsidRDefault="002D7405" w:rsidP="00D36C13">
      <w:pPr>
        <w:autoSpaceDE w:val="0"/>
        <w:autoSpaceDN w:val="0"/>
        <w:adjustRightInd w:val="0"/>
        <w:spacing w:line="360" w:lineRule="auto"/>
        <w:ind w:firstLine="851"/>
        <w:rPr>
          <w:rFonts w:ascii="Times New Roman" w:hAnsi="Times New Roman"/>
          <w:sz w:val="24"/>
          <w:szCs w:val="24"/>
          <w:lang w:val="lt-LT"/>
        </w:rPr>
      </w:pPr>
    </w:p>
    <w:p w14:paraId="44C62079" w14:textId="77777777" w:rsidR="002D7405" w:rsidRDefault="002D7405" w:rsidP="00D36C13">
      <w:pPr>
        <w:autoSpaceDE w:val="0"/>
        <w:autoSpaceDN w:val="0"/>
        <w:adjustRightInd w:val="0"/>
        <w:spacing w:line="360" w:lineRule="auto"/>
        <w:ind w:firstLine="851"/>
        <w:rPr>
          <w:rFonts w:ascii="Times New Roman" w:hAnsi="Times New Roman"/>
          <w:sz w:val="24"/>
          <w:szCs w:val="24"/>
          <w:lang w:val="lt-LT"/>
        </w:rPr>
      </w:pPr>
    </w:p>
    <w:p w14:paraId="44C6207A" w14:textId="77777777" w:rsidR="002D7405" w:rsidRDefault="002D7405" w:rsidP="00D36C13">
      <w:pPr>
        <w:autoSpaceDE w:val="0"/>
        <w:autoSpaceDN w:val="0"/>
        <w:adjustRightInd w:val="0"/>
        <w:spacing w:line="360" w:lineRule="auto"/>
        <w:ind w:firstLine="851"/>
        <w:rPr>
          <w:rFonts w:ascii="Times New Roman" w:hAnsi="Times New Roman"/>
          <w:sz w:val="24"/>
          <w:szCs w:val="24"/>
          <w:lang w:val="lt-LT"/>
        </w:rPr>
      </w:pPr>
    </w:p>
    <w:p w14:paraId="44C6207B" w14:textId="77777777" w:rsidR="002D7405" w:rsidRDefault="002D7405" w:rsidP="00D36C13">
      <w:pPr>
        <w:autoSpaceDE w:val="0"/>
        <w:autoSpaceDN w:val="0"/>
        <w:adjustRightInd w:val="0"/>
        <w:spacing w:line="360" w:lineRule="auto"/>
        <w:ind w:firstLine="851"/>
        <w:rPr>
          <w:rFonts w:ascii="Times New Roman" w:hAnsi="Times New Roman"/>
          <w:sz w:val="24"/>
          <w:szCs w:val="24"/>
          <w:lang w:val="lt-LT"/>
        </w:rPr>
      </w:pPr>
    </w:p>
    <w:p w14:paraId="44C6207C" w14:textId="77777777" w:rsidR="002D7405" w:rsidRDefault="002D7405" w:rsidP="00D36C13">
      <w:pPr>
        <w:autoSpaceDE w:val="0"/>
        <w:autoSpaceDN w:val="0"/>
        <w:adjustRightInd w:val="0"/>
        <w:spacing w:line="360" w:lineRule="auto"/>
        <w:ind w:firstLine="851"/>
        <w:rPr>
          <w:rFonts w:ascii="Times New Roman" w:hAnsi="Times New Roman"/>
          <w:sz w:val="24"/>
          <w:szCs w:val="24"/>
          <w:lang w:val="lt-LT"/>
        </w:rPr>
      </w:pPr>
    </w:p>
    <w:p w14:paraId="44C6207D" w14:textId="77777777" w:rsidR="002D7405" w:rsidRDefault="002D7405" w:rsidP="00E73C37">
      <w:pPr>
        <w:autoSpaceDE w:val="0"/>
        <w:autoSpaceDN w:val="0"/>
        <w:adjustRightInd w:val="0"/>
        <w:spacing w:line="360" w:lineRule="auto"/>
        <w:rPr>
          <w:rFonts w:ascii="Times New Roman" w:hAnsi="Times New Roman"/>
          <w:sz w:val="24"/>
          <w:szCs w:val="24"/>
          <w:lang w:val="lt-LT"/>
        </w:rPr>
      </w:pPr>
    </w:p>
    <w:p w14:paraId="44C6207E" w14:textId="77777777" w:rsidR="002D7405" w:rsidRDefault="002D7405" w:rsidP="00DF7A74">
      <w:pPr>
        <w:autoSpaceDE w:val="0"/>
        <w:autoSpaceDN w:val="0"/>
        <w:adjustRightInd w:val="0"/>
        <w:spacing w:line="360" w:lineRule="auto"/>
        <w:rPr>
          <w:rFonts w:ascii="Times New Roman" w:hAnsi="Times New Roman"/>
          <w:b/>
          <w:sz w:val="24"/>
          <w:szCs w:val="24"/>
          <w:lang w:val="lt-LT"/>
        </w:rPr>
      </w:pPr>
    </w:p>
    <w:p w14:paraId="44C6207F" w14:textId="77777777" w:rsidR="00030345" w:rsidRDefault="00030345" w:rsidP="00DF7A74">
      <w:pPr>
        <w:autoSpaceDE w:val="0"/>
        <w:autoSpaceDN w:val="0"/>
        <w:adjustRightInd w:val="0"/>
        <w:spacing w:line="360" w:lineRule="auto"/>
        <w:rPr>
          <w:rFonts w:ascii="Times New Roman" w:hAnsi="Times New Roman"/>
          <w:b/>
          <w:sz w:val="24"/>
          <w:szCs w:val="24"/>
          <w:lang w:val="lt-LT"/>
        </w:rPr>
      </w:pPr>
    </w:p>
    <w:p w14:paraId="44C62080" w14:textId="77777777" w:rsidR="00A00E0E" w:rsidRDefault="00A00E0E" w:rsidP="00DF7A74">
      <w:pPr>
        <w:autoSpaceDE w:val="0"/>
        <w:autoSpaceDN w:val="0"/>
        <w:adjustRightInd w:val="0"/>
        <w:spacing w:line="360" w:lineRule="auto"/>
        <w:rPr>
          <w:rFonts w:ascii="Times New Roman" w:hAnsi="Times New Roman"/>
          <w:b/>
          <w:sz w:val="24"/>
          <w:szCs w:val="24"/>
          <w:lang w:val="lt-LT"/>
        </w:rPr>
      </w:pPr>
    </w:p>
    <w:p w14:paraId="44C62081" w14:textId="77777777" w:rsidR="00A00E0E" w:rsidRDefault="00A00E0E" w:rsidP="00DF7A74">
      <w:pPr>
        <w:autoSpaceDE w:val="0"/>
        <w:autoSpaceDN w:val="0"/>
        <w:adjustRightInd w:val="0"/>
        <w:spacing w:line="360" w:lineRule="auto"/>
        <w:rPr>
          <w:rFonts w:ascii="Times New Roman" w:hAnsi="Times New Roman"/>
          <w:b/>
          <w:sz w:val="24"/>
          <w:szCs w:val="24"/>
          <w:lang w:val="lt-LT"/>
        </w:rPr>
      </w:pPr>
    </w:p>
    <w:p w14:paraId="44C62082" w14:textId="77777777" w:rsidR="00C4404A" w:rsidRDefault="00C4404A" w:rsidP="00DF7A74">
      <w:pPr>
        <w:autoSpaceDE w:val="0"/>
        <w:autoSpaceDN w:val="0"/>
        <w:adjustRightInd w:val="0"/>
        <w:spacing w:line="360" w:lineRule="auto"/>
        <w:rPr>
          <w:rFonts w:ascii="Times New Roman" w:hAnsi="Times New Roman"/>
          <w:b/>
          <w:sz w:val="24"/>
          <w:szCs w:val="24"/>
          <w:lang w:val="lt-LT"/>
        </w:rPr>
      </w:pPr>
    </w:p>
    <w:p w14:paraId="44C62083" w14:textId="77777777" w:rsidR="00C4404A" w:rsidRDefault="00C4404A" w:rsidP="00DF7A74">
      <w:pPr>
        <w:autoSpaceDE w:val="0"/>
        <w:autoSpaceDN w:val="0"/>
        <w:adjustRightInd w:val="0"/>
        <w:spacing w:line="360" w:lineRule="auto"/>
        <w:rPr>
          <w:rFonts w:ascii="Times New Roman" w:hAnsi="Times New Roman"/>
          <w:b/>
          <w:sz w:val="24"/>
          <w:szCs w:val="24"/>
          <w:lang w:val="lt-LT"/>
        </w:rPr>
      </w:pPr>
    </w:p>
    <w:p w14:paraId="44C62084" w14:textId="77777777" w:rsidR="00C4404A" w:rsidRDefault="00C4404A" w:rsidP="00DF7A74">
      <w:pPr>
        <w:autoSpaceDE w:val="0"/>
        <w:autoSpaceDN w:val="0"/>
        <w:adjustRightInd w:val="0"/>
        <w:spacing w:line="360" w:lineRule="auto"/>
        <w:rPr>
          <w:rFonts w:ascii="Times New Roman" w:hAnsi="Times New Roman"/>
          <w:b/>
          <w:sz w:val="24"/>
          <w:szCs w:val="24"/>
          <w:lang w:val="lt-LT"/>
        </w:rPr>
      </w:pPr>
    </w:p>
    <w:p w14:paraId="44C62085" w14:textId="77777777" w:rsidR="00C4404A" w:rsidRDefault="00C4404A" w:rsidP="00DF7A74">
      <w:pPr>
        <w:autoSpaceDE w:val="0"/>
        <w:autoSpaceDN w:val="0"/>
        <w:adjustRightInd w:val="0"/>
        <w:spacing w:line="360" w:lineRule="auto"/>
        <w:rPr>
          <w:rFonts w:ascii="Times New Roman" w:hAnsi="Times New Roman"/>
          <w:b/>
          <w:sz w:val="24"/>
          <w:szCs w:val="24"/>
          <w:lang w:val="lt-LT"/>
        </w:rPr>
      </w:pPr>
    </w:p>
    <w:p w14:paraId="44C62086" w14:textId="77777777" w:rsidR="00C4404A" w:rsidRDefault="00C4404A" w:rsidP="00DF7A74">
      <w:pPr>
        <w:autoSpaceDE w:val="0"/>
        <w:autoSpaceDN w:val="0"/>
        <w:adjustRightInd w:val="0"/>
        <w:spacing w:line="360" w:lineRule="auto"/>
        <w:rPr>
          <w:rFonts w:ascii="Times New Roman" w:hAnsi="Times New Roman"/>
          <w:b/>
          <w:sz w:val="24"/>
          <w:szCs w:val="24"/>
          <w:lang w:val="lt-LT"/>
        </w:rPr>
      </w:pPr>
    </w:p>
    <w:p w14:paraId="44C62087" w14:textId="77777777" w:rsidR="00C4404A" w:rsidRDefault="00C4404A" w:rsidP="00DF7A74">
      <w:pPr>
        <w:autoSpaceDE w:val="0"/>
        <w:autoSpaceDN w:val="0"/>
        <w:adjustRightInd w:val="0"/>
        <w:spacing w:line="360" w:lineRule="auto"/>
        <w:rPr>
          <w:rFonts w:ascii="Times New Roman" w:hAnsi="Times New Roman"/>
          <w:b/>
          <w:sz w:val="24"/>
          <w:szCs w:val="24"/>
          <w:lang w:val="lt-LT"/>
        </w:rPr>
      </w:pPr>
    </w:p>
    <w:p w14:paraId="44C62088" w14:textId="77777777" w:rsidR="00C4404A" w:rsidRDefault="00C4404A" w:rsidP="00DF7A74">
      <w:pPr>
        <w:autoSpaceDE w:val="0"/>
        <w:autoSpaceDN w:val="0"/>
        <w:adjustRightInd w:val="0"/>
        <w:spacing w:line="360" w:lineRule="auto"/>
        <w:rPr>
          <w:rFonts w:ascii="Times New Roman" w:hAnsi="Times New Roman"/>
          <w:b/>
          <w:sz w:val="24"/>
          <w:szCs w:val="24"/>
          <w:lang w:val="lt-LT"/>
        </w:rPr>
      </w:pPr>
    </w:p>
    <w:p w14:paraId="44C62089" w14:textId="77777777" w:rsidR="00C4404A" w:rsidRDefault="00C4404A" w:rsidP="00DF7A74">
      <w:pPr>
        <w:autoSpaceDE w:val="0"/>
        <w:autoSpaceDN w:val="0"/>
        <w:adjustRightInd w:val="0"/>
        <w:spacing w:line="360" w:lineRule="auto"/>
        <w:rPr>
          <w:rFonts w:ascii="Times New Roman" w:hAnsi="Times New Roman"/>
          <w:b/>
          <w:sz w:val="24"/>
          <w:szCs w:val="24"/>
          <w:lang w:val="lt-LT"/>
        </w:rPr>
      </w:pPr>
    </w:p>
    <w:p w14:paraId="44C6208A" w14:textId="77777777" w:rsidR="00C4404A" w:rsidRDefault="00C4404A" w:rsidP="00DF7A74">
      <w:pPr>
        <w:autoSpaceDE w:val="0"/>
        <w:autoSpaceDN w:val="0"/>
        <w:adjustRightInd w:val="0"/>
        <w:spacing w:line="360" w:lineRule="auto"/>
        <w:rPr>
          <w:rFonts w:ascii="Times New Roman" w:hAnsi="Times New Roman"/>
          <w:b/>
          <w:sz w:val="24"/>
          <w:szCs w:val="24"/>
          <w:lang w:val="lt-LT"/>
        </w:rPr>
      </w:pPr>
    </w:p>
    <w:p w14:paraId="44C6208B" w14:textId="77777777" w:rsidR="00C4404A" w:rsidRDefault="00C4404A" w:rsidP="00DF7A74">
      <w:pPr>
        <w:autoSpaceDE w:val="0"/>
        <w:autoSpaceDN w:val="0"/>
        <w:adjustRightInd w:val="0"/>
        <w:spacing w:line="360" w:lineRule="auto"/>
        <w:rPr>
          <w:rFonts w:ascii="Times New Roman" w:hAnsi="Times New Roman"/>
          <w:b/>
          <w:sz w:val="24"/>
          <w:szCs w:val="24"/>
          <w:lang w:val="lt-LT"/>
        </w:rPr>
      </w:pPr>
    </w:p>
    <w:p w14:paraId="44C6208C" w14:textId="77777777" w:rsidR="00C4404A" w:rsidRDefault="00C4404A" w:rsidP="00DF7A74">
      <w:pPr>
        <w:autoSpaceDE w:val="0"/>
        <w:autoSpaceDN w:val="0"/>
        <w:adjustRightInd w:val="0"/>
        <w:spacing w:line="360" w:lineRule="auto"/>
        <w:rPr>
          <w:rFonts w:ascii="Times New Roman" w:hAnsi="Times New Roman"/>
          <w:b/>
          <w:sz w:val="24"/>
          <w:szCs w:val="24"/>
          <w:lang w:val="lt-LT"/>
        </w:rPr>
      </w:pPr>
    </w:p>
    <w:p w14:paraId="44C6208D" w14:textId="77777777" w:rsidR="00C4404A" w:rsidRDefault="00C4404A" w:rsidP="00DF7A74">
      <w:pPr>
        <w:autoSpaceDE w:val="0"/>
        <w:autoSpaceDN w:val="0"/>
        <w:adjustRightInd w:val="0"/>
        <w:spacing w:line="360" w:lineRule="auto"/>
        <w:rPr>
          <w:rFonts w:ascii="Times New Roman" w:hAnsi="Times New Roman"/>
          <w:b/>
          <w:sz w:val="24"/>
          <w:szCs w:val="24"/>
          <w:lang w:val="lt-LT"/>
        </w:rPr>
      </w:pPr>
    </w:p>
    <w:p w14:paraId="44C6208E" w14:textId="77777777" w:rsidR="00C4404A" w:rsidRDefault="00C4404A" w:rsidP="00DF7A74">
      <w:pPr>
        <w:autoSpaceDE w:val="0"/>
        <w:autoSpaceDN w:val="0"/>
        <w:adjustRightInd w:val="0"/>
        <w:spacing w:line="360" w:lineRule="auto"/>
        <w:rPr>
          <w:rFonts w:ascii="Times New Roman" w:hAnsi="Times New Roman"/>
          <w:b/>
          <w:sz w:val="24"/>
          <w:szCs w:val="24"/>
          <w:lang w:val="lt-LT"/>
        </w:rPr>
      </w:pPr>
    </w:p>
    <w:p w14:paraId="44C6208F" w14:textId="77777777" w:rsidR="00C4404A" w:rsidRDefault="00C4404A" w:rsidP="00DF7A74">
      <w:pPr>
        <w:autoSpaceDE w:val="0"/>
        <w:autoSpaceDN w:val="0"/>
        <w:adjustRightInd w:val="0"/>
        <w:spacing w:line="360" w:lineRule="auto"/>
        <w:rPr>
          <w:rFonts w:ascii="Times New Roman" w:hAnsi="Times New Roman"/>
          <w:b/>
          <w:sz w:val="24"/>
          <w:szCs w:val="24"/>
          <w:lang w:val="lt-LT"/>
        </w:rPr>
      </w:pPr>
    </w:p>
    <w:p w14:paraId="44C62090" w14:textId="77777777" w:rsidR="00C4404A" w:rsidRDefault="00C4404A" w:rsidP="00DF7A74">
      <w:pPr>
        <w:autoSpaceDE w:val="0"/>
        <w:autoSpaceDN w:val="0"/>
        <w:adjustRightInd w:val="0"/>
        <w:spacing w:line="360" w:lineRule="auto"/>
        <w:rPr>
          <w:rFonts w:ascii="Times New Roman" w:hAnsi="Times New Roman"/>
          <w:b/>
          <w:sz w:val="24"/>
          <w:szCs w:val="24"/>
          <w:lang w:val="lt-LT"/>
        </w:rPr>
      </w:pPr>
    </w:p>
    <w:p w14:paraId="44C62091" w14:textId="77777777" w:rsidR="00C4404A" w:rsidRDefault="00C4404A" w:rsidP="00DF7A74">
      <w:pPr>
        <w:autoSpaceDE w:val="0"/>
        <w:autoSpaceDN w:val="0"/>
        <w:adjustRightInd w:val="0"/>
        <w:spacing w:line="360" w:lineRule="auto"/>
        <w:rPr>
          <w:rFonts w:ascii="Times New Roman" w:hAnsi="Times New Roman"/>
          <w:b/>
          <w:sz w:val="24"/>
          <w:szCs w:val="24"/>
          <w:lang w:val="lt-LT"/>
        </w:rPr>
      </w:pPr>
    </w:p>
    <w:p w14:paraId="44C62092" w14:textId="77777777" w:rsidR="00C4404A" w:rsidRDefault="00C4404A" w:rsidP="00DF7A74">
      <w:pPr>
        <w:autoSpaceDE w:val="0"/>
        <w:autoSpaceDN w:val="0"/>
        <w:adjustRightInd w:val="0"/>
        <w:spacing w:line="360" w:lineRule="auto"/>
        <w:rPr>
          <w:rFonts w:ascii="Times New Roman" w:hAnsi="Times New Roman"/>
          <w:b/>
          <w:sz w:val="24"/>
          <w:szCs w:val="24"/>
          <w:lang w:val="lt-LT"/>
        </w:rPr>
      </w:pPr>
    </w:p>
    <w:p w14:paraId="44C62093" w14:textId="77777777" w:rsidR="00C4404A" w:rsidRDefault="00C4404A" w:rsidP="00DF7A74">
      <w:pPr>
        <w:autoSpaceDE w:val="0"/>
        <w:autoSpaceDN w:val="0"/>
        <w:adjustRightInd w:val="0"/>
        <w:spacing w:line="360" w:lineRule="auto"/>
        <w:rPr>
          <w:rFonts w:ascii="Times New Roman" w:hAnsi="Times New Roman"/>
          <w:b/>
          <w:sz w:val="24"/>
          <w:szCs w:val="24"/>
          <w:lang w:val="lt-LT"/>
        </w:rPr>
      </w:pPr>
    </w:p>
    <w:p w14:paraId="44C62094" w14:textId="77777777" w:rsidR="002D7405" w:rsidRDefault="002D7405" w:rsidP="00DF7A74">
      <w:pPr>
        <w:autoSpaceDE w:val="0"/>
        <w:autoSpaceDN w:val="0"/>
        <w:adjustRightInd w:val="0"/>
        <w:spacing w:line="360" w:lineRule="auto"/>
        <w:rPr>
          <w:rFonts w:ascii="Times New Roman" w:hAnsi="Times New Roman"/>
          <w:b/>
          <w:sz w:val="24"/>
          <w:szCs w:val="24"/>
          <w:lang w:val="lt-LT"/>
        </w:rPr>
      </w:pPr>
    </w:p>
    <w:p w14:paraId="44C62095" w14:textId="77777777" w:rsidR="002D7405" w:rsidRDefault="002D7405" w:rsidP="00BF1B0C">
      <w:pPr>
        <w:autoSpaceDE w:val="0"/>
        <w:autoSpaceDN w:val="0"/>
        <w:adjustRightInd w:val="0"/>
        <w:spacing w:line="360" w:lineRule="auto"/>
        <w:ind w:firstLine="851"/>
        <w:jc w:val="center"/>
        <w:outlineLvl w:val="0"/>
        <w:rPr>
          <w:rFonts w:ascii="Times New Roman" w:hAnsi="Times New Roman"/>
          <w:b/>
          <w:sz w:val="24"/>
          <w:szCs w:val="24"/>
          <w:lang w:val="lt-LT"/>
        </w:rPr>
      </w:pPr>
      <w:r w:rsidRPr="00641E42">
        <w:rPr>
          <w:rFonts w:ascii="Times New Roman" w:hAnsi="Times New Roman"/>
          <w:b/>
          <w:sz w:val="24"/>
          <w:szCs w:val="24"/>
          <w:lang w:val="lt-LT"/>
        </w:rPr>
        <w:t>MOTYVUOTOS IŠVADOS</w:t>
      </w:r>
    </w:p>
    <w:p w14:paraId="44C62096" w14:textId="77777777" w:rsidR="002D7405" w:rsidRDefault="002D7405" w:rsidP="00D36C13">
      <w:pPr>
        <w:autoSpaceDE w:val="0"/>
        <w:autoSpaceDN w:val="0"/>
        <w:adjustRightInd w:val="0"/>
        <w:spacing w:line="360" w:lineRule="auto"/>
        <w:ind w:firstLine="851"/>
        <w:jc w:val="center"/>
        <w:rPr>
          <w:rFonts w:ascii="Times New Roman" w:hAnsi="Times New Roman"/>
          <w:b/>
          <w:sz w:val="24"/>
          <w:szCs w:val="24"/>
          <w:lang w:val="lt-LT"/>
        </w:rPr>
      </w:pPr>
    </w:p>
    <w:p w14:paraId="44C62097" w14:textId="77777777" w:rsidR="002D7405" w:rsidRDefault="002D7405" w:rsidP="00D36C13">
      <w:pPr>
        <w:autoSpaceDE w:val="0"/>
        <w:autoSpaceDN w:val="0"/>
        <w:adjustRightInd w:val="0"/>
        <w:spacing w:line="360" w:lineRule="auto"/>
        <w:ind w:firstLine="851"/>
        <w:jc w:val="both"/>
        <w:rPr>
          <w:rFonts w:ascii="Times New Roman" w:hAnsi="Times New Roman"/>
          <w:i/>
          <w:sz w:val="24"/>
          <w:szCs w:val="24"/>
          <w:lang w:val="lt-LT"/>
        </w:rPr>
      </w:pPr>
      <w:r w:rsidRPr="00641E42">
        <w:rPr>
          <w:rFonts w:ascii="Times New Roman" w:hAnsi="Times New Roman"/>
          <w:i/>
          <w:sz w:val="24"/>
          <w:szCs w:val="24"/>
          <w:lang w:val="lt-LT"/>
        </w:rPr>
        <w:lastRenderedPageBreak/>
        <w:t>1. Išanalizavus įmonių kolegialių organų formavim</w:t>
      </w:r>
      <w:r>
        <w:rPr>
          <w:rFonts w:ascii="Times New Roman" w:hAnsi="Times New Roman"/>
          <w:i/>
          <w:sz w:val="24"/>
          <w:szCs w:val="24"/>
          <w:lang w:val="lt-LT"/>
        </w:rPr>
        <w:t>ą</w:t>
      </w:r>
      <w:r w:rsidRPr="00641E42">
        <w:rPr>
          <w:rFonts w:ascii="Times New Roman" w:hAnsi="Times New Roman"/>
          <w:i/>
          <w:sz w:val="24"/>
          <w:szCs w:val="24"/>
          <w:lang w:val="lt-LT"/>
        </w:rPr>
        <w:t xml:space="preserve"> Savivaldybės įmonių valdymo srityje</w:t>
      </w:r>
      <w:r>
        <w:rPr>
          <w:rFonts w:ascii="Times New Roman" w:hAnsi="Times New Roman"/>
          <w:i/>
          <w:sz w:val="24"/>
          <w:szCs w:val="24"/>
          <w:lang w:val="lt-LT"/>
        </w:rPr>
        <w:t>,</w:t>
      </w:r>
      <w:r w:rsidRPr="00641E42">
        <w:rPr>
          <w:rFonts w:ascii="Times New Roman" w:hAnsi="Times New Roman"/>
          <w:i/>
          <w:sz w:val="24"/>
          <w:szCs w:val="24"/>
          <w:lang w:val="lt-LT"/>
        </w:rPr>
        <w:t xml:space="preserve"> galima teigti, kad minėtoje veiklos srityje yra</w:t>
      </w:r>
      <w:r w:rsidR="00DD2C97">
        <w:rPr>
          <w:rFonts w:ascii="Times New Roman" w:hAnsi="Times New Roman"/>
          <w:i/>
          <w:sz w:val="24"/>
          <w:szCs w:val="24"/>
          <w:lang w:val="lt-LT"/>
        </w:rPr>
        <w:t xml:space="preserve"> korupcijos rizika dėl šių </w:t>
      </w:r>
      <w:r w:rsidRPr="00641E42">
        <w:rPr>
          <w:rFonts w:ascii="Times New Roman" w:hAnsi="Times New Roman"/>
          <w:i/>
          <w:sz w:val="24"/>
          <w:szCs w:val="24"/>
          <w:lang w:val="lt-LT"/>
        </w:rPr>
        <w:t xml:space="preserve"> korupcijos rizikos veiksnių, nes: </w:t>
      </w:r>
    </w:p>
    <w:p w14:paraId="44C62098" w14:textId="77777777" w:rsidR="00C73977" w:rsidRDefault="002D7405" w:rsidP="00812E97">
      <w:pPr>
        <w:shd w:val="clear" w:color="auto" w:fill="FFFFFF"/>
        <w:tabs>
          <w:tab w:val="right" w:leader="underscore" w:pos="9072"/>
        </w:tabs>
        <w:spacing w:line="360" w:lineRule="auto"/>
        <w:ind w:firstLine="851"/>
        <w:jc w:val="both"/>
        <w:rPr>
          <w:rFonts w:ascii="Times New Roman" w:hAnsi="Times New Roman"/>
          <w:i/>
          <w:sz w:val="24"/>
          <w:szCs w:val="24"/>
          <w:lang w:val="lt-LT"/>
        </w:rPr>
      </w:pPr>
      <w:r w:rsidRPr="00641E42">
        <w:rPr>
          <w:rFonts w:ascii="Times New Roman" w:hAnsi="Times New Roman"/>
          <w:sz w:val="24"/>
          <w:szCs w:val="24"/>
          <w:lang w:val="lt-LT"/>
        </w:rPr>
        <w:t xml:space="preserve">1.1. </w:t>
      </w:r>
      <w:r w:rsidRPr="00641E42">
        <w:rPr>
          <w:rFonts w:ascii="Times New Roman" w:hAnsi="Times New Roman"/>
          <w:bCs/>
          <w:sz w:val="24"/>
          <w:szCs w:val="24"/>
          <w:lang w:val="lt-LT"/>
        </w:rPr>
        <w:t>Savivaldybės vidaus teisės aktuose, reglamentuoj</w:t>
      </w:r>
      <w:r w:rsidR="00882A2B">
        <w:rPr>
          <w:rFonts w:ascii="Times New Roman" w:hAnsi="Times New Roman"/>
          <w:bCs/>
          <w:sz w:val="24"/>
          <w:szCs w:val="24"/>
          <w:lang w:val="lt-LT"/>
        </w:rPr>
        <w:t xml:space="preserve">ančiuose viešo konkurso </w:t>
      </w:r>
      <w:r w:rsidR="00E55BC6">
        <w:rPr>
          <w:rFonts w:ascii="Times New Roman" w:hAnsi="Times New Roman"/>
          <w:bCs/>
          <w:sz w:val="24"/>
          <w:szCs w:val="24"/>
          <w:lang w:val="lt-LT"/>
        </w:rPr>
        <w:t xml:space="preserve">vykdymo </w:t>
      </w:r>
      <w:r w:rsidR="007A0217">
        <w:rPr>
          <w:rFonts w:ascii="Times New Roman" w:hAnsi="Times New Roman"/>
          <w:bCs/>
          <w:sz w:val="24"/>
          <w:szCs w:val="24"/>
          <w:lang w:val="lt-LT"/>
        </w:rPr>
        <w:t xml:space="preserve">procedūras </w:t>
      </w:r>
      <w:r w:rsidR="0027487C" w:rsidRPr="00641E42">
        <w:rPr>
          <w:rFonts w:ascii="Times New Roman" w:hAnsi="Times New Roman"/>
          <w:bCs/>
          <w:sz w:val="24"/>
          <w:szCs w:val="24"/>
          <w:lang w:val="lt-LT"/>
        </w:rPr>
        <w:t xml:space="preserve">įmonių, </w:t>
      </w:r>
      <w:r w:rsidR="0027487C" w:rsidRPr="0027487C">
        <w:rPr>
          <w:rFonts w:ascii="Times New Roman" w:hAnsi="Times New Roman"/>
          <w:sz w:val="24"/>
          <w:szCs w:val="24"/>
          <w:lang w:val="lt-LT"/>
        </w:rPr>
        <w:t>kurių steigėja yra Savivaldybė</w:t>
      </w:r>
      <w:r w:rsidR="0027487C" w:rsidRPr="00641E42">
        <w:rPr>
          <w:rFonts w:ascii="Times New Roman" w:hAnsi="Times New Roman"/>
          <w:bCs/>
          <w:sz w:val="24"/>
          <w:szCs w:val="24"/>
          <w:lang w:val="lt-LT"/>
        </w:rPr>
        <w:t xml:space="preserve"> vadovų pareigoms</w:t>
      </w:r>
      <w:r w:rsidR="0027487C">
        <w:rPr>
          <w:rFonts w:ascii="Times New Roman" w:hAnsi="Times New Roman"/>
          <w:bCs/>
          <w:sz w:val="24"/>
          <w:szCs w:val="24"/>
          <w:lang w:val="lt-LT"/>
        </w:rPr>
        <w:t xml:space="preserve"> eiti</w:t>
      </w:r>
      <w:r w:rsidR="007A0217">
        <w:rPr>
          <w:rFonts w:ascii="Times New Roman" w:hAnsi="Times New Roman"/>
          <w:bCs/>
          <w:sz w:val="24"/>
          <w:szCs w:val="24"/>
          <w:lang w:val="lt-LT"/>
        </w:rPr>
        <w:t xml:space="preserve">, </w:t>
      </w:r>
      <w:r w:rsidR="00E55BC6">
        <w:rPr>
          <w:rFonts w:ascii="Times New Roman" w:hAnsi="Times New Roman"/>
          <w:bCs/>
          <w:sz w:val="24"/>
          <w:szCs w:val="24"/>
          <w:lang w:val="lt-LT"/>
        </w:rPr>
        <w:t xml:space="preserve">įtvirtintas </w:t>
      </w:r>
      <w:r w:rsidR="00812E97">
        <w:rPr>
          <w:rFonts w:ascii="Times New Roman" w:hAnsi="Times New Roman"/>
          <w:bCs/>
          <w:sz w:val="24"/>
          <w:szCs w:val="24"/>
          <w:lang w:val="lt-LT"/>
        </w:rPr>
        <w:t>teisinis re</w:t>
      </w:r>
      <w:r w:rsidR="00B14D86">
        <w:rPr>
          <w:rFonts w:ascii="Times New Roman" w:hAnsi="Times New Roman"/>
          <w:bCs/>
          <w:sz w:val="24"/>
          <w:szCs w:val="24"/>
          <w:lang w:val="lt-LT"/>
        </w:rPr>
        <w:t xml:space="preserve">glamentavimas yra nepakankamas ir </w:t>
      </w:r>
      <w:r w:rsidR="00B14D86">
        <w:rPr>
          <w:rFonts w:ascii="Times New Roman" w:hAnsi="Times New Roman"/>
          <w:sz w:val="24"/>
          <w:szCs w:val="24"/>
          <w:lang w:val="lt-LT"/>
        </w:rPr>
        <w:t>ydinga</w:t>
      </w:r>
      <w:r w:rsidRPr="00641E42">
        <w:rPr>
          <w:rFonts w:ascii="Times New Roman" w:hAnsi="Times New Roman"/>
          <w:sz w:val="24"/>
          <w:szCs w:val="24"/>
          <w:lang w:val="lt-LT"/>
        </w:rPr>
        <w:t>s antikorupciniu požiūriu, nes mažina Savivaldybės organizuojamų konkursų</w:t>
      </w:r>
      <w:r w:rsidR="0027487C" w:rsidRPr="0027487C">
        <w:rPr>
          <w:rFonts w:ascii="Times New Roman" w:hAnsi="Times New Roman"/>
          <w:bCs/>
          <w:sz w:val="24"/>
          <w:szCs w:val="24"/>
          <w:lang w:val="lt-LT"/>
        </w:rPr>
        <w:t xml:space="preserve"> </w:t>
      </w:r>
      <w:r w:rsidR="0027487C" w:rsidRPr="00641E42">
        <w:rPr>
          <w:rFonts w:ascii="Times New Roman" w:hAnsi="Times New Roman"/>
          <w:bCs/>
          <w:sz w:val="24"/>
          <w:szCs w:val="24"/>
          <w:lang w:val="lt-LT"/>
        </w:rPr>
        <w:t xml:space="preserve">įmonių, </w:t>
      </w:r>
      <w:r w:rsidR="0027487C" w:rsidRPr="0027487C">
        <w:rPr>
          <w:rFonts w:ascii="Times New Roman" w:hAnsi="Times New Roman"/>
          <w:sz w:val="24"/>
          <w:szCs w:val="24"/>
          <w:lang w:val="lt-LT"/>
        </w:rPr>
        <w:t>kurių steigėja yra Savivaldybė</w:t>
      </w:r>
      <w:r>
        <w:rPr>
          <w:rFonts w:ascii="Times New Roman" w:hAnsi="Times New Roman"/>
          <w:sz w:val="24"/>
          <w:szCs w:val="24"/>
          <w:lang w:val="lt-LT"/>
        </w:rPr>
        <w:t>,</w:t>
      </w:r>
      <w:r w:rsidRPr="00641E42">
        <w:rPr>
          <w:rFonts w:ascii="Times New Roman" w:hAnsi="Times New Roman"/>
          <w:sz w:val="24"/>
          <w:szCs w:val="24"/>
          <w:lang w:val="lt-LT"/>
        </w:rPr>
        <w:t xml:space="preserve"> vadovų pareigoms eiti skaidrumą ir gali sudaryti prielaid</w:t>
      </w:r>
      <w:r>
        <w:rPr>
          <w:rFonts w:ascii="Times New Roman" w:hAnsi="Times New Roman"/>
          <w:sz w:val="24"/>
          <w:szCs w:val="24"/>
          <w:lang w:val="lt-LT"/>
        </w:rPr>
        <w:t>ų</w:t>
      </w:r>
      <w:r w:rsidRPr="00641E42">
        <w:rPr>
          <w:rFonts w:ascii="Times New Roman" w:hAnsi="Times New Roman"/>
          <w:sz w:val="24"/>
          <w:szCs w:val="24"/>
          <w:lang w:val="lt-LT"/>
        </w:rPr>
        <w:t xml:space="preserve"> korupcijos rizikai kilti (</w:t>
      </w:r>
      <w:r w:rsidR="00E44F13" w:rsidRPr="00641E42">
        <w:rPr>
          <w:rFonts w:ascii="Times New Roman" w:hAnsi="Times New Roman"/>
          <w:sz w:val="24"/>
          <w:szCs w:val="24"/>
          <w:lang w:val="lt-LT"/>
        </w:rPr>
        <w:t xml:space="preserve">motyvai išdėstyti </w:t>
      </w:r>
      <w:r w:rsidR="005B6AC4">
        <w:rPr>
          <w:rFonts w:ascii="Times New Roman" w:hAnsi="Times New Roman"/>
          <w:sz w:val="24"/>
          <w:szCs w:val="24"/>
          <w:lang w:val="lt-LT"/>
        </w:rPr>
        <w:t>2</w:t>
      </w:r>
      <w:r w:rsidR="00E44F13">
        <w:rPr>
          <w:rFonts w:ascii="Times New Roman" w:hAnsi="Times New Roman"/>
          <w:sz w:val="24"/>
          <w:szCs w:val="24"/>
          <w:lang w:val="lt-LT"/>
        </w:rPr>
        <w:t xml:space="preserve"> skyriaus </w:t>
      </w:r>
      <w:r w:rsidR="00E44F13" w:rsidRPr="00223742">
        <w:rPr>
          <w:rFonts w:ascii="Times New Roman" w:hAnsi="Times New Roman"/>
          <w:sz w:val="24"/>
          <w:szCs w:val="24"/>
          <w:lang w:val="lt-LT"/>
        </w:rPr>
        <w:t>„Savivaldybės kontroliuojamų įmonių kolegialių organų formavimo procedūrų teisinio reglamentavimo ir praktinio įgyvendinimo aspektai</w:t>
      </w:r>
      <w:r w:rsidR="00E44F13">
        <w:rPr>
          <w:rFonts w:ascii="Times New Roman" w:hAnsi="Times New Roman"/>
          <w:sz w:val="24"/>
          <w:szCs w:val="24"/>
          <w:lang w:val="lt-LT"/>
        </w:rPr>
        <w:t>“</w:t>
      </w:r>
      <w:r w:rsidR="00E44F13" w:rsidRPr="00223742">
        <w:rPr>
          <w:rFonts w:ascii="Times New Roman" w:hAnsi="Times New Roman"/>
          <w:sz w:val="24"/>
          <w:szCs w:val="24"/>
          <w:lang w:val="lt-LT"/>
        </w:rPr>
        <w:t xml:space="preserve"> </w:t>
      </w:r>
      <w:r w:rsidRPr="00641E42">
        <w:rPr>
          <w:rFonts w:ascii="Times New Roman" w:hAnsi="Times New Roman"/>
          <w:sz w:val="24"/>
          <w:szCs w:val="24"/>
          <w:lang w:val="lt-LT"/>
        </w:rPr>
        <w:t>2.1</w:t>
      </w:r>
      <w:r w:rsidRPr="00641E42">
        <w:rPr>
          <w:rFonts w:ascii="Times New Roman" w:hAnsi="Times New Roman"/>
          <w:i/>
          <w:sz w:val="24"/>
          <w:szCs w:val="24"/>
          <w:lang w:val="lt-LT"/>
        </w:rPr>
        <w:t xml:space="preserve"> </w:t>
      </w:r>
      <w:r w:rsidR="00215D2D" w:rsidRPr="00215D2D">
        <w:rPr>
          <w:rFonts w:ascii="Times New Roman" w:hAnsi="Times New Roman"/>
          <w:sz w:val="24"/>
          <w:szCs w:val="24"/>
          <w:lang w:val="lt-LT"/>
        </w:rPr>
        <w:t>po</w:t>
      </w:r>
      <w:r w:rsidR="00215D2D">
        <w:rPr>
          <w:rFonts w:ascii="Times New Roman" w:hAnsi="Times New Roman"/>
          <w:sz w:val="24"/>
          <w:szCs w:val="24"/>
          <w:lang w:val="lt-LT"/>
        </w:rPr>
        <w:t>skyryje</w:t>
      </w:r>
      <w:r w:rsidRPr="00641E42">
        <w:rPr>
          <w:rFonts w:ascii="Times New Roman" w:hAnsi="Times New Roman"/>
          <w:sz w:val="24"/>
          <w:szCs w:val="24"/>
          <w:lang w:val="lt-LT"/>
        </w:rPr>
        <w:t xml:space="preserve"> „</w:t>
      </w:r>
      <w:r w:rsidRPr="00641E42">
        <w:rPr>
          <w:rFonts w:ascii="Times New Roman" w:hAnsi="Times New Roman"/>
          <w:i/>
          <w:sz w:val="24"/>
          <w:szCs w:val="24"/>
          <w:lang w:val="lt-LT"/>
        </w:rPr>
        <w:t>Dėl įmonių, kurių steigėja yra Savivaldybė, vadovų atrankos ir skyrimo į pareigas tvarkos“).</w:t>
      </w:r>
    </w:p>
    <w:p w14:paraId="44C62099" w14:textId="77777777" w:rsidR="00F40820" w:rsidRDefault="00F40820" w:rsidP="00223742">
      <w:pPr>
        <w:spacing w:line="360" w:lineRule="auto"/>
        <w:ind w:right="49" w:firstLine="851"/>
        <w:jc w:val="both"/>
        <w:rPr>
          <w:rFonts w:ascii="Times New Roman" w:hAnsi="Times New Roman"/>
          <w:sz w:val="24"/>
          <w:szCs w:val="24"/>
          <w:lang w:val="lt-LT"/>
        </w:rPr>
      </w:pPr>
      <w:r>
        <w:rPr>
          <w:rFonts w:ascii="Times New Roman" w:hAnsi="Times New Roman"/>
          <w:sz w:val="24"/>
          <w:szCs w:val="24"/>
          <w:lang w:val="lt-LT"/>
        </w:rPr>
        <w:t>1.2</w:t>
      </w:r>
      <w:r w:rsidRPr="006A4008">
        <w:rPr>
          <w:rFonts w:ascii="Times New Roman" w:hAnsi="Times New Roman"/>
          <w:sz w:val="24"/>
          <w:szCs w:val="24"/>
          <w:lang w:val="lt-LT"/>
        </w:rPr>
        <w:t>.</w:t>
      </w:r>
      <w:r w:rsidRPr="006A4008">
        <w:rPr>
          <w:rFonts w:ascii="Times New Roman" w:hAnsi="Times New Roman"/>
          <w:i/>
          <w:sz w:val="24"/>
          <w:szCs w:val="24"/>
          <w:lang w:val="lt-LT"/>
        </w:rPr>
        <w:t xml:space="preserve"> </w:t>
      </w:r>
      <w:r w:rsidRPr="006A4008">
        <w:rPr>
          <w:rFonts w:ascii="Times New Roman" w:hAnsi="Times New Roman"/>
          <w:sz w:val="24"/>
          <w:szCs w:val="24"/>
          <w:lang w:val="lt-LT"/>
        </w:rPr>
        <w:t>Savivaldybės vidaus teisės aktuose</w:t>
      </w:r>
      <w:r w:rsidR="006A4008" w:rsidRPr="006A4008">
        <w:rPr>
          <w:rFonts w:ascii="Times New Roman" w:hAnsi="Times New Roman"/>
          <w:sz w:val="24"/>
          <w:szCs w:val="24"/>
          <w:lang w:val="lt-LT"/>
        </w:rPr>
        <w:t xml:space="preserve">, reglamentuojančiuose kvalifikacinius reikalavimus </w:t>
      </w:r>
      <w:r w:rsidR="008540CD">
        <w:rPr>
          <w:rFonts w:ascii="Times New Roman" w:hAnsi="Times New Roman"/>
          <w:sz w:val="24"/>
          <w:szCs w:val="24"/>
          <w:lang w:val="lt-LT"/>
        </w:rPr>
        <w:t xml:space="preserve">asmenims, siekiantiems eiti Savivaldybės </w:t>
      </w:r>
      <w:r w:rsidR="006A4008" w:rsidRPr="006A4008">
        <w:rPr>
          <w:rFonts w:ascii="Times New Roman" w:hAnsi="Times New Roman"/>
          <w:sz w:val="24"/>
          <w:szCs w:val="24"/>
          <w:lang w:val="lt-LT"/>
        </w:rPr>
        <w:t>įmonių, kurių teisinė forma yra uždaroji akcinė bendrovė ir akcinė bendrovė vadov</w:t>
      </w:r>
      <w:r w:rsidR="008540CD">
        <w:rPr>
          <w:rFonts w:ascii="Times New Roman" w:hAnsi="Times New Roman"/>
          <w:sz w:val="24"/>
          <w:szCs w:val="24"/>
          <w:lang w:val="lt-LT"/>
        </w:rPr>
        <w:t>ų pareigas</w:t>
      </w:r>
      <w:r w:rsidR="006A4008" w:rsidRPr="006A4008">
        <w:rPr>
          <w:rFonts w:ascii="Times New Roman" w:hAnsi="Times New Roman"/>
          <w:sz w:val="24"/>
          <w:szCs w:val="24"/>
          <w:lang w:val="lt-LT"/>
        </w:rPr>
        <w:t>, įtvirtintas vienintelis kvalifikacinis reikalavimas</w:t>
      </w:r>
      <w:r w:rsidR="006A4008" w:rsidRPr="006A4008">
        <w:rPr>
          <w:sz w:val="24"/>
          <w:szCs w:val="24"/>
          <w:lang w:val="lt-LT"/>
        </w:rPr>
        <w:t xml:space="preserve"> </w:t>
      </w:r>
      <w:r w:rsidR="006A4008" w:rsidRPr="006A4008">
        <w:rPr>
          <w:rFonts w:ascii="Times New Roman" w:hAnsi="Times New Roman"/>
          <w:i/>
          <w:sz w:val="24"/>
          <w:szCs w:val="24"/>
          <w:lang w:val="lt-LT"/>
        </w:rPr>
        <w:t>„turėti aukštąjį išsilavinimą“</w:t>
      </w:r>
      <w:r w:rsidR="006A4008" w:rsidRPr="006A4008">
        <w:rPr>
          <w:rFonts w:ascii="Times New Roman" w:hAnsi="Times New Roman"/>
          <w:sz w:val="24"/>
          <w:szCs w:val="24"/>
          <w:lang w:val="lt-LT"/>
        </w:rPr>
        <w:t xml:space="preserve"> yra tik bendro pobūdžio, todėl jis yra nepakankamas norint užtikrinti efektyvų įmonės valdymą</w:t>
      </w:r>
      <w:r w:rsidR="008540CD">
        <w:rPr>
          <w:rFonts w:ascii="Times New Roman" w:hAnsi="Times New Roman"/>
          <w:sz w:val="24"/>
          <w:szCs w:val="24"/>
          <w:lang w:val="lt-LT"/>
        </w:rPr>
        <w:t xml:space="preserve"> </w:t>
      </w:r>
      <w:r w:rsidRPr="00641E42">
        <w:rPr>
          <w:rFonts w:ascii="Times New Roman" w:hAnsi="Times New Roman"/>
          <w:sz w:val="24"/>
          <w:szCs w:val="24"/>
          <w:lang w:val="lt-LT"/>
        </w:rPr>
        <w:t xml:space="preserve">(motyvai išdėstyti </w:t>
      </w:r>
      <w:r w:rsidR="005B6AC4">
        <w:rPr>
          <w:rFonts w:ascii="Times New Roman" w:hAnsi="Times New Roman"/>
          <w:sz w:val="24"/>
          <w:szCs w:val="24"/>
          <w:lang w:val="lt-LT"/>
        </w:rPr>
        <w:t>2</w:t>
      </w:r>
      <w:r w:rsidR="00223742">
        <w:rPr>
          <w:rFonts w:ascii="Times New Roman" w:hAnsi="Times New Roman"/>
          <w:sz w:val="24"/>
          <w:szCs w:val="24"/>
          <w:lang w:val="lt-LT"/>
        </w:rPr>
        <w:t xml:space="preserve"> skyriaus </w:t>
      </w:r>
      <w:r w:rsidR="00223742" w:rsidRPr="00223742">
        <w:rPr>
          <w:rFonts w:ascii="Times New Roman" w:hAnsi="Times New Roman"/>
          <w:sz w:val="24"/>
          <w:szCs w:val="24"/>
          <w:lang w:val="lt-LT"/>
        </w:rPr>
        <w:t>„Savivaldybės kontroliuojamų įmonių kolegialių organų formavimo procedūrų teisinio reglamentavimo ir praktinio įgyvendinimo aspektai</w:t>
      </w:r>
      <w:r w:rsidR="00223742">
        <w:rPr>
          <w:rFonts w:ascii="Times New Roman" w:hAnsi="Times New Roman"/>
          <w:sz w:val="24"/>
          <w:szCs w:val="24"/>
          <w:lang w:val="lt-LT"/>
        </w:rPr>
        <w:t>“</w:t>
      </w:r>
      <w:r w:rsidR="00223742" w:rsidRPr="00223742">
        <w:rPr>
          <w:rFonts w:ascii="Times New Roman" w:hAnsi="Times New Roman"/>
          <w:sz w:val="24"/>
          <w:szCs w:val="24"/>
          <w:lang w:val="lt-LT"/>
        </w:rPr>
        <w:t xml:space="preserve"> </w:t>
      </w:r>
      <w:r>
        <w:rPr>
          <w:rFonts w:ascii="Times New Roman" w:hAnsi="Times New Roman"/>
          <w:sz w:val="24"/>
          <w:szCs w:val="24"/>
          <w:lang w:val="lt-LT"/>
        </w:rPr>
        <w:t>2.2</w:t>
      </w:r>
      <w:r w:rsidRPr="00C73977">
        <w:rPr>
          <w:rFonts w:ascii="Times New Roman" w:hAnsi="Times New Roman"/>
          <w:sz w:val="24"/>
          <w:szCs w:val="24"/>
          <w:lang w:val="lt-LT"/>
        </w:rPr>
        <w:t xml:space="preserve">. </w:t>
      </w:r>
      <w:r w:rsidR="00223742">
        <w:rPr>
          <w:rFonts w:ascii="Times New Roman" w:hAnsi="Times New Roman"/>
          <w:sz w:val="24"/>
          <w:szCs w:val="24"/>
          <w:lang w:val="lt-LT"/>
        </w:rPr>
        <w:t>poskyryje</w:t>
      </w:r>
      <w:r w:rsidRPr="00C73977">
        <w:rPr>
          <w:rFonts w:ascii="Times New Roman" w:hAnsi="Times New Roman"/>
          <w:sz w:val="24"/>
          <w:szCs w:val="24"/>
          <w:lang w:val="lt-LT"/>
        </w:rPr>
        <w:t xml:space="preserve"> </w:t>
      </w:r>
      <w:r w:rsidRPr="00C73977">
        <w:rPr>
          <w:rFonts w:ascii="Times New Roman" w:hAnsi="Times New Roman"/>
          <w:i/>
          <w:sz w:val="24"/>
          <w:szCs w:val="24"/>
          <w:lang w:val="lt-LT"/>
        </w:rPr>
        <w:t>„Dėl Savivaldybės valdomų bendrovių, kurių teisinė forma yra akcinė bendrovė ir uždaroji akcinė bendrovė, vadovų atrankos ir skyrimo į pareigas tvarkos“)</w:t>
      </w:r>
      <w:r w:rsidRPr="00451F7E">
        <w:rPr>
          <w:rFonts w:ascii="Times New Roman" w:hAnsi="Times New Roman"/>
          <w:sz w:val="24"/>
          <w:szCs w:val="24"/>
          <w:lang w:val="lt-LT"/>
        </w:rPr>
        <w:t>.</w:t>
      </w:r>
    </w:p>
    <w:p w14:paraId="44C6209A" w14:textId="77777777" w:rsidR="00052FA9" w:rsidRPr="005B096B" w:rsidRDefault="00052FA9" w:rsidP="005B096B">
      <w:pPr>
        <w:spacing w:line="360" w:lineRule="auto"/>
        <w:ind w:right="49" w:firstLine="851"/>
        <w:jc w:val="both"/>
        <w:rPr>
          <w:rFonts w:ascii="Times New Roman" w:hAnsi="Times New Roman"/>
          <w:sz w:val="24"/>
          <w:szCs w:val="24"/>
          <w:lang w:val="lt-LT"/>
        </w:rPr>
      </w:pPr>
      <w:r>
        <w:rPr>
          <w:rFonts w:ascii="Times New Roman" w:hAnsi="Times New Roman"/>
          <w:sz w:val="24"/>
          <w:szCs w:val="24"/>
          <w:lang w:val="lt-LT"/>
        </w:rPr>
        <w:t>1.3</w:t>
      </w:r>
      <w:r w:rsidRPr="00641E42">
        <w:rPr>
          <w:rFonts w:ascii="Times New Roman" w:hAnsi="Times New Roman"/>
          <w:sz w:val="24"/>
          <w:szCs w:val="24"/>
          <w:lang w:val="lt-LT"/>
        </w:rPr>
        <w:t xml:space="preserve">. Antikorupciniu požiūriu ydingi teisinio reguliavimo trūkumai (Lietuvos Respublikos teisinės bazės nepakankamumas (neišsamus teisinis reglamentavimas) suteikia </w:t>
      </w:r>
      <w:r w:rsidR="00FE7714">
        <w:rPr>
          <w:rFonts w:ascii="Times New Roman" w:hAnsi="Times New Roman"/>
          <w:sz w:val="24"/>
          <w:szCs w:val="24"/>
          <w:lang w:val="lt-LT"/>
        </w:rPr>
        <w:t>per plačią</w:t>
      </w:r>
      <w:r w:rsidR="00FE7714" w:rsidRPr="00641E42">
        <w:rPr>
          <w:rFonts w:ascii="Times New Roman" w:hAnsi="Times New Roman"/>
          <w:sz w:val="24"/>
          <w:szCs w:val="24"/>
          <w:lang w:val="lt-LT"/>
        </w:rPr>
        <w:t xml:space="preserve"> </w:t>
      </w:r>
      <w:r w:rsidRPr="006F196C">
        <w:rPr>
          <w:rFonts w:ascii="Times New Roman" w:hAnsi="Times New Roman"/>
          <w:sz w:val="24"/>
          <w:szCs w:val="24"/>
          <w:lang w:val="lt-LT"/>
        </w:rPr>
        <w:t xml:space="preserve">diskreciją </w:t>
      </w:r>
      <w:r w:rsidRPr="00600781">
        <w:rPr>
          <w:rFonts w:ascii="Times New Roman" w:hAnsi="Times New Roman"/>
          <w:sz w:val="24"/>
          <w:szCs w:val="24"/>
          <w:lang w:val="lt-LT"/>
        </w:rPr>
        <w:t xml:space="preserve">Savivaldybės reguliavimo sričiai priskirtų įmonių (akcinių ir uždarųjų akcinių bendrovių) </w:t>
      </w:r>
      <w:r w:rsidRPr="0051018F">
        <w:rPr>
          <w:rFonts w:ascii="Times New Roman" w:hAnsi="Times New Roman"/>
          <w:sz w:val="24"/>
          <w:szCs w:val="24"/>
          <w:lang w:val="lt-LT"/>
        </w:rPr>
        <w:t>kolegialiems valdymo organams (valdybų nariams), vykdant</w:t>
      </w:r>
      <w:r>
        <w:rPr>
          <w:rFonts w:ascii="Times New Roman" w:hAnsi="Times New Roman"/>
          <w:sz w:val="24"/>
          <w:szCs w:val="24"/>
          <w:lang w:val="lt-LT"/>
        </w:rPr>
        <w:t>iems</w:t>
      </w:r>
      <w:r w:rsidRPr="0051018F">
        <w:rPr>
          <w:rFonts w:ascii="Times New Roman" w:hAnsi="Times New Roman"/>
          <w:sz w:val="24"/>
          <w:szCs w:val="24"/>
          <w:lang w:val="lt-LT"/>
        </w:rPr>
        <w:t xml:space="preserve"> Savivaldybės reguliavimo sričiai priskirtų bendrovių, kuriose Savivaldybė v</w:t>
      </w:r>
      <w:r w:rsidRPr="00A91992">
        <w:rPr>
          <w:rFonts w:ascii="Times New Roman" w:hAnsi="Times New Roman"/>
          <w:sz w:val="24"/>
          <w:szCs w:val="24"/>
          <w:lang w:val="lt-LT"/>
        </w:rPr>
        <w:t>aldo didžiąją dal</w:t>
      </w:r>
      <w:r>
        <w:rPr>
          <w:rFonts w:ascii="Times New Roman" w:hAnsi="Times New Roman"/>
          <w:sz w:val="24"/>
          <w:szCs w:val="24"/>
          <w:lang w:val="lt-LT"/>
        </w:rPr>
        <w:t>į</w:t>
      </w:r>
      <w:r w:rsidRPr="00A91992">
        <w:rPr>
          <w:rFonts w:ascii="Times New Roman" w:hAnsi="Times New Roman"/>
          <w:sz w:val="24"/>
          <w:szCs w:val="24"/>
          <w:lang w:val="lt-LT"/>
        </w:rPr>
        <w:t xml:space="preserve"> akcijų, vadovų atrankos, teikimo ir skyrimo procedūras. Diskrecija pasireiškia tuo, kad pagal šiuo metu galiojantį teisinį reglamentavimą Savivaldybės reguliavimo sričiai priskirtų įmonių, </w:t>
      </w:r>
      <w:r w:rsidRPr="00D36C13">
        <w:rPr>
          <w:rFonts w:ascii="Times New Roman" w:hAnsi="Times New Roman"/>
          <w:sz w:val="24"/>
          <w:szCs w:val="24"/>
          <w:lang w:val="lt-LT"/>
        </w:rPr>
        <w:t xml:space="preserve">kurių teisinė forma yra akcinė arba uždaroji akcinė bendrovė, valdyboms, be konkurso ar kitos konkurencingos procedūros „leidžiama“ nevaržomai pasirinkti ir nuspręsti, </w:t>
      </w:r>
      <w:r w:rsidR="00FE7714">
        <w:rPr>
          <w:rFonts w:ascii="Times New Roman" w:hAnsi="Times New Roman"/>
          <w:sz w:val="24"/>
          <w:szCs w:val="24"/>
          <w:lang w:val="lt-LT"/>
        </w:rPr>
        <w:t>kas</w:t>
      </w:r>
      <w:r w:rsidRPr="00D36C13">
        <w:rPr>
          <w:rFonts w:ascii="Times New Roman" w:hAnsi="Times New Roman"/>
          <w:sz w:val="24"/>
          <w:szCs w:val="24"/>
          <w:lang w:val="lt-LT"/>
        </w:rPr>
        <w:t xml:space="preserve"> gali būti paskirtas eiti tam tikros bendrovės vadovo pareigas. Toks teisinis reguliavimas, kai nėra numatyta sąžiningos konkurencijos </w:t>
      </w:r>
      <w:r>
        <w:rPr>
          <w:rFonts w:ascii="Times New Roman" w:hAnsi="Times New Roman"/>
          <w:sz w:val="24"/>
          <w:szCs w:val="24"/>
          <w:lang w:val="lt-LT"/>
        </w:rPr>
        <w:t xml:space="preserve">priemonių, </w:t>
      </w:r>
      <w:r w:rsidRPr="0051018F">
        <w:rPr>
          <w:rFonts w:ascii="Times New Roman" w:hAnsi="Times New Roman"/>
          <w:sz w:val="24"/>
          <w:szCs w:val="24"/>
          <w:lang w:val="lt-LT"/>
        </w:rPr>
        <w:t>pavyzdžiui</w:t>
      </w:r>
      <w:r>
        <w:rPr>
          <w:rFonts w:ascii="Times New Roman" w:hAnsi="Times New Roman"/>
          <w:sz w:val="24"/>
          <w:szCs w:val="24"/>
          <w:lang w:val="lt-LT"/>
        </w:rPr>
        <w:t>,</w:t>
      </w:r>
      <w:r w:rsidRPr="0051018F">
        <w:rPr>
          <w:rFonts w:ascii="Times New Roman" w:hAnsi="Times New Roman"/>
          <w:sz w:val="24"/>
          <w:szCs w:val="24"/>
          <w:lang w:val="lt-LT"/>
        </w:rPr>
        <w:t xml:space="preserve"> reikalavimo rengti konkursą ar kitą konkurencingą procedūrą, prieš suteikiant tam t</w:t>
      </w:r>
      <w:r w:rsidRPr="00A91992">
        <w:rPr>
          <w:rFonts w:ascii="Times New Roman" w:hAnsi="Times New Roman"/>
          <w:sz w:val="24"/>
          <w:szCs w:val="24"/>
          <w:lang w:val="lt-LT"/>
        </w:rPr>
        <w:t>ikras galimybes</w:t>
      </w:r>
      <w:r w:rsidRPr="00D36C13">
        <w:rPr>
          <w:rFonts w:ascii="Times New Roman" w:hAnsi="Times New Roman"/>
          <w:sz w:val="24"/>
          <w:szCs w:val="24"/>
          <w:lang w:val="lt-LT"/>
        </w:rPr>
        <w:t xml:space="preserve">, diskriminuoja kitus (potencialius) darbo rinkos dalyvius, neužtikrina vienodų sąlygų konkuruoti dėl galimybės eiti vadovo pareigas, galimai mažina Savivaldybės reguliavimo sričiai priskirtų bendrovių vadovų skyrimo procedūrų skaidrumą ir objektyvumą, mažina visuomeninę kontrolę, galimai nepakankamai užtikrina, kad bendrovių, vadovų pareigas eitų reikiamą kvalifikaciją </w:t>
      </w:r>
      <w:r>
        <w:rPr>
          <w:rFonts w:ascii="Times New Roman" w:hAnsi="Times New Roman"/>
          <w:sz w:val="24"/>
          <w:szCs w:val="24"/>
          <w:lang w:val="lt-LT"/>
        </w:rPr>
        <w:t>turintys</w:t>
      </w:r>
      <w:r w:rsidRPr="00A91992">
        <w:rPr>
          <w:rFonts w:ascii="Times New Roman" w:hAnsi="Times New Roman"/>
          <w:sz w:val="24"/>
          <w:szCs w:val="24"/>
          <w:lang w:val="lt-LT"/>
        </w:rPr>
        <w:t xml:space="preserve"> asmenys</w:t>
      </w:r>
      <w:r w:rsidRPr="00641E42">
        <w:rPr>
          <w:rFonts w:ascii="Times New Roman" w:hAnsi="Times New Roman"/>
          <w:sz w:val="24"/>
          <w:szCs w:val="24"/>
          <w:lang w:val="lt-LT"/>
        </w:rPr>
        <w:t xml:space="preserve"> (</w:t>
      </w:r>
      <w:r w:rsidR="00514830" w:rsidRPr="00641E42">
        <w:rPr>
          <w:rFonts w:ascii="Times New Roman" w:hAnsi="Times New Roman"/>
          <w:sz w:val="24"/>
          <w:szCs w:val="24"/>
          <w:lang w:val="lt-LT"/>
        </w:rPr>
        <w:t xml:space="preserve">motyvai išdėstyti </w:t>
      </w:r>
      <w:r w:rsidR="005B6AC4">
        <w:rPr>
          <w:rFonts w:ascii="Times New Roman" w:hAnsi="Times New Roman"/>
          <w:sz w:val="24"/>
          <w:szCs w:val="24"/>
          <w:lang w:val="lt-LT"/>
        </w:rPr>
        <w:t>2</w:t>
      </w:r>
      <w:r w:rsidR="00514830">
        <w:rPr>
          <w:rFonts w:ascii="Times New Roman" w:hAnsi="Times New Roman"/>
          <w:sz w:val="24"/>
          <w:szCs w:val="24"/>
          <w:lang w:val="lt-LT"/>
        </w:rPr>
        <w:t xml:space="preserve"> skyriaus </w:t>
      </w:r>
      <w:r w:rsidR="00514830" w:rsidRPr="00223742">
        <w:rPr>
          <w:rFonts w:ascii="Times New Roman" w:hAnsi="Times New Roman"/>
          <w:sz w:val="24"/>
          <w:szCs w:val="24"/>
          <w:lang w:val="lt-LT"/>
        </w:rPr>
        <w:t xml:space="preserve">„Savivaldybės kontroliuojamų įmonių kolegialių organų formavimo procedūrų </w:t>
      </w:r>
      <w:r w:rsidR="00514830" w:rsidRPr="00223742">
        <w:rPr>
          <w:rFonts w:ascii="Times New Roman" w:hAnsi="Times New Roman"/>
          <w:sz w:val="24"/>
          <w:szCs w:val="24"/>
          <w:lang w:val="lt-LT"/>
        </w:rPr>
        <w:lastRenderedPageBreak/>
        <w:t>teisinio reglamentavimo ir praktinio įgyvendinimo aspektai</w:t>
      </w:r>
      <w:r w:rsidR="00514830">
        <w:rPr>
          <w:rFonts w:ascii="Times New Roman" w:hAnsi="Times New Roman"/>
          <w:sz w:val="24"/>
          <w:szCs w:val="24"/>
          <w:lang w:val="lt-LT"/>
        </w:rPr>
        <w:t>“</w:t>
      </w:r>
      <w:r w:rsidR="00514830" w:rsidRPr="00223742">
        <w:rPr>
          <w:rFonts w:ascii="Times New Roman" w:hAnsi="Times New Roman"/>
          <w:sz w:val="24"/>
          <w:szCs w:val="24"/>
          <w:lang w:val="lt-LT"/>
        </w:rPr>
        <w:t xml:space="preserve"> </w:t>
      </w:r>
      <w:r w:rsidR="00514830">
        <w:rPr>
          <w:rFonts w:ascii="Times New Roman" w:hAnsi="Times New Roman"/>
          <w:sz w:val="24"/>
          <w:szCs w:val="24"/>
          <w:lang w:val="lt-LT"/>
        </w:rPr>
        <w:t>2.2</w:t>
      </w:r>
      <w:r w:rsidR="00514830" w:rsidRPr="00C73977">
        <w:rPr>
          <w:rFonts w:ascii="Times New Roman" w:hAnsi="Times New Roman"/>
          <w:sz w:val="24"/>
          <w:szCs w:val="24"/>
          <w:lang w:val="lt-LT"/>
        </w:rPr>
        <w:t xml:space="preserve">. </w:t>
      </w:r>
      <w:r w:rsidR="00514830">
        <w:rPr>
          <w:rFonts w:ascii="Times New Roman" w:hAnsi="Times New Roman"/>
          <w:sz w:val="24"/>
          <w:szCs w:val="24"/>
          <w:lang w:val="lt-LT"/>
        </w:rPr>
        <w:t>poskyryje</w:t>
      </w:r>
      <w:r w:rsidR="00514830" w:rsidRPr="00C73977">
        <w:rPr>
          <w:rFonts w:ascii="Times New Roman" w:hAnsi="Times New Roman"/>
          <w:sz w:val="24"/>
          <w:szCs w:val="24"/>
          <w:lang w:val="lt-LT"/>
        </w:rPr>
        <w:t xml:space="preserve"> </w:t>
      </w:r>
      <w:r w:rsidR="00514830" w:rsidRPr="00C73977">
        <w:rPr>
          <w:rFonts w:ascii="Times New Roman" w:hAnsi="Times New Roman"/>
          <w:i/>
          <w:sz w:val="24"/>
          <w:szCs w:val="24"/>
          <w:lang w:val="lt-LT"/>
        </w:rPr>
        <w:t>„Dėl Savivaldybės valdomų bendrovių, kurių teisinė forma yra akcinė bendrovė ir uždaroji akcinė bendrovė, vadovų atrankos ir skyrimo į pareigas tvarkos“)</w:t>
      </w:r>
      <w:r w:rsidR="00514830" w:rsidRPr="00451F7E">
        <w:rPr>
          <w:rFonts w:ascii="Times New Roman" w:hAnsi="Times New Roman"/>
          <w:sz w:val="24"/>
          <w:szCs w:val="24"/>
          <w:lang w:val="lt-LT"/>
        </w:rPr>
        <w:t>.</w:t>
      </w:r>
    </w:p>
    <w:p w14:paraId="44C6209B" w14:textId="77777777" w:rsidR="002D7405" w:rsidRPr="00C73977" w:rsidRDefault="005B096B" w:rsidP="00C73977">
      <w:pPr>
        <w:spacing w:line="360" w:lineRule="auto"/>
        <w:ind w:right="49" w:firstLine="851"/>
        <w:jc w:val="both"/>
        <w:rPr>
          <w:rFonts w:ascii="Times New Roman" w:hAnsi="Times New Roman"/>
          <w:sz w:val="24"/>
          <w:szCs w:val="24"/>
          <w:lang w:val="lt-LT"/>
        </w:rPr>
      </w:pPr>
      <w:r>
        <w:rPr>
          <w:rFonts w:ascii="Times New Roman" w:hAnsi="Times New Roman"/>
          <w:sz w:val="24"/>
          <w:szCs w:val="24"/>
          <w:lang w:val="lt-LT"/>
        </w:rPr>
        <w:t>1.4</w:t>
      </w:r>
      <w:r w:rsidR="00C73977">
        <w:rPr>
          <w:rFonts w:ascii="Times New Roman" w:hAnsi="Times New Roman"/>
          <w:sz w:val="24"/>
          <w:szCs w:val="24"/>
          <w:lang w:val="lt-LT"/>
        </w:rPr>
        <w:t>.</w:t>
      </w:r>
      <w:r w:rsidR="00A023CA">
        <w:rPr>
          <w:rFonts w:ascii="Times New Roman" w:hAnsi="Times New Roman"/>
          <w:sz w:val="24"/>
          <w:szCs w:val="24"/>
          <w:lang w:val="lt-LT"/>
        </w:rPr>
        <w:t xml:space="preserve"> </w:t>
      </w:r>
      <w:r w:rsidR="00C73977">
        <w:rPr>
          <w:rFonts w:ascii="Times New Roman" w:hAnsi="Times New Roman"/>
          <w:sz w:val="24"/>
          <w:szCs w:val="24"/>
          <w:lang w:val="lt-LT"/>
        </w:rPr>
        <w:t>2012</w:t>
      </w:r>
      <w:r w:rsidR="002D7405" w:rsidRPr="00641E42">
        <w:rPr>
          <w:rFonts w:ascii="Times New Roman" w:hAnsi="Times New Roman"/>
          <w:sz w:val="24"/>
          <w:szCs w:val="24"/>
          <w:lang w:val="lt-LT"/>
        </w:rPr>
        <w:t xml:space="preserve"> metais vykusių vadovų atrankos procedūrų metu nebuvo vykdomos Lietuvos Respublikos korupcijos prevencijos įstatymo 9 str. 6 dalies nuostatos, kadangi Savivaldybės reguliavimo sričiai priskirtų bendrovių kolegialių valdymo organų nariai</w:t>
      </w:r>
      <w:r w:rsidR="002D7405">
        <w:rPr>
          <w:rFonts w:ascii="Times New Roman" w:hAnsi="Times New Roman"/>
          <w:sz w:val="24"/>
          <w:szCs w:val="24"/>
          <w:lang w:val="lt-LT"/>
        </w:rPr>
        <w:t xml:space="preserve">, </w:t>
      </w:r>
      <w:r w:rsidR="002D7405" w:rsidRPr="00641E42">
        <w:rPr>
          <w:rFonts w:ascii="Times New Roman" w:hAnsi="Times New Roman"/>
          <w:sz w:val="24"/>
          <w:szCs w:val="24"/>
          <w:lang w:val="lt-LT"/>
        </w:rPr>
        <w:t xml:space="preserve">pavyzdžiui, bendrovių valdybų pirmininkai, siekdami įvertinti pretendentų patikimumą ir mažinti korupcijos pasireiškimo tikimybę Savivaldybės įmonėse, nesikreipė į STT su prašymu pateikti informaciją apie asmenis, siekiančius eiti vadovų pareigas Savivaldybės reguliavimo sričiai priskirtose įmonėse, (analizuojamais atvejais, įmonėse, kurių teisinė forma yra akcinė bendrovė ir uždaroji akcinė bendrovė) </w:t>
      </w:r>
      <w:r w:rsidR="008F0013" w:rsidRPr="00641E42">
        <w:rPr>
          <w:rFonts w:ascii="Times New Roman" w:hAnsi="Times New Roman"/>
          <w:sz w:val="24"/>
          <w:szCs w:val="24"/>
          <w:lang w:val="lt-LT"/>
        </w:rPr>
        <w:t xml:space="preserve">(motyvai išdėstyti </w:t>
      </w:r>
      <w:r w:rsidR="008F0013">
        <w:rPr>
          <w:rFonts w:ascii="Times New Roman" w:hAnsi="Times New Roman"/>
          <w:sz w:val="24"/>
          <w:szCs w:val="24"/>
          <w:lang w:val="lt-LT"/>
        </w:rPr>
        <w:t xml:space="preserve">2 skyriaus </w:t>
      </w:r>
      <w:r w:rsidR="008F0013" w:rsidRPr="00223742">
        <w:rPr>
          <w:rFonts w:ascii="Times New Roman" w:hAnsi="Times New Roman"/>
          <w:sz w:val="24"/>
          <w:szCs w:val="24"/>
          <w:lang w:val="lt-LT"/>
        </w:rPr>
        <w:t>„Savivaldybės kontroliuojamų įmonių kolegialių organų formavimo procedūrų teisinio reglamentavimo ir praktinio įgyvendinimo aspektai</w:t>
      </w:r>
      <w:r w:rsidR="008F0013">
        <w:rPr>
          <w:rFonts w:ascii="Times New Roman" w:hAnsi="Times New Roman"/>
          <w:sz w:val="24"/>
          <w:szCs w:val="24"/>
          <w:lang w:val="lt-LT"/>
        </w:rPr>
        <w:t>“</w:t>
      </w:r>
      <w:r w:rsidR="008F0013" w:rsidRPr="00223742">
        <w:rPr>
          <w:rFonts w:ascii="Times New Roman" w:hAnsi="Times New Roman"/>
          <w:sz w:val="24"/>
          <w:szCs w:val="24"/>
          <w:lang w:val="lt-LT"/>
        </w:rPr>
        <w:t xml:space="preserve"> </w:t>
      </w:r>
      <w:r w:rsidR="008F0013">
        <w:rPr>
          <w:rFonts w:ascii="Times New Roman" w:hAnsi="Times New Roman"/>
          <w:sz w:val="24"/>
          <w:szCs w:val="24"/>
          <w:lang w:val="lt-LT"/>
        </w:rPr>
        <w:t>2.2</w:t>
      </w:r>
      <w:r w:rsidR="008F0013" w:rsidRPr="00C73977">
        <w:rPr>
          <w:rFonts w:ascii="Times New Roman" w:hAnsi="Times New Roman"/>
          <w:sz w:val="24"/>
          <w:szCs w:val="24"/>
          <w:lang w:val="lt-LT"/>
        </w:rPr>
        <w:t xml:space="preserve">. </w:t>
      </w:r>
      <w:r w:rsidR="008F0013">
        <w:rPr>
          <w:rFonts w:ascii="Times New Roman" w:hAnsi="Times New Roman"/>
          <w:sz w:val="24"/>
          <w:szCs w:val="24"/>
          <w:lang w:val="lt-LT"/>
        </w:rPr>
        <w:t>poskyryje</w:t>
      </w:r>
      <w:r w:rsidR="008F0013" w:rsidRPr="00C73977">
        <w:rPr>
          <w:rFonts w:ascii="Times New Roman" w:hAnsi="Times New Roman"/>
          <w:sz w:val="24"/>
          <w:szCs w:val="24"/>
          <w:lang w:val="lt-LT"/>
        </w:rPr>
        <w:t xml:space="preserve"> </w:t>
      </w:r>
      <w:r w:rsidR="008F0013" w:rsidRPr="00C73977">
        <w:rPr>
          <w:rFonts w:ascii="Times New Roman" w:hAnsi="Times New Roman"/>
          <w:i/>
          <w:sz w:val="24"/>
          <w:szCs w:val="24"/>
          <w:lang w:val="lt-LT"/>
        </w:rPr>
        <w:t>„Dėl Savivaldybės valdomų bendrovių, kurių teisinė forma yra akcinė bendrovė ir uždaroji akcinė bendrovė, vadovų atrankos ir skyrimo į pareigas tvarkos“)</w:t>
      </w:r>
      <w:r w:rsidR="008F0013" w:rsidRPr="00451F7E">
        <w:rPr>
          <w:rFonts w:ascii="Times New Roman" w:hAnsi="Times New Roman"/>
          <w:sz w:val="24"/>
          <w:szCs w:val="24"/>
          <w:lang w:val="lt-LT"/>
        </w:rPr>
        <w:t>.</w:t>
      </w:r>
    </w:p>
    <w:p w14:paraId="44C6209C" w14:textId="77777777" w:rsidR="00715B3B" w:rsidRDefault="008F0013" w:rsidP="00715B3B">
      <w:pPr>
        <w:pStyle w:val="ListParagraph"/>
        <w:spacing w:line="360" w:lineRule="auto"/>
        <w:ind w:left="0" w:firstLine="851"/>
        <w:jc w:val="both"/>
        <w:rPr>
          <w:rStyle w:val="st"/>
          <w:rFonts w:ascii="Times New Roman" w:hAnsi="Times New Roman"/>
          <w:i/>
          <w:sz w:val="24"/>
          <w:szCs w:val="24"/>
          <w:lang w:val="lt-LT"/>
        </w:rPr>
      </w:pPr>
      <w:r>
        <w:rPr>
          <w:rFonts w:ascii="Times New Roman" w:hAnsi="Times New Roman"/>
          <w:sz w:val="24"/>
          <w:szCs w:val="24"/>
          <w:lang w:val="lt-LT"/>
        </w:rPr>
        <w:t>1.5</w:t>
      </w:r>
      <w:r w:rsidR="002D7405" w:rsidRPr="00641E42">
        <w:rPr>
          <w:rFonts w:ascii="Times New Roman" w:hAnsi="Times New Roman"/>
          <w:sz w:val="24"/>
          <w:szCs w:val="24"/>
          <w:lang w:val="lt-LT"/>
        </w:rPr>
        <w:t xml:space="preserve">. </w:t>
      </w:r>
      <w:r w:rsidR="002D7405" w:rsidRPr="00641E42">
        <w:rPr>
          <w:rStyle w:val="st"/>
          <w:rFonts w:ascii="Times New Roman" w:hAnsi="Times New Roman"/>
          <w:sz w:val="24"/>
          <w:szCs w:val="24"/>
          <w:lang w:val="lt-LT"/>
        </w:rPr>
        <w:t>Savivaldybė nepakankamai užtikrina</w:t>
      </w:r>
      <w:r w:rsidR="002D7405" w:rsidRPr="00641E42">
        <w:rPr>
          <w:rFonts w:ascii="Times New Roman" w:hAnsi="Times New Roman"/>
          <w:sz w:val="24"/>
          <w:szCs w:val="24"/>
          <w:lang w:val="lt-LT"/>
        </w:rPr>
        <w:t xml:space="preserve"> tinkamą viešųjų ir privačių interesų konfliktų prevencijos sistemos funkcionavimą </w:t>
      </w:r>
      <w:r w:rsidR="002D7405">
        <w:rPr>
          <w:rFonts w:ascii="Times New Roman" w:hAnsi="Times New Roman"/>
          <w:sz w:val="24"/>
          <w:szCs w:val="24"/>
          <w:lang w:val="lt-LT"/>
        </w:rPr>
        <w:t>ir</w:t>
      </w:r>
      <w:r w:rsidR="002D7405" w:rsidRPr="00641E42">
        <w:rPr>
          <w:rFonts w:ascii="Times New Roman" w:hAnsi="Times New Roman"/>
          <w:sz w:val="24"/>
          <w:szCs w:val="24"/>
          <w:lang w:val="lt-LT"/>
        </w:rPr>
        <w:t xml:space="preserve"> </w:t>
      </w:r>
      <w:r w:rsidR="002D7405">
        <w:rPr>
          <w:rFonts w:ascii="Times New Roman" w:hAnsi="Times New Roman"/>
          <w:sz w:val="24"/>
          <w:szCs w:val="24"/>
          <w:lang w:val="lt-LT"/>
        </w:rPr>
        <w:t xml:space="preserve">nepakankamai kontroliuoja, kaip </w:t>
      </w:r>
      <w:r w:rsidR="002D7405" w:rsidRPr="00641E42">
        <w:rPr>
          <w:rFonts w:ascii="Times New Roman" w:hAnsi="Times New Roman"/>
          <w:sz w:val="24"/>
          <w:szCs w:val="24"/>
          <w:lang w:val="lt-LT"/>
        </w:rPr>
        <w:t>Savivaldybės reguliavimo sričiai priskirtų įmonių vadov</w:t>
      </w:r>
      <w:r w:rsidR="002D7405">
        <w:rPr>
          <w:rFonts w:ascii="Times New Roman" w:hAnsi="Times New Roman"/>
          <w:sz w:val="24"/>
          <w:szCs w:val="24"/>
          <w:lang w:val="lt-LT"/>
        </w:rPr>
        <w:t xml:space="preserve">ai vykdo </w:t>
      </w:r>
      <w:r w:rsidR="002D7405" w:rsidRPr="00641E42">
        <w:rPr>
          <w:rFonts w:ascii="Times New Roman" w:hAnsi="Times New Roman"/>
          <w:sz w:val="24"/>
          <w:szCs w:val="24"/>
          <w:lang w:val="lt-LT"/>
        </w:rPr>
        <w:t xml:space="preserve">Lietuvos Respublikos </w:t>
      </w:r>
      <w:r w:rsidR="002D7405" w:rsidRPr="00641E42">
        <w:rPr>
          <w:rStyle w:val="st"/>
          <w:rFonts w:ascii="Times New Roman" w:hAnsi="Times New Roman"/>
          <w:sz w:val="24"/>
          <w:szCs w:val="24"/>
          <w:lang w:val="lt-LT"/>
        </w:rPr>
        <w:t>viešųjų ir privačių interesų derinimo valstybinėje tarnyboje įstatym</w:t>
      </w:r>
      <w:r w:rsidR="002D7405">
        <w:rPr>
          <w:rStyle w:val="st"/>
          <w:rFonts w:ascii="Times New Roman" w:hAnsi="Times New Roman"/>
          <w:sz w:val="24"/>
          <w:szCs w:val="24"/>
          <w:lang w:val="lt-LT"/>
        </w:rPr>
        <w:t>ą</w:t>
      </w:r>
      <w:r w:rsidR="002D7405" w:rsidRPr="00641E42">
        <w:rPr>
          <w:rFonts w:ascii="Times New Roman" w:hAnsi="Times New Roman"/>
          <w:sz w:val="24"/>
          <w:szCs w:val="24"/>
          <w:lang w:val="lt-LT"/>
        </w:rPr>
        <w:t xml:space="preserve"> </w:t>
      </w:r>
      <w:r w:rsidR="00DF06C5" w:rsidRPr="00C73977">
        <w:rPr>
          <w:rFonts w:ascii="Times New Roman" w:hAnsi="Times New Roman"/>
          <w:sz w:val="24"/>
          <w:szCs w:val="24"/>
          <w:lang w:val="lt-LT"/>
        </w:rPr>
        <w:t xml:space="preserve">(motyvai išdėstyti </w:t>
      </w:r>
      <w:r>
        <w:rPr>
          <w:rFonts w:ascii="Times New Roman" w:hAnsi="Times New Roman"/>
          <w:sz w:val="24"/>
          <w:szCs w:val="24"/>
          <w:lang w:val="lt-LT"/>
        </w:rPr>
        <w:t xml:space="preserve">2 skyriaus </w:t>
      </w:r>
      <w:r w:rsidRPr="00223742">
        <w:rPr>
          <w:rFonts w:ascii="Times New Roman" w:hAnsi="Times New Roman"/>
          <w:sz w:val="24"/>
          <w:szCs w:val="24"/>
          <w:lang w:val="lt-LT"/>
        </w:rPr>
        <w:t>„Savivaldybės kontroliuojamų įmonių kolegialių organų formavimo procedūrų teisinio reglamentavimo ir praktinio įgyvendinimo aspektai</w:t>
      </w:r>
      <w:r w:rsidRPr="00C73977">
        <w:rPr>
          <w:rFonts w:ascii="Times New Roman" w:hAnsi="Times New Roman"/>
          <w:sz w:val="24"/>
          <w:szCs w:val="24"/>
          <w:lang w:val="lt-LT"/>
        </w:rPr>
        <w:t xml:space="preserve"> </w:t>
      </w:r>
      <w:r w:rsidR="00DF06C5" w:rsidRPr="00C73977">
        <w:rPr>
          <w:rFonts w:ascii="Times New Roman" w:hAnsi="Times New Roman"/>
          <w:sz w:val="24"/>
          <w:szCs w:val="24"/>
          <w:lang w:val="lt-LT"/>
        </w:rPr>
        <w:t xml:space="preserve">2.3. </w:t>
      </w:r>
      <w:r>
        <w:rPr>
          <w:rFonts w:ascii="Times New Roman" w:hAnsi="Times New Roman"/>
          <w:sz w:val="24"/>
          <w:szCs w:val="24"/>
          <w:lang w:val="lt-LT"/>
        </w:rPr>
        <w:t>poskyryje</w:t>
      </w:r>
      <w:r w:rsidR="00DF06C5">
        <w:rPr>
          <w:rFonts w:ascii="Times New Roman" w:hAnsi="Times New Roman"/>
          <w:b/>
          <w:sz w:val="24"/>
          <w:szCs w:val="24"/>
          <w:lang w:val="lt-LT"/>
        </w:rPr>
        <w:t xml:space="preserve"> </w:t>
      </w:r>
      <w:r w:rsidR="00DF06C5" w:rsidRPr="00C73977">
        <w:rPr>
          <w:rFonts w:ascii="Times New Roman" w:hAnsi="Times New Roman"/>
          <w:i/>
          <w:sz w:val="24"/>
          <w:szCs w:val="24"/>
          <w:lang w:val="lt-LT"/>
        </w:rPr>
        <w:t xml:space="preserve">„Dėl Savivaldybės reguliavimo sričiai priskirtų įmonių vadovų </w:t>
      </w:r>
      <w:r w:rsidR="00DF06C5" w:rsidRPr="00C73977">
        <w:rPr>
          <w:rStyle w:val="st"/>
          <w:rFonts w:ascii="Times New Roman" w:hAnsi="Times New Roman"/>
          <w:i/>
          <w:sz w:val="24"/>
          <w:szCs w:val="24"/>
          <w:lang w:val="lt-LT"/>
        </w:rPr>
        <w:t>privačių interesų deklaravimo kontrolės procedūrų“).</w:t>
      </w:r>
    </w:p>
    <w:p w14:paraId="44C6209D" w14:textId="77777777" w:rsidR="001A7723" w:rsidRPr="00E24588" w:rsidRDefault="00426196" w:rsidP="00E24588">
      <w:pPr>
        <w:pStyle w:val="ListParagraph"/>
        <w:spacing w:line="360" w:lineRule="auto"/>
        <w:ind w:left="0" w:firstLine="851"/>
        <w:jc w:val="both"/>
        <w:rPr>
          <w:rFonts w:ascii="Times New Roman" w:hAnsi="Times New Roman"/>
          <w:i/>
          <w:sz w:val="24"/>
          <w:szCs w:val="24"/>
          <w:lang w:val="lt-LT"/>
        </w:rPr>
      </w:pPr>
      <w:r w:rsidRPr="00715B3B">
        <w:rPr>
          <w:rFonts w:ascii="Times New Roman" w:hAnsi="Times New Roman"/>
          <w:sz w:val="24"/>
          <w:szCs w:val="24"/>
          <w:lang w:val="lt-LT"/>
        </w:rPr>
        <w:t>1.6</w:t>
      </w:r>
      <w:r w:rsidR="001A7723" w:rsidRPr="00715B3B">
        <w:rPr>
          <w:rFonts w:ascii="Times New Roman" w:hAnsi="Times New Roman"/>
          <w:sz w:val="24"/>
          <w:szCs w:val="24"/>
          <w:lang w:val="lt-LT"/>
        </w:rPr>
        <w:t xml:space="preserve">. Savivaldybės vidaus teisės aktuose, </w:t>
      </w:r>
      <w:r w:rsidR="00FE7714">
        <w:rPr>
          <w:rFonts w:ascii="Times New Roman" w:hAnsi="Times New Roman"/>
          <w:sz w:val="24"/>
          <w:szCs w:val="24"/>
          <w:lang w:val="lt-LT"/>
        </w:rPr>
        <w:t>reguliuojančiuose</w:t>
      </w:r>
      <w:r w:rsidR="001A7723" w:rsidRPr="00715B3B">
        <w:rPr>
          <w:rFonts w:ascii="Times New Roman" w:hAnsi="Times New Roman"/>
          <w:sz w:val="24"/>
          <w:szCs w:val="24"/>
          <w:lang w:val="lt-LT"/>
        </w:rPr>
        <w:t xml:space="preserve"> akcinių bendrovių kolegialių organų</w:t>
      </w:r>
      <w:r w:rsidR="00AE7E5A">
        <w:rPr>
          <w:rFonts w:ascii="Times New Roman" w:hAnsi="Times New Roman"/>
          <w:sz w:val="24"/>
          <w:szCs w:val="24"/>
          <w:lang w:val="lt-LT"/>
        </w:rPr>
        <w:t xml:space="preserve"> (valdybų ir stebėtojų tarybų)</w:t>
      </w:r>
      <w:r w:rsidR="001A7723" w:rsidRPr="00715B3B">
        <w:rPr>
          <w:rFonts w:ascii="Times New Roman" w:hAnsi="Times New Roman"/>
          <w:sz w:val="24"/>
          <w:szCs w:val="24"/>
          <w:lang w:val="lt-LT"/>
        </w:rPr>
        <w:t xml:space="preserve"> formav</w:t>
      </w:r>
      <w:r w:rsidR="002C2194">
        <w:rPr>
          <w:rFonts w:ascii="Times New Roman" w:hAnsi="Times New Roman"/>
          <w:sz w:val="24"/>
          <w:szCs w:val="24"/>
          <w:lang w:val="lt-LT"/>
        </w:rPr>
        <w:t>imo procedūras, nereglamentuoti</w:t>
      </w:r>
      <w:r w:rsidR="001A7723" w:rsidRPr="00715B3B">
        <w:rPr>
          <w:rFonts w:ascii="Times New Roman" w:hAnsi="Times New Roman"/>
          <w:sz w:val="24"/>
          <w:szCs w:val="24"/>
          <w:lang w:val="lt-LT"/>
        </w:rPr>
        <w:t xml:space="preserve"> kandidatų į Sa</w:t>
      </w:r>
      <w:r w:rsidR="005F2CA0">
        <w:rPr>
          <w:rFonts w:ascii="Times New Roman" w:hAnsi="Times New Roman"/>
          <w:sz w:val="24"/>
          <w:szCs w:val="24"/>
          <w:lang w:val="lt-LT"/>
        </w:rPr>
        <w:t>vivaldybės bendrovių kolegialių</w:t>
      </w:r>
      <w:r w:rsidR="001A7723" w:rsidRPr="00715B3B">
        <w:rPr>
          <w:rFonts w:ascii="Times New Roman" w:hAnsi="Times New Roman"/>
          <w:sz w:val="24"/>
          <w:szCs w:val="24"/>
          <w:lang w:val="lt-LT"/>
        </w:rPr>
        <w:t xml:space="preserve"> organų narius, atrankos kriter</w:t>
      </w:r>
      <w:r w:rsidR="0009297A" w:rsidRPr="00715B3B">
        <w:rPr>
          <w:rFonts w:ascii="Times New Roman" w:hAnsi="Times New Roman"/>
          <w:sz w:val="24"/>
          <w:szCs w:val="24"/>
          <w:lang w:val="lt-LT"/>
        </w:rPr>
        <w:t>ijai ir atrankos vykdymo tvarka</w:t>
      </w:r>
      <w:r w:rsidR="00EA2BEE" w:rsidRPr="00EA2BEE">
        <w:rPr>
          <w:rFonts w:ascii="Times New Roman" w:hAnsi="Times New Roman"/>
          <w:sz w:val="24"/>
          <w:szCs w:val="24"/>
          <w:lang w:val="lt-LT"/>
        </w:rPr>
        <w:t xml:space="preserve">, </w:t>
      </w:r>
      <w:r w:rsidR="006E4C1F">
        <w:rPr>
          <w:rFonts w:ascii="Times New Roman" w:hAnsi="Times New Roman"/>
          <w:sz w:val="24"/>
          <w:szCs w:val="24"/>
          <w:lang w:val="lt-LT"/>
        </w:rPr>
        <w:t>taip pat</w:t>
      </w:r>
      <w:r w:rsidR="00EA2BEE" w:rsidRPr="00EA2BEE">
        <w:rPr>
          <w:rFonts w:ascii="Times New Roman" w:hAnsi="Times New Roman"/>
          <w:sz w:val="24"/>
          <w:szCs w:val="24"/>
          <w:lang w:val="lt-LT"/>
        </w:rPr>
        <w:t>, nustatyta, kad praktiniame darbe apskritai nėra taikoma</w:t>
      </w:r>
      <w:r w:rsidR="00EA2BEE" w:rsidRPr="00EA2BEE">
        <w:rPr>
          <w:rFonts w:ascii="Times New Roman" w:hAnsi="Times New Roman"/>
          <w:i/>
          <w:sz w:val="24"/>
          <w:szCs w:val="24"/>
          <w:lang w:val="lt-LT"/>
        </w:rPr>
        <w:t xml:space="preserve"> vieninga </w:t>
      </w:r>
      <w:r w:rsidR="00EA2BEE" w:rsidRPr="00EA2BEE">
        <w:rPr>
          <w:rFonts w:ascii="Times New Roman" w:hAnsi="Times New Roman"/>
          <w:sz w:val="24"/>
          <w:szCs w:val="24"/>
          <w:lang w:val="lt-LT"/>
        </w:rPr>
        <w:t>Savivaldybės bendrovių kolegialių valdymo organų formavimo praktika</w:t>
      </w:r>
      <w:r w:rsidR="00EA2BEE">
        <w:rPr>
          <w:rFonts w:ascii="Times New Roman" w:hAnsi="Times New Roman"/>
          <w:sz w:val="24"/>
          <w:szCs w:val="24"/>
          <w:lang w:val="lt-LT"/>
        </w:rPr>
        <w:t>.</w:t>
      </w:r>
      <w:r w:rsidR="005F2CA0">
        <w:rPr>
          <w:rFonts w:ascii="Times New Roman" w:hAnsi="Times New Roman"/>
          <w:sz w:val="24"/>
          <w:szCs w:val="24"/>
          <w:lang w:val="lt-LT"/>
        </w:rPr>
        <w:t xml:space="preserve"> </w:t>
      </w:r>
      <w:r w:rsidR="00975FB9" w:rsidRPr="00715B3B">
        <w:rPr>
          <w:rFonts w:ascii="Times New Roman" w:hAnsi="Times New Roman"/>
          <w:sz w:val="24"/>
          <w:szCs w:val="24"/>
          <w:lang w:val="lt-LT"/>
        </w:rPr>
        <w:t xml:space="preserve">Nepakankamas teisinis reglamentavimas didina korupcijos pasireiškimo tikimybę, nes suteikia plačius diskrecinius įgaliojimus Savivaldybei, taip sudaromos prielaidos Savivaldybės įmones valdyti nesivadovaujant Lietuvos Respublikos turto valdymo, naudojimo ir disponavimo juo įstatymo </w:t>
      </w:r>
      <w:r w:rsidR="00975FB9" w:rsidRPr="00715B3B">
        <w:rPr>
          <w:rFonts w:ascii="Times New Roman" w:hAnsi="Times New Roman"/>
          <w:bCs/>
          <w:sz w:val="24"/>
          <w:szCs w:val="24"/>
          <w:lang w:val="lt-LT"/>
        </w:rPr>
        <w:t>8</w:t>
      </w:r>
      <w:r w:rsidR="00975FB9" w:rsidRPr="00715B3B">
        <w:rPr>
          <w:rFonts w:ascii="Times New Roman" w:hAnsi="Times New Roman"/>
          <w:bCs/>
          <w:sz w:val="24"/>
          <w:szCs w:val="24"/>
          <w:vertAlign w:val="superscript"/>
          <w:lang w:val="lt-LT"/>
        </w:rPr>
        <w:t>1</w:t>
      </w:r>
      <w:r w:rsidR="00975FB9" w:rsidRPr="00715B3B">
        <w:rPr>
          <w:rFonts w:ascii="Times New Roman" w:hAnsi="Times New Roman"/>
          <w:sz w:val="24"/>
          <w:szCs w:val="24"/>
          <w:lang w:val="lt-LT"/>
        </w:rPr>
        <w:t xml:space="preserve"> straipsnyje įtvirtintais </w:t>
      </w:r>
      <w:r w:rsidR="00975FB9" w:rsidRPr="00715B3B">
        <w:rPr>
          <w:rFonts w:ascii="Times New Roman" w:hAnsi="Times New Roman"/>
          <w:bCs/>
          <w:sz w:val="24"/>
          <w:szCs w:val="24"/>
          <w:lang w:val="lt-LT"/>
        </w:rPr>
        <w:t>visuomeninės naudos, efekt</w:t>
      </w:r>
      <w:r w:rsidR="00AE46F1" w:rsidRPr="00715B3B">
        <w:rPr>
          <w:rFonts w:ascii="Times New Roman" w:hAnsi="Times New Roman"/>
          <w:bCs/>
          <w:sz w:val="24"/>
          <w:szCs w:val="24"/>
          <w:lang w:val="lt-LT"/>
        </w:rPr>
        <w:t xml:space="preserve">yvumo ir racionalumo principais </w:t>
      </w:r>
      <w:r w:rsidR="00AE46F1" w:rsidRPr="00715B3B">
        <w:rPr>
          <w:rFonts w:ascii="Times New Roman" w:hAnsi="Times New Roman"/>
          <w:sz w:val="24"/>
          <w:szCs w:val="24"/>
          <w:lang w:val="lt-LT"/>
        </w:rPr>
        <w:t>(motyvai išdėstyti 2 skyriaus „Savivaldybės kontroliuojamų įmonių kolegialių organų formavimo procedūrų teisinio reglamentavimo ir praktinio įgyvendinimo aspektai</w:t>
      </w:r>
      <w:r w:rsidR="00715B3B">
        <w:rPr>
          <w:rFonts w:ascii="Times New Roman" w:hAnsi="Times New Roman"/>
          <w:sz w:val="24"/>
          <w:szCs w:val="24"/>
          <w:lang w:val="lt-LT"/>
        </w:rPr>
        <w:t>“</w:t>
      </w:r>
      <w:r w:rsidR="00872272" w:rsidRPr="00872272">
        <w:rPr>
          <w:rFonts w:ascii="Times New Roman" w:hAnsi="Times New Roman"/>
          <w:sz w:val="24"/>
          <w:szCs w:val="24"/>
          <w:lang w:val="lt-LT"/>
        </w:rPr>
        <w:t xml:space="preserve"> </w:t>
      </w:r>
      <w:r w:rsidR="00872272" w:rsidRPr="00872272">
        <w:rPr>
          <w:rFonts w:ascii="Times New Roman" w:hAnsi="Times New Roman"/>
          <w:i/>
          <w:sz w:val="24"/>
          <w:szCs w:val="24"/>
          <w:lang w:val="lt-LT"/>
        </w:rPr>
        <w:t>2.4. poskyryje</w:t>
      </w:r>
      <w:r w:rsidR="00715B3B" w:rsidRPr="00715B3B">
        <w:rPr>
          <w:rFonts w:ascii="Times New Roman" w:hAnsi="Times New Roman"/>
          <w:i/>
          <w:sz w:val="24"/>
          <w:szCs w:val="24"/>
          <w:lang w:val="lt-LT"/>
        </w:rPr>
        <w:t xml:space="preserve"> „Dėl Savivaldybės reguliavimo sričiai priskirtų įmonių kolegialių valdymo organų (valdybų) formavimo tvarkos“)</w:t>
      </w:r>
      <w:r w:rsidR="00715B3B" w:rsidRPr="00E24588">
        <w:rPr>
          <w:rFonts w:ascii="Times New Roman" w:hAnsi="Times New Roman"/>
          <w:sz w:val="24"/>
          <w:szCs w:val="24"/>
          <w:lang w:val="lt-LT"/>
        </w:rPr>
        <w:t>.</w:t>
      </w:r>
      <w:r w:rsidR="00715B3B" w:rsidRPr="00E24588">
        <w:rPr>
          <w:rFonts w:ascii="Times New Roman" w:hAnsi="Times New Roman"/>
          <w:b/>
          <w:sz w:val="24"/>
          <w:szCs w:val="24"/>
          <w:lang w:val="lt-LT"/>
        </w:rPr>
        <w:t xml:space="preserve"> </w:t>
      </w:r>
    </w:p>
    <w:p w14:paraId="44C6209E" w14:textId="77777777" w:rsidR="001626DE" w:rsidRDefault="001626DE" w:rsidP="00E24588">
      <w:pPr>
        <w:pStyle w:val="ListParagraph"/>
        <w:spacing w:line="360" w:lineRule="auto"/>
        <w:ind w:left="0" w:firstLine="851"/>
        <w:jc w:val="both"/>
        <w:rPr>
          <w:rFonts w:ascii="Times New Roman" w:hAnsi="Times New Roman"/>
          <w:b/>
          <w:sz w:val="24"/>
          <w:szCs w:val="24"/>
          <w:lang w:val="lt-LT"/>
        </w:rPr>
      </w:pPr>
      <w:r w:rsidRPr="00641E42">
        <w:rPr>
          <w:rFonts w:ascii="Times New Roman" w:hAnsi="Times New Roman"/>
          <w:sz w:val="24"/>
          <w:szCs w:val="24"/>
          <w:lang w:val="lt-LT"/>
        </w:rPr>
        <w:t>1.</w:t>
      </w:r>
      <w:r w:rsidR="00426196">
        <w:rPr>
          <w:rFonts w:ascii="Times New Roman" w:hAnsi="Times New Roman"/>
          <w:sz w:val="24"/>
          <w:szCs w:val="24"/>
          <w:lang w:val="lt-LT"/>
        </w:rPr>
        <w:t>7</w:t>
      </w:r>
      <w:r w:rsidRPr="00641E42">
        <w:rPr>
          <w:rFonts w:ascii="Times New Roman" w:hAnsi="Times New Roman"/>
          <w:i/>
          <w:sz w:val="24"/>
          <w:szCs w:val="24"/>
          <w:lang w:val="lt-LT"/>
        </w:rPr>
        <w:t>.</w:t>
      </w:r>
      <w:r w:rsidRPr="00641E42">
        <w:rPr>
          <w:rFonts w:ascii="Times New Roman" w:hAnsi="Times New Roman"/>
          <w:sz w:val="24"/>
          <w:szCs w:val="24"/>
          <w:lang w:val="lt-LT"/>
        </w:rPr>
        <w:t xml:space="preserve"> Savivaldybės vidaus teisės aktuose reglamentuotas kvalifikacinis reikalavimas „turėti aukštąjį išsilavinimą“ jos reguliavimo sričiai priskirtų įmonių </w:t>
      </w:r>
      <w:r w:rsidR="005F2CA0">
        <w:rPr>
          <w:rFonts w:ascii="Times New Roman" w:hAnsi="Times New Roman"/>
          <w:sz w:val="24"/>
          <w:szCs w:val="24"/>
          <w:lang w:val="lt-LT"/>
        </w:rPr>
        <w:t xml:space="preserve">kolegialių </w:t>
      </w:r>
      <w:r w:rsidR="00AE7E5A">
        <w:rPr>
          <w:rFonts w:ascii="Times New Roman" w:hAnsi="Times New Roman"/>
          <w:sz w:val="24"/>
          <w:szCs w:val="24"/>
          <w:lang w:val="lt-LT"/>
        </w:rPr>
        <w:t xml:space="preserve">valdymo </w:t>
      </w:r>
      <w:r w:rsidR="005F2CA0">
        <w:rPr>
          <w:rFonts w:ascii="Times New Roman" w:hAnsi="Times New Roman"/>
          <w:sz w:val="24"/>
          <w:szCs w:val="24"/>
          <w:lang w:val="lt-LT"/>
        </w:rPr>
        <w:t>organų</w:t>
      </w:r>
      <w:r w:rsidR="00AE7E5A">
        <w:rPr>
          <w:rFonts w:ascii="Times New Roman" w:hAnsi="Times New Roman"/>
          <w:sz w:val="24"/>
          <w:szCs w:val="24"/>
          <w:lang w:val="lt-LT"/>
        </w:rPr>
        <w:t xml:space="preserve"> (valdybų)</w:t>
      </w:r>
      <w:r w:rsidR="005F2CA0">
        <w:rPr>
          <w:rFonts w:ascii="Times New Roman" w:hAnsi="Times New Roman"/>
          <w:sz w:val="24"/>
          <w:szCs w:val="24"/>
          <w:lang w:val="lt-LT"/>
        </w:rPr>
        <w:t xml:space="preserve"> </w:t>
      </w:r>
      <w:r w:rsidR="005F2CA0">
        <w:rPr>
          <w:rFonts w:ascii="Times New Roman" w:hAnsi="Times New Roman"/>
          <w:sz w:val="24"/>
          <w:szCs w:val="24"/>
          <w:lang w:val="lt-LT"/>
        </w:rPr>
        <w:lastRenderedPageBreak/>
        <w:t xml:space="preserve">nariams </w:t>
      </w:r>
      <w:r w:rsidRPr="00641E42">
        <w:rPr>
          <w:rFonts w:ascii="Times New Roman" w:hAnsi="Times New Roman"/>
          <w:sz w:val="24"/>
          <w:szCs w:val="24"/>
          <w:lang w:val="lt-LT"/>
        </w:rPr>
        <w:t>yra nepakankamas, norint užtikrinti efektyvų įmonės valdymą. Be to, toks bendro</w:t>
      </w:r>
      <w:r>
        <w:rPr>
          <w:rFonts w:ascii="Times New Roman" w:hAnsi="Times New Roman"/>
          <w:sz w:val="24"/>
          <w:szCs w:val="24"/>
          <w:lang w:val="lt-LT"/>
        </w:rPr>
        <w:t>jo</w:t>
      </w:r>
      <w:r w:rsidRPr="00641E42">
        <w:rPr>
          <w:rFonts w:ascii="Times New Roman" w:hAnsi="Times New Roman"/>
          <w:sz w:val="24"/>
          <w:szCs w:val="24"/>
          <w:lang w:val="lt-LT"/>
        </w:rPr>
        <w:t xml:space="preserve"> pobūdžio kriterijus sudaro sąlygas praktiškai kiekvienam asmeniui, turinčiam aukštąjį išsilavinimą, pretenduoti užimti </w:t>
      </w:r>
      <w:r w:rsidR="005F2CA0">
        <w:rPr>
          <w:rFonts w:ascii="Times New Roman" w:hAnsi="Times New Roman"/>
          <w:sz w:val="24"/>
          <w:szCs w:val="24"/>
          <w:lang w:val="lt-LT"/>
        </w:rPr>
        <w:t xml:space="preserve">kolegialaus organo nario </w:t>
      </w:r>
      <w:r w:rsidRPr="00641E42">
        <w:rPr>
          <w:rFonts w:ascii="Times New Roman" w:hAnsi="Times New Roman"/>
          <w:sz w:val="24"/>
          <w:szCs w:val="24"/>
          <w:lang w:val="lt-LT"/>
        </w:rPr>
        <w:t xml:space="preserve">pareigas, neatsižvelgiant į tai, ar asmuo turi kompetenciją finansų (finansų valdymo, finansų analizės ar audito) srityje, strateginio planavimo ir valdymo srityje, ar asmuo turi ūkio šakos, kurioje veikia Savivaldybės valdoma įmonė, žinių </w:t>
      </w:r>
      <w:r w:rsidR="00E24588" w:rsidRPr="00715B3B">
        <w:rPr>
          <w:rFonts w:ascii="Times New Roman" w:hAnsi="Times New Roman"/>
          <w:sz w:val="24"/>
          <w:szCs w:val="24"/>
          <w:lang w:val="lt-LT"/>
        </w:rPr>
        <w:t>(motyvai išdėstyti 2 skyriaus „Savivaldybės kontroliuojamų įmonių kolegialių organų formavimo procedūrų teisinio reglamentavimo ir praktinio įgyvendinimo aspektai</w:t>
      </w:r>
      <w:r w:rsidR="00E24588">
        <w:rPr>
          <w:rFonts w:ascii="Times New Roman" w:hAnsi="Times New Roman"/>
          <w:sz w:val="24"/>
          <w:szCs w:val="24"/>
          <w:lang w:val="lt-LT"/>
        </w:rPr>
        <w:t>“</w:t>
      </w:r>
      <w:r w:rsidR="00872272" w:rsidRPr="00872272">
        <w:rPr>
          <w:rFonts w:ascii="Times New Roman" w:hAnsi="Times New Roman"/>
          <w:sz w:val="24"/>
          <w:szCs w:val="24"/>
          <w:lang w:val="lt-LT"/>
        </w:rPr>
        <w:t xml:space="preserve"> </w:t>
      </w:r>
      <w:r w:rsidR="00872272" w:rsidRPr="00872272">
        <w:rPr>
          <w:rFonts w:ascii="Times New Roman" w:hAnsi="Times New Roman"/>
          <w:i/>
          <w:sz w:val="24"/>
          <w:szCs w:val="24"/>
          <w:lang w:val="lt-LT"/>
        </w:rPr>
        <w:t>2.4. poskyryje</w:t>
      </w:r>
      <w:r w:rsidR="00E24588" w:rsidRPr="00715B3B">
        <w:rPr>
          <w:rFonts w:ascii="Times New Roman" w:hAnsi="Times New Roman"/>
          <w:i/>
          <w:sz w:val="24"/>
          <w:szCs w:val="24"/>
          <w:lang w:val="lt-LT"/>
        </w:rPr>
        <w:t xml:space="preserve"> „Dėl Savivaldybės reguliavimo sričiai priskirtų įmonių kolegialių valdymo organų (valdybų) formavimo tvarkos“)</w:t>
      </w:r>
      <w:r w:rsidR="00E24588" w:rsidRPr="00E24588">
        <w:rPr>
          <w:rFonts w:ascii="Times New Roman" w:hAnsi="Times New Roman"/>
          <w:sz w:val="24"/>
          <w:szCs w:val="24"/>
          <w:lang w:val="lt-LT"/>
        </w:rPr>
        <w:t>.</w:t>
      </w:r>
      <w:r w:rsidR="00E24588" w:rsidRPr="00E24588">
        <w:rPr>
          <w:rFonts w:ascii="Times New Roman" w:hAnsi="Times New Roman"/>
          <w:b/>
          <w:sz w:val="24"/>
          <w:szCs w:val="24"/>
          <w:lang w:val="lt-LT"/>
        </w:rPr>
        <w:t xml:space="preserve"> </w:t>
      </w:r>
    </w:p>
    <w:p w14:paraId="44C6209F" w14:textId="77777777" w:rsidR="00F93C34" w:rsidRPr="007D1BD5" w:rsidRDefault="00F93C34" w:rsidP="00E24588">
      <w:pPr>
        <w:pStyle w:val="ListParagraph"/>
        <w:spacing w:line="360" w:lineRule="auto"/>
        <w:ind w:left="0" w:firstLine="851"/>
        <w:jc w:val="both"/>
        <w:rPr>
          <w:rFonts w:ascii="Times New Roman" w:hAnsi="Times New Roman"/>
          <w:i/>
          <w:sz w:val="24"/>
          <w:szCs w:val="24"/>
          <w:lang w:val="lt-LT"/>
        </w:rPr>
      </w:pPr>
    </w:p>
    <w:p w14:paraId="44C620A0" w14:textId="77777777" w:rsidR="00BD2745" w:rsidRDefault="002D7405" w:rsidP="00AE7E5A">
      <w:pPr>
        <w:autoSpaceDE w:val="0"/>
        <w:autoSpaceDN w:val="0"/>
        <w:adjustRightInd w:val="0"/>
        <w:spacing w:line="360" w:lineRule="auto"/>
        <w:ind w:firstLine="851"/>
        <w:jc w:val="both"/>
        <w:rPr>
          <w:rFonts w:ascii="Times New Roman" w:hAnsi="Times New Roman"/>
          <w:i/>
          <w:sz w:val="24"/>
          <w:szCs w:val="24"/>
          <w:lang w:val="lt-LT"/>
        </w:rPr>
      </w:pPr>
      <w:r w:rsidRPr="00641E42">
        <w:rPr>
          <w:rFonts w:ascii="Times New Roman" w:hAnsi="Times New Roman"/>
          <w:i/>
          <w:sz w:val="24"/>
          <w:szCs w:val="24"/>
          <w:lang w:val="lt-LT"/>
        </w:rPr>
        <w:t>2.</w:t>
      </w:r>
      <w:r w:rsidRPr="00641E42">
        <w:rPr>
          <w:rFonts w:ascii="Times New Roman" w:hAnsi="Times New Roman"/>
          <w:sz w:val="24"/>
          <w:szCs w:val="24"/>
          <w:lang w:val="lt-LT"/>
        </w:rPr>
        <w:t xml:space="preserve"> </w:t>
      </w:r>
      <w:r w:rsidRPr="00641E42">
        <w:rPr>
          <w:rFonts w:ascii="Times New Roman" w:hAnsi="Times New Roman"/>
          <w:i/>
          <w:sz w:val="24"/>
          <w:szCs w:val="24"/>
          <w:lang w:val="lt-LT"/>
        </w:rPr>
        <w:t>Išanalizavus Savivaldybės reguliavimo sričiai priskirtų įmonių administravim</w:t>
      </w:r>
      <w:r>
        <w:rPr>
          <w:rFonts w:ascii="Times New Roman" w:hAnsi="Times New Roman"/>
          <w:i/>
          <w:sz w:val="24"/>
          <w:szCs w:val="24"/>
          <w:lang w:val="lt-LT"/>
        </w:rPr>
        <w:t>ą</w:t>
      </w:r>
      <w:r w:rsidRPr="00641E42">
        <w:rPr>
          <w:rFonts w:ascii="Times New Roman" w:hAnsi="Times New Roman"/>
          <w:i/>
          <w:sz w:val="24"/>
          <w:szCs w:val="24"/>
          <w:lang w:val="lt-LT"/>
        </w:rPr>
        <w:t xml:space="preserve"> ir kontrol</w:t>
      </w:r>
      <w:r>
        <w:rPr>
          <w:rFonts w:ascii="Times New Roman" w:hAnsi="Times New Roman"/>
          <w:i/>
          <w:sz w:val="24"/>
          <w:szCs w:val="24"/>
          <w:lang w:val="lt-LT"/>
        </w:rPr>
        <w:t>ę</w:t>
      </w:r>
      <w:r w:rsidRPr="00641E42">
        <w:rPr>
          <w:rFonts w:ascii="Times New Roman" w:hAnsi="Times New Roman"/>
          <w:i/>
          <w:sz w:val="24"/>
          <w:szCs w:val="24"/>
          <w:lang w:val="lt-LT"/>
        </w:rPr>
        <w:t xml:space="preserve"> Savivaldybės įmonių valdymo srityje</w:t>
      </w:r>
      <w:r>
        <w:rPr>
          <w:rFonts w:ascii="Times New Roman" w:hAnsi="Times New Roman"/>
          <w:i/>
          <w:sz w:val="24"/>
          <w:szCs w:val="24"/>
          <w:lang w:val="lt-LT"/>
        </w:rPr>
        <w:t xml:space="preserve">, </w:t>
      </w:r>
      <w:r w:rsidRPr="00641E42">
        <w:rPr>
          <w:rFonts w:ascii="Times New Roman" w:hAnsi="Times New Roman"/>
          <w:i/>
          <w:sz w:val="24"/>
          <w:szCs w:val="24"/>
          <w:lang w:val="lt-LT"/>
        </w:rPr>
        <w:t>galima teigti, kad minėtoje veiklos srityje yra</w:t>
      </w:r>
      <w:r w:rsidR="00DD2C97">
        <w:rPr>
          <w:rFonts w:ascii="Times New Roman" w:hAnsi="Times New Roman"/>
          <w:i/>
          <w:sz w:val="24"/>
          <w:szCs w:val="24"/>
          <w:lang w:val="lt-LT"/>
        </w:rPr>
        <w:t xml:space="preserve"> korupcijos rizika dėl šių</w:t>
      </w:r>
      <w:r w:rsidRPr="00641E42">
        <w:rPr>
          <w:rFonts w:ascii="Times New Roman" w:hAnsi="Times New Roman"/>
          <w:i/>
          <w:sz w:val="24"/>
          <w:szCs w:val="24"/>
          <w:lang w:val="lt-LT"/>
        </w:rPr>
        <w:t xml:space="preserve"> korupcijos rizikos veiksnių, nes: </w:t>
      </w:r>
    </w:p>
    <w:p w14:paraId="44C620A1" w14:textId="77777777" w:rsidR="002D7405" w:rsidRDefault="00953E5C" w:rsidP="00C97195">
      <w:pPr>
        <w:autoSpaceDE w:val="0"/>
        <w:autoSpaceDN w:val="0"/>
        <w:adjustRightInd w:val="0"/>
        <w:spacing w:line="360" w:lineRule="auto"/>
        <w:ind w:firstLine="851"/>
        <w:jc w:val="both"/>
        <w:rPr>
          <w:rFonts w:ascii="Times New Roman" w:hAnsi="Times New Roman"/>
          <w:sz w:val="24"/>
          <w:szCs w:val="24"/>
          <w:lang w:val="lt-LT" w:eastAsia="en-US"/>
        </w:rPr>
      </w:pPr>
      <w:r>
        <w:rPr>
          <w:rFonts w:ascii="Times New Roman" w:hAnsi="Times New Roman"/>
          <w:sz w:val="24"/>
          <w:szCs w:val="24"/>
          <w:lang w:val="lt-LT"/>
        </w:rPr>
        <w:t>2.1</w:t>
      </w:r>
      <w:r w:rsidR="002D7405" w:rsidRPr="00641E42">
        <w:rPr>
          <w:rFonts w:ascii="Times New Roman" w:hAnsi="Times New Roman"/>
          <w:sz w:val="24"/>
          <w:szCs w:val="24"/>
          <w:lang w:val="lt-LT"/>
        </w:rPr>
        <w:t xml:space="preserve">. </w:t>
      </w:r>
      <w:r w:rsidR="002D7405" w:rsidRPr="00641E42">
        <w:rPr>
          <w:rFonts w:ascii="Times New Roman" w:hAnsi="Times New Roman"/>
          <w:bCs/>
          <w:sz w:val="24"/>
          <w:szCs w:val="24"/>
          <w:lang w:val="lt-LT"/>
        </w:rPr>
        <w:t xml:space="preserve">Savivaldybė, vykdydama </w:t>
      </w:r>
      <w:r w:rsidR="002D7405" w:rsidRPr="00641E42">
        <w:rPr>
          <w:rFonts w:ascii="Times New Roman" w:hAnsi="Times New Roman"/>
          <w:sz w:val="24"/>
          <w:szCs w:val="24"/>
          <w:lang w:val="lt-LT"/>
        </w:rPr>
        <w:t xml:space="preserve">jos reguliavimo sričiai priskirtų įmonių kontrolę, </w:t>
      </w:r>
      <w:r w:rsidR="002D7405">
        <w:rPr>
          <w:rFonts w:ascii="Times New Roman" w:hAnsi="Times New Roman"/>
          <w:sz w:val="24"/>
          <w:szCs w:val="24"/>
          <w:lang w:val="lt-LT"/>
        </w:rPr>
        <w:t>ne</w:t>
      </w:r>
      <w:r w:rsidR="00CB2BE5">
        <w:rPr>
          <w:rFonts w:ascii="Times New Roman" w:hAnsi="Times New Roman"/>
          <w:sz w:val="24"/>
          <w:szCs w:val="24"/>
          <w:lang w:val="lt-LT"/>
        </w:rPr>
        <w:t xml:space="preserve">pakankamai </w:t>
      </w:r>
      <w:r w:rsidR="002D7405" w:rsidRPr="00641E42">
        <w:rPr>
          <w:rFonts w:ascii="Times New Roman" w:hAnsi="Times New Roman"/>
          <w:sz w:val="24"/>
          <w:szCs w:val="24"/>
          <w:lang w:val="lt-LT"/>
        </w:rPr>
        <w:t xml:space="preserve">užtikrina, kad </w:t>
      </w:r>
      <w:r w:rsidR="00A870D7">
        <w:rPr>
          <w:rFonts w:ascii="Times New Roman" w:hAnsi="Times New Roman"/>
          <w:sz w:val="24"/>
          <w:szCs w:val="24"/>
          <w:lang w:val="lt-LT"/>
        </w:rPr>
        <w:t xml:space="preserve">atskiros </w:t>
      </w:r>
      <w:r w:rsidR="002D7405" w:rsidRPr="00641E42">
        <w:rPr>
          <w:rFonts w:ascii="Times New Roman" w:hAnsi="Times New Roman"/>
          <w:sz w:val="24"/>
          <w:szCs w:val="24"/>
          <w:lang w:val="lt-LT"/>
        </w:rPr>
        <w:t xml:space="preserve">įmonės </w:t>
      </w:r>
      <w:r w:rsidR="00411E07">
        <w:rPr>
          <w:rFonts w:ascii="Times New Roman" w:hAnsi="Times New Roman"/>
          <w:sz w:val="24"/>
          <w:szCs w:val="24"/>
          <w:lang w:val="lt-LT"/>
        </w:rPr>
        <w:t xml:space="preserve">pilna apimtimi teiktų </w:t>
      </w:r>
      <w:r w:rsidR="002D7405" w:rsidRPr="00641E42">
        <w:rPr>
          <w:rFonts w:ascii="Times New Roman" w:hAnsi="Times New Roman"/>
          <w:sz w:val="24"/>
          <w:szCs w:val="24"/>
          <w:lang w:val="lt-LT"/>
        </w:rPr>
        <w:t>informaciją apie savo veiklą</w:t>
      </w:r>
      <w:r w:rsidR="002D7405">
        <w:rPr>
          <w:rFonts w:ascii="Times New Roman" w:hAnsi="Times New Roman"/>
          <w:sz w:val="24"/>
          <w:szCs w:val="24"/>
          <w:lang w:val="lt-LT"/>
        </w:rPr>
        <w:t xml:space="preserve">, </w:t>
      </w:r>
      <w:r w:rsidR="002D7405">
        <w:rPr>
          <w:rFonts w:ascii="Times New Roman" w:hAnsi="Times New Roman"/>
          <w:bCs/>
          <w:sz w:val="24"/>
          <w:szCs w:val="24"/>
          <w:lang w:val="lt-LT"/>
        </w:rPr>
        <w:t xml:space="preserve">ir </w:t>
      </w:r>
      <w:r w:rsidR="002D7405" w:rsidRPr="00641E42">
        <w:rPr>
          <w:rFonts w:ascii="Times New Roman" w:hAnsi="Times New Roman"/>
          <w:bCs/>
          <w:sz w:val="24"/>
          <w:szCs w:val="24"/>
          <w:lang w:val="lt-LT"/>
        </w:rPr>
        <w:t xml:space="preserve">visuomenė neturi pakankamai galimybių susipažinti su Savivaldybės įmonių vykdoma veikla ir įmonių vykdomos veiklos rezultatais. </w:t>
      </w:r>
      <w:r w:rsidR="002D7405">
        <w:rPr>
          <w:rFonts w:ascii="Times New Roman" w:hAnsi="Times New Roman"/>
          <w:bCs/>
          <w:sz w:val="24"/>
          <w:szCs w:val="24"/>
          <w:lang w:val="lt-LT"/>
        </w:rPr>
        <w:t>Atsižvelgiant į</w:t>
      </w:r>
      <w:r w:rsidR="002D7405" w:rsidRPr="00641E42">
        <w:rPr>
          <w:rFonts w:ascii="Times New Roman" w:hAnsi="Times New Roman"/>
          <w:bCs/>
          <w:sz w:val="24"/>
          <w:szCs w:val="24"/>
          <w:lang w:val="lt-LT"/>
        </w:rPr>
        <w:t xml:space="preserve"> tai, kad Savivaldybės reguliavimo sričiai priskirtos įmonės buvo įsteigtos siekiant teikti viešąsias paslaugas, o jų steigėja yra Savivaldybė, darytina išvada, kad Savivaldybės vykdomas visuomenės informavimas įmonių valdymo srityje yra nepakankamas ir gali būti vertinamas kaip veiksnys korupcijos rizikai kilti (motyvai išdėstyti </w:t>
      </w:r>
      <w:r w:rsidR="00872272" w:rsidRPr="00872272">
        <w:rPr>
          <w:rFonts w:ascii="Times New Roman" w:hAnsi="Times New Roman"/>
          <w:bCs/>
          <w:sz w:val="24"/>
          <w:szCs w:val="24"/>
          <w:lang w:val="lt-LT"/>
        </w:rPr>
        <w:t>3 skyriaus “</w:t>
      </w:r>
      <w:r w:rsidR="00C97195" w:rsidRPr="00C97195">
        <w:rPr>
          <w:rFonts w:ascii="Times New Roman" w:hAnsi="Times New Roman"/>
          <w:sz w:val="24"/>
          <w:szCs w:val="24"/>
          <w:lang w:val="lt-LT"/>
        </w:rPr>
        <w:t>Savivaldybės regul</w:t>
      </w:r>
      <w:r w:rsidR="00401261">
        <w:rPr>
          <w:rFonts w:ascii="Times New Roman" w:hAnsi="Times New Roman"/>
          <w:sz w:val="24"/>
          <w:szCs w:val="24"/>
          <w:lang w:val="lt-LT"/>
        </w:rPr>
        <w:t xml:space="preserve">iavimo sričiai priskirtų įmonių </w:t>
      </w:r>
      <w:r w:rsidR="00C97195" w:rsidRPr="00C97195">
        <w:rPr>
          <w:rFonts w:ascii="Times New Roman" w:hAnsi="Times New Roman"/>
          <w:sz w:val="24"/>
          <w:szCs w:val="24"/>
          <w:lang w:val="lt-LT"/>
        </w:rPr>
        <w:t xml:space="preserve">administravimas ir kontrolė“ </w:t>
      </w:r>
      <w:r w:rsidR="00EA67C5">
        <w:rPr>
          <w:rFonts w:ascii="Times New Roman" w:hAnsi="Times New Roman"/>
          <w:bCs/>
          <w:sz w:val="24"/>
          <w:szCs w:val="24"/>
          <w:lang w:val="lt-LT"/>
        </w:rPr>
        <w:t>3.1</w:t>
      </w:r>
      <w:r w:rsidR="002D7405" w:rsidRPr="00641E42">
        <w:rPr>
          <w:rFonts w:ascii="Times New Roman" w:hAnsi="Times New Roman"/>
          <w:bCs/>
          <w:sz w:val="24"/>
          <w:szCs w:val="24"/>
          <w:lang w:val="lt-LT"/>
        </w:rPr>
        <w:t xml:space="preserve"> </w:t>
      </w:r>
      <w:r w:rsidR="00887320">
        <w:rPr>
          <w:rFonts w:ascii="Times New Roman" w:hAnsi="Times New Roman"/>
          <w:bCs/>
          <w:sz w:val="24"/>
          <w:szCs w:val="24"/>
          <w:lang w:val="lt-LT"/>
        </w:rPr>
        <w:t xml:space="preserve">poskyryje </w:t>
      </w:r>
      <w:r w:rsidR="002D7405">
        <w:rPr>
          <w:rFonts w:ascii="Times New Roman" w:hAnsi="Times New Roman"/>
          <w:bCs/>
          <w:sz w:val="24"/>
          <w:szCs w:val="24"/>
          <w:lang w:val="lt-LT"/>
        </w:rPr>
        <w:t>„</w:t>
      </w:r>
      <w:r w:rsidR="002D7405" w:rsidRPr="00641E42">
        <w:rPr>
          <w:rFonts w:ascii="Times New Roman" w:hAnsi="Times New Roman"/>
          <w:i/>
          <w:sz w:val="24"/>
          <w:szCs w:val="24"/>
          <w:lang w:val="lt-LT" w:eastAsia="en-US"/>
        </w:rPr>
        <w:t>Visuomenės informavimas“</w:t>
      </w:r>
      <w:r w:rsidR="002D7405" w:rsidRPr="00641E42">
        <w:rPr>
          <w:rFonts w:ascii="Times New Roman" w:hAnsi="Times New Roman"/>
          <w:sz w:val="24"/>
          <w:szCs w:val="24"/>
          <w:lang w:val="lt-LT" w:eastAsia="en-US"/>
        </w:rPr>
        <w:t>).</w:t>
      </w:r>
    </w:p>
    <w:p w14:paraId="44C620A2" w14:textId="77777777" w:rsidR="00A00E0E" w:rsidRDefault="00872272" w:rsidP="00C97195">
      <w:pPr>
        <w:autoSpaceDE w:val="0"/>
        <w:autoSpaceDN w:val="0"/>
        <w:adjustRightInd w:val="0"/>
        <w:spacing w:line="360" w:lineRule="auto"/>
        <w:ind w:firstLine="851"/>
        <w:jc w:val="both"/>
        <w:rPr>
          <w:rFonts w:ascii="Times New Roman" w:hAnsi="Times New Roman"/>
          <w:sz w:val="24"/>
          <w:szCs w:val="24"/>
          <w:lang w:val="lt-LT"/>
        </w:rPr>
      </w:pPr>
      <w:r w:rsidRPr="00872272">
        <w:rPr>
          <w:rFonts w:ascii="Times New Roman" w:hAnsi="Times New Roman"/>
          <w:sz w:val="24"/>
          <w:szCs w:val="24"/>
          <w:lang w:val="lt-LT" w:eastAsia="en-US"/>
        </w:rPr>
        <w:t xml:space="preserve">2.2. </w:t>
      </w:r>
      <w:r w:rsidR="00374D34">
        <w:rPr>
          <w:rFonts w:ascii="Times New Roman" w:hAnsi="Times New Roman"/>
          <w:sz w:val="24"/>
          <w:szCs w:val="24"/>
          <w:lang w:val="lt-LT"/>
        </w:rPr>
        <w:t xml:space="preserve">STT atlikusi Akcinių bendrovių įstatymo nuostatų, reglamentuojančių </w:t>
      </w:r>
      <w:r w:rsidR="00374D34" w:rsidRPr="008B1D37">
        <w:rPr>
          <w:rFonts w:ascii="Times New Roman" w:hAnsi="Times New Roman"/>
          <w:sz w:val="24"/>
          <w:szCs w:val="24"/>
          <w:lang w:val="lt-LT"/>
        </w:rPr>
        <w:t xml:space="preserve">bendrovių vadovų darbo užmokesčio administravimo procedūrų organizavimą, </w:t>
      </w:r>
      <w:r w:rsidR="00374D34">
        <w:rPr>
          <w:rFonts w:ascii="Times New Roman" w:hAnsi="Times New Roman"/>
          <w:sz w:val="24"/>
          <w:szCs w:val="24"/>
          <w:lang w:val="lt-LT"/>
        </w:rPr>
        <w:t>analizę, atkreipė dėmesį</w:t>
      </w:r>
      <w:r w:rsidR="00374D34" w:rsidRPr="00641E42">
        <w:rPr>
          <w:rFonts w:ascii="Times New Roman" w:hAnsi="Times New Roman"/>
          <w:sz w:val="24"/>
          <w:szCs w:val="24"/>
          <w:lang w:val="lt-LT"/>
        </w:rPr>
        <w:t>, kad kiekvienu atveju</w:t>
      </w:r>
      <w:r w:rsidR="00374D34">
        <w:rPr>
          <w:rFonts w:ascii="Times New Roman" w:hAnsi="Times New Roman"/>
          <w:sz w:val="24"/>
          <w:szCs w:val="24"/>
          <w:lang w:val="lt-LT"/>
        </w:rPr>
        <w:t>,</w:t>
      </w:r>
      <w:r w:rsidR="00374D34" w:rsidRPr="00641E42">
        <w:rPr>
          <w:rFonts w:ascii="Times New Roman" w:hAnsi="Times New Roman"/>
          <w:sz w:val="24"/>
          <w:szCs w:val="24"/>
          <w:lang w:val="lt-LT"/>
        </w:rPr>
        <w:t xml:space="preserve"> </w:t>
      </w:r>
      <w:r w:rsidR="00374D34">
        <w:rPr>
          <w:rFonts w:ascii="Times New Roman" w:hAnsi="Times New Roman"/>
          <w:sz w:val="24"/>
          <w:szCs w:val="24"/>
          <w:lang w:val="lt-LT"/>
        </w:rPr>
        <w:t>akcinių bendrovių</w:t>
      </w:r>
      <w:r w:rsidR="00374D34" w:rsidRPr="00641E42">
        <w:rPr>
          <w:rFonts w:ascii="Times New Roman" w:hAnsi="Times New Roman"/>
          <w:sz w:val="24"/>
          <w:szCs w:val="24"/>
          <w:lang w:val="lt-LT"/>
        </w:rPr>
        <w:t xml:space="preserve"> vadovų atlyginimus </w:t>
      </w:r>
      <w:r w:rsidR="00374D34">
        <w:rPr>
          <w:rFonts w:ascii="Times New Roman" w:hAnsi="Times New Roman"/>
          <w:sz w:val="24"/>
          <w:szCs w:val="24"/>
          <w:lang w:val="lt-LT"/>
        </w:rPr>
        <w:t xml:space="preserve">nustato </w:t>
      </w:r>
      <w:r w:rsidR="00374D34" w:rsidRPr="00641E42">
        <w:rPr>
          <w:rFonts w:ascii="Times New Roman" w:hAnsi="Times New Roman"/>
          <w:sz w:val="24"/>
          <w:szCs w:val="24"/>
          <w:lang w:val="lt-LT"/>
        </w:rPr>
        <w:t>bendrovėse veikiančios valdybos</w:t>
      </w:r>
      <w:r w:rsidR="00374D34">
        <w:rPr>
          <w:rFonts w:ascii="Times New Roman" w:hAnsi="Times New Roman"/>
          <w:sz w:val="24"/>
          <w:szCs w:val="24"/>
          <w:lang w:val="lt-LT"/>
        </w:rPr>
        <w:t>, todėl tai sudaro sąlygas korupcijos rizikos požymių turinčiai valdybos narių diskrecijai kilti.</w:t>
      </w:r>
    </w:p>
    <w:p w14:paraId="44C620A3" w14:textId="77777777" w:rsidR="00D947F2" w:rsidRPr="00BD2745" w:rsidRDefault="00872272" w:rsidP="009569D1">
      <w:pPr>
        <w:autoSpaceDE w:val="0"/>
        <w:autoSpaceDN w:val="0"/>
        <w:adjustRightInd w:val="0"/>
        <w:spacing w:line="360" w:lineRule="auto"/>
        <w:ind w:firstLine="851"/>
        <w:jc w:val="both"/>
        <w:rPr>
          <w:rFonts w:ascii="Times New Roman" w:hAnsi="Times New Roman"/>
          <w:sz w:val="24"/>
          <w:szCs w:val="24"/>
          <w:lang w:val="lt-LT"/>
        </w:rPr>
      </w:pPr>
      <w:r w:rsidRPr="00872272">
        <w:rPr>
          <w:rFonts w:ascii="Times New Roman" w:hAnsi="Times New Roman"/>
          <w:sz w:val="24"/>
          <w:szCs w:val="24"/>
          <w:lang w:val="lt-LT"/>
        </w:rPr>
        <w:t xml:space="preserve">2.3. </w:t>
      </w:r>
      <w:r w:rsidR="00A952E2" w:rsidRPr="00641E42">
        <w:rPr>
          <w:rFonts w:ascii="Times New Roman" w:hAnsi="Times New Roman"/>
          <w:sz w:val="24"/>
          <w:szCs w:val="24"/>
          <w:lang w:val="lt-LT"/>
        </w:rPr>
        <w:t xml:space="preserve">Lietuvos Respublikos teisinė bazė numato galimybę į Savivaldybės įmonių kolegialių valdymo organų (valdybų) sudėtį </w:t>
      </w:r>
      <w:r w:rsidR="00A952E2">
        <w:rPr>
          <w:rFonts w:ascii="Times New Roman" w:hAnsi="Times New Roman"/>
          <w:sz w:val="24"/>
          <w:szCs w:val="24"/>
          <w:lang w:val="lt-LT"/>
        </w:rPr>
        <w:t>įtraukti</w:t>
      </w:r>
      <w:r w:rsidR="00A952E2" w:rsidRPr="00641E42">
        <w:rPr>
          <w:rFonts w:ascii="Times New Roman" w:hAnsi="Times New Roman"/>
          <w:sz w:val="24"/>
          <w:szCs w:val="24"/>
          <w:lang w:val="lt-LT"/>
        </w:rPr>
        <w:t xml:space="preserve"> asmenis, </w:t>
      </w:r>
      <w:r w:rsidR="00A952E2">
        <w:rPr>
          <w:rFonts w:ascii="Times New Roman" w:hAnsi="Times New Roman"/>
          <w:sz w:val="24"/>
          <w:szCs w:val="24"/>
          <w:lang w:val="lt-LT"/>
        </w:rPr>
        <w:t xml:space="preserve">kurie nėra </w:t>
      </w:r>
      <w:r w:rsidR="00A952E2" w:rsidRPr="00641E42">
        <w:rPr>
          <w:rFonts w:ascii="Times New Roman" w:hAnsi="Times New Roman"/>
          <w:sz w:val="24"/>
          <w:szCs w:val="24"/>
          <w:lang w:val="lt-LT"/>
        </w:rPr>
        <w:t>valstybės tarnautojai (paprastai tai būna įmon</w:t>
      </w:r>
      <w:r w:rsidR="00D237E7">
        <w:rPr>
          <w:rFonts w:ascii="Times New Roman" w:hAnsi="Times New Roman"/>
          <w:sz w:val="24"/>
          <w:szCs w:val="24"/>
          <w:lang w:val="lt-LT"/>
        </w:rPr>
        <w:t xml:space="preserve">ių vadovai), todėl </w:t>
      </w:r>
      <w:r w:rsidR="00A952E2">
        <w:rPr>
          <w:rFonts w:ascii="Times New Roman" w:hAnsi="Times New Roman"/>
          <w:sz w:val="24"/>
          <w:szCs w:val="24"/>
          <w:lang w:val="lt-LT"/>
        </w:rPr>
        <w:t xml:space="preserve">galima </w:t>
      </w:r>
      <w:r w:rsidR="00A952E2" w:rsidRPr="00641E42">
        <w:rPr>
          <w:rFonts w:ascii="Times New Roman" w:hAnsi="Times New Roman"/>
          <w:sz w:val="24"/>
          <w:szCs w:val="24"/>
          <w:lang w:val="lt-LT"/>
        </w:rPr>
        <w:t>antikorupciniu požiūriu ydinga situacija, kai kolegialaus valdymo organo (valdybos) narys (įmonės vadovas) dalyvaus valdybų posėdžiuose, kurių metu bus sprendžiami klausimai, susiję su įmonių vadovų darbo užmokesčio nustatymu ir skatinimu</w:t>
      </w:r>
      <w:r w:rsidR="00A952E2">
        <w:rPr>
          <w:rFonts w:ascii="Times New Roman" w:hAnsi="Times New Roman"/>
          <w:sz w:val="24"/>
          <w:szCs w:val="24"/>
          <w:lang w:val="lt-LT"/>
        </w:rPr>
        <w:t>.</w:t>
      </w:r>
    </w:p>
    <w:p w14:paraId="44C620A4" w14:textId="77777777" w:rsidR="002D7405" w:rsidRPr="00641E42" w:rsidRDefault="002D7405" w:rsidP="00BF1B0C">
      <w:pPr>
        <w:autoSpaceDE w:val="0"/>
        <w:autoSpaceDN w:val="0"/>
        <w:adjustRightInd w:val="0"/>
        <w:spacing w:line="360" w:lineRule="auto"/>
        <w:jc w:val="center"/>
        <w:outlineLvl w:val="0"/>
        <w:rPr>
          <w:rFonts w:ascii="Times New Roman" w:hAnsi="Times New Roman"/>
          <w:b/>
          <w:sz w:val="24"/>
          <w:szCs w:val="24"/>
          <w:lang w:val="lt-LT"/>
        </w:rPr>
      </w:pPr>
      <w:r w:rsidRPr="00641E42">
        <w:rPr>
          <w:rFonts w:ascii="Times New Roman" w:hAnsi="Times New Roman"/>
          <w:b/>
          <w:sz w:val="24"/>
          <w:szCs w:val="24"/>
          <w:lang w:val="lt-LT"/>
        </w:rPr>
        <w:t>PASIŪLYMAI</w:t>
      </w:r>
    </w:p>
    <w:p w14:paraId="44C620A5" w14:textId="77777777" w:rsidR="002D7405" w:rsidRPr="00641E42" w:rsidRDefault="002D7405">
      <w:pPr>
        <w:autoSpaceDE w:val="0"/>
        <w:autoSpaceDN w:val="0"/>
        <w:adjustRightInd w:val="0"/>
        <w:spacing w:line="360" w:lineRule="auto"/>
        <w:rPr>
          <w:rFonts w:ascii="Times New Roman" w:hAnsi="Times New Roman"/>
          <w:b/>
          <w:sz w:val="24"/>
          <w:szCs w:val="24"/>
          <w:lang w:val="lt-LT"/>
        </w:rPr>
      </w:pPr>
    </w:p>
    <w:p w14:paraId="44C620A6" w14:textId="77777777" w:rsidR="002D7405" w:rsidRDefault="002D7405" w:rsidP="00D36C13">
      <w:pPr>
        <w:autoSpaceDE w:val="0"/>
        <w:autoSpaceDN w:val="0"/>
        <w:adjustRightInd w:val="0"/>
        <w:spacing w:line="360" w:lineRule="auto"/>
        <w:ind w:firstLine="851"/>
        <w:jc w:val="both"/>
        <w:rPr>
          <w:rFonts w:ascii="Times New Roman" w:hAnsi="Times New Roman"/>
          <w:sz w:val="24"/>
          <w:szCs w:val="24"/>
          <w:lang w:val="lt-LT"/>
        </w:rPr>
      </w:pPr>
      <w:r w:rsidRPr="00641E42">
        <w:rPr>
          <w:rFonts w:ascii="Times New Roman" w:hAnsi="Times New Roman"/>
          <w:i/>
          <w:sz w:val="24"/>
          <w:szCs w:val="24"/>
          <w:lang w:val="lt-LT"/>
        </w:rPr>
        <w:t xml:space="preserve">1. Siekiant sumažinti korupcijos </w:t>
      </w:r>
      <w:r w:rsidR="002902A4">
        <w:rPr>
          <w:rFonts w:ascii="Times New Roman" w:hAnsi="Times New Roman"/>
          <w:i/>
          <w:sz w:val="24"/>
          <w:szCs w:val="24"/>
          <w:lang w:val="lt-LT"/>
        </w:rPr>
        <w:t>riziką</w:t>
      </w:r>
      <w:r w:rsidRPr="00641E42">
        <w:rPr>
          <w:rFonts w:ascii="Times New Roman" w:hAnsi="Times New Roman"/>
          <w:i/>
          <w:sz w:val="24"/>
          <w:szCs w:val="24"/>
          <w:lang w:val="lt-LT"/>
        </w:rPr>
        <w:t xml:space="preserve"> Savivaldybės reguliavimo sričiai priskirtų įmonių valdymo srityje, form</w:t>
      </w:r>
      <w:r>
        <w:rPr>
          <w:rFonts w:ascii="Times New Roman" w:hAnsi="Times New Roman"/>
          <w:i/>
          <w:sz w:val="24"/>
          <w:szCs w:val="24"/>
          <w:lang w:val="lt-LT"/>
        </w:rPr>
        <w:t>uojant įmonių kolegialius</w:t>
      </w:r>
      <w:r w:rsidRPr="00641E42">
        <w:rPr>
          <w:rFonts w:ascii="Times New Roman" w:hAnsi="Times New Roman"/>
          <w:i/>
          <w:sz w:val="24"/>
          <w:szCs w:val="24"/>
          <w:lang w:val="lt-LT"/>
        </w:rPr>
        <w:t xml:space="preserve"> organ</w:t>
      </w:r>
      <w:r>
        <w:rPr>
          <w:rFonts w:ascii="Times New Roman" w:hAnsi="Times New Roman"/>
          <w:i/>
          <w:sz w:val="24"/>
          <w:szCs w:val="24"/>
          <w:lang w:val="lt-LT"/>
        </w:rPr>
        <w:t xml:space="preserve">us, </w:t>
      </w:r>
      <w:r w:rsidRPr="00641E42">
        <w:rPr>
          <w:rFonts w:ascii="Times New Roman" w:hAnsi="Times New Roman"/>
          <w:i/>
          <w:sz w:val="24"/>
          <w:szCs w:val="24"/>
          <w:lang w:val="lt-LT"/>
        </w:rPr>
        <w:t>siūloma:</w:t>
      </w:r>
      <w:r w:rsidRPr="00641E42">
        <w:rPr>
          <w:rFonts w:ascii="Times New Roman" w:hAnsi="Times New Roman"/>
          <w:sz w:val="24"/>
          <w:szCs w:val="24"/>
          <w:highlight w:val="yellow"/>
          <w:lang w:val="lt-LT"/>
        </w:rPr>
        <w:t xml:space="preserve"> </w:t>
      </w:r>
    </w:p>
    <w:p w14:paraId="44C620A7" w14:textId="77777777" w:rsidR="00DB15E1" w:rsidRPr="00A93F81" w:rsidRDefault="009A7730" w:rsidP="00DB15E1">
      <w:pPr>
        <w:pStyle w:val="ListParagraph"/>
        <w:spacing w:line="360" w:lineRule="auto"/>
        <w:ind w:left="0" w:firstLine="851"/>
        <w:jc w:val="both"/>
        <w:rPr>
          <w:rFonts w:ascii="Times New Roman" w:hAnsi="Times New Roman"/>
          <w:sz w:val="24"/>
          <w:szCs w:val="24"/>
          <w:lang w:val="lt-LT"/>
        </w:rPr>
      </w:pPr>
      <w:r w:rsidRPr="00F10C1F">
        <w:rPr>
          <w:rFonts w:ascii="Times New Roman" w:hAnsi="Times New Roman"/>
          <w:sz w:val="24"/>
          <w:szCs w:val="24"/>
          <w:lang w:val="lt-LT"/>
        </w:rPr>
        <w:lastRenderedPageBreak/>
        <w:t>1.</w:t>
      </w:r>
      <w:r>
        <w:rPr>
          <w:rFonts w:ascii="Times New Roman" w:hAnsi="Times New Roman"/>
          <w:sz w:val="24"/>
          <w:szCs w:val="24"/>
          <w:lang w:val="lt-LT"/>
        </w:rPr>
        <w:t>1.</w:t>
      </w:r>
      <w:r w:rsidRPr="00F10C1F">
        <w:rPr>
          <w:rFonts w:ascii="Times New Roman" w:hAnsi="Times New Roman"/>
          <w:sz w:val="24"/>
          <w:szCs w:val="24"/>
          <w:lang w:val="lt-LT"/>
        </w:rPr>
        <w:t xml:space="preserve"> Savivaldybės vidaus teisės aktuose išsamiai detalizuoti viešo konkurso komisijų sudarymo procedūras, reglamentuojant, kiek kartų komisijų nariu gali būti skiriamas asmuo, kuris jau yra buvęs tokio pobūdžio komisijų nariu (išskyrus Savivaldybės administracijos personalo tarnybos vadovą arba Savivaldybės atstovą, kurie visada yra skiriami į komisiją, vadovaujantis Lietuvos Respublikos Vyriausybės 2007 m. kovo 21 d. nutarimu Nr. 301), ki</w:t>
      </w:r>
      <w:r w:rsidR="00DB15E1">
        <w:rPr>
          <w:rFonts w:ascii="Times New Roman" w:hAnsi="Times New Roman"/>
          <w:sz w:val="24"/>
          <w:szCs w:val="24"/>
          <w:lang w:val="lt-LT"/>
        </w:rPr>
        <w:t>ekvieną kartą sudarant komisiją</w:t>
      </w:r>
      <w:r w:rsidRPr="00F10C1F">
        <w:rPr>
          <w:rFonts w:ascii="Times New Roman" w:hAnsi="Times New Roman"/>
          <w:sz w:val="24"/>
          <w:szCs w:val="24"/>
          <w:lang w:val="lt-LT"/>
        </w:rPr>
        <w:t xml:space="preserve"> </w:t>
      </w:r>
      <w:r w:rsidR="00DB15E1">
        <w:rPr>
          <w:rFonts w:ascii="Times New Roman" w:hAnsi="Times New Roman"/>
          <w:sz w:val="24"/>
          <w:szCs w:val="24"/>
          <w:lang w:val="lt-LT"/>
        </w:rPr>
        <w:t>arba</w:t>
      </w:r>
      <w:r w:rsidR="00DB15E1" w:rsidRPr="00F10C1F">
        <w:rPr>
          <w:rFonts w:ascii="Times New Roman" w:hAnsi="Times New Roman"/>
          <w:sz w:val="24"/>
          <w:szCs w:val="24"/>
          <w:lang w:val="lt-LT"/>
        </w:rPr>
        <w:t xml:space="preserve"> </w:t>
      </w:r>
      <w:r w:rsidR="00DB15E1">
        <w:rPr>
          <w:rFonts w:ascii="Times New Roman" w:hAnsi="Times New Roman"/>
          <w:sz w:val="24"/>
          <w:szCs w:val="24"/>
          <w:lang w:val="lt-LT"/>
        </w:rPr>
        <w:t>komisijos sudėtį</w:t>
      </w:r>
      <w:r w:rsidR="00DB15E1" w:rsidRPr="00A93F81">
        <w:rPr>
          <w:rFonts w:ascii="Times New Roman" w:hAnsi="Times New Roman"/>
          <w:sz w:val="24"/>
          <w:szCs w:val="24"/>
          <w:lang w:val="lt-LT"/>
        </w:rPr>
        <w:t xml:space="preserve"> išdėstyti </w:t>
      </w:r>
      <w:r w:rsidR="00DB15E1">
        <w:rPr>
          <w:rFonts w:ascii="Times New Roman" w:hAnsi="Times New Roman"/>
          <w:sz w:val="24"/>
          <w:szCs w:val="24"/>
          <w:lang w:val="lt-LT"/>
        </w:rPr>
        <w:t xml:space="preserve">ją </w:t>
      </w:r>
      <w:r w:rsidR="00DB15E1" w:rsidRPr="00A93F81">
        <w:rPr>
          <w:rFonts w:ascii="Times New Roman" w:hAnsi="Times New Roman"/>
          <w:sz w:val="24"/>
          <w:szCs w:val="24"/>
          <w:lang w:val="lt-LT"/>
        </w:rPr>
        <w:t>for</w:t>
      </w:r>
      <w:r w:rsidR="00DB15E1">
        <w:rPr>
          <w:rFonts w:ascii="Times New Roman" w:hAnsi="Times New Roman"/>
          <w:sz w:val="24"/>
          <w:szCs w:val="24"/>
          <w:lang w:val="lt-LT"/>
        </w:rPr>
        <w:t>muojant, t.y. Savivaldybės a</w:t>
      </w:r>
      <w:r w:rsidR="00DB15E1" w:rsidRPr="00A93F81">
        <w:rPr>
          <w:rFonts w:ascii="Times New Roman" w:hAnsi="Times New Roman"/>
          <w:sz w:val="24"/>
          <w:szCs w:val="24"/>
          <w:lang w:val="lt-LT"/>
        </w:rPr>
        <w:t xml:space="preserve">dministracijos direktoriaus įsakyme nurodant kodėl </w:t>
      </w:r>
      <w:r w:rsidR="00DB15E1">
        <w:rPr>
          <w:rFonts w:ascii="Times New Roman" w:hAnsi="Times New Roman"/>
          <w:sz w:val="24"/>
          <w:szCs w:val="24"/>
          <w:lang w:val="lt-LT"/>
        </w:rPr>
        <w:t xml:space="preserve">į viešo konkurso komisijos sudėtį </w:t>
      </w:r>
      <w:r w:rsidR="00DB15E1" w:rsidRPr="00A93F81">
        <w:rPr>
          <w:rFonts w:ascii="Times New Roman" w:hAnsi="Times New Roman"/>
          <w:sz w:val="24"/>
          <w:szCs w:val="24"/>
          <w:lang w:val="lt-LT"/>
        </w:rPr>
        <w:t>įtrauktas vienas ar kitas asmuo.</w:t>
      </w:r>
    </w:p>
    <w:p w14:paraId="44C620A8" w14:textId="77777777" w:rsidR="009A7730" w:rsidRDefault="009A7730" w:rsidP="009A773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sz w:val="24"/>
          <w:szCs w:val="24"/>
        </w:rPr>
      </w:pPr>
      <w:r>
        <w:rPr>
          <w:rFonts w:ascii="Times New Roman" w:hAnsi="Times New Roman"/>
          <w:sz w:val="24"/>
          <w:szCs w:val="24"/>
        </w:rPr>
        <w:t>1.2</w:t>
      </w:r>
      <w:r w:rsidRPr="000070D7">
        <w:rPr>
          <w:rFonts w:ascii="Times New Roman" w:hAnsi="Times New Roman"/>
          <w:sz w:val="24"/>
          <w:szCs w:val="24"/>
        </w:rPr>
        <w:t xml:space="preserve">. Savivaldybės vidaus teisės aktuose įtvirtinti </w:t>
      </w:r>
      <w:r>
        <w:rPr>
          <w:rFonts w:ascii="Times New Roman" w:hAnsi="Times New Roman"/>
          <w:sz w:val="24"/>
          <w:szCs w:val="24"/>
        </w:rPr>
        <w:t xml:space="preserve">veiksmingas </w:t>
      </w:r>
      <w:r w:rsidRPr="000070D7">
        <w:rPr>
          <w:rFonts w:ascii="Times New Roman" w:hAnsi="Times New Roman"/>
          <w:sz w:val="24"/>
          <w:szCs w:val="24"/>
        </w:rPr>
        <w:t xml:space="preserve">priemones, skirtas </w:t>
      </w:r>
      <w:r>
        <w:rPr>
          <w:rFonts w:ascii="Times New Roman" w:hAnsi="Times New Roman"/>
          <w:sz w:val="24"/>
          <w:szCs w:val="24"/>
        </w:rPr>
        <w:t xml:space="preserve">užtikrinti </w:t>
      </w:r>
      <w:r w:rsidRPr="000070D7">
        <w:rPr>
          <w:rFonts w:ascii="Times New Roman" w:hAnsi="Times New Roman"/>
          <w:sz w:val="24"/>
          <w:szCs w:val="24"/>
        </w:rPr>
        <w:t>valstybinėje tarnyboje dirbančių asmenų pri</w:t>
      </w:r>
      <w:r>
        <w:rPr>
          <w:rFonts w:ascii="Times New Roman" w:hAnsi="Times New Roman"/>
          <w:sz w:val="24"/>
          <w:szCs w:val="24"/>
        </w:rPr>
        <w:t xml:space="preserve">vačių ir viešųjų interesus derinimo kontrolės mechanizmą (pavyzdžiui, įtvirtinti </w:t>
      </w:r>
      <w:r w:rsidRPr="000070D7">
        <w:rPr>
          <w:rFonts w:ascii="Times New Roman" w:hAnsi="Times New Roman"/>
          <w:sz w:val="24"/>
          <w:szCs w:val="24"/>
        </w:rPr>
        <w:t>prievolę komisijos nariams nusišalinti nuo komisijos nario pareigų galimo viešųjų ir privači</w:t>
      </w:r>
      <w:r>
        <w:rPr>
          <w:rFonts w:ascii="Times New Roman" w:hAnsi="Times New Roman"/>
          <w:sz w:val="24"/>
          <w:szCs w:val="24"/>
        </w:rPr>
        <w:t>ų interesų konflikto atveju</w:t>
      </w:r>
      <w:r w:rsidRPr="000070D7">
        <w:rPr>
          <w:rFonts w:ascii="Times New Roman" w:hAnsi="Times New Roman"/>
          <w:sz w:val="24"/>
          <w:szCs w:val="24"/>
        </w:rPr>
        <w:t>, jei komisijos narys, likus atitinkamam laikui iki konkurso, susipažinęs su pretendentų pateiktais dokumentais nustato, kad gali kilti viešųjų ir privačiųjų interesų konfliktas</w:t>
      </w:r>
      <w:r>
        <w:rPr>
          <w:rFonts w:ascii="Times New Roman" w:hAnsi="Times New Roman"/>
          <w:sz w:val="24"/>
          <w:szCs w:val="24"/>
        </w:rPr>
        <w:t>, nustatyti subjektus, turinčiu įgaliojimus kontroliuoti</w:t>
      </w:r>
      <w:r w:rsidR="00DB15E1">
        <w:rPr>
          <w:rFonts w:ascii="Times New Roman" w:hAnsi="Times New Roman"/>
          <w:sz w:val="24"/>
          <w:szCs w:val="24"/>
        </w:rPr>
        <w:t>,</w:t>
      </w:r>
      <w:r>
        <w:rPr>
          <w:rFonts w:ascii="Times New Roman" w:hAnsi="Times New Roman"/>
          <w:sz w:val="24"/>
          <w:szCs w:val="24"/>
        </w:rPr>
        <w:t xml:space="preserve"> kad konkurso komisijos nariai fiziškai nedalyvautų komisijos posėdyje dėl daromos</w:t>
      </w:r>
      <w:r w:rsidRPr="00641E42">
        <w:rPr>
          <w:rFonts w:ascii="Times New Roman" w:hAnsi="Times New Roman"/>
          <w:sz w:val="24"/>
          <w:szCs w:val="24"/>
        </w:rPr>
        <w:t xml:space="preserve"> į</w:t>
      </w:r>
      <w:r>
        <w:rPr>
          <w:rFonts w:ascii="Times New Roman" w:hAnsi="Times New Roman"/>
          <w:sz w:val="24"/>
          <w:szCs w:val="24"/>
        </w:rPr>
        <w:t>takos sprendžiamiems klausimams ir pan.).</w:t>
      </w:r>
    </w:p>
    <w:p w14:paraId="44C620A9" w14:textId="77777777" w:rsidR="009A7730" w:rsidRPr="000070D7" w:rsidRDefault="009A7730" w:rsidP="009A773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sz w:val="24"/>
          <w:szCs w:val="24"/>
        </w:rPr>
      </w:pPr>
      <w:r>
        <w:rPr>
          <w:rFonts w:ascii="Times New Roman" w:hAnsi="Times New Roman"/>
          <w:sz w:val="24"/>
          <w:szCs w:val="24"/>
        </w:rPr>
        <w:t>1.3</w:t>
      </w:r>
      <w:r w:rsidRPr="000070D7">
        <w:rPr>
          <w:rFonts w:ascii="Times New Roman" w:hAnsi="Times New Roman"/>
          <w:sz w:val="24"/>
          <w:szCs w:val="24"/>
        </w:rPr>
        <w:t>. Savivaldybės vidaus teisės aktuose įtvirtinti galimybę asmenims dalyvauti viešuosiuose konkursuose stebėtojo teisėmis</w:t>
      </w:r>
      <w:r w:rsidR="00DB15E1" w:rsidRPr="00DB15E1">
        <w:rPr>
          <w:rFonts w:ascii="Times New Roman" w:hAnsi="Times New Roman"/>
          <w:sz w:val="24"/>
          <w:szCs w:val="24"/>
        </w:rPr>
        <w:t xml:space="preserve"> </w:t>
      </w:r>
      <w:r w:rsidR="00DB15E1">
        <w:rPr>
          <w:rFonts w:ascii="Times New Roman" w:hAnsi="Times New Roman"/>
          <w:sz w:val="24"/>
          <w:szCs w:val="24"/>
        </w:rPr>
        <w:t>(atsižvelgiant į tai, kad Apraše nėra įtvirtintos nuostatos ribojančios galimybės viešuosiuose konkursuose asmenims dalyvauti stebėtojo teisėmis)</w:t>
      </w:r>
      <w:r w:rsidRPr="000070D7">
        <w:rPr>
          <w:rFonts w:ascii="Times New Roman" w:hAnsi="Times New Roman"/>
          <w:sz w:val="24"/>
          <w:szCs w:val="24"/>
        </w:rPr>
        <w:t xml:space="preserve"> arba </w:t>
      </w:r>
      <w:r w:rsidR="00FE7714">
        <w:rPr>
          <w:rFonts w:ascii="Times New Roman" w:hAnsi="Times New Roman"/>
          <w:sz w:val="24"/>
          <w:szCs w:val="24"/>
        </w:rPr>
        <w:t>nustaty</w:t>
      </w:r>
      <w:r w:rsidR="00FE7714" w:rsidRPr="000070D7">
        <w:rPr>
          <w:rFonts w:ascii="Times New Roman" w:hAnsi="Times New Roman"/>
          <w:sz w:val="24"/>
          <w:szCs w:val="24"/>
        </w:rPr>
        <w:t xml:space="preserve">ti </w:t>
      </w:r>
      <w:r w:rsidRPr="000070D7">
        <w:rPr>
          <w:rFonts w:ascii="Times New Roman" w:hAnsi="Times New Roman"/>
          <w:sz w:val="24"/>
          <w:szCs w:val="24"/>
        </w:rPr>
        <w:t xml:space="preserve">Savivaldybės viešo konkurso komisijos pirmininko priimamų sprendimų dėl asmenų, pageidaujančių dalyvauti stebėtojo teisėmis. </w:t>
      </w:r>
    </w:p>
    <w:p w14:paraId="44C620AA" w14:textId="77777777" w:rsidR="009A7730" w:rsidRDefault="009A7730" w:rsidP="009A7730">
      <w:pPr>
        <w:pStyle w:val="BodyTextIndent3"/>
        <w:spacing w:after="0" w:line="360" w:lineRule="auto"/>
        <w:ind w:left="0" w:firstLine="851"/>
        <w:jc w:val="both"/>
        <w:rPr>
          <w:rFonts w:ascii="Times New Roman" w:hAnsi="Times New Roman"/>
          <w:sz w:val="24"/>
          <w:szCs w:val="24"/>
          <w:lang w:val="lt-LT"/>
        </w:rPr>
      </w:pPr>
      <w:r>
        <w:rPr>
          <w:rFonts w:ascii="Times New Roman" w:hAnsi="Times New Roman"/>
          <w:sz w:val="24"/>
          <w:szCs w:val="24"/>
          <w:lang w:val="lt-LT"/>
        </w:rPr>
        <w:t>1.4</w:t>
      </w:r>
      <w:r w:rsidRPr="000070D7">
        <w:rPr>
          <w:rFonts w:ascii="Times New Roman" w:hAnsi="Times New Roman"/>
          <w:sz w:val="24"/>
          <w:szCs w:val="24"/>
          <w:lang w:val="lt-LT"/>
        </w:rPr>
        <w:t xml:space="preserve">. Savivaldybės ir (ar) Savivaldybės įmonių interneto tinklalapiuose skelbti </w:t>
      </w:r>
      <w:r>
        <w:rPr>
          <w:rFonts w:ascii="Times New Roman" w:hAnsi="Times New Roman"/>
          <w:sz w:val="24"/>
          <w:szCs w:val="24"/>
          <w:lang w:val="lt-LT"/>
        </w:rPr>
        <w:t>bendrovės vadovo darbo patirties aprašymą.</w:t>
      </w:r>
    </w:p>
    <w:p w14:paraId="44C620AB" w14:textId="77777777" w:rsidR="00B73CC5" w:rsidRDefault="00B73CC5" w:rsidP="00B73CC5">
      <w:pPr>
        <w:pStyle w:val="BodyTextIndent3"/>
        <w:spacing w:after="0" w:line="360" w:lineRule="auto"/>
        <w:ind w:left="0" w:firstLine="851"/>
        <w:jc w:val="both"/>
        <w:rPr>
          <w:rFonts w:ascii="Times New Roman" w:hAnsi="Times New Roman"/>
          <w:sz w:val="24"/>
          <w:szCs w:val="24"/>
          <w:lang w:val="lt-LT"/>
        </w:rPr>
      </w:pPr>
      <w:r>
        <w:rPr>
          <w:rFonts w:ascii="Times New Roman" w:hAnsi="Times New Roman"/>
          <w:sz w:val="24"/>
          <w:szCs w:val="24"/>
          <w:lang w:val="lt-LT"/>
        </w:rPr>
        <w:t xml:space="preserve">1.5. </w:t>
      </w:r>
      <w:r w:rsidR="002902A4">
        <w:rPr>
          <w:rFonts w:ascii="Times New Roman" w:hAnsi="Times New Roman"/>
          <w:sz w:val="24"/>
          <w:szCs w:val="24"/>
          <w:lang w:val="lt-LT"/>
        </w:rPr>
        <w:t>T</w:t>
      </w:r>
      <w:r>
        <w:rPr>
          <w:rFonts w:ascii="Times New Roman" w:hAnsi="Times New Roman"/>
          <w:sz w:val="24"/>
          <w:szCs w:val="24"/>
          <w:lang w:val="lt-LT"/>
        </w:rPr>
        <w:t xml:space="preserve">eisės aktuose nustatyti bendruosius kvalifikacinius ar </w:t>
      </w:r>
      <w:r w:rsidR="00FE7714">
        <w:rPr>
          <w:rFonts w:ascii="Times New Roman" w:hAnsi="Times New Roman"/>
          <w:sz w:val="24"/>
          <w:szCs w:val="24"/>
          <w:lang w:val="lt-LT"/>
        </w:rPr>
        <w:t>kitus</w:t>
      </w:r>
      <w:r w:rsidR="00FE7714" w:rsidRPr="000070D7">
        <w:rPr>
          <w:rFonts w:ascii="Times New Roman" w:hAnsi="Times New Roman"/>
          <w:sz w:val="24"/>
          <w:szCs w:val="24"/>
          <w:lang w:val="lt-LT"/>
        </w:rPr>
        <w:t xml:space="preserve"> </w:t>
      </w:r>
      <w:r w:rsidRPr="000070D7">
        <w:rPr>
          <w:rFonts w:ascii="Times New Roman" w:hAnsi="Times New Roman"/>
          <w:sz w:val="24"/>
          <w:szCs w:val="24"/>
          <w:lang w:val="lt-LT"/>
        </w:rPr>
        <w:t>bū</w:t>
      </w:r>
      <w:r>
        <w:rPr>
          <w:rFonts w:ascii="Times New Roman" w:hAnsi="Times New Roman"/>
          <w:sz w:val="24"/>
          <w:szCs w:val="24"/>
          <w:lang w:val="lt-LT"/>
        </w:rPr>
        <w:t>tinos kompetencijos reikalavimus ir (ar) atrankos kriterijus</w:t>
      </w:r>
      <w:r w:rsidRPr="000070D7">
        <w:rPr>
          <w:rFonts w:ascii="Times New Roman" w:hAnsi="Times New Roman"/>
          <w:sz w:val="24"/>
          <w:szCs w:val="24"/>
          <w:lang w:val="lt-LT"/>
        </w:rPr>
        <w:t xml:space="preserve"> asmenims, siekiantiems eiti Savivaldybės bendrovių vadovų pareigas. </w:t>
      </w:r>
    </w:p>
    <w:p w14:paraId="44C620AC" w14:textId="77777777" w:rsidR="00B73CC5" w:rsidRPr="00495311" w:rsidRDefault="00B73CC5" w:rsidP="00B73CC5">
      <w:pPr>
        <w:pStyle w:val="BodyTextIndent3"/>
        <w:spacing w:after="0" w:line="360" w:lineRule="auto"/>
        <w:ind w:left="0" w:firstLine="851"/>
        <w:jc w:val="both"/>
        <w:rPr>
          <w:rFonts w:ascii="Times New Roman" w:hAnsi="Times New Roman"/>
          <w:sz w:val="24"/>
          <w:szCs w:val="24"/>
          <w:lang w:val="lt-LT"/>
        </w:rPr>
      </w:pPr>
      <w:r>
        <w:rPr>
          <w:rFonts w:ascii="Times New Roman" w:hAnsi="Times New Roman"/>
          <w:sz w:val="24"/>
          <w:szCs w:val="24"/>
          <w:lang w:val="lt-LT"/>
        </w:rPr>
        <w:t>1.</w:t>
      </w:r>
      <w:r w:rsidR="00DB15E1">
        <w:rPr>
          <w:rFonts w:ascii="Times New Roman" w:hAnsi="Times New Roman"/>
          <w:sz w:val="24"/>
          <w:szCs w:val="24"/>
          <w:lang w:val="lt-LT"/>
        </w:rPr>
        <w:t>6</w:t>
      </w:r>
      <w:r w:rsidRPr="000070D7">
        <w:rPr>
          <w:rFonts w:ascii="Times New Roman" w:hAnsi="Times New Roman"/>
          <w:sz w:val="24"/>
          <w:szCs w:val="24"/>
          <w:lang w:val="lt-LT"/>
        </w:rPr>
        <w:t xml:space="preserve">. </w:t>
      </w:r>
      <w:r w:rsidR="00FE7714">
        <w:rPr>
          <w:rFonts w:ascii="Times New Roman" w:hAnsi="Times New Roman"/>
          <w:sz w:val="24"/>
          <w:szCs w:val="24"/>
          <w:lang w:val="lt-LT"/>
        </w:rPr>
        <w:t>S</w:t>
      </w:r>
      <w:r w:rsidRPr="000070D7">
        <w:rPr>
          <w:rFonts w:ascii="Times New Roman" w:hAnsi="Times New Roman"/>
          <w:sz w:val="24"/>
          <w:szCs w:val="24"/>
          <w:lang w:val="lt-LT"/>
        </w:rPr>
        <w:t xml:space="preserve">kelbti bendrovių valdybų priimtus </w:t>
      </w:r>
      <w:r>
        <w:rPr>
          <w:rFonts w:ascii="Times New Roman" w:hAnsi="Times New Roman"/>
          <w:sz w:val="24"/>
          <w:szCs w:val="24"/>
          <w:lang w:val="lt-LT"/>
        </w:rPr>
        <w:t xml:space="preserve">motyvuotus </w:t>
      </w:r>
      <w:r w:rsidRPr="000070D7">
        <w:rPr>
          <w:rFonts w:ascii="Times New Roman" w:hAnsi="Times New Roman"/>
          <w:sz w:val="24"/>
          <w:szCs w:val="24"/>
          <w:lang w:val="lt-LT"/>
        </w:rPr>
        <w:t>sprendimus dėl bendrovių vadovų atrankos ir skyrimo Savivaldybės</w:t>
      </w:r>
      <w:r>
        <w:rPr>
          <w:rFonts w:ascii="Times New Roman" w:hAnsi="Times New Roman"/>
          <w:sz w:val="24"/>
          <w:szCs w:val="24"/>
          <w:lang w:val="lt-LT"/>
        </w:rPr>
        <w:t xml:space="preserve"> administracijos</w:t>
      </w:r>
      <w:r w:rsidRPr="000070D7">
        <w:rPr>
          <w:rFonts w:ascii="Times New Roman" w:hAnsi="Times New Roman"/>
          <w:sz w:val="24"/>
          <w:szCs w:val="24"/>
          <w:lang w:val="lt-LT"/>
        </w:rPr>
        <w:t xml:space="preserve"> ir ben</w:t>
      </w:r>
      <w:r>
        <w:rPr>
          <w:rFonts w:ascii="Times New Roman" w:hAnsi="Times New Roman"/>
          <w:sz w:val="24"/>
          <w:szCs w:val="24"/>
          <w:lang w:val="lt-LT"/>
        </w:rPr>
        <w:t xml:space="preserve">drovių interneto tinklalapiuose. </w:t>
      </w:r>
    </w:p>
    <w:p w14:paraId="44C620AD" w14:textId="77777777" w:rsidR="00B73CC5" w:rsidRDefault="00DB15E1" w:rsidP="00B73CC5">
      <w:pPr>
        <w:pStyle w:val="BodyTextIndent3"/>
        <w:spacing w:after="0" w:line="360" w:lineRule="auto"/>
        <w:ind w:left="0" w:firstLine="851"/>
        <w:jc w:val="both"/>
        <w:rPr>
          <w:rFonts w:ascii="Times New Roman" w:hAnsi="Times New Roman"/>
          <w:sz w:val="24"/>
          <w:szCs w:val="24"/>
          <w:lang w:val="lt-LT"/>
        </w:rPr>
      </w:pPr>
      <w:r>
        <w:rPr>
          <w:rFonts w:ascii="Times New Roman" w:hAnsi="Times New Roman"/>
          <w:sz w:val="24"/>
          <w:szCs w:val="24"/>
          <w:lang w:val="lt-LT"/>
        </w:rPr>
        <w:t>1.7</w:t>
      </w:r>
      <w:r w:rsidR="00B73CC5" w:rsidRPr="000070D7">
        <w:rPr>
          <w:rFonts w:ascii="Times New Roman" w:hAnsi="Times New Roman"/>
          <w:sz w:val="24"/>
          <w:szCs w:val="24"/>
          <w:lang w:val="lt-LT"/>
        </w:rPr>
        <w:t xml:space="preserve">. </w:t>
      </w:r>
      <w:r w:rsidR="00FE7714">
        <w:rPr>
          <w:rFonts w:ascii="Times New Roman" w:hAnsi="Times New Roman"/>
          <w:sz w:val="24"/>
          <w:szCs w:val="24"/>
          <w:lang w:val="lt-LT"/>
        </w:rPr>
        <w:t>U</w:t>
      </w:r>
      <w:r w:rsidR="00B73CC5" w:rsidRPr="000070D7">
        <w:rPr>
          <w:rFonts w:ascii="Times New Roman" w:hAnsi="Times New Roman"/>
          <w:sz w:val="24"/>
          <w:szCs w:val="24"/>
          <w:lang w:val="lt-LT"/>
        </w:rPr>
        <w:t>žtikrinti Lietuvos Respublikos korupcijos prevencijos įstatymo 9 str. nuostatų vykdymą ir kreiptis į STT dėl informacijos apie asmenį pateikimo.</w:t>
      </w:r>
    </w:p>
    <w:p w14:paraId="44C620AE" w14:textId="77777777" w:rsidR="00462FBF" w:rsidRDefault="00462FBF" w:rsidP="00462FBF">
      <w:pPr>
        <w:autoSpaceDE w:val="0"/>
        <w:autoSpaceDN w:val="0"/>
        <w:adjustRightInd w:val="0"/>
        <w:spacing w:line="360" w:lineRule="auto"/>
        <w:ind w:firstLine="851"/>
        <w:jc w:val="both"/>
        <w:rPr>
          <w:rFonts w:ascii="Times New Roman" w:hAnsi="Times New Roman"/>
          <w:sz w:val="24"/>
          <w:szCs w:val="24"/>
          <w:lang w:val="lt-LT"/>
        </w:rPr>
      </w:pPr>
      <w:r w:rsidRPr="00BA235D">
        <w:rPr>
          <w:rFonts w:ascii="Times New Roman" w:hAnsi="Times New Roman"/>
          <w:sz w:val="24"/>
          <w:szCs w:val="24"/>
          <w:lang w:val="lt-LT"/>
        </w:rPr>
        <w:t>1.</w:t>
      </w:r>
      <w:r w:rsidR="00DB15E1">
        <w:rPr>
          <w:rFonts w:ascii="Times New Roman" w:hAnsi="Times New Roman"/>
          <w:sz w:val="24"/>
          <w:szCs w:val="24"/>
          <w:lang w:val="lt-LT"/>
        </w:rPr>
        <w:t>8</w:t>
      </w:r>
      <w:r>
        <w:rPr>
          <w:rFonts w:ascii="Times New Roman" w:hAnsi="Times New Roman"/>
          <w:sz w:val="24"/>
          <w:szCs w:val="24"/>
          <w:lang w:val="lt-LT"/>
        </w:rPr>
        <w:t>.</w:t>
      </w:r>
      <w:r w:rsidRPr="00BA235D">
        <w:rPr>
          <w:rFonts w:ascii="Times New Roman" w:hAnsi="Times New Roman"/>
          <w:sz w:val="24"/>
          <w:szCs w:val="24"/>
          <w:lang w:val="lt-LT"/>
        </w:rPr>
        <w:t xml:space="preserve"> Įpareigoti Savivaldybės reguliavimo sričiai priskirtų įmonių</w:t>
      </w:r>
      <w:r w:rsidR="00282F38">
        <w:rPr>
          <w:rFonts w:ascii="Times New Roman" w:hAnsi="Times New Roman"/>
          <w:sz w:val="24"/>
          <w:szCs w:val="24"/>
          <w:lang w:val="lt-LT"/>
        </w:rPr>
        <w:t xml:space="preserve"> „Kauno planas“</w:t>
      </w:r>
      <w:r w:rsidRPr="00BA235D">
        <w:rPr>
          <w:rFonts w:ascii="Times New Roman" w:hAnsi="Times New Roman"/>
          <w:sz w:val="24"/>
          <w:szCs w:val="24"/>
          <w:lang w:val="lt-LT"/>
        </w:rPr>
        <w:t xml:space="preserve"> </w:t>
      </w:r>
      <w:r w:rsidR="00282F38">
        <w:rPr>
          <w:rFonts w:ascii="Times New Roman" w:hAnsi="Times New Roman"/>
          <w:sz w:val="24"/>
          <w:szCs w:val="24"/>
          <w:lang w:val="lt-LT"/>
        </w:rPr>
        <w:t xml:space="preserve">ir „Kapinių priežiūra“ </w:t>
      </w:r>
      <w:r w:rsidRPr="00BA235D">
        <w:rPr>
          <w:rFonts w:ascii="Times New Roman" w:hAnsi="Times New Roman"/>
          <w:sz w:val="24"/>
          <w:szCs w:val="24"/>
          <w:lang w:val="lt-LT"/>
        </w:rPr>
        <w:t>vadovus, nedeklaravusius privačių interesų, nedelsiant vykdyti Lietuvos Respublikos viešųjų ir privačių interesų deklaravimo valstybinėje tarnyboje įstatymo nuostatas</w:t>
      </w:r>
      <w:r w:rsidR="003312C6">
        <w:rPr>
          <w:rFonts w:ascii="Times New Roman" w:hAnsi="Times New Roman"/>
          <w:sz w:val="24"/>
          <w:szCs w:val="24"/>
          <w:lang w:val="lt-LT"/>
        </w:rPr>
        <w:t>.</w:t>
      </w:r>
    </w:p>
    <w:p w14:paraId="44C620AF" w14:textId="77777777" w:rsidR="00C75D6F" w:rsidRDefault="00DB15E1" w:rsidP="00C75D6F">
      <w:pPr>
        <w:autoSpaceDE w:val="0"/>
        <w:autoSpaceDN w:val="0"/>
        <w:adjustRightInd w:val="0"/>
        <w:spacing w:line="360" w:lineRule="auto"/>
        <w:ind w:firstLine="851"/>
        <w:jc w:val="both"/>
        <w:rPr>
          <w:rFonts w:ascii="Times New Roman" w:hAnsi="Times New Roman"/>
          <w:sz w:val="24"/>
          <w:szCs w:val="24"/>
          <w:lang w:val="lt-LT"/>
        </w:rPr>
      </w:pPr>
      <w:r>
        <w:rPr>
          <w:rFonts w:ascii="Times New Roman" w:hAnsi="Times New Roman"/>
          <w:sz w:val="24"/>
          <w:szCs w:val="24"/>
          <w:lang w:val="lt-LT"/>
        </w:rPr>
        <w:t>1.9</w:t>
      </w:r>
      <w:r w:rsidR="00C75D6F">
        <w:rPr>
          <w:rFonts w:ascii="Times New Roman" w:hAnsi="Times New Roman"/>
          <w:sz w:val="24"/>
          <w:szCs w:val="24"/>
          <w:lang w:val="lt-LT"/>
        </w:rPr>
        <w:t xml:space="preserve">. </w:t>
      </w:r>
      <w:r w:rsidR="00C75D6F" w:rsidRPr="00C7262A">
        <w:rPr>
          <w:rFonts w:ascii="Times New Roman" w:hAnsi="Times New Roman"/>
          <w:sz w:val="24"/>
          <w:szCs w:val="24"/>
          <w:lang w:val="lt-LT"/>
        </w:rPr>
        <w:t xml:space="preserve">Rekomenduoti Savivaldybės reguliavimo sričiai priklausančių bendrovių valdyboms maksimaliai užtikrinti, kad jų skiriami bendrovių vadovai vykdytų Lietuvos Respublikos </w:t>
      </w:r>
      <w:r w:rsidR="00C75D6F">
        <w:rPr>
          <w:rFonts w:ascii="Times New Roman" w:hAnsi="Times New Roman"/>
          <w:sz w:val="24"/>
          <w:szCs w:val="24"/>
          <w:lang w:val="lt-LT"/>
        </w:rPr>
        <w:t>v</w:t>
      </w:r>
      <w:r w:rsidR="00C75D6F" w:rsidRPr="00C7262A">
        <w:rPr>
          <w:rFonts w:ascii="Times New Roman" w:hAnsi="Times New Roman"/>
          <w:sz w:val="24"/>
          <w:szCs w:val="24"/>
          <w:lang w:val="lt-LT"/>
        </w:rPr>
        <w:t xml:space="preserve">iešųjų ir </w:t>
      </w:r>
      <w:r w:rsidR="00C75D6F" w:rsidRPr="00C7262A">
        <w:rPr>
          <w:rFonts w:ascii="Times New Roman" w:hAnsi="Times New Roman"/>
          <w:sz w:val="24"/>
          <w:szCs w:val="24"/>
          <w:lang w:val="lt-LT"/>
        </w:rPr>
        <w:lastRenderedPageBreak/>
        <w:t>privačių interesų deklaravimo valstybės tarnyboje įstatymo nuostatas minėtame įstatyme nustatyta tvarka ir laikantis terminų.</w:t>
      </w:r>
    </w:p>
    <w:p w14:paraId="44C620B0" w14:textId="77777777" w:rsidR="00462FBF" w:rsidRDefault="00DB15E1" w:rsidP="00462FBF">
      <w:pPr>
        <w:autoSpaceDE w:val="0"/>
        <w:autoSpaceDN w:val="0"/>
        <w:adjustRightInd w:val="0"/>
        <w:spacing w:line="360" w:lineRule="auto"/>
        <w:ind w:firstLine="851"/>
        <w:jc w:val="both"/>
        <w:rPr>
          <w:rFonts w:ascii="Times New Roman" w:eastAsia="Calibri" w:hAnsi="Times New Roman"/>
          <w:sz w:val="24"/>
          <w:szCs w:val="24"/>
          <w:lang w:val="lt-LT"/>
        </w:rPr>
      </w:pPr>
      <w:r>
        <w:rPr>
          <w:rFonts w:ascii="Times New Roman" w:hAnsi="Times New Roman"/>
          <w:sz w:val="24"/>
          <w:szCs w:val="24"/>
          <w:lang w:val="lt-LT"/>
        </w:rPr>
        <w:t>1.10</w:t>
      </w:r>
      <w:r w:rsidR="00462FBF">
        <w:rPr>
          <w:rFonts w:ascii="Times New Roman" w:hAnsi="Times New Roman"/>
          <w:sz w:val="24"/>
          <w:szCs w:val="24"/>
          <w:lang w:val="lt-LT"/>
        </w:rPr>
        <w:t>.</w:t>
      </w:r>
      <w:r w:rsidR="00462FBF" w:rsidRPr="00BA235D">
        <w:rPr>
          <w:rFonts w:ascii="Times New Roman" w:hAnsi="Times New Roman"/>
          <w:sz w:val="24"/>
          <w:szCs w:val="24"/>
          <w:lang w:val="lt-LT"/>
        </w:rPr>
        <w:t xml:space="preserve"> </w:t>
      </w:r>
      <w:r w:rsidR="003312C6">
        <w:rPr>
          <w:rFonts w:ascii="Times New Roman" w:hAnsi="Times New Roman"/>
          <w:sz w:val="24"/>
          <w:szCs w:val="24"/>
          <w:lang w:val="lt-LT"/>
        </w:rPr>
        <w:t>Į</w:t>
      </w:r>
      <w:r w:rsidR="00462FBF" w:rsidRPr="00BA235D">
        <w:rPr>
          <w:rFonts w:ascii="Times New Roman" w:hAnsi="Times New Roman"/>
          <w:sz w:val="24"/>
          <w:szCs w:val="24"/>
          <w:lang w:val="lt-LT"/>
        </w:rPr>
        <w:t xml:space="preserve">pareigoti Savivaldybės įmonių vadovus prisijungti prie Privačių interesų deklaravimo informacinės sistemos (IDIS) ir informuoti apie tai Savivaldybę. </w:t>
      </w:r>
    </w:p>
    <w:p w14:paraId="44C620B1" w14:textId="77777777" w:rsidR="00462FBF" w:rsidRDefault="00113FC2" w:rsidP="00462FBF">
      <w:pPr>
        <w:autoSpaceDE w:val="0"/>
        <w:autoSpaceDN w:val="0"/>
        <w:adjustRightInd w:val="0"/>
        <w:spacing w:line="360" w:lineRule="auto"/>
        <w:ind w:firstLine="851"/>
        <w:jc w:val="both"/>
        <w:rPr>
          <w:rFonts w:ascii="Times New Roman" w:hAnsi="Times New Roman"/>
          <w:sz w:val="24"/>
          <w:szCs w:val="24"/>
          <w:lang w:val="lt-LT"/>
        </w:rPr>
      </w:pPr>
      <w:r>
        <w:rPr>
          <w:rFonts w:ascii="Times New Roman" w:eastAsia="Calibri" w:hAnsi="Times New Roman"/>
          <w:sz w:val="24"/>
          <w:szCs w:val="24"/>
          <w:lang w:val="lt-LT"/>
        </w:rPr>
        <w:t>1.11</w:t>
      </w:r>
      <w:r w:rsidR="00462FBF" w:rsidRPr="001C38F8">
        <w:rPr>
          <w:rFonts w:ascii="Times New Roman" w:eastAsia="Calibri" w:hAnsi="Times New Roman"/>
          <w:sz w:val="24"/>
          <w:szCs w:val="24"/>
          <w:lang w:val="lt-LT"/>
        </w:rPr>
        <w:t xml:space="preserve">. </w:t>
      </w:r>
      <w:r w:rsidR="00462FBF" w:rsidRPr="001C38F8">
        <w:rPr>
          <w:rFonts w:ascii="Times New Roman" w:hAnsi="Times New Roman"/>
          <w:sz w:val="24"/>
          <w:szCs w:val="24"/>
          <w:lang w:val="lt-LT"/>
        </w:rPr>
        <w:t xml:space="preserve">Imtis priemonių užtikrinti veiksmingą Savivaldybės </w:t>
      </w:r>
      <w:r w:rsidR="00462FBF">
        <w:rPr>
          <w:rFonts w:ascii="Times New Roman" w:hAnsi="Times New Roman"/>
          <w:sz w:val="24"/>
          <w:szCs w:val="24"/>
          <w:lang w:val="lt-LT"/>
        </w:rPr>
        <w:t xml:space="preserve">tarnautojų ir Savivaldybės </w:t>
      </w:r>
      <w:r w:rsidR="00462FBF" w:rsidRPr="001C38F8">
        <w:rPr>
          <w:rFonts w:ascii="Times New Roman" w:hAnsi="Times New Roman"/>
          <w:sz w:val="24"/>
          <w:szCs w:val="24"/>
          <w:lang w:val="lt-LT"/>
        </w:rPr>
        <w:t xml:space="preserve">reguliavimo sričiai priskirtų įmonių vadovų privačių interesų deklaravimo ir kitų elgesio taisyklių vykdymo priežiūrą, sukuriant </w:t>
      </w:r>
      <w:r w:rsidR="00462FBF">
        <w:rPr>
          <w:rFonts w:ascii="Times New Roman" w:hAnsi="Times New Roman"/>
          <w:sz w:val="24"/>
          <w:szCs w:val="24"/>
          <w:lang w:val="lt-LT"/>
        </w:rPr>
        <w:t xml:space="preserve">su tuo susijusius </w:t>
      </w:r>
      <w:r w:rsidR="00462FBF" w:rsidRPr="001C38F8">
        <w:rPr>
          <w:rFonts w:ascii="Times New Roman" w:hAnsi="Times New Roman"/>
          <w:sz w:val="24"/>
          <w:szCs w:val="24"/>
          <w:lang w:val="lt-LT"/>
        </w:rPr>
        <w:t xml:space="preserve">mechanizmus ir taip užtikrinti jų atsparumą korupcijai tiek instituciniu lygmeniu (mokymas, diskusijos institucijos lygmeniu etikos klausimais, susijusiais su įmonių vadovų </w:t>
      </w:r>
      <w:r w:rsidR="00462FBF">
        <w:rPr>
          <w:rFonts w:ascii="Times New Roman" w:hAnsi="Times New Roman"/>
          <w:sz w:val="24"/>
          <w:szCs w:val="24"/>
          <w:lang w:val="lt-LT"/>
        </w:rPr>
        <w:t>elgesiu ir kt.), tiek</w:t>
      </w:r>
      <w:r w:rsidR="00462FBF" w:rsidRPr="001C38F8">
        <w:rPr>
          <w:rFonts w:ascii="Times New Roman" w:hAnsi="Times New Roman"/>
          <w:sz w:val="24"/>
          <w:szCs w:val="24"/>
          <w:lang w:val="lt-LT"/>
        </w:rPr>
        <w:t xml:space="preserve"> individualiai (konfidencialus konsultavimas)</w:t>
      </w:r>
      <w:r w:rsidR="00462FBF">
        <w:rPr>
          <w:rFonts w:ascii="Times New Roman" w:hAnsi="Times New Roman"/>
          <w:sz w:val="24"/>
          <w:szCs w:val="24"/>
          <w:lang w:val="lt-LT"/>
        </w:rPr>
        <w:t>.</w:t>
      </w:r>
    </w:p>
    <w:p w14:paraId="44C620B2" w14:textId="77777777" w:rsidR="00462FBF" w:rsidRPr="00627929" w:rsidRDefault="00113FC2" w:rsidP="00462FBF">
      <w:pPr>
        <w:autoSpaceDE w:val="0"/>
        <w:autoSpaceDN w:val="0"/>
        <w:adjustRightInd w:val="0"/>
        <w:spacing w:line="360" w:lineRule="auto"/>
        <w:ind w:firstLine="851"/>
        <w:jc w:val="both"/>
        <w:rPr>
          <w:rFonts w:ascii="Times New Roman" w:hAnsi="Times New Roman"/>
          <w:sz w:val="24"/>
          <w:szCs w:val="24"/>
          <w:lang w:val="lt-LT"/>
        </w:rPr>
      </w:pPr>
      <w:r>
        <w:rPr>
          <w:rFonts w:ascii="Times New Roman" w:hAnsi="Times New Roman"/>
          <w:sz w:val="24"/>
          <w:szCs w:val="24"/>
          <w:lang w:val="lt-LT"/>
        </w:rPr>
        <w:t>1.12</w:t>
      </w:r>
      <w:r w:rsidR="00462FBF" w:rsidRPr="00C23405">
        <w:rPr>
          <w:rFonts w:ascii="Times New Roman" w:hAnsi="Times New Roman"/>
          <w:sz w:val="24"/>
          <w:szCs w:val="24"/>
          <w:lang w:val="lt-LT"/>
        </w:rPr>
        <w:t>. Svarstyti galimybę parengti vidaus teisės aktą</w:t>
      </w:r>
      <w:r w:rsidR="00462FBF">
        <w:rPr>
          <w:rFonts w:ascii="Times New Roman" w:hAnsi="Times New Roman"/>
          <w:sz w:val="24"/>
          <w:szCs w:val="24"/>
          <w:lang w:val="lt-LT"/>
        </w:rPr>
        <w:t>/rekomendacijas</w:t>
      </w:r>
      <w:r w:rsidR="00462FBF" w:rsidRPr="00C23405">
        <w:rPr>
          <w:rFonts w:ascii="Times New Roman" w:hAnsi="Times New Roman"/>
          <w:sz w:val="24"/>
          <w:szCs w:val="24"/>
          <w:lang w:val="lt-LT"/>
        </w:rPr>
        <w:t xml:space="preserve">, kuriame būtų reglamentuota </w:t>
      </w:r>
      <w:r w:rsidR="00462FBF" w:rsidRPr="00C23405">
        <w:rPr>
          <w:rFonts w:ascii="Times New Roman" w:hAnsi="Times New Roman"/>
          <w:color w:val="000000"/>
          <w:sz w:val="24"/>
          <w:szCs w:val="24"/>
          <w:lang w:val="lt-LT"/>
        </w:rPr>
        <w:t xml:space="preserve">viešųjų ir privačių interesų derinimo valstybinėje tarnyboje įstatymo nuostatų laikymosi bei kontrolės vykdymo </w:t>
      </w:r>
      <w:r w:rsidR="00462FBF">
        <w:rPr>
          <w:rFonts w:ascii="Times New Roman" w:hAnsi="Times New Roman"/>
          <w:color w:val="000000"/>
          <w:sz w:val="24"/>
          <w:szCs w:val="24"/>
          <w:lang w:val="lt-LT"/>
        </w:rPr>
        <w:t xml:space="preserve">Savivaldybėje ir jos reguliavimo sričiai priklausančiose įmonėse tvarka (pavyzdžiui, </w:t>
      </w:r>
      <w:r w:rsidR="00462FBF" w:rsidRPr="00627929">
        <w:rPr>
          <w:rFonts w:ascii="Times New Roman" w:hAnsi="Times New Roman"/>
          <w:color w:val="000000"/>
          <w:sz w:val="24"/>
          <w:szCs w:val="24"/>
          <w:lang w:val="lt-LT"/>
        </w:rPr>
        <w:t xml:space="preserve">darbuotojų nusišalinimo ar nušalinimo nuo </w:t>
      </w:r>
      <w:r w:rsidR="00462FBF">
        <w:rPr>
          <w:rFonts w:ascii="Times New Roman" w:hAnsi="Times New Roman"/>
          <w:color w:val="000000"/>
          <w:sz w:val="24"/>
          <w:szCs w:val="24"/>
          <w:lang w:val="lt-LT"/>
        </w:rPr>
        <w:t xml:space="preserve">tam tikrų sprendimų procedūros, </w:t>
      </w:r>
      <w:r w:rsidR="00462FBF" w:rsidRPr="00750385">
        <w:rPr>
          <w:rFonts w:ascii="Times New Roman" w:hAnsi="Times New Roman"/>
          <w:color w:val="000000"/>
          <w:sz w:val="24"/>
          <w:szCs w:val="24"/>
          <w:lang w:val="lt-LT"/>
        </w:rPr>
        <w:t>iškilus interesų konfliktui,</w:t>
      </w:r>
      <w:r w:rsidR="00462FBF">
        <w:rPr>
          <w:rFonts w:ascii="Times New Roman" w:hAnsi="Times New Roman"/>
          <w:color w:val="000000"/>
          <w:sz w:val="24"/>
          <w:szCs w:val="24"/>
          <w:lang w:val="lt-LT"/>
        </w:rPr>
        <w:t xml:space="preserve"> dovanų ar paslaugų priėmimo ir teikimo apribojimai, įvardinti subjektai, pagal kompetenciją kontroliuojantys (prižiūrintys) Įstatymo, Vyriausiosios tarnybinės etikos komisijos sprendimų, rekomendacijų ir rezoliucijų įgyvendinimą Savivaldybėje ir jos reguliavimo sričiai priklausančiose įmonėse ir bendrovėse.</w:t>
      </w:r>
    </w:p>
    <w:p w14:paraId="44C620B3" w14:textId="77777777" w:rsidR="008A3500" w:rsidRDefault="00C75D6F" w:rsidP="008A3500">
      <w:pPr>
        <w:pStyle w:val="Style2"/>
        <w:keepNext w:val="0"/>
        <w:spacing w:before="0" w:after="0" w:line="360" w:lineRule="auto"/>
        <w:ind w:firstLine="851"/>
        <w:jc w:val="both"/>
        <w:rPr>
          <w:rFonts w:ascii="Times New Roman" w:hAnsi="Times New Roman"/>
          <w:b w:val="0"/>
          <w:lang w:val="lt-LT"/>
        </w:rPr>
      </w:pPr>
      <w:r>
        <w:rPr>
          <w:rFonts w:ascii="Times New Roman" w:hAnsi="Times New Roman"/>
          <w:b w:val="0"/>
          <w:szCs w:val="24"/>
          <w:lang w:val="lt-LT"/>
        </w:rPr>
        <w:t>1.1</w:t>
      </w:r>
      <w:r w:rsidR="00113FC2">
        <w:rPr>
          <w:rFonts w:ascii="Times New Roman" w:hAnsi="Times New Roman"/>
          <w:b w:val="0"/>
          <w:szCs w:val="24"/>
          <w:lang w:val="lt-LT"/>
        </w:rPr>
        <w:t>3</w:t>
      </w:r>
      <w:r w:rsidR="008A3500">
        <w:rPr>
          <w:rFonts w:ascii="Times New Roman" w:hAnsi="Times New Roman"/>
          <w:b w:val="0"/>
          <w:szCs w:val="24"/>
          <w:lang w:val="lt-LT"/>
        </w:rPr>
        <w:t xml:space="preserve">. Siūlytina išsamiau detalizuoti Savivaldybės vidaus teisės aktų nuostatas, papildomai reglamentuojant </w:t>
      </w:r>
      <w:r w:rsidR="008A3500">
        <w:rPr>
          <w:rFonts w:ascii="Times New Roman" w:hAnsi="Times New Roman"/>
          <w:b w:val="0"/>
          <w:lang w:val="lt-LT"/>
        </w:rPr>
        <w:t>k</w:t>
      </w:r>
      <w:r w:rsidR="008A3500" w:rsidRPr="002A7326">
        <w:rPr>
          <w:rFonts w:ascii="Times New Roman" w:hAnsi="Times New Roman"/>
          <w:b w:val="0"/>
          <w:lang w:val="lt-LT"/>
        </w:rPr>
        <w:t xml:space="preserve">andidatų į </w:t>
      </w:r>
      <w:r w:rsidR="008A3500">
        <w:rPr>
          <w:rFonts w:ascii="Times New Roman" w:hAnsi="Times New Roman"/>
          <w:b w:val="0"/>
          <w:lang w:val="lt-LT"/>
        </w:rPr>
        <w:t>S</w:t>
      </w:r>
      <w:r w:rsidR="008A3500" w:rsidRPr="002A7326">
        <w:rPr>
          <w:rFonts w:ascii="Times New Roman" w:hAnsi="Times New Roman"/>
          <w:b w:val="0"/>
          <w:lang w:val="lt-LT"/>
        </w:rPr>
        <w:t xml:space="preserve">avivaldybės </w:t>
      </w:r>
      <w:r w:rsidR="008A3500">
        <w:rPr>
          <w:rFonts w:ascii="Times New Roman" w:hAnsi="Times New Roman"/>
          <w:b w:val="0"/>
          <w:lang w:val="lt-LT"/>
        </w:rPr>
        <w:t>akcinės ir uždarosios akcinės bendrovės kolegialių orga</w:t>
      </w:r>
      <w:r w:rsidR="00E179D6">
        <w:rPr>
          <w:rFonts w:ascii="Times New Roman" w:hAnsi="Times New Roman"/>
          <w:b w:val="0"/>
          <w:lang w:val="lt-LT"/>
        </w:rPr>
        <w:t>nų (valdybų ir stebėtojų tarybų</w:t>
      </w:r>
      <w:r w:rsidR="008A3500">
        <w:rPr>
          <w:rFonts w:ascii="Times New Roman" w:hAnsi="Times New Roman"/>
          <w:b w:val="0"/>
          <w:lang w:val="lt-LT"/>
        </w:rPr>
        <w:t>) narius, atrankos kriterijus (</w:t>
      </w:r>
      <w:r w:rsidR="003312C6">
        <w:rPr>
          <w:rFonts w:ascii="Times New Roman" w:hAnsi="Times New Roman"/>
          <w:b w:val="0"/>
          <w:lang w:val="lt-LT"/>
        </w:rPr>
        <w:t>n</w:t>
      </w:r>
      <w:r w:rsidR="008A3500">
        <w:rPr>
          <w:rFonts w:ascii="Times New Roman" w:hAnsi="Times New Roman"/>
          <w:b w:val="0"/>
          <w:lang w:val="lt-LT"/>
        </w:rPr>
        <w:t>ariai į stebėtojų tarybas ir valdybas turėtų būti skiriami tik juos įvertinus pagal objektyvius kriterijus).</w:t>
      </w:r>
    </w:p>
    <w:p w14:paraId="44C620B4" w14:textId="77777777" w:rsidR="008A3500" w:rsidRDefault="00C75D6F" w:rsidP="008A3500">
      <w:pPr>
        <w:pStyle w:val="Style2"/>
        <w:keepNext w:val="0"/>
        <w:spacing w:before="0" w:after="0" w:line="360" w:lineRule="auto"/>
        <w:ind w:firstLine="851"/>
        <w:jc w:val="both"/>
        <w:rPr>
          <w:rFonts w:ascii="Times New Roman" w:hAnsi="Times New Roman"/>
          <w:b w:val="0"/>
          <w:lang w:val="lt-LT"/>
        </w:rPr>
      </w:pPr>
      <w:r>
        <w:rPr>
          <w:rFonts w:ascii="Times New Roman" w:hAnsi="Times New Roman"/>
          <w:b w:val="0"/>
          <w:lang w:val="lt-LT"/>
        </w:rPr>
        <w:t>1.1</w:t>
      </w:r>
      <w:r w:rsidR="00113FC2">
        <w:rPr>
          <w:rFonts w:ascii="Times New Roman" w:hAnsi="Times New Roman"/>
          <w:b w:val="0"/>
          <w:lang w:val="lt-LT"/>
        </w:rPr>
        <w:t>4</w:t>
      </w:r>
      <w:r w:rsidR="008A3500">
        <w:rPr>
          <w:rFonts w:ascii="Times New Roman" w:hAnsi="Times New Roman"/>
          <w:b w:val="0"/>
          <w:lang w:val="lt-LT"/>
        </w:rPr>
        <w:t xml:space="preserve">. </w:t>
      </w:r>
      <w:r w:rsidR="008A3500">
        <w:rPr>
          <w:rFonts w:ascii="Times New Roman" w:hAnsi="Times New Roman"/>
          <w:b w:val="0"/>
          <w:szCs w:val="24"/>
          <w:lang w:val="lt-LT"/>
        </w:rPr>
        <w:t>Taikyti</w:t>
      </w:r>
      <w:r w:rsidR="008A3500" w:rsidRPr="00B65CAF">
        <w:rPr>
          <w:rFonts w:ascii="Times New Roman" w:hAnsi="Times New Roman"/>
          <w:b w:val="0"/>
          <w:i/>
          <w:szCs w:val="24"/>
          <w:lang w:val="lt-LT"/>
        </w:rPr>
        <w:t xml:space="preserve"> </w:t>
      </w:r>
      <w:r w:rsidR="008A3500" w:rsidRPr="00B727EA">
        <w:rPr>
          <w:rFonts w:ascii="Times New Roman" w:hAnsi="Times New Roman"/>
          <w:b w:val="0"/>
          <w:szCs w:val="24"/>
          <w:lang w:val="lt-LT"/>
        </w:rPr>
        <w:t>vieningą</w:t>
      </w:r>
      <w:r w:rsidR="008A3500" w:rsidRPr="00B65CAF">
        <w:rPr>
          <w:rFonts w:ascii="Times New Roman" w:hAnsi="Times New Roman"/>
          <w:b w:val="0"/>
          <w:i/>
          <w:szCs w:val="24"/>
          <w:lang w:val="lt-LT"/>
        </w:rPr>
        <w:t xml:space="preserve"> </w:t>
      </w:r>
      <w:r w:rsidR="008A3500">
        <w:rPr>
          <w:rFonts w:ascii="Times New Roman" w:hAnsi="Times New Roman"/>
          <w:b w:val="0"/>
          <w:szCs w:val="24"/>
          <w:lang w:val="lt-LT"/>
        </w:rPr>
        <w:t>Savivaldybės bendrovių kolegialių valdymo organų (valdybų) formavimo praktiką, atsižvelgiant į Savivaldybės vidaus teisės aktuose nustatytą teisinį reglamentavimą.</w:t>
      </w:r>
    </w:p>
    <w:p w14:paraId="44C620B5" w14:textId="77777777" w:rsidR="008A3500" w:rsidRDefault="00C75D6F" w:rsidP="008A3500">
      <w:pPr>
        <w:pStyle w:val="Style2"/>
        <w:keepNext w:val="0"/>
        <w:spacing w:before="0" w:after="0" w:line="360" w:lineRule="auto"/>
        <w:ind w:firstLine="851"/>
        <w:jc w:val="both"/>
        <w:rPr>
          <w:rFonts w:ascii="Times New Roman" w:hAnsi="Times New Roman"/>
          <w:szCs w:val="24"/>
          <w:lang w:val="lt-LT"/>
        </w:rPr>
      </w:pPr>
      <w:r>
        <w:rPr>
          <w:rFonts w:ascii="Times New Roman" w:hAnsi="Times New Roman"/>
          <w:b w:val="0"/>
          <w:szCs w:val="24"/>
          <w:lang w:val="lt-LT"/>
        </w:rPr>
        <w:t>1.1</w:t>
      </w:r>
      <w:r w:rsidR="00113FC2">
        <w:rPr>
          <w:rFonts w:ascii="Times New Roman" w:hAnsi="Times New Roman"/>
          <w:b w:val="0"/>
          <w:szCs w:val="24"/>
          <w:lang w:val="lt-LT"/>
        </w:rPr>
        <w:t>5</w:t>
      </w:r>
      <w:r w:rsidR="008A3500" w:rsidRPr="00641E42">
        <w:rPr>
          <w:rFonts w:ascii="Times New Roman" w:hAnsi="Times New Roman"/>
          <w:b w:val="0"/>
          <w:szCs w:val="24"/>
          <w:lang w:val="lt-LT"/>
        </w:rPr>
        <w:t xml:space="preserve">. </w:t>
      </w:r>
      <w:r w:rsidR="00162923" w:rsidRPr="00641E42">
        <w:rPr>
          <w:rFonts w:ascii="Times New Roman" w:hAnsi="Times New Roman"/>
          <w:b w:val="0"/>
          <w:szCs w:val="24"/>
          <w:lang w:val="lt-LT"/>
        </w:rPr>
        <w:t xml:space="preserve">Siekiant tobulinti </w:t>
      </w:r>
      <w:r w:rsidR="00FB54AB">
        <w:rPr>
          <w:rFonts w:ascii="Times New Roman" w:hAnsi="Times New Roman"/>
          <w:b w:val="0"/>
          <w:szCs w:val="24"/>
          <w:lang w:val="lt-LT"/>
        </w:rPr>
        <w:t xml:space="preserve">Savivaldybės įmonių </w:t>
      </w:r>
      <w:r w:rsidR="00162923" w:rsidRPr="00641E42">
        <w:rPr>
          <w:rFonts w:ascii="Times New Roman" w:hAnsi="Times New Roman"/>
          <w:b w:val="0"/>
          <w:szCs w:val="24"/>
          <w:lang w:val="lt-LT"/>
        </w:rPr>
        <w:t>valdymo efektyvumą</w:t>
      </w:r>
      <w:r w:rsidR="00162923">
        <w:rPr>
          <w:rFonts w:ascii="Times New Roman" w:hAnsi="Times New Roman"/>
          <w:b w:val="0"/>
          <w:szCs w:val="24"/>
          <w:lang w:val="lt-LT"/>
        </w:rPr>
        <w:t xml:space="preserve"> bei </w:t>
      </w:r>
      <w:r w:rsidR="00162923" w:rsidRPr="00641E42">
        <w:rPr>
          <w:rFonts w:ascii="Times New Roman" w:hAnsi="Times New Roman"/>
          <w:b w:val="0"/>
          <w:szCs w:val="24"/>
          <w:lang w:val="lt-LT"/>
        </w:rPr>
        <w:t xml:space="preserve">kelti </w:t>
      </w:r>
      <w:r w:rsidR="00162923">
        <w:rPr>
          <w:rFonts w:ascii="Times New Roman" w:hAnsi="Times New Roman"/>
          <w:b w:val="0"/>
          <w:szCs w:val="24"/>
          <w:lang w:val="lt-LT"/>
        </w:rPr>
        <w:t xml:space="preserve">įmonių ir bendrovių </w:t>
      </w:r>
      <w:r w:rsidR="00162923" w:rsidRPr="00641E42">
        <w:rPr>
          <w:rFonts w:ascii="Times New Roman" w:hAnsi="Times New Roman"/>
          <w:b w:val="0"/>
          <w:szCs w:val="24"/>
          <w:lang w:val="lt-LT"/>
        </w:rPr>
        <w:t xml:space="preserve">valdybų narių kompetenciją, didinti jų nepriklausomumą ir motyvaciją siekiant efektyvesnės įmonių veiklos, taip pat didinti įmonių veiklos skaidrumą, </w:t>
      </w:r>
      <w:r w:rsidR="00BD2745">
        <w:rPr>
          <w:rFonts w:ascii="Times New Roman" w:hAnsi="Times New Roman"/>
          <w:b w:val="0"/>
          <w:szCs w:val="24"/>
          <w:lang w:val="lt-LT"/>
        </w:rPr>
        <w:t>STT rekomenduoja</w:t>
      </w:r>
      <w:r w:rsidR="00677252">
        <w:rPr>
          <w:rFonts w:ascii="Times New Roman" w:hAnsi="Times New Roman"/>
          <w:b w:val="0"/>
          <w:szCs w:val="24"/>
          <w:lang w:val="lt-LT"/>
        </w:rPr>
        <w:t>:</w:t>
      </w:r>
    </w:p>
    <w:p w14:paraId="44C620B6" w14:textId="77777777" w:rsidR="008A3500" w:rsidRDefault="00C75D6F" w:rsidP="008A3500">
      <w:pPr>
        <w:pStyle w:val="Style2"/>
        <w:keepNext w:val="0"/>
        <w:spacing w:before="0" w:after="0" w:line="360" w:lineRule="auto"/>
        <w:ind w:firstLine="851"/>
        <w:jc w:val="both"/>
        <w:rPr>
          <w:rFonts w:ascii="Times New Roman" w:hAnsi="Times New Roman"/>
          <w:b w:val="0"/>
          <w:szCs w:val="24"/>
          <w:lang w:val="lt-LT"/>
        </w:rPr>
      </w:pPr>
      <w:r>
        <w:rPr>
          <w:rFonts w:ascii="Times New Roman" w:hAnsi="Times New Roman"/>
          <w:b w:val="0"/>
          <w:szCs w:val="24"/>
          <w:lang w:val="lt-LT"/>
        </w:rPr>
        <w:t>1.1</w:t>
      </w:r>
      <w:r w:rsidR="00113FC2">
        <w:rPr>
          <w:rFonts w:ascii="Times New Roman" w:hAnsi="Times New Roman"/>
          <w:b w:val="0"/>
          <w:szCs w:val="24"/>
          <w:lang w:val="lt-LT"/>
        </w:rPr>
        <w:t>5</w:t>
      </w:r>
      <w:r w:rsidR="008A3500">
        <w:rPr>
          <w:rFonts w:ascii="Times New Roman" w:hAnsi="Times New Roman"/>
          <w:b w:val="0"/>
          <w:szCs w:val="24"/>
          <w:lang w:val="lt-LT"/>
        </w:rPr>
        <w:t>.1</w:t>
      </w:r>
      <w:r w:rsidR="008A3500" w:rsidRPr="00D36C13">
        <w:rPr>
          <w:rFonts w:ascii="Times New Roman" w:hAnsi="Times New Roman"/>
          <w:b w:val="0"/>
          <w:szCs w:val="24"/>
          <w:lang w:val="lt-LT"/>
        </w:rPr>
        <w:t>.</w:t>
      </w:r>
      <w:r w:rsidR="008A3500">
        <w:rPr>
          <w:rFonts w:ascii="Times New Roman" w:hAnsi="Times New Roman"/>
          <w:szCs w:val="24"/>
          <w:lang w:val="lt-LT"/>
        </w:rPr>
        <w:t xml:space="preserve"> </w:t>
      </w:r>
      <w:r w:rsidR="008A3500">
        <w:rPr>
          <w:rFonts w:ascii="Times New Roman" w:hAnsi="Times New Roman"/>
          <w:b w:val="0"/>
          <w:szCs w:val="24"/>
          <w:lang w:val="lt-LT"/>
        </w:rPr>
        <w:t>Į</w:t>
      </w:r>
      <w:r w:rsidR="008A3500" w:rsidRPr="00641E42">
        <w:rPr>
          <w:rFonts w:ascii="Times New Roman" w:hAnsi="Times New Roman"/>
          <w:b w:val="0"/>
          <w:szCs w:val="24"/>
          <w:lang w:val="lt-LT"/>
        </w:rPr>
        <w:t xml:space="preserve"> Savivaldybės reguliavimo sričiai priskirtų </w:t>
      </w:r>
      <w:r w:rsidR="008A3500">
        <w:rPr>
          <w:rFonts w:ascii="Times New Roman" w:hAnsi="Times New Roman"/>
          <w:b w:val="0"/>
          <w:szCs w:val="24"/>
          <w:lang w:val="lt-LT"/>
        </w:rPr>
        <w:t xml:space="preserve">įmonių </w:t>
      </w:r>
      <w:r w:rsidR="008A3500" w:rsidRPr="00641E42">
        <w:rPr>
          <w:rFonts w:ascii="Times New Roman" w:hAnsi="Times New Roman"/>
          <w:b w:val="0"/>
          <w:szCs w:val="24"/>
          <w:lang w:val="lt-LT"/>
        </w:rPr>
        <w:t>valdyb</w:t>
      </w:r>
      <w:r w:rsidR="008A3500">
        <w:rPr>
          <w:rFonts w:ascii="Times New Roman" w:hAnsi="Times New Roman"/>
          <w:b w:val="0"/>
          <w:szCs w:val="24"/>
          <w:lang w:val="lt-LT"/>
        </w:rPr>
        <w:t>as</w:t>
      </w:r>
      <w:r w:rsidR="008A3500" w:rsidRPr="00641E42">
        <w:rPr>
          <w:rFonts w:ascii="Times New Roman" w:hAnsi="Times New Roman"/>
          <w:b w:val="0"/>
          <w:szCs w:val="24"/>
          <w:lang w:val="lt-LT"/>
        </w:rPr>
        <w:t xml:space="preserve"> įtraukti</w:t>
      </w:r>
      <w:r w:rsidR="008A3500">
        <w:rPr>
          <w:rFonts w:ascii="Times New Roman" w:hAnsi="Times New Roman"/>
          <w:b w:val="0"/>
          <w:szCs w:val="24"/>
          <w:lang w:val="lt-LT"/>
        </w:rPr>
        <w:t xml:space="preserve"> suinteresuotų grupių atstovus - p</w:t>
      </w:r>
      <w:r w:rsidR="008A3500" w:rsidRPr="00641E42">
        <w:rPr>
          <w:rFonts w:ascii="Times New Roman" w:hAnsi="Times New Roman"/>
          <w:b w:val="0"/>
          <w:szCs w:val="24"/>
          <w:lang w:val="lt-LT"/>
        </w:rPr>
        <w:t>avyzdžiui, Savivaldybės įmonių veiklos efektyvumas ir skaidrumas galėtų būti didinamas efektyviau panaudojant Lietuvos Respublikos vietos savivaldos įstatyme nustatytas savivaldybės (gyvenamosios vietos) bendruomenės narių galimybes dalyvauti priimant įmonių veiklai aktualius sprendimus per savo atstovus, visuomenines organizacijas ir kt.</w:t>
      </w:r>
    </w:p>
    <w:p w14:paraId="44C620B7" w14:textId="77777777" w:rsidR="008A3500" w:rsidRDefault="00C75D6F" w:rsidP="008A3500">
      <w:pPr>
        <w:pStyle w:val="Style2"/>
        <w:keepNext w:val="0"/>
        <w:spacing w:before="0" w:after="0" w:line="360" w:lineRule="auto"/>
        <w:ind w:firstLine="851"/>
        <w:jc w:val="both"/>
        <w:rPr>
          <w:rFonts w:ascii="Times New Roman" w:hAnsi="Times New Roman"/>
          <w:b w:val="0"/>
          <w:szCs w:val="24"/>
          <w:lang w:val="lt-LT"/>
        </w:rPr>
      </w:pPr>
      <w:r>
        <w:rPr>
          <w:rFonts w:ascii="Times New Roman" w:hAnsi="Times New Roman"/>
          <w:b w:val="0"/>
          <w:szCs w:val="24"/>
          <w:lang w:val="lt-LT"/>
        </w:rPr>
        <w:t>1.1</w:t>
      </w:r>
      <w:r w:rsidR="00113FC2">
        <w:rPr>
          <w:rFonts w:ascii="Times New Roman" w:hAnsi="Times New Roman"/>
          <w:b w:val="0"/>
          <w:szCs w:val="24"/>
          <w:lang w:val="lt-LT"/>
        </w:rPr>
        <w:t>5</w:t>
      </w:r>
      <w:r w:rsidR="008A3500">
        <w:rPr>
          <w:rFonts w:ascii="Times New Roman" w:hAnsi="Times New Roman"/>
          <w:b w:val="0"/>
          <w:szCs w:val="24"/>
          <w:lang w:val="lt-LT"/>
        </w:rPr>
        <w:t xml:space="preserve">.2 </w:t>
      </w:r>
      <w:r w:rsidR="00403DC5">
        <w:rPr>
          <w:rFonts w:ascii="Times New Roman" w:hAnsi="Times New Roman"/>
          <w:b w:val="0"/>
          <w:szCs w:val="24"/>
          <w:lang w:val="lt-LT"/>
        </w:rPr>
        <w:t>Į</w:t>
      </w:r>
      <w:r w:rsidR="00403DC5" w:rsidRPr="00641E42">
        <w:rPr>
          <w:rFonts w:ascii="Times New Roman" w:hAnsi="Times New Roman"/>
          <w:b w:val="0"/>
          <w:szCs w:val="24"/>
          <w:lang w:val="lt-LT"/>
        </w:rPr>
        <w:t xml:space="preserve"> Savivaldybės reguliavimo sričiai priskirtų įmonių valdyb</w:t>
      </w:r>
      <w:r w:rsidR="00403DC5">
        <w:rPr>
          <w:rFonts w:ascii="Times New Roman" w:hAnsi="Times New Roman"/>
          <w:b w:val="0"/>
          <w:szCs w:val="24"/>
          <w:lang w:val="lt-LT"/>
        </w:rPr>
        <w:t xml:space="preserve">as </w:t>
      </w:r>
      <w:r w:rsidR="00403DC5" w:rsidRPr="00641E42">
        <w:rPr>
          <w:rFonts w:ascii="Times New Roman" w:hAnsi="Times New Roman"/>
          <w:b w:val="0"/>
          <w:szCs w:val="24"/>
          <w:lang w:val="lt-LT"/>
        </w:rPr>
        <w:t>įtraukti</w:t>
      </w:r>
      <w:r w:rsidR="00403DC5">
        <w:rPr>
          <w:rFonts w:ascii="Times New Roman" w:hAnsi="Times New Roman"/>
          <w:b w:val="0"/>
          <w:szCs w:val="24"/>
          <w:lang w:val="lt-LT"/>
        </w:rPr>
        <w:t xml:space="preserve"> </w:t>
      </w:r>
      <w:r w:rsidR="00403DC5" w:rsidRPr="00600781">
        <w:rPr>
          <w:rFonts w:ascii="Times New Roman" w:hAnsi="Times New Roman"/>
          <w:b w:val="0"/>
          <w:szCs w:val="24"/>
          <w:lang w:val="lt-LT"/>
        </w:rPr>
        <w:t>asmenų, turinčių verslo vystymo, strateginio planavimo ir</w:t>
      </w:r>
      <w:r w:rsidR="00403DC5">
        <w:rPr>
          <w:rFonts w:ascii="Times New Roman" w:hAnsi="Times New Roman"/>
          <w:b w:val="0"/>
          <w:szCs w:val="24"/>
          <w:lang w:val="lt-LT"/>
        </w:rPr>
        <w:t xml:space="preserve"> finansų valdymo kompetencijos, </w:t>
      </w:r>
      <w:r w:rsidR="00403DC5" w:rsidRPr="00641E42">
        <w:rPr>
          <w:rFonts w:ascii="Times New Roman" w:hAnsi="Times New Roman"/>
          <w:b w:val="0"/>
          <w:szCs w:val="24"/>
          <w:lang w:val="lt-LT"/>
        </w:rPr>
        <w:t>(</w:t>
      </w:r>
      <w:r w:rsidR="00403DC5">
        <w:rPr>
          <w:rFonts w:ascii="Times New Roman" w:hAnsi="Times New Roman"/>
          <w:b w:val="0"/>
          <w:szCs w:val="24"/>
          <w:lang w:val="lt-LT"/>
        </w:rPr>
        <w:t xml:space="preserve">pavyzdžiui, Savivaldybės </w:t>
      </w:r>
      <w:r w:rsidR="00403DC5">
        <w:rPr>
          <w:rFonts w:ascii="Times New Roman" w:hAnsi="Times New Roman"/>
          <w:b w:val="0"/>
          <w:szCs w:val="24"/>
          <w:lang w:val="lt-LT"/>
        </w:rPr>
        <w:lastRenderedPageBreak/>
        <w:t>finansų, audito skyriaus valstybės tarnautojų,</w:t>
      </w:r>
      <w:r w:rsidR="00403DC5" w:rsidRPr="00641E42">
        <w:rPr>
          <w:rFonts w:ascii="Times New Roman" w:hAnsi="Times New Roman"/>
          <w:b w:val="0"/>
          <w:szCs w:val="24"/>
          <w:lang w:val="lt-LT"/>
        </w:rPr>
        <w:t xml:space="preserve"> </w:t>
      </w:r>
      <w:r w:rsidR="00403DC5" w:rsidRPr="00406FBE">
        <w:rPr>
          <w:rFonts w:ascii="Times New Roman" w:hAnsi="Times New Roman"/>
          <w:b w:val="0"/>
          <w:szCs w:val="24"/>
          <w:lang w:val="lt-LT"/>
        </w:rPr>
        <w:t xml:space="preserve">Savivaldybės administracijos profesinės sąjungos atstovų ir </w:t>
      </w:r>
      <w:r w:rsidR="00403DC5">
        <w:rPr>
          <w:rFonts w:ascii="Times New Roman" w:hAnsi="Times New Roman"/>
          <w:b w:val="0"/>
          <w:color w:val="000000"/>
          <w:szCs w:val="24"/>
          <w:lang w:val="lt-LT"/>
        </w:rPr>
        <w:t>su valstybės tarnyba nesusijusių</w:t>
      </w:r>
      <w:r w:rsidR="00403DC5" w:rsidRPr="00406FBE">
        <w:rPr>
          <w:rFonts w:ascii="Times New Roman" w:hAnsi="Times New Roman"/>
          <w:b w:val="0"/>
          <w:color w:val="000000"/>
          <w:szCs w:val="24"/>
          <w:lang w:val="lt-LT"/>
        </w:rPr>
        <w:t xml:space="preserve"> asmenų</w:t>
      </w:r>
      <w:r w:rsidR="00403DC5" w:rsidRPr="00406FBE">
        <w:rPr>
          <w:rFonts w:ascii="Times New Roman" w:hAnsi="Times New Roman"/>
          <w:b w:val="0"/>
          <w:szCs w:val="24"/>
          <w:lang w:val="lt-LT"/>
        </w:rPr>
        <w:t>).</w:t>
      </w:r>
    </w:p>
    <w:p w14:paraId="44C620B8" w14:textId="77777777" w:rsidR="008A3500" w:rsidRDefault="00113FC2" w:rsidP="008A3500">
      <w:pPr>
        <w:pStyle w:val="Style2"/>
        <w:keepNext w:val="0"/>
        <w:spacing w:before="0" w:after="0" w:line="360" w:lineRule="auto"/>
        <w:ind w:firstLine="851"/>
        <w:jc w:val="both"/>
        <w:rPr>
          <w:rFonts w:ascii="Times New Roman" w:hAnsi="Times New Roman"/>
          <w:b w:val="0"/>
          <w:szCs w:val="24"/>
          <w:lang w:val="lt-LT"/>
        </w:rPr>
      </w:pPr>
      <w:r>
        <w:rPr>
          <w:rFonts w:ascii="Times New Roman" w:hAnsi="Times New Roman"/>
          <w:b w:val="0"/>
          <w:szCs w:val="24"/>
          <w:lang w:val="lt-LT"/>
        </w:rPr>
        <w:t>1.16</w:t>
      </w:r>
      <w:r w:rsidR="008A3500">
        <w:rPr>
          <w:rFonts w:ascii="Times New Roman" w:hAnsi="Times New Roman"/>
          <w:b w:val="0"/>
          <w:szCs w:val="24"/>
          <w:lang w:val="lt-LT"/>
        </w:rPr>
        <w:t xml:space="preserve">. </w:t>
      </w:r>
      <w:r w:rsidR="008A3500" w:rsidRPr="00641E42">
        <w:rPr>
          <w:rFonts w:ascii="Times New Roman" w:hAnsi="Times New Roman"/>
          <w:b w:val="0"/>
          <w:szCs w:val="24"/>
          <w:lang w:val="lt-LT"/>
        </w:rPr>
        <w:t>Siūlytina su</w:t>
      </w:r>
      <w:r w:rsidR="008A3500" w:rsidRPr="006F196C">
        <w:rPr>
          <w:rFonts w:ascii="Times New Roman" w:hAnsi="Times New Roman"/>
          <w:b w:val="0"/>
          <w:szCs w:val="24"/>
          <w:lang w:val="lt-LT"/>
        </w:rPr>
        <w:t xml:space="preserve">konkretinti Atstovavimo Savivaldybei akcinėse bendrovėse ir uždarosiose akcinėse bendrovėse taisyklių </w:t>
      </w:r>
      <w:r w:rsidR="008A3500">
        <w:rPr>
          <w:rFonts w:ascii="Times New Roman" w:hAnsi="Times New Roman"/>
          <w:b w:val="0"/>
          <w:szCs w:val="24"/>
          <w:lang w:val="lt-LT"/>
        </w:rPr>
        <w:t>24</w:t>
      </w:r>
      <w:r w:rsidR="008A3500" w:rsidRPr="00600781">
        <w:rPr>
          <w:rFonts w:ascii="Times New Roman" w:hAnsi="Times New Roman"/>
          <w:b w:val="0"/>
          <w:szCs w:val="24"/>
          <w:lang w:val="lt-LT"/>
        </w:rPr>
        <w:t xml:space="preserve"> punkto nuostatas</w:t>
      </w:r>
      <w:r w:rsidR="008A3500">
        <w:rPr>
          <w:rFonts w:ascii="Times New Roman" w:hAnsi="Times New Roman"/>
          <w:b w:val="0"/>
          <w:szCs w:val="24"/>
          <w:lang w:val="lt-LT"/>
        </w:rPr>
        <w:t xml:space="preserve"> ir</w:t>
      </w:r>
      <w:r w:rsidR="008A3500" w:rsidRPr="00600781">
        <w:rPr>
          <w:rFonts w:ascii="Times New Roman" w:hAnsi="Times New Roman"/>
          <w:b w:val="0"/>
          <w:szCs w:val="24"/>
          <w:lang w:val="lt-LT"/>
        </w:rPr>
        <w:t xml:space="preserve"> jose aiškiai įvard</w:t>
      </w:r>
      <w:r w:rsidR="008A3500">
        <w:rPr>
          <w:rFonts w:ascii="Times New Roman" w:hAnsi="Times New Roman"/>
          <w:b w:val="0"/>
          <w:szCs w:val="24"/>
          <w:lang w:val="lt-LT"/>
        </w:rPr>
        <w:t xml:space="preserve">yti, </w:t>
      </w:r>
      <w:r w:rsidR="008A3500" w:rsidRPr="00600781">
        <w:rPr>
          <w:rFonts w:ascii="Times New Roman" w:hAnsi="Times New Roman"/>
          <w:b w:val="0"/>
          <w:szCs w:val="24"/>
          <w:lang w:val="lt-LT"/>
        </w:rPr>
        <w:t>pavyzdžiui, kiekybine ar procentine išraiška</w:t>
      </w:r>
      <w:r w:rsidR="008A3500" w:rsidRPr="00A91992">
        <w:rPr>
          <w:rFonts w:ascii="Times New Roman" w:hAnsi="Times New Roman"/>
          <w:b w:val="0"/>
          <w:szCs w:val="24"/>
          <w:lang w:val="lt-LT"/>
        </w:rPr>
        <w:t xml:space="preserve">, kiek </w:t>
      </w:r>
      <w:r w:rsidR="008A3500">
        <w:rPr>
          <w:rFonts w:ascii="Times New Roman" w:hAnsi="Times New Roman"/>
          <w:b w:val="0"/>
          <w:szCs w:val="24"/>
          <w:lang w:val="lt-LT"/>
        </w:rPr>
        <w:t xml:space="preserve">Savivaldybės </w:t>
      </w:r>
      <w:r w:rsidR="008A3500" w:rsidRPr="00A91992">
        <w:rPr>
          <w:rFonts w:ascii="Times New Roman" w:hAnsi="Times New Roman"/>
          <w:b w:val="0"/>
          <w:szCs w:val="24"/>
          <w:lang w:val="lt-LT"/>
        </w:rPr>
        <w:t>valstybės</w:t>
      </w:r>
      <w:r w:rsidR="008A3500">
        <w:rPr>
          <w:rFonts w:ascii="Times New Roman" w:hAnsi="Times New Roman"/>
          <w:b w:val="0"/>
          <w:szCs w:val="24"/>
          <w:lang w:val="lt-LT"/>
        </w:rPr>
        <w:t xml:space="preserve"> tarnautojų (ar kitų specialistų</w:t>
      </w:r>
      <w:r w:rsidR="008A3500" w:rsidRPr="00A91992">
        <w:rPr>
          <w:rFonts w:ascii="Times New Roman" w:hAnsi="Times New Roman"/>
          <w:b w:val="0"/>
          <w:szCs w:val="24"/>
          <w:lang w:val="lt-LT"/>
        </w:rPr>
        <w:t>) Savivald</w:t>
      </w:r>
      <w:r w:rsidR="008A3500" w:rsidRPr="00D36C13">
        <w:rPr>
          <w:rFonts w:ascii="Times New Roman" w:hAnsi="Times New Roman"/>
          <w:b w:val="0"/>
          <w:szCs w:val="24"/>
          <w:lang w:val="lt-LT"/>
        </w:rPr>
        <w:t>ybė turėtų deleguoti į jos reguliavimo srič</w:t>
      </w:r>
      <w:r w:rsidR="008A3500">
        <w:rPr>
          <w:rFonts w:ascii="Times New Roman" w:hAnsi="Times New Roman"/>
          <w:b w:val="0"/>
          <w:szCs w:val="24"/>
          <w:lang w:val="lt-LT"/>
        </w:rPr>
        <w:t>iai priskirtų įmonių kolegialius</w:t>
      </w:r>
      <w:r w:rsidR="008A3500" w:rsidRPr="00D36C13">
        <w:rPr>
          <w:rFonts w:ascii="Times New Roman" w:hAnsi="Times New Roman"/>
          <w:b w:val="0"/>
          <w:szCs w:val="24"/>
          <w:lang w:val="lt-LT"/>
        </w:rPr>
        <w:t xml:space="preserve"> </w:t>
      </w:r>
      <w:r w:rsidR="008A3500">
        <w:rPr>
          <w:rFonts w:ascii="Times New Roman" w:hAnsi="Times New Roman"/>
          <w:b w:val="0"/>
          <w:szCs w:val="24"/>
          <w:lang w:val="lt-LT"/>
        </w:rPr>
        <w:t xml:space="preserve">valdymo </w:t>
      </w:r>
      <w:r w:rsidR="008A3500" w:rsidRPr="00D36C13">
        <w:rPr>
          <w:rFonts w:ascii="Times New Roman" w:hAnsi="Times New Roman"/>
          <w:b w:val="0"/>
          <w:szCs w:val="24"/>
          <w:lang w:val="lt-LT"/>
        </w:rPr>
        <w:t>organus</w:t>
      </w:r>
      <w:r w:rsidR="008A3500">
        <w:rPr>
          <w:rFonts w:ascii="Times New Roman" w:hAnsi="Times New Roman"/>
          <w:b w:val="0"/>
          <w:szCs w:val="24"/>
          <w:lang w:val="lt-LT"/>
        </w:rPr>
        <w:t xml:space="preserve"> (valdybas).</w:t>
      </w:r>
    </w:p>
    <w:p w14:paraId="44C620B9" w14:textId="77777777" w:rsidR="008A3500" w:rsidRDefault="00113FC2" w:rsidP="008A3500">
      <w:pPr>
        <w:pStyle w:val="Style2"/>
        <w:keepNext w:val="0"/>
        <w:spacing w:before="0" w:after="0" w:line="360" w:lineRule="auto"/>
        <w:ind w:firstLine="851"/>
        <w:jc w:val="both"/>
        <w:rPr>
          <w:rFonts w:ascii="Times New Roman" w:hAnsi="Times New Roman"/>
          <w:b w:val="0"/>
          <w:szCs w:val="24"/>
          <w:lang w:val="lt-LT"/>
        </w:rPr>
      </w:pPr>
      <w:r>
        <w:rPr>
          <w:rFonts w:ascii="Times New Roman" w:hAnsi="Times New Roman"/>
          <w:b w:val="0"/>
          <w:szCs w:val="24"/>
          <w:lang w:val="lt-LT"/>
        </w:rPr>
        <w:t>1.17</w:t>
      </w:r>
      <w:r w:rsidR="008A3500">
        <w:rPr>
          <w:rFonts w:ascii="Times New Roman" w:hAnsi="Times New Roman"/>
          <w:b w:val="0"/>
          <w:szCs w:val="24"/>
          <w:lang w:val="lt-LT"/>
        </w:rPr>
        <w:t xml:space="preserve">. </w:t>
      </w:r>
      <w:r w:rsidR="008A3500" w:rsidRPr="00D36C13">
        <w:rPr>
          <w:rFonts w:ascii="Times New Roman" w:hAnsi="Times New Roman"/>
          <w:b w:val="0"/>
          <w:szCs w:val="24"/>
          <w:lang w:val="lt-LT"/>
        </w:rPr>
        <w:t>Informaciją apie Savivaldybės reguliavimo sričiai priskirtų įmonių valdybų sudėtį viešai skelbti Savivaldybės ir įmonių tinklalapiuose.</w:t>
      </w:r>
    </w:p>
    <w:p w14:paraId="44C620BA" w14:textId="77777777" w:rsidR="008A3500" w:rsidRDefault="00132ABC" w:rsidP="008A3500">
      <w:pPr>
        <w:pStyle w:val="Style2"/>
        <w:keepNext w:val="0"/>
        <w:spacing w:before="0" w:after="0" w:line="360" w:lineRule="auto"/>
        <w:ind w:firstLine="851"/>
        <w:jc w:val="both"/>
        <w:rPr>
          <w:rFonts w:ascii="Times New Roman" w:hAnsi="Times New Roman"/>
          <w:b w:val="0"/>
          <w:szCs w:val="24"/>
          <w:lang w:val="lt-LT"/>
        </w:rPr>
      </w:pPr>
      <w:r>
        <w:rPr>
          <w:rFonts w:ascii="Times New Roman" w:hAnsi="Times New Roman"/>
          <w:b w:val="0"/>
          <w:szCs w:val="24"/>
          <w:lang w:val="lt-LT"/>
        </w:rPr>
        <w:t>1.</w:t>
      </w:r>
      <w:r w:rsidR="00C75D6F">
        <w:rPr>
          <w:rFonts w:ascii="Times New Roman" w:hAnsi="Times New Roman"/>
          <w:b w:val="0"/>
          <w:szCs w:val="24"/>
          <w:lang w:val="lt-LT"/>
        </w:rPr>
        <w:t>1</w:t>
      </w:r>
      <w:r w:rsidR="00113FC2">
        <w:rPr>
          <w:rFonts w:ascii="Times New Roman" w:hAnsi="Times New Roman"/>
          <w:b w:val="0"/>
          <w:szCs w:val="24"/>
          <w:lang w:val="lt-LT"/>
        </w:rPr>
        <w:t>8</w:t>
      </w:r>
      <w:r w:rsidR="008A3500">
        <w:rPr>
          <w:rFonts w:ascii="Times New Roman" w:hAnsi="Times New Roman"/>
          <w:b w:val="0"/>
          <w:szCs w:val="24"/>
          <w:lang w:val="lt-LT"/>
        </w:rPr>
        <w:t xml:space="preserve">. </w:t>
      </w:r>
      <w:r w:rsidR="008A3500" w:rsidRPr="00A47EE6">
        <w:rPr>
          <w:rFonts w:ascii="Times New Roman" w:hAnsi="Times New Roman"/>
          <w:b w:val="0"/>
          <w:szCs w:val="24"/>
          <w:lang w:val="lt-LT"/>
        </w:rPr>
        <w:t xml:space="preserve">Užtikrinti, kad formuojant Savivaldybės reguliavimo sričiai priklausomų įmonių valdybas, būtų laikomasi Lietuvos Respublikos savivaldybių tarybų rinkimų įstatymo 91 str. 1 dalies nuostatų, reglamentuojančių </w:t>
      </w:r>
      <w:r w:rsidR="008A3500" w:rsidRPr="00A47EE6">
        <w:rPr>
          <w:rFonts w:ascii="Times New Roman" w:hAnsi="Times New Roman"/>
          <w:b w:val="0"/>
          <w:bCs/>
          <w:color w:val="000000"/>
          <w:szCs w:val="24"/>
          <w:lang w:val="lt-LT"/>
        </w:rPr>
        <w:t>pareigas, nesuderinamas su savivaldybės tarybos nario pareigomis,</w:t>
      </w:r>
    </w:p>
    <w:p w14:paraId="44C620BB" w14:textId="77777777" w:rsidR="008A3500" w:rsidRDefault="00113FC2" w:rsidP="008A3500">
      <w:pPr>
        <w:pStyle w:val="Style2"/>
        <w:keepNext w:val="0"/>
        <w:spacing w:before="0" w:after="0" w:line="360" w:lineRule="auto"/>
        <w:ind w:firstLine="851"/>
        <w:jc w:val="both"/>
        <w:rPr>
          <w:rFonts w:ascii="Times New Roman" w:hAnsi="Times New Roman"/>
          <w:b w:val="0"/>
          <w:szCs w:val="24"/>
          <w:lang w:val="lt-LT"/>
        </w:rPr>
      </w:pPr>
      <w:r>
        <w:rPr>
          <w:rFonts w:ascii="Times New Roman" w:hAnsi="Times New Roman"/>
          <w:b w:val="0"/>
          <w:szCs w:val="24"/>
          <w:lang w:val="lt-LT"/>
        </w:rPr>
        <w:t>1.19</w:t>
      </w:r>
      <w:r w:rsidR="008A3500">
        <w:rPr>
          <w:rFonts w:ascii="Times New Roman" w:hAnsi="Times New Roman"/>
          <w:b w:val="0"/>
          <w:szCs w:val="24"/>
          <w:lang w:val="lt-LT"/>
        </w:rPr>
        <w:t>. Tam, kad būtų maksimaliai padidintas Savivaldybės reguliavimo sričiai priklausančių įmonių veiklos ir valdymo efektyvumas bei skaidrumas</w:t>
      </w:r>
      <w:r w:rsidR="008A3500" w:rsidRPr="00641E42">
        <w:rPr>
          <w:rFonts w:ascii="Times New Roman" w:hAnsi="Times New Roman"/>
          <w:b w:val="0"/>
          <w:szCs w:val="24"/>
          <w:lang w:val="lt-LT"/>
        </w:rPr>
        <w:t xml:space="preserve">, STT siūlo koreguoti </w:t>
      </w:r>
      <w:r w:rsidR="008A3500">
        <w:rPr>
          <w:rFonts w:ascii="Times New Roman" w:hAnsi="Times New Roman"/>
          <w:b w:val="0"/>
          <w:szCs w:val="24"/>
          <w:lang w:val="lt-LT"/>
        </w:rPr>
        <w:t xml:space="preserve">Savivaldybės vidaus teisės aktuose </w:t>
      </w:r>
      <w:r w:rsidR="008A3500" w:rsidRPr="00641E42">
        <w:rPr>
          <w:rFonts w:ascii="Times New Roman" w:hAnsi="Times New Roman"/>
          <w:b w:val="0"/>
          <w:szCs w:val="24"/>
          <w:lang w:val="lt-LT"/>
        </w:rPr>
        <w:t>įtvirtintas nuostatas, reglamentuojančias kvalifikacinius reikalavimus</w:t>
      </w:r>
      <w:r w:rsidR="008A3500">
        <w:rPr>
          <w:rFonts w:ascii="Times New Roman" w:hAnsi="Times New Roman"/>
          <w:b w:val="0"/>
          <w:szCs w:val="24"/>
          <w:lang w:val="lt-LT"/>
        </w:rPr>
        <w:t>, nustatytus</w:t>
      </w:r>
      <w:r w:rsidR="008A3500" w:rsidRPr="00641E42">
        <w:rPr>
          <w:rFonts w:ascii="Times New Roman" w:hAnsi="Times New Roman"/>
          <w:b w:val="0"/>
          <w:szCs w:val="24"/>
          <w:lang w:val="lt-LT"/>
        </w:rPr>
        <w:t xml:space="preserve"> Savivaldybės reguliavimo sričiai priskirtų įmonių kolegialių valdymo organų (valdybų) nariams. Pavyzdžiui</w:t>
      </w:r>
      <w:r w:rsidR="008A3500">
        <w:rPr>
          <w:rFonts w:ascii="Times New Roman" w:hAnsi="Times New Roman"/>
          <w:b w:val="0"/>
          <w:szCs w:val="24"/>
          <w:lang w:val="lt-LT"/>
        </w:rPr>
        <w:t>:</w:t>
      </w:r>
      <w:r w:rsidR="008A3500" w:rsidRPr="00641E42">
        <w:rPr>
          <w:rFonts w:ascii="Times New Roman" w:hAnsi="Times New Roman"/>
          <w:b w:val="0"/>
          <w:szCs w:val="24"/>
          <w:lang w:val="lt-LT"/>
        </w:rPr>
        <w:t xml:space="preserve"> papildomai reglamentuo</w:t>
      </w:r>
      <w:r w:rsidR="008A3500">
        <w:rPr>
          <w:rFonts w:ascii="Times New Roman" w:hAnsi="Times New Roman"/>
          <w:b w:val="0"/>
          <w:szCs w:val="24"/>
          <w:lang w:val="lt-LT"/>
        </w:rPr>
        <w:t>ti</w:t>
      </w:r>
      <w:r w:rsidR="008A3500" w:rsidRPr="00641E42">
        <w:rPr>
          <w:rFonts w:ascii="Times New Roman" w:hAnsi="Times New Roman"/>
          <w:b w:val="0"/>
          <w:szCs w:val="24"/>
          <w:lang w:val="lt-LT"/>
        </w:rPr>
        <w:t>, jog kiekvienos Savivaldybės valdomos įmonės valdybo</w:t>
      </w:r>
      <w:r w:rsidR="008A3500">
        <w:rPr>
          <w:rFonts w:ascii="Times New Roman" w:hAnsi="Times New Roman"/>
          <w:b w:val="0"/>
          <w:szCs w:val="24"/>
          <w:lang w:val="lt-LT"/>
        </w:rPr>
        <w:t>je</w:t>
      </w:r>
      <w:r w:rsidR="008A3500" w:rsidRPr="00641E42">
        <w:rPr>
          <w:rFonts w:ascii="Times New Roman" w:hAnsi="Times New Roman"/>
          <w:b w:val="0"/>
          <w:szCs w:val="24"/>
          <w:lang w:val="lt-LT"/>
        </w:rPr>
        <w:t xml:space="preserve"> </w:t>
      </w:r>
      <w:r w:rsidR="008A3500">
        <w:rPr>
          <w:rFonts w:ascii="Times New Roman" w:hAnsi="Times New Roman"/>
          <w:b w:val="0"/>
          <w:szCs w:val="24"/>
          <w:lang w:val="lt-LT"/>
        </w:rPr>
        <w:t>turi</w:t>
      </w:r>
      <w:r w:rsidR="008A3500" w:rsidRPr="00641E42">
        <w:rPr>
          <w:rFonts w:ascii="Times New Roman" w:hAnsi="Times New Roman"/>
          <w:b w:val="0"/>
          <w:szCs w:val="24"/>
          <w:lang w:val="lt-LT"/>
        </w:rPr>
        <w:t xml:space="preserve"> būt</w:t>
      </w:r>
      <w:r w:rsidR="008A3500">
        <w:rPr>
          <w:rFonts w:ascii="Times New Roman" w:hAnsi="Times New Roman"/>
          <w:b w:val="0"/>
          <w:szCs w:val="24"/>
          <w:lang w:val="lt-LT"/>
        </w:rPr>
        <w:t>i</w:t>
      </w:r>
      <w:r w:rsidR="008A3500" w:rsidRPr="00641E42">
        <w:rPr>
          <w:rFonts w:ascii="Times New Roman" w:hAnsi="Times New Roman"/>
          <w:b w:val="0"/>
          <w:szCs w:val="24"/>
          <w:lang w:val="lt-LT"/>
        </w:rPr>
        <w:t xml:space="preserve"> asmenų, turinčių: a) kompetenciją finansų (finansų valdymo, finansų analizės ar audito) srityje; b) kompetenciją strateginio planavimo ir valdymo srityje</w:t>
      </w:r>
      <w:r w:rsidR="008A3500">
        <w:rPr>
          <w:rFonts w:ascii="Times New Roman" w:hAnsi="Times New Roman"/>
          <w:b w:val="0"/>
          <w:szCs w:val="24"/>
          <w:lang w:val="lt-LT"/>
        </w:rPr>
        <w:t xml:space="preserve">; </w:t>
      </w:r>
      <w:r w:rsidR="008A3500" w:rsidRPr="00641E42">
        <w:rPr>
          <w:rFonts w:ascii="Times New Roman" w:hAnsi="Times New Roman"/>
          <w:b w:val="0"/>
          <w:szCs w:val="24"/>
          <w:lang w:val="lt-LT"/>
        </w:rPr>
        <w:t xml:space="preserve">c) ūkio šakos, kurioje veikia Savivaldybės valdoma įmonė, žinių (žinias apie ūkio šaką, kurioje veikia valstybės valdoma įmonė, patvirtina darbo atitinkamoje ūkio šakoje ar joje veikiančiame juridiniame asmenyje patirtis, taip pat aukštasis atitinkamos srities ir krypties išsilavinimas, susijęs su </w:t>
      </w:r>
      <w:r w:rsidR="008A3500">
        <w:rPr>
          <w:rFonts w:ascii="Times New Roman" w:hAnsi="Times New Roman"/>
          <w:b w:val="0"/>
          <w:szCs w:val="24"/>
          <w:lang w:val="lt-LT"/>
        </w:rPr>
        <w:t xml:space="preserve">šios </w:t>
      </w:r>
      <w:r w:rsidR="008A3500" w:rsidRPr="00641E42">
        <w:rPr>
          <w:rFonts w:ascii="Times New Roman" w:hAnsi="Times New Roman"/>
          <w:b w:val="0"/>
          <w:szCs w:val="24"/>
          <w:lang w:val="lt-LT"/>
        </w:rPr>
        <w:t>ūkio šakos sritimi)</w:t>
      </w:r>
      <w:r w:rsidR="008A3500">
        <w:rPr>
          <w:rFonts w:ascii="Times New Roman" w:hAnsi="Times New Roman"/>
          <w:b w:val="0"/>
          <w:szCs w:val="24"/>
          <w:lang w:val="lt-LT"/>
        </w:rPr>
        <w:t>.</w:t>
      </w:r>
    </w:p>
    <w:p w14:paraId="44C620BC" w14:textId="77777777" w:rsidR="008A3500" w:rsidRDefault="00132ABC" w:rsidP="008A3500">
      <w:pPr>
        <w:pStyle w:val="Style2"/>
        <w:keepNext w:val="0"/>
        <w:spacing w:before="0" w:after="0" w:line="360" w:lineRule="auto"/>
        <w:ind w:firstLine="851"/>
        <w:jc w:val="both"/>
        <w:rPr>
          <w:rFonts w:ascii="Times New Roman" w:hAnsi="Times New Roman"/>
          <w:b w:val="0"/>
          <w:szCs w:val="24"/>
          <w:lang w:val="lt-LT"/>
        </w:rPr>
      </w:pPr>
      <w:r>
        <w:rPr>
          <w:rFonts w:ascii="Times New Roman" w:hAnsi="Times New Roman"/>
          <w:b w:val="0"/>
          <w:szCs w:val="24"/>
          <w:lang w:val="lt-LT"/>
        </w:rPr>
        <w:t>1.</w:t>
      </w:r>
      <w:r w:rsidR="00D62675">
        <w:rPr>
          <w:rFonts w:ascii="Times New Roman" w:hAnsi="Times New Roman"/>
          <w:b w:val="0"/>
          <w:szCs w:val="24"/>
          <w:lang w:val="lt-LT"/>
        </w:rPr>
        <w:t>2</w:t>
      </w:r>
      <w:r w:rsidR="00113FC2">
        <w:rPr>
          <w:rFonts w:ascii="Times New Roman" w:hAnsi="Times New Roman"/>
          <w:b w:val="0"/>
          <w:szCs w:val="24"/>
          <w:lang w:val="lt-LT"/>
        </w:rPr>
        <w:t>0</w:t>
      </w:r>
      <w:r>
        <w:rPr>
          <w:rFonts w:ascii="Times New Roman" w:hAnsi="Times New Roman"/>
          <w:b w:val="0"/>
          <w:szCs w:val="24"/>
          <w:lang w:val="lt-LT"/>
        </w:rPr>
        <w:t>.</w:t>
      </w:r>
      <w:r w:rsidR="008A3500">
        <w:rPr>
          <w:rFonts w:ascii="Times New Roman" w:hAnsi="Times New Roman"/>
          <w:b w:val="0"/>
          <w:szCs w:val="24"/>
          <w:lang w:val="lt-LT"/>
        </w:rPr>
        <w:t xml:space="preserve"> </w:t>
      </w:r>
      <w:r w:rsidR="008A3500" w:rsidRPr="00CE2A23">
        <w:rPr>
          <w:rFonts w:ascii="Times New Roman" w:hAnsi="Times New Roman"/>
          <w:b w:val="0"/>
          <w:szCs w:val="24"/>
          <w:lang w:val="lt-LT"/>
        </w:rPr>
        <w:t xml:space="preserve">Siekiant užtikrinti veiksmingą kolegialią Savivaldybės uždarųjų akcinių bendrovių </w:t>
      </w:r>
      <w:r w:rsidR="008A3500">
        <w:rPr>
          <w:rFonts w:ascii="Times New Roman" w:hAnsi="Times New Roman"/>
          <w:b w:val="0"/>
          <w:szCs w:val="24"/>
          <w:lang w:val="lt-LT"/>
        </w:rPr>
        <w:t xml:space="preserve">vadovų ir valdybų narių </w:t>
      </w:r>
      <w:r w:rsidR="008A3500" w:rsidRPr="00CE2A23">
        <w:rPr>
          <w:rFonts w:ascii="Times New Roman" w:hAnsi="Times New Roman"/>
          <w:b w:val="0"/>
          <w:szCs w:val="24"/>
          <w:lang w:val="lt-LT"/>
        </w:rPr>
        <w:t>veiklos priežiūrą ir maksimalų veiklos skaidrumą</w:t>
      </w:r>
      <w:r w:rsidR="008A3500">
        <w:rPr>
          <w:rFonts w:ascii="Times New Roman" w:hAnsi="Times New Roman"/>
          <w:b w:val="0"/>
          <w:szCs w:val="24"/>
          <w:lang w:val="lt-LT"/>
        </w:rPr>
        <w:t xml:space="preserve">, </w:t>
      </w:r>
      <w:r w:rsidR="008A3500" w:rsidRPr="00CE2A23">
        <w:rPr>
          <w:rFonts w:ascii="Times New Roman" w:hAnsi="Times New Roman"/>
          <w:b w:val="0"/>
          <w:szCs w:val="24"/>
          <w:lang w:val="lt-LT"/>
        </w:rPr>
        <w:t>svarstyti galimybę</w:t>
      </w:r>
      <w:r w:rsidR="008A3500">
        <w:rPr>
          <w:rFonts w:ascii="Times New Roman" w:hAnsi="Times New Roman"/>
          <w:b w:val="0"/>
          <w:szCs w:val="24"/>
          <w:lang w:val="lt-LT"/>
        </w:rPr>
        <w:t xml:space="preserve"> pasinaudoti Akcinių bendrovių įstatymo 19 str. 2 d. įtvirtinta galimybe </w:t>
      </w:r>
      <w:r w:rsidR="008A3500" w:rsidRPr="00CE2A23">
        <w:rPr>
          <w:rFonts w:ascii="Times New Roman" w:hAnsi="Times New Roman"/>
          <w:b w:val="0"/>
          <w:szCs w:val="24"/>
          <w:lang w:val="lt-LT"/>
        </w:rPr>
        <w:t>Savivaldyb</w:t>
      </w:r>
      <w:r w:rsidR="008A3500">
        <w:rPr>
          <w:rFonts w:ascii="Times New Roman" w:hAnsi="Times New Roman"/>
          <w:b w:val="0"/>
          <w:szCs w:val="24"/>
          <w:lang w:val="lt-LT"/>
        </w:rPr>
        <w:t>ės reguliavimo sričiai priskirtose UAB „Kauno autobusai“, UAB „Kauno vandenys“, UAB „Kauno švara“, UAB „Kauno gatvių apšvietimas“, UAB „Stoties turgus ir UAB „Kauno komunalinis ir butų ūkis“ sudaryti kolegialius priežiūros organus, stebėtojų tarybas.</w:t>
      </w:r>
    </w:p>
    <w:p w14:paraId="44C620BD" w14:textId="77777777" w:rsidR="009569D1" w:rsidRPr="009569D1" w:rsidRDefault="00132ABC" w:rsidP="00C75D6F">
      <w:pPr>
        <w:pStyle w:val="Style2"/>
        <w:keepNext w:val="0"/>
        <w:spacing w:before="0" w:after="0" w:line="360" w:lineRule="auto"/>
        <w:ind w:firstLine="851"/>
        <w:jc w:val="both"/>
        <w:rPr>
          <w:rFonts w:ascii="Times New Roman" w:hAnsi="Times New Roman"/>
          <w:b w:val="0"/>
          <w:szCs w:val="24"/>
          <w:lang w:val="lt-LT"/>
        </w:rPr>
      </w:pPr>
      <w:r>
        <w:rPr>
          <w:rFonts w:ascii="Times New Roman" w:hAnsi="Times New Roman"/>
          <w:b w:val="0"/>
          <w:szCs w:val="24"/>
          <w:lang w:val="lt-LT"/>
        </w:rPr>
        <w:t>1.</w:t>
      </w:r>
      <w:r w:rsidR="00D62675">
        <w:rPr>
          <w:rFonts w:ascii="Times New Roman" w:hAnsi="Times New Roman"/>
          <w:b w:val="0"/>
          <w:szCs w:val="24"/>
          <w:lang w:val="lt-LT"/>
        </w:rPr>
        <w:t>2</w:t>
      </w:r>
      <w:r w:rsidR="00113FC2">
        <w:rPr>
          <w:rFonts w:ascii="Times New Roman" w:hAnsi="Times New Roman"/>
          <w:b w:val="0"/>
          <w:szCs w:val="24"/>
          <w:lang w:val="lt-LT"/>
        </w:rPr>
        <w:t>1</w:t>
      </w:r>
      <w:r w:rsidR="008A3500">
        <w:rPr>
          <w:rFonts w:ascii="Times New Roman" w:hAnsi="Times New Roman"/>
          <w:b w:val="0"/>
          <w:szCs w:val="24"/>
          <w:lang w:val="lt-LT"/>
        </w:rPr>
        <w:t>. S</w:t>
      </w:r>
      <w:r w:rsidR="008A3500" w:rsidRPr="00CE2A23">
        <w:rPr>
          <w:rFonts w:ascii="Times New Roman" w:hAnsi="Times New Roman"/>
          <w:b w:val="0"/>
          <w:szCs w:val="24"/>
          <w:lang w:val="lt-LT"/>
        </w:rPr>
        <w:t>varstyti galimybę Savivaldybės vidaus teisės aktuose nustatyti specialiuosius kvalifikacinius reikalavimus Savivaldybės reguliavimo sričiai priskirtų įmonių kolegialių priežiūros organų (stebėtojų tarybų) nariams.</w:t>
      </w:r>
    </w:p>
    <w:p w14:paraId="44C620BE" w14:textId="77777777" w:rsidR="002D7405" w:rsidRDefault="002D7405" w:rsidP="00D36C13">
      <w:pPr>
        <w:autoSpaceDE w:val="0"/>
        <w:autoSpaceDN w:val="0"/>
        <w:adjustRightInd w:val="0"/>
        <w:spacing w:line="360" w:lineRule="auto"/>
        <w:ind w:firstLine="851"/>
        <w:jc w:val="both"/>
        <w:rPr>
          <w:rFonts w:ascii="Times New Roman" w:hAnsi="Times New Roman"/>
          <w:sz w:val="24"/>
          <w:szCs w:val="24"/>
          <w:lang w:val="lt-LT"/>
        </w:rPr>
      </w:pPr>
      <w:r w:rsidRPr="00641E42">
        <w:rPr>
          <w:rFonts w:ascii="Times New Roman" w:hAnsi="Times New Roman"/>
          <w:i/>
          <w:sz w:val="24"/>
          <w:szCs w:val="24"/>
          <w:lang w:val="lt-LT"/>
        </w:rPr>
        <w:t>2. Siekiant sumažinti korupcijos pasireiškimo tikimybę Savivaldybės įmonių valdymo srityje</w:t>
      </w:r>
      <w:r>
        <w:rPr>
          <w:rFonts w:ascii="Times New Roman" w:hAnsi="Times New Roman"/>
          <w:i/>
          <w:sz w:val="24"/>
          <w:szCs w:val="24"/>
          <w:lang w:val="lt-LT"/>
        </w:rPr>
        <w:t xml:space="preserve">, </w:t>
      </w:r>
      <w:r w:rsidRPr="00641E42">
        <w:rPr>
          <w:rFonts w:ascii="Times New Roman" w:hAnsi="Times New Roman"/>
          <w:i/>
          <w:sz w:val="24"/>
          <w:szCs w:val="24"/>
          <w:lang w:val="lt-LT"/>
        </w:rPr>
        <w:t>administr</w:t>
      </w:r>
      <w:r>
        <w:rPr>
          <w:rFonts w:ascii="Times New Roman" w:hAnsi="Times New Roman"/>
          <w:i/>
          <w:sz w:val="24"/>
          <w:szCs w:val="24"/>
          <w:lang w:val="lt-LT"/>
        </w:rPr>
        <w:t xml:space="preserve">uojant ir </w:t>
      </w:r>
      <w:r w:rsidRPr="00641E42">
        <w:rPr>
          <w:rFonts w:ascii="Times New Roman" w:hAnsi="Times New Roman"/>
          <w:i/>
          <w:sz w:val="24"/>
          <w:szCs w:val="24"/>
          <w:lang w:val="lt-LT"/>
        </w:rPr>
        <w:t>kontrol</w:t>
      </w:r>
      <w:r>
        <w:rPr>
          <w:rFonts w:ascii="Times New Roman" w:hAnsi="Times New Roman"/>
          <w:i/>
          <w:sz w:val="24"/>
          <w:szCs w:val="24"/>
          <w:lang w:val="lt-LT"/>
        </w:rPr>
        <w:t xml:space="preserve">iuojant </w:t>
      </w:r>
      <w:r w:rsidRPr="00641E42">
        <w:rPr>
          <w:rFonts w:ascii="Times New Roman" w:hAnsi="Times New Roman"/>
          <w:i/>
          <w:sz w:val="24"/>
          <w:szCs w:val="24"/>
          <w:lang w:val="lt-LT"/>
        </w:rPr>
        <w:t>Savivaldybės reguliavimo sričiai priskirt</w:t>
      </w:r>
      <w:r>
        <w:rPr>
          <w:rFonts w:ascii="Times New Roman" w:hAnsi="Times New Roman"/>
          <w:i/>
          <w:sz w:val="24"/>
          <w:szCs w:val="24"/>
          <w:lang w:val="lt-LT"/>
        </w:rPr>
        <w:t>as</w:t>
      </w:r>
      <w:r w:rsidRPr="00641E42">
        <w:rPr>
          <w:rFonts w:ascii="Times New Roman" w:hAnsi="Times New Roman"/>
          <w:i/>
          <w:sz w:val="24"/>
          <w:szCs w:val="24"/>
          <w:lang w:val="lt-LT"/>
        </w:rPr>
        <w:t xml:space="preserve"> įmon</w:t>
      </w:r>
      <w:r>
        <w:rPr>
          <w:rFonts w:ascii="Times New Roman" w:hAnsi="Times New Roman"/>
          <w:i/>
          <w:sz w:val="24"/>
          <w:szCs w:val="24"/>
          <w:lang w:val="lt-LT"/>
        </w:rPr>
        <w:t>es</w:t>
      </w:r>
      <w:r w:rsidRPr="00641E42">
        <w:rPr>
          <w:rFonts w:ascii="Times New Roman" w:hAnsi="Times New Roman"/>
          <w:i/>
          <w:sz w:val="24"/>
          <w:szCs w:val="24"/>
          <w:lang w:val="lt-LT"/>
        </w:rPr>
        <w:t>, siūloma:</w:t>
      </w:r>
    </w:p>
    <w:p w14:paraId="44C620BF" w14:textId="77777777" w:rsidR="002D7405" w:rsidRPr="00833683" w:rsidRDefault="00D13B8F" w:rsidP="0083368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sz w:val="24"/>
          <w:szCs w:val="24"/>
        </w:rPr>
      </w:pPr>
      <w:r>
        <w:rPr>
          <w:rFonts w:ascii="Times New Roman" w:hAnsi="Times New Roman"/>
          <w:sz w:val="24"/>
          <w:szCs w:val="24"/>
        </w:rPr>
        <w:t xml:space="preserve">2.1. </w:t>
      </w:r>
      <w:r w:rsidR="003312C6">
        <w:rPr>
          <w:rFonts w:ascii="Times New Roman" w:hAnsi="Times New Roman"/>
          <w:sz w:val="24"/>
          <w:szCs w:val="24"/>
        </w:rPr>
        <w:t>U</w:t>
      </w:r>
      <w:r>
        <w:rPr>
          <w:rFonts w:ascii="Times New Roman" w:hAnsi="Times New Roman"/>
          <w:bCs/>
          <w:sz w:val="24"/>
          <w:szCs w:val="24"/>
        </w:rPr>
        <w:t xml:space="preserve">žtikrinti, kad jos reguliavimo sričiai priklausančios </w:t>
      </w:r>
      <w:r w:rsidRPr="00641E42">
        <w:rPr>
          <w:rFonts w:ascii="Times New Roman" w:hAnsi="Times New Roman"/>
          <w:sz w:val="24"/>
          <w:szCs w:val="24"/>
        </w:rPr>
        <w:t>įmonės</w:t>
      </w:r>
      <w:r w:rsidR="00D87922">
        <w:rPr>
          <w:rFonts w:ascii="Times New Roman" w:hAnsi="Times New Roman"/>
          <w:sz w:val="24"/>
          <w:szCs w:val="24"/>
        </w:rPr>
        <w:t xml:space="preserve">, vadovaujantis galiojančiu teisiniu reglamentavimu, </w:t>
      </w:r>
      <w:r>
        <w:rPr>
          <w:rFonts w:ascii="Times New Roman" w:hAnsi="Times New Roman"/>
          <w:sz w:val="24"/>
          <w:szCs w:val="24"/>
        </w:rPr>
        <w:t xml:space="preserve">pilna apimtimi </w:t>
      </w:r>
      <w:r w:rsidRPr="00641E42">
        <w:rPr>
          <w:rFonts w:ascii="Times New Roman" w:hAnsi="Times New Roman"/>
          <w:sz w:val="24"/>
          <w:szCs w:val="24"/>
        </w:rPr>
        <w:t xml:space="preserve">teiktų </w:t>
      </w:r>
      <w:r>
        <w:rPr>
          <w:rFonts w:ascii="Times New Roman" w:hAnsi="Times New Roman"/>
          <w:sz w:val="24"/>
          <w:szCs w:val="24"/>
        </w:rPr>
        <w:t>informaciją apie savo veiklą</w:t>
      </w:r>
      <w:r w:rsidR="00D87922">
        <w:rPr>
          <w:rFonts w:ascii="Times New Roman" w:hAnsi="Times New Roman"/>
          <w:sz w:val="24"/>
          <w:szCs w:val="24"/>
        </w:rPr>
        <w:t xml:space="preserve">, </w:t>
      </w:r>
    </w:p>
    <w:p w14:paraId="44C620C0" w14:textId="77777777" w:rsidR="00833683" w:rsidRDefault="00833683" w:rsidP="00833683">
      <w:pPr>
        <w:pStyle w:val="Style2"/>
        <w:keepNext w:val="0"/>
        <w:spacing w:before="0" w:after="0" w:line="360" w:lineRule="auto"/>
        <w:ind w:firstLine="851"/>
        <w:jc w:val="both"/>
        <w:outlineLvl w:val="0"/>
        <w:rPr>
          <w:rFonts w:ascii="Times New Roman" w:hAnsi="Times New Roman"/>
          <w:b w:val="0"/>
          <w:szCs w:val="24"/>
          <w:lang w:val="lt-LT"/>
        </w:rPr>
      </w:pPr>
      <w:r>
        <w:rPr>
          <w:rFonts w:ascii="Times New Roman" w:hAnsi="Times New Roman"/>
          <w:b w:val="0"/>
          <w:szCs w:val="24"/>
          <w:lang w:val="lt-LT"/>
        </w:rPr>
        <w:lastRenderedPageBreak/>
        <w:t xml:space="preserve">2.2. </w:t>
      </w:r>
      <w:r w:rsidRPr="00D617E3">
        <w:rPr>
          <w:rFonts w:ascii="Times New Roman" w:hAnsi="Times New Roman"/>
          <w:b w:val="0"/>
          <w:szCs w:val="24"/>
          <w:lang w:val="lt-LT"/>
        </w:rPr>
        <w:t>Svarstyti galimybę Savivaldybės teisės aktuose įtvirtinti nuostatą, kad tais atvejais, kai Savivaldybės įmonės (bendrovės) vadovas (direktorius) yra įmonėje veikiančio kolegialaus valdymo organo (valdybos) narys, jo darbo užmokestį ir skatinimo tvarką nustatytų toje bendrovėje veikiantis kolegialus priežiūros organas (stebėtojų taryba).</w:t>
      </w:r>
    </w:p>
    <w:p w14:paraId="44C620C1" w14:textId="77777777" w:rsidR="004F63F4" w:rsidRPr="000969D7" w:rsidRDefault="000969D7" w:rsidP="00833683">
      <w:pPr>
        <w:pStyle w:val="Style2"/>
        <w:keepNext w:val="0"/>
        <w:spacing w:before="0" w:after="0" w:line="360" w:lineRule="auto"/>
        <w:ind w:firstLine="851"/>
        <w:jc w:val="both"/>
        <w:outlineLvl w:val="0"/>
        <w:rPr>
          <w:rFonts w:ascii="Times New Roman" w:hAnsi="Times New Roman"/>
          <w:b w:val="0"/>
          <w:szCs w:val="24"/>
          <w:lang w:val="lt-LT"/>
        </w:rPr>
      </w:pPr>
      <w:r>
        <w:rPr>
          <w:rFonts w:ascii="Times New Roman" w:hAnsi="Times New Roman"/>
          <w:b w:val="0"/>
          <w:szCs w:val="24"/>
          <w:lang w:val="lt-LT"/>
        </w:rPr>
        <w:t>Tam, kad Savivaldybė veiksmingai prisidėtų</w:t>
      </w:r>
      <w:r w:rsidR="004F63F4" w:rsidRPr="000969D7">
        <w:rPr>
          <w:rFonts w:ascii="Times New Roman" w:hAnsi="Times New Roman"/>
          <w:b w:val="0"/>
          <w:szCs w:val="24"/>
          <w:lang w:val="lt-LT"/>
        </w:rPr>
        <w:t xml:space="preserve"> prie Lietuvos Respublikos deklaruojamos antikorupcin</w:t>
      </w:r>
      <w:r>
        <w:rPr>
          <w:rFonts w:ascii="Times New Roman" w:hAnsi="Times New Roman"/>
          <w:b w:val="0"/>
          <w:szCs w:val="24"/>
          <w:lang w:val="lt-LT"/>
        </w:rPr>
        <w:t>ės politikos, nuosekliai mažintų</w:t>
      </w:r>
      <w:r w:rsidR="004F63F4" w:rsidRPr="000969D7">
        <w:rPr>
          <w:rFonts w:ascii="Times New Roman" w:hAnsi="Times New Roman"/>
          <w:b w:val="0"/>
          <w:szCs w:val="24"/>
          <w:lang w:val="lt-LT"/>
        </w:rPr>
        <w:t xml:space="preserve"> prielaidas korupcijai pasireikšti tiek Savivaldybės administracijoje, tiek Savival</w:t>
      </w:r>
      <w:r w:rsidR="00E047B7">
        <w:rPr>
          <w:rFonts w:ascii="Times New Roman" w:hAnsi="Times New Roman"/>
          <w:b w:val="0"/>
          <w:szCs w:val="24"/>
          <w:lang w:val="lt-LT"/>
        </w:rPr>
        <w:t xml:space="preserve">dybės įmonėse, STT rekomenduoja, </w:t>
      </w:r>
      <w:r w:rsidR="004F63F4" w:rsidRPr="000969D7">
        <w:rPr>
          <w:rFonts w:ascii="Times New Roman" w:hAnsi="Times New Roman"/>
          <w:b w:val="0"/>
          <w:szCs w:val="24"/>
          <w:lang w:val="lt-LT"/>
        </w:rPr>
        <w:t>atsižvelgiant į nustatytus korupcijos rizikos veiksnius</w:t>
      </w:r>
      <w:r w:rsidR="00CC3668">
        <w:rPr>
          <w:rFonts w:ascii="Times New Roman" w:hAnsi="Times New Roman"/>
          <w:b w:val="0"/>
          <w:szCs w:val="24"/>
          <w:lang w:val="lt-LT"/>
        </w:rPr>
        <w:t xml:space="preserve"> ir pateiktus pasiūlymus</w:t>
      </w:r>
      <w:r w:rsidR="004F63F4" w:rsidRPr="000969D7">
        <w:rPr>
          <w:rFonts w:ascii="Times New Roman" w:hAnsi="Times New Roman"/>
          <w:b w:val="0"/>
          <w:szCs w:val="24"/>
          <w:lang w:val="lt-LT"/>
        </w:rPr>
        <w:t xml:space="preserve"> Savivaldybės įmonių valdymo srityje, atnaujinti kovos su korupciją programą.</w:t>
      </w:r>
      <w:r w:rsidR="00CC3668">
        <w:rPr>
          <w:rFonts w:ascii="Times New Roman" w:hAnsi="Times New Roman"/>
          <w:b w:val="0"/>
          <w:szCs w:val="24"/>
          <w:lang w:val="lt-LT"/>
        </w:rPr>
        <w:t xml:space="preserve"> </w:t>
      </w:r>
      <w:r w:rsidR="004F63F4" w:rsidRPr="000969D7">
        <w:rPr>
          <w:rFonts w:ascii="Times New Roman" w:hAnsi="Times New Roman"/>
          <w:b w:val="0"/>
          <w:szCs w:val="24"/>
          <w:lang w:val="lt-LT"/>
        </w:rPr>
        <w:t>Atnaujinant Savivaldybės kovos su korupcija programą, siūlytina vadovautis Savivaldybės korupcijos prevencijos programos rengimo rekomendacijomis, patvirtintomis STT direktoriaus 2014-06-05 įsakymu Nr. 2-185, ir STT Savivaldybei pateiktomis rekomendacijomis dėl kovos su korupcija programos tobulinimo</w:t>
      </w:r>
      <w:r w:rsidR="005A2229" w:rsidRPr="000969D7">
        <w:rPr>
          <w:rStyle w:val="FootnoteReference"/>
          <w:rFonts w:ascii="Times New Roman" w:hAnsi="Times New Roman"/>
          <w:b w:val="0"/>
          <w:szCs w:val="24"/>
          <w:lang w:val="lt-LT"/>
        </w:rPr>
        <w:footnoteReference w:id="43"/>
      </w:r>
      <w:r w:rsidR="004F63F4" w:rsidRPr="000969D7">
        <w:rPr>
          <w:rFonts w:ascii="Times New Roman" w:hAnsi="Times New Roman"/>
          <w:b w:val="0"/>
          <w:szCs w:val="24"/>
          <w:lang w:val="lt-LT"/>
        </w:rPr>
        <w:t>.</w:t>
      </w:r>
    </w:p>
    <w:p w14:paraId="44C620C2" w14:textId="77777777" w:rsidR="002E7A5C" w:rsidRPr="002E7A5C" w:rsidRDefault="002E7A5C" w:rsidP="002E7A5C">
      <w:pPr>
        <w:pStyle w:val="Style2"/>
        <w:keepNext w:val="0"/>
        <w:spacing w:before="0" w:after="0" w:line="360" w:lineRule="auto"/>
        <w:ind w:firstLine="851"/>
        <w:jc w:val="both"/>
        <w:outlineLvl w:val="0"/>
        <w:rPr>
          <w:rFonts w:ascii="Times New Roman" w:hAnsi="Times New Roman"/>
          <w:b w:val="0"/>
          <w:szCs w:val="24"/>
          <w:lang w:val="lt-LT"/>
        </w:rPr>
      </w:pPr>
    </w:p>
    <w:p w14:paraId="44C620C3" w14:textId="77777777" w:rsidR="002D7405" w:rsidRDefault="002D7405" w:rsidP="00D36C13">
      <w:pPr>
        <w:autoSpaceDE w:val="0"/>
        <w:autoSpaceDN w:val="0"/>
        <w:adjustRightInd w:val="0"/>
        <w:spacing w:line="360" w:lineRule="auto"/>
        <w:jc w:val="both"/>
        <w:rPr>
          <w:rFonts w:ascii="Times New Roman" w:hAnsi="Times New Roman"/>
          <w:sz w:val="24"/>
          <w:szCs w:val="24"/>
          <w:lang w:val="lt-LT"/>
        </w:rPr>
      </w:pPr>
      <w:r w:rsidRPr="00641E42">
        <w:rPr>
          <w:rFonts w:ascii="Times New Roman" w:hAnsi="Times New Roman"/>
          <w:sz w:val="24"/>
          <w:szCs w:val="24"/>
          <w:lang w:val="lt-LT"/>
        </w:rPr>
        <w:t xml:space="preserve">Direktoriaus pavaduotojas </w:t>
      </w:r>
      <w:r w:rsidRPr="00641E42">
        <w:rPr>
          <w:rFonts w:ascii="Times New Roman" w:hAnsi="Times New Roman"/>
          <w:sz w:val="24"/>
          <w:szCs w:val="24"/>
          <w:lang w:val="lt-LT"/>
        </w:rPr>
        <w:tab/>
      </w:r>
      <w:r w:rsidRPr="00641E42">
        <w:rPr>
          <w:rFonts w:ascii="Times New Roman" w:hAnsi="Times New Roman"/>
          <w:sz w:val="24"/>
          <w:szCs w:val="24"/>
          <w:lang w:val="lt-LT"/>
        </w:rPr>
        <w:tab/>
      </w:r>
      <w:r w:rsidRPr="00641E42">
        <w:rPr>
          <w:rFonts w:ascii="Times New Roman" w:hAnsi="Times New Roman"/>
          <w:sz w:val="24"/>
          <w:szCs w:val="24"/>
          <w:lang w:val="lt-LT"/>
        </w:rPr>
        <w:tab/>
      </w:r>
      <w:r w:rsidRPr="00641E42">
        <w:rPr>
          <w:rFonts w:ascii="Times New Roman" w:hAnsi="Times New Roman"/>
          <w:sz w:val="24"/>
          <w:szCs w:val="24"/>
          <w:lang w:val="lt-LT"/>
        </w:rPr>
        <w:tab/>
      </w:r>
      <w:r w:rsidRPr="00641E42">
        <w:rPr>
          <w:rFonts w:ascii="Times New Roman" w:hAnsi="Times New Roman"/>
          <w:sz w:val="24"/>
          <w:szCs w:val="24"/>
          <w:lang w:val="lt-LT"/>
        </w:rPr>
        <w:tab/>
        <w:t>Romas Zienka</w:t>
      </w:r>
    </w:p>
    <w:p w14:paraId="44C620C4" w14:textId="77777777" w:rsidR="002D7405" w:rsidRDefault="002D7405" w:rsidP="00D36C13">
      <w:pPr>
        <w:autoSpaceDE w:val="0"/>
        <w:autoSpaceDN w:val="0"/>
        <w:adjustRightInd w:val="0"/>
        <w:spacing w:line="360" w:lineRule="auto"/>
        <w:ind w:firstLine="851"/>
        <w:jc w:val="both"/>
        <w:rPr>
          <w:rFonts w:ascii="Times New Roman" w:hAnsi="Times New Roman"/>
          <w:sz w:val="24"/>
          <w:szCs w:val="24"/>
          <w:lang w:val="lt-LT"/>
        </w:rPr>
      </w:pPr>
    </w:p>
    <w:p w14:paraId="44C620C5" w14:textId="77777777" w:rsidR="002D7405" w:rsidRDefault="002D7405" w:rsidP="00E5116D">
      <w:pPr>
        <w:autoSpaceDE w:val="0"/>
        <w:autoSpaceDN w:val="0"/>
        <w:adjustRightInd w:val="0"/>
        <w:spacing w:line="360" w:lineRule="auto"/>
        <w:jc w:val="both"/>
        <w:rPr>
          <w:rFonts w:ascii="Times New Roman" w:hAnsi="Times New Roman"/>
          <w:sz w:val="24"/>
          <w:szCs w:val="24"/>
          <w:lang w:val="lt-LT"/>
        </w:rPr>
      </w:pPr>
    </w:p>
    <w:p w14:paraId="44C620C6" w14:textId="77777777" w:rsidR="00C4404A" w:rsidRDefault="00C4404A" w:rsidP="00E5116D">
      <w:pPr>
        <w:autoSpaceDE w:val="0"/>
        <w:autoSpaceDN w:val="0"/>
        <w:adjustRightInd w:val="0"/>
        <w:spacing w:line="360" w:lineRule="auto"/>
        <w:jc w:val="both"/>
        <w:rPr>
          <w:rFonts w:ascii="Times New Roman" w:hAnsi="Times New Roman"/>
          <w:sz w:val="24"/>
          <w:szCs w:val="24"/>
          <w:lang w:val="lt-LT"/>
        </w:rPr>
      </w:pPr>
    </w:p>
    <w:p w14:paraId="44C620C7" w14:textId="77777777" w:rsidR="00C4404A" w:rsidRDefault="00C4404A" w:rsidP="00E5116D">
      <w:pPr>
        <w:autoSpaceDE w:val="0"/>
        <w:autoSpaceDN w:val="0"/>
        <w:adjustRightInd w:val="0"/>
        <w:spacing w:line="360" w:lineRule="auto"/>
        <w:jc w:val="both"/>
        <w:rPr>
          <w:rFonts w:ascii="Times New Roman" w:hAnsi="Times New Roman"/>
          <w:sz w:val="24"/>
          <w:szCs w:val="24"/>
          <w:lang w:val="lt-LT"/>
        </w:rPr>
      </w:pPr>
    </w:p>
    <w:p w14:paraId="44C620C8" w14:textId="77777777" w:rsidR="00C4404A" w:rsidRDefault="00C4404A" w:rsidP="00E5116D">
      <w:pPr>
        <w:autoSpaceDE w:val="0"/>
        <w:autoSpaceDN w:val="0"/>
        <w:adjustRightInd w:val="0"/>
        <w:spacing w:line="360" w:lineRule="auto"/>
        <w:jc w:val="both"/>
        <w:rPr>
          <w:rFonts w:ascii="Times New Roman" w:hAnsi="Times New Roman"/>
          <w:sz w:val="24"/>
          <w:szCs w:val="24"/>
          <w:lang w:val="lt-LT"/>
        </w:rPr>
      </w:pPr>
    </w:p>
    <w:p w14:paraId="44C620C9" w14:textId="77777777" w:rsidR="003D2872" w:rsidRDefault="003D2872" w:rsidP="00E5116D">
      <w:pPr>
        <w:autoSpaceDE w:val="0"/>
        <w:autoSpaceDN w:val="0"/>
        <w:adjustRightInd w:val="0"/>
        <w:spacing w:line="360" w:lineRule="auto"/>
        <w:jc w:val="both"/>
        <w:rPr>
          <w:rFonts w:ascii="Times New Roman" w:hAnsi="Times New Roman"/>
          <w:sz w:val="24"/>
          <w:szCs w:val="24"/>
          <w:lang w:val="lt-LT"/>
        </w:rPr>
      </w:pPr>
    </w:p>
    <w:p w14:paraId="44C620CA" w14:textId="77777777" w:rsidR="003D2872" w:rsidRDefault="003D2872" w:rsidP="00E5116D">
      <w:pPr>
        <w:autoSpaceDE w:val="0"/>
        <w:autoSpaceDN w:val="0"/>
        <w:adjustRightInd w:val="0"/>
        <w:spacing w:line="360" w:lineRule="auto"/>
        <w:jc w:val="both"/>
        <w:rPr>
          <w:rFonts w:ascii="Times New Roman" w:hAnsi="Times New Roman"/>
          <w:sz w:val="24"/>
          <w:szCs w:val="24"/>
          <w:lang w:val="lt-LT"/>
        </w:rPr>
      </w:pPr>
    </w:p>
    <w:p w14:paraId="44C620CB" w14:textId="77777777" w:rsidR="003D2872" w:rsidRDefault="003D2872" w:rsidP="00E5116D">
      <w:pPr>
        <w:autoSpaceDE w:val="0"/>
        <w:autoSpaceDN w:val="0"/>
        <w:adjustRightInd w:val="0"/>
        <w:spacing w:line="360" w:lineRule="auto"/>
        <w:jc w:val="both"/>
        <w:rPr>
          <w:rFonts w:ascii="Times New Roman" w:hAnsi="Times New Roman"/>
          <w:sz w:val="24"/>
          <w:szCs w:val="24"/>
          <w:lang w:val="lt-LT"/>
        </w:rPr>
      </w:pPr>
    </w:p>
    <w:p w14:paraId="44C620CC" w14:textId="77777777" w:rsidR="003D2872" w:rsidRDefault="003D2872" w:rsidP="00E5116D">
      <w:pPr>
        <w:autoSpaceDE w:val="0"/>
        <w:autoSpaceDN w:val="0"/>
        <w:adjustRightInd w:val="0"/>
        <w:spacing w:line="360" w:lineRule="auto"/>
        <w:jc w:val="both"/>
        <w:rPr>
          <w:rFonts w:ascii="Times New Roman" w:hAnsi="Times New Roman"/>
          <w:sz w:val="24"/>
          <w:szCs w:val="24"/>
          <w:lang w:val="lt-LT"/>
        </w:rPr>
      </w:pPr>
    </w:p>
    <w:p w14:paraId="44C620CD" w14:textId="77777777" w:rsidR="003D2872" w:rsidRDefault="003D2872" w:rsidP="00E5116D">
      <w:pPr>
        <w:autoSpaceDE w:val="0"/>
        <w:autoSpaceDN w:val="0"/>
        <w:adjustRightInd w:val="0"/>
        <w:spacing w:line="360" w:lineRule="auto"/>
        <w:jc w:val="both"/>
        <w:rPr>
          <w:rFonts w:ascii="Times New Roman" w:hAnsi="Times New Roman"/>
          <w:sz w:val="24"/>
          <w:szCs w:val="24"/>
          <w:lang w:val="lt-LT"/>
        </w:rPr>
      </w:pPr>
    </w:p>
    <w:p w14:paraId="44C620CE" w14:textId="77777777" w:rsidR="003D2872" w:rsidRDefault="003D2872" w:rsidP="00E5116D">
      <w:pPr>
        <w:autoSpaceDE w:val="0"/>
        <w:autoSpaceDN w:val="0"/>
        <w:adjustRightInd w:val="0"/>
        <w:spacing w:line="360" w:lineRule="auto"/>
        <w:jc w:val="both"/>
        <w:rPr>
          <w:rFonts w:ascii="Times New Roman" w:hAnsi="Times New Roman"/>
          <w:sz w:val="24"/>
          <w:szCs w:val="24"/>
          <w:lang w:val="lt-LT"/>
        </w:rPr>
      </w:pPr>
    </w:p>
    <w:p w14:paraId="44C620CF" w14:textId="77777777" w:rsidR="00C4404A" w:rsidRDefault="00C4404A" w:rsidP="00E5116D">
      <w:pPr>
        <w:autoSpaceDE w:val="0"/>
        <w:autoSpaceDN w:val="0"/>
        <w:adjustRightInd w:val="0"/>
        <w:spacing w:line="360" w:lineRule="auto"/>
        <w:jc w:val="both"/>
        <w:rPr>
          <w:rFonts w:ascii="Times New Roman" w:hAnsi="Times New Roman"/>
          <w:sz w:val="24"/>
          <w:szCs w:val="24"/>
          <w:lang w:val="lt-LT"/>
        </w:rPr>
      </w:pPr>
    </w:p>
    <w:p w14:paraId="44C620D0" w14:textId="77777777" w:rsidR="002D7405" w:rsidRDefault="002D7405" w:rsidP="001D007E">
      <w:pPr>
        <w:jc w:val="both"/>
        <w:outlineLvl w:val="0"/>
      </w:pPr>
      <w:r w:rsidRPr="00641E42">
        <w:rPr>
          <w:rFonts w:ascii="Times New Roman" w:hAnsi="Times New Roman"/>
          <w:sz w:val="24"/>
          <w:szCs w:val="24"/>
          <w:lang w:val="lt-LT"/>
        </w:rPr>
        <w:t xml:space="preserve">Aistė Aleknienė, tel. (8 706) 63 414, el. p. </w:t>
      </w:r>
      <w:hyperlink r:id="rId10" w:history="1">
        <w:r w:rsidRPr="00641E42">
          <w:rPr>
            <w:rStyle w:val="Hyperlink"/>
            <w:rFonts w:ascii="Times New Roman" w:hAnsi="Times New Roman"/>
            <w:color w:val="auto"/>
            <w:sz w:val="24"/>
            <w:szCs w:val="24"/>
            <w:u w:val="none"/>
            <w:lang w:val="lt-LT"/>
          </w:rPr>
          <w:t>aiste.alekniene@stt.lt</w:t>
        </w:r>
      </w:hyperlink>
    </w:p>
    <w:p w14:paraId="44C620D1" w14:textId="77777777" w:rsidR="001F2530" w:rsidRDefault="00113FC2" w:rsidP="0083627E">
      <w:pPr>
        <w:jc w:val="both"/>
        <w:outlineLvl w:val="0"/>
      </w:pPr>
      <w:r>
        <w:rPr>
          <w:rFonts w:ascii="Times New Roman" w:hAnsi="Times New Roman"/>
          <w:sz w:val="24"/>
          <w:szCs w:val="24"/>
        </w:rPr>
        <w:t>Olga Česonienė, tel.</w:t>
      </w:r>
      <w:r w:rsidR="007668B0" w:rsidRPr="007668B0">
        <w:rPr>
          <w:rFonts w:ascii="Times New Roman" w:hAnsi="Times New Roman"/>
          <w:sz w:val="24"/>
          <w:szCs w:val="24"/>
          <w:lang w:val="lt-LT"/>
        </w:rPr>
        <w:t xml:space="preserve"> </w:t>
      </w:r>
      <w:r w:rsidR="007668B0">
        <w:rPr>
          <w:rFonts w:ascii="Times New Roman" w:hAnsi="Times New Roman"/>
          <w:sz w:val="24"/>
          <w:szCs w:val="24"/>
          <w:lang w:val="lt-LT"/>
        </w:rPr>
        <w:t>(8 706) 62741, el. p</w:t>
      </w:r>
      <w:r w:rsidR="007668B0" w:rsidRPr="00113FC2">
        <w:rPr>
          <w:rFonts w:ascii="Times New Roman" w:hAnsi="Times New Roman"/>
          <w:sz w:val="24"/>
          <w:szCs w:val="24"/>
          <w:lang w:val="lt-LT"/>
        </w:rPr>
        <w:t>.</w:t>
      </w:r>
      <w:r w:rsidR="00122DE6" w:rsidRPr="00113FC2">
        <w:rPr>
          <w:rFonts w:ascii="Times New Roman" w:hAnsi="Times New Roman"/>
          <w:sz w:val="24"/>
          <w:szCs w:val="24"/>
          <w:lang w:val="lt-LT"/>
        </w:rPr>
        <w:t xml:space="preserve"> </w:t>
      </w:r>
      <w:hyperlink r:id="rId11" w:history="1">
        <w:r w:rsidRPr="00113FC2">
          <w:rPr>
            <w:rStyle w:val="Hyperlink"/>
            <w:rFonts w:ascii="Times New Roman" w:hAnsi="Times New Roman"/>
            <w:color w:val="auto"/>
            <w:sz w:val="24"/>
            <w:szCs w:val="24"/>
            <w:u w:val="none"/>
            <w:lang w:val="lt-LT"/>
          </w:rPr>
          <w:t>olga.cesoniene@stt.lt</w:t>
        </w:r>
      </w:hyperlink>
      <w:r>
        <w:rPr>
          <w:rFonts w:ascii="Times New Roman" w:hAnsi="Times New Roman"/>
          <w:sz w:val="24"/>
          <w:szCs w:val="24"/>
          <w:lang w:val="lt-LT"/>
        </w:rPr>
        <w:t xml:space="preserve"> </w:t>
      </w:r>
    </w:p>
    <w:p w14:paraId="44C620D2" w14:textId="77777777" w:rsidR="00132ABC" w:rsidRDefault="00132ABC" w:rsidP="00D36C13">
      <w:pPr>
        <w:tabs>
          <w:tab w:val="left" w:pos="5103"/>
        </w:tabs>
        <w:ind w:left="5670"/>
        <w:rPr>
          <w:rFonts w:ascii="Times New Roman" w:hAnsi="Times New Roman"/>
          <w:sz w:val="24"/>
          <w:szCs w:val="24"/>
          <w:lang w:val="lt-LT"/>
        </w:rPr>
      </w:pPr>
    </w:p>
    <w:p w14:paraId="44C620D3" w14:textId="77777777" w:rsidR="002D7405" w:rsidRDefault="0077412D" w:rsidP="00D36C13">
      <w:pPr>
        <w:tabs>
          <w:tab w:val="left" w:pos="5103"/>
        </w:tabs>
        <w:ind w:left="5670"/>
        <w:rPr>
          <w:rFonts w:ascii="Times New Roman" w:hAnsi="Times New Roman"/>
          <w:sz w:val="24"/>
          <w:szCs w:val="24"/>
          <w:lang w:val="lt-LT"/>
        </w:rPr>
      </w:pPr>
      <w:r>
        <w:rPr>
          <w:rFonts w:ascii="Times New Roman" w:hAnsi="Times New Roman"/>
          <w:sz w:val="24"/>
          <w:szCs w:val="24"/>
          <w:lang w:val="lt-LT"/>
        </w:rPr>
        <w:t>Išvados dėl Kauno</w:t>
      </w:r>
      <w:r w:rsidR="002D7405" w:rsidRPr="00641E42">
        <w:rPr>
          <w:rFonts w:ascii="Times New Roman" w:hAnsi="Times New Roman"/>
          <w:sz w:val="24"/>
          <w:szCs w:val="24"/>
          <w:lang w:val="lt-LT"/>
        </w:rPr>
        <w:t xml:space="preserve"> miesto savivaldybės korupcijos rizikos analizės</w:t>
      </w:r>
    </w:p>
    <w:p w14:paraId="44C620D4" w14:textId="77777777" w:rsidR="002D7405" w:rsidRDefault="002D7405" w:rsidP="00D36C13">
      <w:pPr>
        <w:ind w:left="3888" w:firstLine="1782"/>
        <w:rPr>
          <w:rFonts w:ascii="Times New Roman" w:hAnsi="Times New Roman"/>
          <w:sz w:val="24"/>
          <w:szCs w:val="24"/>
          <w:lang w:val="lt-LT"/>
        </w:rPr>
      </w:pPr>
      <w:r w:rsidRPr="00641E42">
        <w:rPr>
          <w:rFonts w:ascii="Times New Roman" w:hAnsi="Times New Roman"/>
          <w:sz w:val="24"/>
          <w:szCs w:val="24"/>
          <w:lang w:val="lt-LT"/>
        </w:rPr>
        <w:t>1 priedas</w:t>
      </w:r>
    </w:p>
    <w:p w14:paraId="44C620D5" w14:textId="77777777" w:rsidR="002D7405" w:rsidRPr="00641E42" w:rsidRDefault="002D7405" w:rsidP="00412DE4">
      <w:pPr>
        <w:autoSpaceDE w:val="0"/>
        <w:autoSpaceDN w:val="0"/>
        <w:adjustRightInd w:val="0"/>
        <w:jc w:val="right"/>
        <w:rPr>
          <w:rFonts w:ascii="Times New Roman" w:hAnsi="Times New Roman"/>
          <w:b/>
          <w:sz w:val="24"/>
          <w:szCs w:val="24"/>
          <w:lang w:val="lt-LT"/>
        </w:rPr>
      </w:pPr>
    </w:p>
    <w:p w14:paraId="44C620D6" w14:textId="77777777" w:rsidR="002D7405" w:rsidRPr="00641E42" w:rsidRDefault="002D7405" w:rsidP="00412DE4">
      <w:pPr>
        <w:autoSpaceDE w:val="0"/>
        <w:autoSpaceDN w:val="0"/>
        <w:adjustRightInd w:val="0"/>
        <w:jc w:val="center"/>
        <w:rPr>
          <w:rFonts w:ascii="Times New Roman" w:hAnsi="Times New Roman"/>
          <w:b/>
          <w:sz w:val="24"/>
          <w:szCs w:val="24"/>
          <w:lang w:val="lt-LT"/>
        </w:rPr>
      </w:pPr>
      <w:r w:rsidRPr="00641E42">
        <w:rPr>
          <w:rFonts w:ascii="Times New Roman" w:hAnsi="Times New Roman"/>
          <w:b/>
          <w:sz w:val="24"/>
          <w:szCs w:val="24"/>
          <w:lang w:val="lt-LT"/>
        </w:rPr>
        <w:t>ATLIEKANT KORUPCIJOS RIZIKOS ANALIZĘ ĮVERTINTI TEISĖS AKTAI, DOKUMENTAI IR INFORMACIJA</w:t>
      </w:r>
    </w:p>
    <w:p w14:paraId="44C620D7" w14:textId="77777777" w:rsidR="002D7405" w:rsidRPr="00641E42" w:rsidRDefault="002D7405" w:rsidP="00412DE4">
      <w:pPr>
        <w:autoSpaceDE w:val="0"/>
        <w:autoSpaceDN w:val="0"/>
        <w:adjustRightInd w:val="0"/>
        <w:spacing w:line="360" w:lineRule="auto"/>
        <w:rPr>
          <w:rFonts w:ascii="Times New Roman" w:hAnsi="Times New Roman"/>
          <w:sz w:val="24"/>
          <w:szCs w:val="24"/>
          <w:lang w:val="lt-LT"/>
        </w:rPr>
      </w:pPr>
    </w:p>
    <w:p w14:paraId="44C620D8" w14:textId="77777777" w:rsidR="002D7405" w:rsidRDefault="002D7405" w:rsidP="003461FB">
      <w:pPr>
        <w:pStyle w:val="ListParagraph"/>
        <w:numPr>
          <w:ilvl w:val="0"/>
          <w:numId w:val="3"/>
        </w:numPr>
        <w:autoSpaceDE w:val="0"/>
        <w:autoSpaceDN w:val="0"/>
        <w:adjustRightInd w:val="0"/>
        <w:spacing w:line="348" w:lineRule="auto"/>
        <w:ind w:left="-357" w:firstLine="1208"/>
        <w:rPr>
          <w:rFonts w:ascii="Times New Roman" w:hAnsi="Times New Roman"/>
          <w:sz w:val="24"/>
          <w:szCs w:val="24"/>
          <w:lang w:val="lt-LT"/>
        </w:rPr>
      </w:pPr>
      <w:r w:rsidRPr="00CD0323">
        <w:rPr>
          <w:rFonts w:ascii="Times New Roman" w:hAnsi="Times New Roman"/>
          <w:sz w:val="24"/>
          <w:szCs w:val="24"/>
          <w:lang w:val="lt-LT"/>
        </w:rPr>
        <w:lastRenderedPageBreak/>
        <w:t>Lietuvos Respublikos valstybės ir savivaldybės įmonių įstatymas.</w:t>
      </w:r>
    </w:p>
    <w:p w14:paraId="44C620D9" w14:textId="77777777" w:rsidR="002D7405" w:rsidRDefault="002D7405" w:rsidP="003461FB">
      <w:pPr>
        <w:pStyle w:val="ListParagraph"/>
        <w:numPr>
          <w:ilvl w:val="0"/>
          <w:numId w:val="3"/>
        </w:numPr>
        <w:autoSpaceDE w:val="0"/>
        <w:autoSpaceDN w:val="0"/>
        <w:adjustRightInd w:val="0"/>
        <w:spacing w:line="348" w:lineRule="auto"/>
        <w:ind w:left="0" w:firstLine="851"/>
        <w:rPr>
          <w:rFonts w:ascii="Times New Roman" w:hAnsi="Times New Roman"/>
          <w:sz w:val="24"/>
          <w:szCs w:val="24"/>
          <w:lang w:val="lt-LT"/>
        </w:rPr>
      </w:pPr>
      <w:r w:rsidRPr="00CD0323">
        <w:rPr>
          <w:rFonts w:ascii="Times New Roman" w:hAnsi="Times New Roman"/>
          <w:sz w:val="24"/>
          <w:szCs w:val="24"/>
          <w:lang w:val="lt-LT"/>
        </w:rPr>
        <w:t>Lietuvos Respublikos akcinių bendrovių įstatymas.</w:t>
      </w:r>
    </w:p>
    <w:p w14:paraId="44C620DA" w14:textId="77777777" w:rsidR="002D7405" w:rsidRDefault="002D7405" w:rsidP="003461FB">
      <w:pPr>
        <w:numPr>
          <w:ilvl w:val="0"/>
          <w:numId w:val="3"/>
        </w:numPr>
        <w:spacing w:line="348" w:lineRule="auto"/>
        <w:ind w:left="0" w:firstLine="851"/>
        <w:jc w:val="both"/>
        <w:rPr>
          <w:rFonts w:ascii="Times New Roman" w:hAnsi="Times New Roman"/>
          <w:sz w:val="24"/>
          <w:szCs w:val="24"/>
          <w:lang w:val="lt-LT"/>
        </w:rPr>
      </w:pPr>
      <w:r w:rsidRPr="00CD0323">
        <w:rPr>
          <w:rFonts w:ascii="Times New Roman" w:hAnsi="Times New Roman"/>
          <w:sz w:val="24"/>
          <w:szCs w:val="24"/>
          <w:lang w:val="lt-LT"/>
        </w:rPr>
        <w:t>Lietuvos Respublikos viešųjų ir privačių interesų derinimo valstybinėje tarnyboje įstatymas (2014 m. gegužės 8</w:t>
      </w:r>
      <w:r w:rsidRPr="00CD0323">
        <w:rPr>
          <w:rFonts w:ascii="Times New Roman" w:hAnsi="Times New Roman"/>
          <w:b/>
          <w:bCs/>
          <w:sz w:val="24"/>
          <w:szCs w:val="24"/>
          <w:lang w:val="lt-LT"/>
        </w:rPr>
        <w:t xml:space="preserve"> </w:t>
      </w:r>
      <w:r w:rsidRPr="00CD0323">
        <w:rPr>
          <w:rFonts w:ascii="Times New Roman" w:hAnsi="Times New Roman"/>
          <w:sz w:val="24"/>
          <w:szCs w:val="24"/>
          <w:lang w:val="lt-LT"/>
        </w:rPr>
        <w:t>d. įstatymo Nr. VIII-371 redakcija).</w:t>
      </w:r>
    </w:p>
    <w:p w14:paraId="44C620DB" w14:textId="77777777" w:rsidR="002D7405" w:rsidRDefault="002D7405" w:rsidP="003461FB">
      <w:pPr>
        <w:numPr>
          <w:ilvl w:val="0"/>
          <w:numId w:val="3"/>
        </w:numPr>
        <w:spacing w:line="348" w:lineRule="auto"/>
        <w:ind w:left="0" w:firstLine="851"/>
        <w:jc w:val="both"/>
        <w:rPr>
          <w:rFonts w:ascii="Times New Roman" w:hAnsi="Times New Roman"/>
          <w:sz w:val="24"/>
          <w:szCs w:val="24"/>
          <w:lang w:val="lt-LT"/>
        </w:rPr>
      </w:pPr>
      <w:r w:rsidRPr="00CD0323">
        <w:rPr>
          <w:rFonts w:ascii="Times New Roman" w:hAnsi="Times New Roman"/>
          <w:sz w:val="24"/>
          <w:szCs w:val="24"/>
          <w:lang w:val="lt-LT"/>
        </w:rPr>
        <w:t>Lietuvos Respublikos viešojo administravimo įstatymas (2014 m. birželio 12 d. įstatymo Nr. VIII-1234 redakcija).</w:t>
      </w:r>
    </w:p>
    <w:p w14:paraId="44C620DC" w14:textId="77777777" w:rsidR="002D7405" w:rsidRDefault="002D7405" w:rsidP="003461FB">
      <w:pPr>
        <w:numPr>
          <w:ilvl w:val="0"/>
          <w:numId w:val="3"/>
        </w:numPr>
        <w:spacing w:line="348" w:lineRule="auto"/>
        <w:ind w:left="0" w:firstLine="851"/>
        <w:jc w:val="both"/>
        <w:rPr>
          <w:rFonts w:ascii="Times New Roman" w:hAnsi="Times New Roman"/>
          <w:sz w:val="24"/>
          <w:szCs w:val="24"/>
          <w:lang w:val="lt-LT"/>
        </w:rPr>
      </w:pPr>
      <w:r w:rsidRPr="00CD0323">
        <w:rPr>
          <w:rFonts w:ascii="Times New Roman" w:hAnsi="Times New Roman"/>
          <w:sz w:val="24"/>
          <w:szCs w:val="24"/>
          <w:lang w:val="lt-LT"/>
        </w:rPr>
        <w:t>Lietuvos Respublikos vietos savivaldos įstatymas (2014 m. birželio 26</w:t>
      </w:r>
      <w:r w:rsidRPr="00CD0323">
        <w:rPr>
          <w:rFonts w:ascii="Times New Roman" w:hAnsi="Times New Roman"/>
          <w:b/>
          <w:bCs/>
          <w:sz w:val="24"/>
          <w:szCs w:val="24"/>
          <w:lang w:val="lt-LT"/>
        </w:rPr>
        <w:t xml:space="preserve"> </w:t>
      </w:r>
      <w:r w:rsidRPr="00CD0323">
        <w:rPr>
          <w:rFonts w:ascii="Times New Roman" w:hAnsi="Times New Roman"/>
          <w:sz w:val="24"/>
          <w:szCs w:val="24"/>
          <w:lang w:val="lt-LT"/>
        </w:rPr>
        <w:t>d. įstatymo Nr. I-533 redakcija).</w:t>
      </w:r>
    </w:p>
    <w:p w14:paraId="44C620DD" w14:textId="77777777" w:rsidR="002D7405" w:rsidRDefault="002D7405" w:rsidP="003461FB">
      <w:pPr>
        <w:numPr>
          <w:ilvl w:val="0"/>
          <w:numId w:val="3"/>
        </w:numPr>
        <w:spacing w:line="348" w:lineRule="auto"/>
        <w:ind w:left="0" w:firstLine="851"/>
        <w:jc w:val="both"/>
        <w:rPr>
          <w:rFonts w:ascii="Times New Roman" w:hAnsi="Times New Roman"/>
          <w:caps/>
          <w:sz w:val="24"/>
          <w:szCs w:val="24"/>
          <w:lang w:val="lt-LT"/>
        </w:rPr>
      </w:pPr>
      <w:r w:rsidRPr="00CD0323">
        <w:rPr>
          <w:rFonts w:ascii="Times New Roman" w:hAnsi="Times New Roman"/>
          <w:sz w:val="24"/>
          <w:szCs w:val="24"/>
          <w:lang w:val="lt-LT"/>
        </w:rPr>
        <w:t>Lietuvos Respublikos civilinis kodeksas (2014 m. liepos 17 d. įstatymo Nr. VIII-1864 redakcija).</w:t>
      </w:r>
    </w:p>
    <w:p w14:paraId="44C620DE" w14:textId="77777777" w:rsidR="002D7405" w:rsidRDefault="002D7405" w:rsidP="003461FB">
      <w:pPr>
        <w:numPr>
          <w:ilvl w:val="0"/>
          <w:numId w:val="3"/>
        </w:numPr>
        <w:spacing w:line="348" w:lineRule="auto"/>
        <w:ind w:left="0" w:firstLine="851"/>
        <w:jc w:val="both"/>
        <w:rPr>
          <w:rFonts w:ascii="Times New Roman" w:hAnsi="Times New Roman"/>
          <w:caps/>
          <w:sz w:val="24"/>
          <w:szCs w:val="24"/>
          <w:lang w:val="lt-LT"/>
        </w:rPr>
      </w:pPr>
      <w:r w:rsidRPr="00CD0323">
        <w:rPr>
          <w:rFonts w:ascii="Times New Roman" w:hAnsi="Times New Roman"/>
          <w:sz w:val="24"/>
          <w:szCs w:val="24"/>
          <w:lang w:val="lt-LT"/>
        </w:rPr>
        <w:t>Lietuvos Respublikos savivaldybių tarybų rinkimų įstatymas.</w:t>
      </w:r>
    </w:p>
    <w:p w14:paraId="44C620DF" w14:textId="77777777" w:rsidR="002D7405" w:rsidRDefault="002D7405" w:rsidP="003461FB">
      <w:pPr>
        <w:numPr>
          <w:ilvl w:val="0"/>
          <w:numId w:val="3"/>
        </w:numPr>
        <w:spacing w:line="348" w:lineRule="auto"/>
        <w:ind w:left="0" w:firstLine="851"/>
        <w:jc w:val="both"/>
        <w:rPr>
          <w:rFonts w:ascii="Times New Roman" w:hAnsi="Times New Roman"/>
          <w:caps/>
          <w:sz w:val="24"/>
          <w:szCs w:val="24"/>
          <w:lang w:val="lt-LT"/>
        </w:rPr>
      </w:pPr>
      <w:r w:rsidRPr="00CD0323">
        <w:rPr>
          <w:rFonts w:ascii="Times New Roman" w:hAnsi="Times New Roman"/>
          <w:sz w:val="24"/>
          <w:szCs w:val="24"/>
          <w:lang w:val="lt-LT"/>
        </w:rPr>
        <w:t>Lietuvos Respublikos visuomenės informavimo įstatymas.</w:t>
      </w:r>
    </w:p>
    <w:p w14:paraId="44C620E0" w14:textId="77777777" w:rsidR="002D7405" w:rsidRDefault="002D7405" w:rsidP="003461FB">
      <w:pPr>
        <w:numPr>
          <w:ilvl w:val="0"/>
          <w:numId w:val="3"/>
        </w:numPr>
        <w:spacing w:line="348" w:lineRule="auto"/>
        <w:ind w:left="0" w:firstLine="851"/>
        <w:jc w:val="both"/>
        <w:rPr>
          <w:rFonts w:ascii="Times New Roman" w:hAnsi="Times New Roman"/>
          <w:caps/>
          <w:sz w:val="24"/>
          <w:szCs w:val="24"/>
          <w:lang w:val="lt-LT"/>
        </w:rPr>
      </w:pPr>
      <w:r w:rsidRPr="00CD0323">
        <w:rPr>
          <w:rFonts w:ascii="Times New Roman" w:hAnsi="Times New Roman"/>
          <w:caps/>
          <w:sz w:val="24"/>
          <w:szCs w:val="24"/>
          <w:lang w:val="lt-LT"/>
        </w:rPr>
        <w:t>L</w:t>
      </w:r>
      <w:r w:rsidRPr="00CD0323">
        <w:rPr>
          <w:rFonts w:ascii="Times New Roman" w:hAnsi="Times New Roman"/>
          <w:sz w:val="24"/>
          <w:szCs w:val="24"/>
          <w:lang w:val="lt-LT"/>
        </w:rPr>
        <w:t>ietuvos Respublikos įmonių finansinės atskaitomybės įstatymas.</w:t>
      </w:r>
    </w:p>
    <w:p w14:paraId="44C620E1" w14:textId="77777777" w:rsidR="002D7405" w:rsidRDefault="002D7405" w:rsidP="003461FB">
      <w:pPr>
        <w:pStyle w:val="ListParagraph"/>
        <w:numPr>
          <w:ilvl w:val="0"/>
          <w:numId w:val="3"/>
        </w:numPr>
        <w:spacing w:line="348" w:lineRule="auto"/>
        <w:ind w:left="0" w:firstLine="851"/>
        <w:jc w:val="both"/>
        <w:rPr>
          <w:rFonts w:ascii="Times New Roman" w:hAnsi="Times New Roman"/>
          <w:sz w:val="24"/>
          <w:szCs w:val="24"/>
          <w:lang w:val="lt-LT"/>
        </w:rPr>
      </w:pPr>
      <w:r w:rsidRPr="00CD0323">
        <w:rPr>
          <w:rFonts w:ascii="Times New Roman" w:hAnsi="Times New Roman"/>
          <w:sz w:val="24"/>
          <w:szCs w:val="24"/>
          <w:lang w:val="lt-LT"/>
        </w:rPr>
        <w:t>Lietuvos Respublikos valstybės ir savivaldybių turto valdymo, naudojimo ir disponavimo juo įstatymas.</w:t>
      </w:r>
    </w:p>
    <w:p w14:paraId="44C620E2" w14:textId="77777777" w:rsidR="0068028B" w:rsidRPr="0068028B" w:rsidRDefault="0068028B" w:rsidP="003461FB">
      <w:pPr>
        <w:pStyle w:val="ListParagraph"/>
        <w:numPr>
          <w:ilvl w:val="0"/>
          <w:numId w:val="3"/>
        </w:numPr>
        <w:spacing w:line="348" w:lineRule="auto"/>
        <w:ind w:left="0" w:firstLine="851"/>
        <w:jc w:val="both"/>
        <w:rPr>
          <w:rFonts w:ascii="Times New Roman" w:hAnsi="Times New Roman"/>
          <w:sz w:val="24"/>
          <w:szCs w:val="24"/>
          <w:lang w:val="lt-LT"/>
        </w:rPr>
      </w:pPr>
      <w:r w:rsidRPr="0068028B">
        <w:rPr>
          <w:rFonts w:ascii="Times New Roman" w:hAnsi="Times New Roman"/>
          <w:sz w:val="24"/>
          <w:szCs w:val="24"/>
          <w:lang w:val="lt-LT"/>
        </w:rPr>
        <w:t>Lietuvos Respublikos savivaldybių tarybų rinkimų įstatymas.</w:t>
      </w:r>
    </w:p>
    <w:p w14:paraId="44C620E3" w14:textId="77777777" w:rsidR="002D7405" w:rsidRDefault="002D7405" w:rsidP="003461FB">
      <w:pPr>
        <w:numPr>
          <w:ilvl w:val="0"/>
          <w:numId w:val="3"/>
        </w:numPr>
        <w:spacing w:line="348" w:lineRule="auto"/>
        <w:ind w:left="0" w:firstLine="851"/>
        <w:jc w:val="both"/>
        <w:rPr>
          <w:rFonts w:ascii="Times New Roman" w:hAnsi="Times New Roman"/>
          <w:caps/>
          <w:sz w:val="24"/>
          <w:szCs w:val="24"/>
          <w:lang w:val="lt-LT"/>
        </w:rPr>
      </w:pPr>
      <w:r w:rsidRPr="00CD0323">
        <w:rPr>
          <w:rFonts w:ascii="Times New Roman" w:hAnsi="Times New Roman"/>
          <w:sz w:val="24"/>
          <w:szCs w:val="24"/>
          <w:lang w:val="lt-LT"/>
        </w:rPr>
        <w:t xml:space="preserve">Lietuvos Respublikos Vyriausybės 2007 m. kovo 21 d. nutarimas Nr. 301 „Dėl konkursinių pareigų valstybės ir savivaldybių įmonėse, iš valstybės, savivaldybių ir valstybinio socialinio draudimo fondo biudžetų bei kitų valstybės įsteigtų fondų lėšų finansuojamose valstybės ir savivaldybių įstaigose sąrašo nustatymo ir konkursų pareigoms, įtrauktoms į konkursinių pareigų sąrašą, organizavimo tvarkos aprašo patvirtinimo“. </w:t>
      </w:r>
    </w:p>
    <w:p w14:paraId="44C620E4" w14:textId="77777777" w:rsidR="002D7405" w:rsidRDefault="002D7405" w:rsidP="003461FB">
      <w:pPr>
        <w:numPr>
          <w:ilvl w:val="0"/>
          <w:numId w:val="3"/>
        </w:numPr>
        <w:spacing w:line="348" w:lineRule="auto"/>
        <w:ind w:left="0" w:firstLine="851"/>
        <w:jc w:val="both"/>
        <w:rPr>
          <w:rFonts w:ascii="Times New Roman" w:hAnsi="Times New Roman"/>
          <w:caps/>
          <w:sz w:val="24"/>
          <w:szCs w:val="24"/>
          <w:lang w:val="lt-LT"/>
        </w:rPr>
      </w:pPr>
      <w:r w:rsidRPr="00CD0323">
        <w:rPr>
          <w:rFonts w:ascii="Times New Roman" w:hAnsi="Times New Roman"/>
          <w:sz w:val="24"/>
          <w:szCs w:val="24"/>
          <w:lang w:val="lt-LT"/>
        </w:rPr>
        <w:t>Lietuvos Respublikos Vyriausybės 2012 m. vasario 7 d. nutarimas „Dėl viešojo valdymo tobulinimo 2012–2020 metų programos patvirtinimo“ Nr. 171.</w:t>
      </w:r>
    </w:p>
    <w:p w14:paraId="44C620E5" w14:textId="77777777" w:rsidR="002D7405" w:rsidRDefault="002D7405" w:rsidP="003461FB">
      <w:pPr>
        <w:numPr>
          <w:ilvl w:val="0"/>
          <w:numId w:val="3"/>
        </w:numPr>
        <w:spacing w:line="348" w:lineRule="auto"/>
        <w:ind w:left="0" w:firstLine="851"/>
        <w:jc w:val="both"/>
        <w:rPr>
          <w:rFonts w:ascii="Times New Roman" w:hAnsi="Times New Roman"/>
          <w:caps/>
          <w:sz w:val="24"/>
          <w:szCs w:val="24"/>
          <w:lang w:val="lt-LT"/>
        </w:rPr>
      </w:pPr>
      <w:r w:rsidRPr="00CD0323">
        <w:rPr>
          <w:rFonts w:ascii="Times New Roman" w:hAnsi="Times New Roman"/>
          <w:sz w:val="24"/>
          <w:szCs w:val="24"/>
          <w:lang w:val="lt-LT"/>
        </w:rPr>
        <w:t>Lietuvos Respublikos Vyriausybės 2002 m. rugpjūčio 23 d. nutarimas „Dėl valstybės įmonių ir valstybės kontroliuojamų akcinių bendrovių, uždarųjų akcinių bendrovių vadovų, jų pavaduotojų ir vyriausiųjų buhalterių darbo apmokėjimo“ Nr. 1341.</w:t>
      </w:r>
    </w:p>
    <w:p w14:paraId="44C620E6" w14:textId="77777777" w:rsidR="002D7405" w:rsidRDefault="002D7405" w:rsidP="003461FB">
      <w:pPr>
        <w:numPr>
          <w:ilvl w:val="0"/>
          <w:numId w:val="3"/>
        </w:numPr>
        <w:spacing w:line="348" w:lineRule="auto"/>
        <w:ind w:left="0" w:firstLine="851"/>
        <w:jc w:val="both"/>
        <w:rPr>
          <w:rFonts w:ascii="Times New Roman" w:hAnsi="Times New Roman"/>
          <w:caps/>
          <w:sz w:val="24"/>
          <w:szCs w:val="24"/>
          <w:lang w:val="lt-LT"/>
        </w:rPr>
      </w:pPr>
      <w:r w:rsidRPr="00CD0323">
        <w:rPr>
          <w:rFonts w:ascii="Times New Roman" w:hAnsi="Times New Roman"/>
          <w:sz w:val="24"/>
          <w:szCs w:val="24"/>
          <w:lang w:val="lt-LT"/>
        </w:rPr>
        <w:t xml:space="preserve">Valstybės ir savivaldybių turtinių ir neturtinių teisių įgyvendinimo viešosiose įstaigose taisyklės, patvirtintos Lietuvos Respublikos Vyriausybės </w:t>
      </w:r>
      <w:r w:rsidRPr="00CD0323">
        <w:rPr>
          <w:rFonts w:ascii="Times New Roman" w:hAnsi="Times New Roman"/>
          <w:sz w:val="24"/>
          <w:szCs w:val="24"/>
          <w:lang w:val="lt-LT" w:eastAsia="ar-SA"/>
        </w:rPr>
        <w:t xml:space="preserve">2007 m. </w:t>
      </w:r>
      <w:r w:rsidRPr="00CD0323">
        <w:rPr>
          <w:rFonts w:ascii="Times New Roman" w:hAnsi="Times New Roman"/>
          <w:sz w:val="24"/>
          <w:szCs w:val="24"/>
          <w:lang w:val="lt-LT"/>
        </w:rPr>
        <w:t xml:space="preserve">rugsėjo 26 </w:t>
      </w:r>
      <w:r w:rsidRPr="00CD0323">
        <w:rPr>
          <w:rFonts w:ascii="Times New Roman" w:hAnsi="Times New Roman"/>
          <w:sz w:val="24"/>
          <w:szCs w:val="24"/>
          <w:lang w:val="lt-LT" w:eastAsia="ar-SA"/>
        </w:rPr>
        <w:t xml:space="preserve">d. nutarimu Nr. </w:t>
      </w:r>
      <w:r w:rsidRPr="00CD0323">
        <w:rPr>
          <w:rFonts w:ascii="Times New Roman" w:hAnsi="Times New Roman"/>
          <w:sz w:val="24"/>
          <w:szCs w:val="24"/>
          <w:lang w:val="lt-LT"/>
        </w:rPr>
        <w:t>1025.</w:t>
      </w:r>
    </w:p>
    <w:p w14:paraId="44C620E7" w14:textId="77777777" w:rsidR="002D7405" w:rsidRDefault="002D7405" w:rsidP="003461FB">
      <w:pPr>
        <w:numPr>
          <w:ilvl w:val="0"/>
          <w:numId w:val="3"/>
        </w:numPr>
        <w:spacing w:line="348" w:lineRule="auto"/>
        <w:ind w:left="0" w:firstLine="851"/>
        <w:jc w:val="both"/>
        <w:rPr>
          <w:rFonts w:ascii="Times New Roman" w:hAnsi="Times New Roman"/>
          <w:caps/>
          <w:sz w:val="24"/>
          <w:szCs w:val="24"/>
          <w:lang w:val="lt-LT"/>
        </w:rPr>
      </w:pPr>
      <w:r w:rsidRPr="00CD0323">
        <w:rPr>
          <w:rFonts w:ascii="Times New Roman" w:hAnsi="Times New Roman"/>
          <w:sz w:val="24"/>
          <w:szCs w:val="24"/>
          <w:lang w:val="lt-LT"/>
        </w:rPr>
        <w:t xml:space="preserve">Valstybės valdomų įmonių veiklos skaidrumo užtikrinimo gairių aprašas, patvirtintas </w:t>
      </w:r>
      <w:r w:rsidRPr="00CD0323">
        <w:rPr>
          <w:rFonts w:ascii="Times New Roman" w:hAnsi="Times New Roman"/>
          <w:bCs/>
          <w:sz w:val="24"/>
          <w:szCs w:val="24"/>
          <w:lang w:val="lt-LT"/>
        </w:rPr>
        <w:t xml:space="preserve">Lietuvos Respublikos Vyriausybės </w:t>
      </w:r>
      <w:r w:rsidRPr="00CD0323">
        <w:rPr>
          <w:rFonts w:ascii="Times New Roman" w:hAnsi="Times New Roman"/>
          <w:sz w:val="24"/>
          <w:szCs w:val="24"/>
          <w:lang w:val="lt-LT"/>
        </w:rPr>
        <w:t xml:space="preserve">2010 m. liepos 14 d. nutarimu Nr. 1052 (Lietuvos Respublikos Vyriausybės </w:t>
      </w:r>
      <w:r w:rsidRPr="00CD0323">
        <w:rPr>
          <w:rFonts w:ascii="Times New Roman" w:hAnsi="Times New Roman"/>
          <w:bCs/>
          <w:sz w:val="24"/>
          <w:szCs w:val="24"/>
          <w:lang w:val="lt-LT"/>
        </w:rPr>
        <w:t>2012 m. kovo 7 d. nutarimo Nr. 258 redakcija).</w:t>
      </w:r>
    </w:p>
    <w:p w14:paraId="44C620E8" w14:textId="77777777" w:rsidR="002D7405" w:rsidRDefault="002D7405" w:rsidP="003461FB">
      <w:pPr>
        <w:numPr>
          <w:ilvl w:val="0"/>
          <w:numId w:val="3"/>
        </w:numPr>
        <w:spacing w:line="348" w:lineRule="auto"/>
        <w:ind w:left="0" w:firstLine="851"/>
        <w:jc w:val="both"/>
        <w:rPr>
          <w:rFonts w:ascii="Times New Roman" w:hAnsi="Times New Roman"/>
          <w:caps/>
          <w:sz w:val="24"/>
          <w:szCs w:val="24"/>
          <w:lang w:val="lt-LT"/>
        </w:rPr>
      </w:pPr>
      <w:r w:rsidRPr="00CD0323">
        <w:rPr>
          <w:rFonts w:ascii="Times New Roman" w:hAnsi="Times New Roman"/>
          <w:sz w:val="24"/>
          <w:szCs w:val="24"/>
          <w:lang w:val="lt-LT"/>
        </w:rPr>
        <w:t>Vyriausiosios tarnybinės etikos komisijos 2012 m. liepos 5 d.</w:t>
      </w:r>
      <w:r w:rsidRPr="00D36C13">
        <w:rPr>
          <w:rFonts w:ascii="Times New Roman" w:hAnsi="Times New Roman"/>
          <w:b/>
          <w:sz w:val="24"/>
          <w:szCs w:val="24"/>
          <w:lang w:val="lt-LT"/>
        </w:rPr>
        <w:t xml:space="preserve"> </w:t>
      </w:r>
      <w:r w:rsidRPr="00CD0323">
        <w:rPr>
          <w:rFonts w:ascii="Times New Roman" w:hAnsi="Times New Roman"/>
          <w:sz w:val="24"/>
          <w:szCs w:val="24"/>
          <w:lang w:val="lt-LT"/>
        </w:rPr>
        <w:t>sprendimas Nr. KS-84 (2014 m. rugpjūčio 19 d. sprendimo Nr. KS-86 redakcija) „Dėl privačių interesų deklaracijų pildymo, tikslinimo ir pateikimo taisyklių patvirtinimo“.</w:t>
      </w:r>
    </w:p>
    <w:p w14:paraId="44C620E9" w14:textId="77777777" w:rsidR="002D7405" w:rsidRDefault="00C312AF" w:rsidP="00D36C13">
      <w:pPr>
        <w:spacing w:line="348" w:lineRule="auto"/>
        <w:ind w:firstLine="851"/>
        <w:jc w:val="both"/>
        <w:rPr>
          <w:rFonts w:ascii="Times New Roman" w:hAnsi="Times New Roman"/>
          <w:i/>
          <w:sz w:val="24"/>
          <w:szCs w:val="24"/>
          <w:lang w:val="lt-LT"/>
        </w:rPr>
      </w:pPr>
      <w:r>
        <w:rPr>
          <w:rFonts w:ascii="Times New Roman" w:hAnsi="Times New Roman"/>
          <w:i/>
          <w:sz w:val="24"/>
          <w:szCs w:val="24"/>
          <w:lang w:val="lt-LT"/>
        </w:rPr>
        <w:t xml:space="preserve">Kauno </w:t>
      </w:r>
      <w:r w:rsidR="002D7405" w:rsidRPr="00CD0323">
        <w:rPr>
          <w:rFonts w:ascii="Times New Roman" w:hAnsi="Times New Roman"/>
          <w:i/>
          <w:sz w:val="24"/>
          <w:szCs w:val="24"/>
          <w:lang w:val="lt-LT"/>
        </w:rPr>
        <w:t xml:space="preserve">miesto savivaldybės </w:t>
      </w:r>
      <w:r w:rsidR="00474E23">
        <w:rPr>
          <w:rFonts w:ascii="Times New Roman" w:hAnsi="Times New Roman"/>
          <w:i/>
          <w:sz w:val="24"/>
          <w:szCs w:val="24"/>
          <w:lang w:val="lt-LT"/>
        </w:rPr>
        <w:t xml:space="preserve">ir jos reguliavimo sričiai priskirtų įmonių </w:t>
      </w:r>
      <w:r w:rsidR="002D7405" w:rsidRPr="00CD0323">
        <w:rPr>
          <w:rFonts w:ascii="Times New Roman" w:hAnsi="Times New Roman"/>
          <w:i/>
          <w:sz w:val="24"/>
          <w:szCs w:val="24"/>
          <w:lang w:val="lt-LT"/>
        </w:rPr>
        <w:t>pateikti teisės aktai ir dokumentai:</w:t>
      </w:r>
    </w:p>
    <w:p w14:paraId="44C620EA" w14:textId="77777777" w:rsidR="002D7405" w:rsidRDefault="0084487C" w:rsidP="003461FB">
      <w:pPr>
        <w:pStyle w:val="ListParagraph"/>
        <w:numPr>
          <w:ilvl w:val="0"/>
          <w:numId w:val="4"/>
        </w:numPr>
        <w:spacing w:line="348" w:lineRule="auto"/>
        <w:ind w:left="0" w:firstLine="851"/>
        <w:jc w:val="both"/>
        <w:rPr>
          <w:rFonts w:ascii="Times New Roman" w:hAnsi="Times New Roman"/>
          <w:sz w:val="24"/>
          <w:szCs w:val="24"/>
          <w:lang w:val="lt-LT"/>
        </w:rPr>
      </w:pPr>
      <w:r>
        <w:rPr>
          <w:rFonts w:ascii="Times New Roman" w:hAnsi="Times New Roman"/>
          <w:sz w:val="24"/>
          <w:szCs w:val="24"/>
          <w:lang w:val="lt-LT"/>
        </w:rPr>
        <w:lastRenderedPageBreak/>
        <w:t>Kauno miesto savivaldybės 2015</w:t>
      </w:r>
      <w:r w:rsidR="002D7405" w:rsidRPr="00CD0323">
        <w:rPr>
          <w:rFonts w:ascii="Times New Roman" w:hAnsi="Times New Roman"/>
          <w:sz w:val="24"/>
          <w:szCs w:val="24"/>
          <w:lang w:val="lt-LT"/>
        </w:rPr>
        <w:t xml:space="preserve"> m. </w:t>
      </w:r>
      <w:r>
        <w:rPr>
          <w:rFonts w:ascii="Times New Roman" w:hAnsi="Times New Roman"/>
          <w:sz w:val="24"/>
          <w:szCs w:val="24"/>
          <w:lang w:val="lt-LT"/>
        </w:rPr>
        <w:t>sausio 21</w:t>
      </w:r>
      <w:r w:rsidR="002D7405" w:rsidRPr="00CD0323">
        <w:rPr>
          <w:rFonts w:ascii="Times New Roman" w:hAnsi="Times New Roman"/>
          <w:sz w:val="24"/>
          <w:szCs w:val="24"/>
          <w:lang w:val="lt-LT"/>
        </w:rPr>
        <w:t xml:space="preserve"> d. raštu Nr. </w:t>
      </w:r>
      <w:r>
        <w:rPr>
          <w:rFonts w:ascii="Times New Roman" w:hAnsi="Times New Roman"/>
          <w:sz w:val="24"/>
          <w:szCs w:val="24"/>
          <w:lang w:val="lt-LT"/>
        </w:rPr>
        <w:t xml:space="preserve">(33.195) R-435 </w:t>
      </w:r>
      <w:r w:rsidR="002D7405" w:rsidRPr="00CD0323">
        <w:rPr>
          <w:rFonts w:ascii="Times New Roman" w:hAnsi="Times New Roman"/>
          <w:sz w:val="24"/>
          <w:szCs w:val="24"/>
          <w:lang w:val="lt-LT"/>
        </w:rPr>
        <w:t>pateikta informacija.</w:t>
      </w:r>
    </w:p>
    <w:p w14:paraId="44C620EB" w14:textId="77777777" w:rsidR="002D7405" w:rsidRDefault="004170D9" w:rsidP="003461FB">
      <w:pPr>
        <w:pStyle w:val="ListParagraph"/>
        <w:numPr>
          <w:ilvl w:val="0"/>
          <w:numId w:val="4"/>
        </w:numPr>
        <w:spacing w:line="348" w:lineRule="auto"/>
        <w:ind w:left="0" w:firstLine="851"/>
        <w:jc w:val="both"/>
        <w:rPr>
          <w:rFonts w:ascii="Times New Roman" w:hAnsi="Times New Roman"/>
          <w:sz w:val="24"/>
          <w:szCs w:val="24"/>
          <w:lang w:val="lt-LT"/>
        </w:rPr>
      </w:pPr>
      <w:r>
        <w:rPr>
          <w:rFonts w:ascii="Times New Roman" w:hAnsi="Times New Roman"/>
          <w:sz w:val="24"/>
          <w:szCs w:val="24"/>
          <w:lang w:val="lt-LT"/>
        </w:rPr>
        <w:t>Kauno miesto savivaldybės 2015 m. vasario 11</w:t>
      </w:r>
      <w:r w:rsidR="002D7405" w:rsidRPr="00CD0323">
        <w:rPr>
          <w:rFonts w:ascii="Times New Roman" w:hAnsi="Times New Roman"/>
          <w:sz w:val="24"/>
          <w:szCs w:val="24"/>
          <w:lang w:val="lt-LT"/>
        </w:rPr>
        <w:t xml:space="preserve"> d. raštu Nr. </w:t>
      </w:r>
      <w:r>
        <w:rPr>
          <w:rFonts w:ascii="Times New Roman" w:hAnsi="Times New Roman"/>
          <w:sz w:val="24"/>
          <w:szCs w:val="24"/>
          <w:lang w:val="lt-LT"/>
        </w:rPr>
        <w:t xml:space="preserve">60-2-208 </w:t>
      </w:r>
      <w:r w:rsidR="002D7405" w:rsidRPr="00CD0323">
        <w:rPr>
          <w:rFonts w:ascii="Times New Roman" w:hAnsi="Times New Roman"/>
          <w:sz w:val="24"/>
          <w:szCs w:val="24"/>
          <w:lang w:val="lt-LT"/>
        </w:rPr>
        <w:t>pateikta informacija.</w:t>
      </w:r>
    </w:p>
    <w:p w14:paraId="44C620EC" w14:textId="77777777" w:rsidR="00D86BAE" w:rsidRDefault="00C153E0" w:rsidP="003461FB">
      <w:pPr>
        <w:pStyle w:val="ListParagraph"/>
        <w:numPr>
          <w:ilvl w:val="0"/>
          <w:numId w:val="4"/>
        </w:numPr>
        <w:spacing w:line="348" w:lineRule="auto"/>
        <w:ind w:left="0" w:firstLine="851"/>
        <w:jc w:val="both"/>
        <w:rPr>
          <w:rFonts w:ascii="Times New Roman" w:hAnsi="Times New Roman"/>
          <w:sz w:val="24"/>
          <w:szCs w:val="24"/>
          <w:lang w:val="lt-LT"/>
        </w:rPr>
      </w:pPr>
      <w:r>
        <w:rPr>
          <w:rFonts w:ascii="Times New Roman" w:hAnsi="Times New Roman"/>
          <w:sz w:val="24"/>
          <w:szCs w:val="24"/>
          <w:lang w:val="lt-LT"/>
        </w:rPr>
        <w:t>Atstovavimo Kauno miesto Savivaldybei akcinėse bendrovėse ir uždarosiose ak</w:t>
      </w:r>
      <w:r w:rsidR="00602371">
        <w:rPr>
          <w:rFonts w:ascii="Times New Roman" w:hAnsi="Times New Roman"/>
          <w:sz w:val="24"/>
          <w:szCs w:val="24"/>
          <w:lang w:val="lt-LT"/>
        </w:rPr>
        <w:t>cinėse bendrovėse taisyklės, patvirtintos Savivaldybės admin</w:t>
      </w:r>
      <w:r w:rsidR="00FB7F11">
        <w:rPr>
          <w:rFonts w:ascii="Times New Roman" w:hAnsi="Times New Roman"/>
          <w:sz w:val="24"/>
          <w:szCs w:val="24"/>
          <w:lang w:val="lt-LT"/>
        </w:rPr>
        <w:t>istracijos direktoriaus 2014</w:t>
      </w:r>
      <w:r w:rsidR="00602371">
        <w:rPr>
          <w:rFonts w:ascii="Times New Roman" w:hAnsi="Times New Roman"/>
          <w:sz w:val="24"/>
          <w:szCs w:val="24"/>
          <w:lang w:val="lt-LT"/>
        </w:rPr>
        <w:t>-12-15 įsakymu Nr. A-4728.</w:t>
      </w:r>
    </w:p>
    <w:p w14:paraId="44C620ED" w14:textId="77777777" w:rsidR="00FB7F11" w:rsidRDefault="00FB7F11" w:rsidP="003461FB">
      <w:pPr>
        <w:pStyle w:val="ListParagraph"/>
        <w:numPr>
          <w:ilvl w:val="0"/>
          <w:numId w:val="4"/>
        </w:numPr>
        <w:spacing w:line="348" w:lineRule="auto"/>
        <w:ind w:left="0" w:firstLine="851"/>
        <w:jc w:val="both"/>
        <w:rPr>
          <w:rFonts w:ascii="Times New Roman" w:hAnsi="Times New Roman"/>
          <w:sz w:val="24"/>
          <w:szCs w:val="24"/>
          <w:lang w:val="lt-LT"/>
        </w:rPr>
      </w:pPr>
      <w:r>
        <w:rPr>
          <w:rFonts w:ascii="Times New Roman" w:hAnsi="Times New Roman"/>
          <w:sz w:val="24"/>
          <w:szCs w:val="24"/>
          <w:lang w:val="lt-LT"/>
        </w:rPr>
        <w:t>Savivaldybės įmonių vadovų, jų pavaduotojų ir vyriausiųjų buhalterių darbo apmokėjimo tvarkos aprašas, patvirtintas Kauno miesto Savivaldybės administracijos direktoriaus 2009-12-31 įsakymu Nr. A-4888 (kartu su redakcijomis).</w:t>
      </w:r>
    </w:p>
    <w:p w14:paraId="44C620EE" w14:textId="77777777" w:rsidR="00FB7F11" w:rsidRDefault="001B404F" w:rsidP="003461FB">
      <w:pPr>
        <w:pStyle w:val="ListParagraph"/>
        <w:numPr>
          <w:ilvl w:val="0"/>
          <w:numId w:val="4"/>
        </w:numPr>
        <w:spacing w:line="348" w:lineRule="auto"/>
        <w:ind w:left="0" w:firstLine="851"/>
        <w:jc w:val="both"/>
        <w:rPr>
          <w:rFonts w:ascii="Times New Roman" w:hAnsi="Times New Roman"/>
          <w:sz w:val="24"/>
          <w:szCs w:val="24"/>
          <w:lang w:val="lt-LT"/>
        </w:rPr>
      </w:pPr>
      <w:r>
        <w:rPr>
          <w:rFonts w:ascii="Times New Roman" w:hAnsi="Times New Roman"/>
          <w:sz w:val="24"/>
          <w:szCs w:val="24"/>
          <w:lang w:val="lt-LT"/>
        </w:rPr>
        <w:t xml:space="preserve">Savivaldybės kontroliuojamų įmonių veiklos </w:t>
      </w:r>
      <w:r w:rsidR="00EF2544">
        <w:rPr>
          <w:rFonts w:ascii="Times New Roman" w:hAnsi="Times New Roman"/>
          <w:sz w:val="24"/>
          <w:szCs w:val="24"/>
          <w:lang w:val="lt-LT"/>
        </w:rPr>
        <w:t>viešumo užtikrinimo tvarkos aprašas, patvirtintas Kauno miesto savivaldybės administracijos direktoriaus 2011-12-16 įsakymu Nr. A-4750 (kartu su aktualiomis redakcijomis).</w:t>
      </w:r>
    </w:p>
    <w:p w14:paraId="44C620EF" w14:textId="77777777" w:rsidR="00EF2544" w:rsidRDefault="0049037C" w:rsidP="003461FB">
      <w:pPr>
        <w:pStyle w:val="ListParagraph"/>
        <w:numPr>
          <w:ilvl w:val="0"/>
          <w:numId w:val="4"/>
        </w:numPr>
        <w:spacing w:line="348" w:lineRule="auto"/>
        <w:ind w:left="0" w:firstLine="851"/>
        <w:jc w:val="both"/>
        <w:rPr>
          <w:rFonts w:ascii="Times New Roman" w:hAnsi="Times New Roman"/>
          <w:sz w:val="24"/>
          <w:szCs w:val="24"/>
          <w:lang w:val="lt-LT"/>
        </w:rPr>
      </w:pPr>
      <w:r>
        <w:rPr>
          <w:rFonts w:ascii="Times New Roman" w:hAnsi="Times New Roman"/>
          <w:sz w:val="24"/>
          <w:szCs w:val="24"/>
          <w:lang w:val="lt-LT"/>
        </w:rPr>
        <w:t xml:space="preserve">Savivaldybės kontroliuojamų uždarųjų akcinių ir akcinių bendrovių, Savivaldybės įmonių bei viešųjų įstaigų, kurių savininkė ar dalininkė yra Savivaldybė, finansinės veiklos analizės tvarkos aprašas, patvirtintas 2014-01-24 Kauno miesto Savivaldybės Turto skyriaus vedėjo įsakymu Nr. </w:t>
      </w:r>
      <w:r w:rsidR="00A75C9D">
        <w:rPr>
          <w:rFonts w:ascii="Times New Roman" w:hAnsi="Times New Roman"/>
          <w:sz w:val="24"/>
          <w:szCs w:val="24"/>
          <w:lang w:val="lt-LT"/>
        </w:rPr>
        <w:t>60-3</w:t>
      </w:r>
      <w:r>
        <w:rPr>
          <w:rFonts w:ascii="Times New Roman" w:hAnsi="Times New Roman"/>
          <w:sz w:val="24"/>
          <w:szCs w:val="24"/>
          <w:lang w:val="lt-LT"/>
        </w:rPr>
        <w:t>.</w:t>
      </w:r>
    </w:p>
    <w:p w14:paraId="44C620F0" w14:textId="77777777" w:rsidR="00A75C9D" w:rsidRPr="00D302C3" w:rsidRDefault="00A75C9D" w:rsidP="00D302C3">
      <w:pPr>
        <w:pStyle w:val="ListParagraph"/>
        <w:numPr>
          <w:ilvl w:val="0"/>
          <w:numId w:val="4"/>
        </w:numPr>
        <w:spacing w:line="348" w:lineRule="auto"/>
        <w:ind w:left="0" w:firstLine="851"/>
        <w:jc w:val="both"/>
        <w:rPr>
          <w:rFonts w:ascii="Times New Roman" w:hAnsi="Times New Roman"/>
          <w:sz w:val="24"/>
          <w:szCs w:val="24"/>
          <w:lang w:val="lt-LT"/>
        </w:rPr>
      </w:pPr>
      <w:r>
        <w:rPr>
          <w:rFonts w:ascii="Times New Roman" w:hAnsi="Times New Roman"/>
          <w:sz w:val="24"/>
          <w:szCs w:val="24"/>
          <w:lang w:val="lt-LT"/>
        </w:rPr>
        <w:t xml:space="preserve">Kauno miesto savivaldybės Kontrolės ir audito tarnybos 2014-03-31 audito ataskaita „Dėl Savivaldybės įmonės „Kapinių priežiūra“ 2013 metų finansinių ataskaitų rinkinio rezultatų, Nr. </w:t>
      </w:r>
      <w:r w:rsidR="00912D37">
        <w:rPr>
          <w:rFonts w:ascii="Times New Roman" w:hAnsi="Times New Roman"/>
          <w:sz w:val="24"/>
          <w:szCs w:val="24"/>
          <w:lang w:val="lt-LT"/>
        </w:rPr>
        <w:t>AP-4, bei su tuo susijusi papildoma informacija.</w:t>
      </w:r>
    </w:p>
    <w:p w14:paraId="44C620F1" w14:textId="77777777" w:rsidR="008052E9" w:rsidRDefault="008052E9" w:rsidP="003461FB">
      <w:pPr>
        <w:pStyle w:val="ListParagraph"/>
        <w:numPr>
          <w:ilvl w:val="0"/>
          <w:numId w:val="4"/>
        </w:numPr>
        <w:spacing w:line="348" w:lineRule="auto"/>
        <w:ind w:left="0" w:firstLine="851"/>
        <w:jc w:val="both"/>
        <w:rPr>
          <w:rFonts w:ascii="Times New Roman" w:hAnsi="Times New Roman"/>
          <w:sz w:val="24"/>
          <w:szCs w:val="24"/>
          <w:lang w:val="lt-LT"/>
        </w:rPr>
      </w:pPr>
      <w:r>
        <w:rPr>
          <w:rFonts w:ascii="Times New Roman" w:hAnsi="Times New Roman"/>
          <w:sz w:val="24"/>
          <w:szCs w:val="24"/>
          <w:lang w:val="lt-LT"/>
        </w:rPr>
        <w:t>Kauno miesto savivaldybės Kontrolės ir audito tarnybos 2014-03-31 audito ataskaita „Dėl Savivaldybės įmonės „Kauno planas“ 2013 metų finansinių ataskaitų rinkinio rezultatų</w:t>
      </w:r>
      <w:r w:rsidR="00A75C9D">
        <w:rPr>
          <w:rFonts w:ascii="Times New Roman" w:hAnsi="Times New Roman"/>
          <w:sz w:val="24"/>
          <w:szCs w:val="24"/>
          <w:lang w:val="lt-LT"/>
        </w:rPr>
        <w:t xml:space="preserve">, </w:t>
      </w:r>
      <w:r w:rsidR="00912D37">
        <w:rPr>
          <w:rFonts w:ascii="Times New Roman" w:hAnsi="Times New Roman"/>
          <w:sz w:val="24"/>
          <w:szCs w:val="24"/>
          <w:lang w:val="lt-LT"/>
        </w:rPr>
        <w:t xml:space="preserve">       </w:t>
      </w:r>
      <w:r w:rsidR="00A75C9D">
        <w:rPr>
          <w:rFonts w:ascii="Times New Roman" w:hAnsi="Times New Roman"/>
          <w:sz w:val="24"/>
          <w:szCs w:val="24"/>
          <w:lang w:val="lt-LT"/>
        </w:rPr>
        <w:t xml:space="preserve">Nr. </w:t>
      </w:r>
      <w:r w:rsidR="00912D37">
        <w:rPr>
          <w:rFonts w:ascii="Times New Roman" w:hAnsi="Times New Roman"/>
          <w:sz w:val="24"/>
          <w:szCs w:val="24"/>
          <w:lang w:val="lt-LT"/>
        </w:rPr>
        <w:t>AP-4, bei su tuo susijusi papildoma informacija.</w:t>
      </w:r>
    </w:p>
    <w:p w14:paraId="44C620F2" w14:textId="77777777" w:rsidR="008D3185" w:rsidRDefault="008D3185" w:rsidP="003461FB">
      <w:pPr>
        <w:pStyle w:val="ListParagraph"/>
        <w:numPr>
          <w:ilvl w:val="0"/>
          <w:numId w:val="4"/>
        </w:numPr>
        <w:spacing w:line="348" w:lineRule="auto"/>
        <w:ind w:left="0" w:firstLine="851"/>
        <w:jc w:val="both"/>
        <w:rPr>
          <w:rFonts w:ascii="Times New Roman" w:hAnsi="Times New Roman"/>
          <w:sz w:val="24"/>
          <w:szCs w:val="24"/>
          <w:lang w:val="lt-LT"/>
        </w:rPr>
      </w:pPr>
      <w:r>
        <w:rPr>
          <w:rFonts w:ascii="Times New Roman" w:hAnsi="Times New Roman"/>
          <w:sz w:val="24"/>
          <w:szCs w:val="24"/>
          <w:lang w:val="lt-LT"/>
        </w:rPr>
        <w:t>Akcinės bendrovės „Kauno energija“ 2015-02-13 raštu Nr. 20-659 pateikta informacija:</w:t>
      </w:r>
      <w:r w:rsidR="004B449A">
        <w:rPr>
          <w:rFonts w:ascii="Times New Roman" w:hAnsi="Times New Roman"/>
          <w:sz w:val="24"/>
          <w:szCs w:val="24"/>
          <w:lang w:val="lt-LT"/>
        </w:rPr>
        <w:t xml:space="preserve"> </w:t>
      </w:r>
      <w:r w:rsidR="009F4123">
        <w:rPr>
          <w:rFonts w:ascii="Times New Roman" w:hAnsi="Times New Roman"/>
          <w:sz w:val="24"/>
          <w:szCs w:val="24"/>
          <w:lang w:val="lt-LT"/>
        </w:rPr>
        <w:t xml:space="preserve">2012 – 2014 metų </w:t>
      </w:r>
      <w:r w:rsidR="004B449A">
        <w:rPr>
          <w:rFonts w:ascii="Times New Roman" w:hAnsi="Times New Roman"/>
          <w:sz w:val="24"/>
          <w:szCs w:val="24"/>
          <w:lang w:val="lt-LT"/>
        </w:rPr>
        <w:t>AB „Kauno energija“ valdybos posėdžių protokolai</w:t>
      </w:r>
      <w:r w:rsidR="00DE0A1F">
        <w:rPr>
          <w:rFonts w:ascii="Times New Roman" w:hAnsi="Times New Roman"/>
          <w:sz w:val="24"/>
          <w:szCs w:val="24"/>
          <w:lang w:val="lt-LT"/>
        </w:rPr>
        <w:t xml:space="preserve"> dėl vadovo rinkimo, atlyginimo dydžio nustatymo, </w:t>
      </w:r>
      <w:r w:rsidR="009F4123">
        <w:rPr>
          <w:rFonts w:ascii="Times New Roman" w:hAnsi="Times New Roman"/>
          <w:sz w:val="24"/>
          <w:szCs w:val="24"/>
          <w:lang w:val="lt-LT"/>
        </w:rPr>
        <w:t>kitų einamųjų klausimų.</w:t>
      </w:r>
    </w:p>
    <w:p w14:paraId="44C620F3" w14:textId="77777777" w:rsidR="009D64D8" w:rsidRDefault="00307C46" w:rsidP="00511993">
      <w:pPr>
        <w:pStyle w:val="ListParagraph"/>
        <w:numPr>
          <w:ilvl w:val="0"/>
          <w:numId w:val="4"/>
        </w:numPr>
        <w:spacing w:line="348" w:lineRule="auto"/>
        <w:ind w:left="0" w:firstLine="851"/>
        <w:jc w:val="both"/>
        <w:rPr>
          <w:rFonts w:ascii="Times New Roman" w:hAnsi="Times New Roman"/>
          <w:sz w:val="24"/>
          <w:szCs w:val="24"/>
          <w:lang w:val="lt-LT"/>
        </w:rPr>
      </w:pPr>
      <w:r>
        <w:rPr>
          <w:rFonts w:ascii="Times New Roman" w:hAnsi="Times New Roman"/>
          <w:sz w:val="24"/>
          <w:szCs w:val="24"/>
          <w:lang w:val="lt-LT"/>
        </w:rPr>
        <w:t>Akcinės bendrovės „Kauno energija“ 2015-02-17 raštu Nr. 20-671 patei</w:t>
      </w:r>
      <w:r w:rsidR="009D64D8">
        <w:rPr>
          <w:rFonts w:ascii="Times New Roman" w:hAnsi="Times New Roman"/>
          <w:sz w:val="24"/>
          <w:szCs w:val="24"/>
          <w:lang w:val="lt-LT"/>
        </w:rPr>
        <w:t>kta informacija: Kauno miesto centralizuoto aprūpinimo šiluma strategija, patvirtinta Kauno miesto Savivaldybės tarybos 2012-11-14 sprendimu Nr. T-626</w:t>
      </w:r>
      <w:r w:rsidR="00511993">
        <w:rPr>
          <w:rFonts w:ascii="Times New Roman" w:hAnsi="Times New Roman"/>
          <w:sz w:val="24"/>
          <w:szCs w:val="24"/>
          <w:lang w:val="lt-LT"/>
        </w:rPr>
        <w:t xml:space="preserve">, </w:t>
      </w:r>
      <w:r w:rsidR="001E747A" w:rsidRPr="00511993">
        <w:rPr>
          <w:rFonts w:ascii="Times New Roman" w:hAnsi="Times New Roman"/>
          <w:sz w:val="24"/>
          <w:szCs w:val="24"/>
          <w:lang w:val="lt-LT"/>
        </w:rPr>
        <w:t xml:space="preserve">AB „Kauno energija“ valdybos </w:t>
      </w:r>
      <w:r w:rsidR="00F70CBC" w:rsidRPr="00511993">
        <w:rPr>
          <w:rFonts w:ascii="Times New Roman" w:hAnsi="Times New Roman"/>
          <w:sz w:val="24"/>
          <w:szCs w:val="24"/>
          <w:lang w:val="lt-LT"/>
        </w:rPr>
        <w:t xml:space="preserve">2014-12-23 sprendimas „Dėl AB „Kauno energija 2015 m. investicijų plano ir jo finansavimo šaltinių bei 2012 – 2015 m. patikslinto investicijų plano ir jo finansavimo šaltinių pakeitimo, Kauno miesto Savivaldybės tarybos 2013-06-06 sprendimas „Dėl patikslintų AB „Kauno energija“ 2013 metų ir 2012 – 2015 </w:t>
      </w:r>
      <w:r w:rsidR="004E6B84" w:rsidRPr="00511993">
        <w:rPr>
          <w:rFonts w:ascii="Times New Roman" w:hAnsi="Times New Roman"/>
          <w:sz w:val="24"/>
          <w:szCs w:val="24"/>
          <w:lang w:val="lt-LT"/>
        </w:rPr>
        <w:t xml:space="preserve">metų investicijų planų. AB „Kauno energija“ </w:t>
      </w:r>
      <w:r w:rsidR="00452413">
        <w:rPr>
          <w:rFonts w:ascii="Times New Roman" w:hAnsi="Times New Roman"/>
          <w:sz w:val="24"/>
          <w:szCs w:val="24"/>
          <w:lang w:val="lt-LT"/>
        </w:rPr>
        <w:t>vadovo ataskaita už 2013 metus).</w:t>
      </w:r>
    </w:p>
    <w:p w14:paraId="44C620F4" w14:textId="77777777" w:rsidR="00B50512" w:rsidRDefault="007B14BC" w:rsidP="00511993">
      <w:pPr>
        <w:pStyle w:val="ListParagraph"/>
        <w:numPr>
          <w:ilvl w:val="0"/>
          <w:numId w:val="4"/>
        </w:numPr>
        <w:spacing w:line="348" w:lineRule="auto"/>
        <w:ind w:left="0" w:firstLine="851"/>
        <w:jc w:val="both"/>
        <w:rPr>
          <w:rFonts w:ascii="Times New Roman" w:hAnsi="Times New Roman"/>
          <w:sz w:val="24"/>
          <w:szCs w:val="24"/>
          <w:lang w:val="lt-LT"/>
        </w:rPr>
      </w:pPr>
      <w:r>
        <w:rPr>
          <w:rFonts w:ascii="Times New Roman" w:hAnsi="Times New Roman"/>
          <w:sz w:val="24"/>
          <w:szCs w:val="24"/>
          <w:lang w:val="lt-LT"/>
        </w:rPr>
        <w:t xml:space="preserve">UAB „Kauno autobusai“ 2013 – 2017 metų strateginis veiklos planas, patvirtintas UAB „Kauno autobusai“ </w:t>
      </w:r>
      <w:r w:rsidR="002C3534">
        <w:rPr>
          <w:rFonts w:ascii="Times New Roman" w:hAnsi="Times New Roman"/>
          <w:sz w:val="24"/>
          <w:szCs w:val="24"/>
          <w:lang w:val="lt-LT"/>
        </w:rPr>
        <w:t xml:space="preserve">valdybos 2013-06-05 protokolu Nr. 6, </w:t>
      </w:r>
      <w:r w:rsidR="00B50512">
        <w:rPr>
          <w:rFonts w:ascii="Times New Roman" w:hAnsi="Times New Roman"/>
          <w:sz w:val="24"/>
          <w:szCs w:val="24"/>
          <w:lang w:val="lt-LT"/>
        </w:rPr>
        <w:t>UAB „Kauno autobusai“ 2015-2020 m. veiklos strateginis planas</w:t>
      </w:r>
      <w:r w:rsidR="00655449">
        <w:rPr>
          <w:rFonts w:ascii="Times New Roman" w:hAnsi="Times New Roman"/>
          <w:sz w:val="24"/>
          <w:szCs w:val="24"/>
          <w:lang w:val="lt-LT"/>
        </w:rPr>
        <w:t xml:space="preserve">, ilgalaikė Kauno miesto viešojo transporto plėtros strategija, parengta pagal </w:t>
      </w:r>
      <w:r w:rsidR="00655449">
        <w:rPr>
          <w:rFonts w:ascii="Times New Roman" w:hAnsi="Times New Roman"/>
          <w:sz w:val="24"/>
          <w:szCs w:val="24"/>
          <w:lang w:val="lt-LT"/>
        </w:rPr>
        <w:lastRenderedPageBreak/>
        <w:t>2010 m. liepos 26 d. paslaugų sutartį Nr. 201-2-702 tarp Kauno miesto Savivaldybės administracijos ir UAB „EIP Kaunas“.</w:t>
      </w:r>
    </w:p>
    <w:p w14:paraId="44C620F5" w14:textId="77777777" w:rsidR="00D302C3" w:rsidRDefault="006F687B" w:rsidP="00D302C3">
      <w:pPr>
        <w:pStyle w:val="ListParagraph"/>
        <w:numPr>
          <w:ilvl w:val="0"/>
          <w:numId w:val="4"/>
        </w:numPr>
        <w:spacing w:line="360" w:lineRule="auto"/>
        <w:ind w:left="0" w:firstLine="851"/>
        <w:jc w:val="both"/>
        <w:rPr>
          <w:rFonts w:ascii="Times New Roman" w:hAnsi="Times New Roman"/>
          <w:sz w:val="24"/>
          <w:szCs w:val="24"/>
          <w:lang w:val="lt-LT"/>
        </w:rPr>
      </w:pPr>
      <w:r>
        <w:rPr>
          <w:rFonts w:ascii="Times New Roman" w:hAnsi="Times New Roman"/>
          <w:sz w:val="24"/>
          <w:szCs w:val="24"/>
          <w:lang w:val="lt-LT"/>
        </w:rPr>
        <w:t xml:space="preserve">UAB „Kauno autobusai“ valdybos </w:t>
      </w:r>
      <w:bookmarkStart w:id="3" w:name="OLE_LINK1"/>
      <w:bookmarkStart w:id="4" w:name="OLE_LINK2"/>
      <w:r>
        <w:rPr>
          <w:rFonts w:ascii="Times New Roman" w:hAnsi="Times New Roman"/>
          <w:sz w:val="24"/>
          <w:szCs w:val="24"/>
          <w:lang w:val="lt-LT"/>
        </w:rPr>
        <w:t xml:space="preserve">2013 </w:t>
      </w:r>
      <w:r w:rsidR="00710D22">
        <w:rPr>
          <w:rFonts w:ascii="Times New Roman" w:hAnsi="Times New Roman"/>
          <w:sz w:val="24"/>
          <w:szCs w:val="24"/>
          <w:lang w:val="lt-LT"/>
        </w:rPr>
        <w:t>–</w:t>
      </w:r>
      <w:r>
        <w:rPr>
          <w:rFonts w:ascii="Times New Roman" w:hAnsi="Times New Roman"/>
          <w:sz w:val="24"/>
          <w:szCs w:val="24"/>
          <w:lang w:val="lt-LT"/>
        </w:rPr>
        <w:t xml:space="preserve"> </w:t>
      </w:r>
      <w:r w:rsidR="00710D22">
        <w:rPr>
          <w:rFonts w:ascii="Times New Roman" w:hAnsi="Times New Roman"/>
          <w:sz w:val="24"/>
          <w:szCs w:val="24"/>
          <w:lang w:val="lt-LT"/>
        </w:rPr>
        <w:t xml:space="preserve">2014 posėdžių protokolai, kuriuose atsispindi </w:t>
      </w:r>
      <w:r w:rsidR="00EC52C8">
        <w:rPr>
          <w:rFonts w:ascii="Times New Roman" w:hAnsi="Times New Roman"/>
          <w:sz w:val="24"/>
          <w:szCs w:val="24"/>
          <w:lang w:val="lt-LT"/>
        </w:rPr>
        <w:t>valdybos vykdomos įmonės veiklos kontrolės proce</w:t>
      </w:r>
      <w:r w:rsidR="00F17577">
        <w:rPr>
          <w:rFonts w:ascii="Times New Roman" w:hAnsi="Times New Roman"/>
          <w:sz w:val="24"/>
          <w:szCs w:val="24"/>
          <w:lang w:val="lt-LT"/>
        </w:rPr>
        <w:t>dūrų praktinis atlikimas</w:t>
      </w:r>
      <w:r w:rsidR="00CA2456">
        <w:rPr>
          <w:rFonts w:ascii="Times New Roman" w:hAnsi="Times New Roman"/>
          <w:sz w:val="24"/>
          <w:szCs w:val="24"/>
          <w:lang w:val="lt-LT"/>
        </w:rPr>
        <w:t>, vadovo paskyrimo</w:t>
      </w:r>
      <w:r w:rsidR="00F17577">
        <w:rPr>
          <w:rFonts w:ascii="Times New Roman" w:hAnsi="Times New Roman"/>
          <w:sz w:val="24"/>
          <w:szCs w:val="24"/>
          <w:lang w:val="lt-LT"/>
        </w:rPr>
        <w:t xml:space="preserve"> ir </w:t>
      </w:r>
      <w:r w:rsidR="00EC52C8">
        <w:rPr>
          <w:rFonts w:ascii="Times New Roman" w:hAnsi="Times New Roman"/>
          <w:sz w:val="24"/>
          <w:szCs w:val="24"/>
          <w:lang w:val="lt-LT"/>
        </w:rPr>
        <w:t>įmonės vadovo darbo užmoke</w:t>
      </w:r>
      <w:r w:rsidR="00C17122">
        <w:rPr>
          <w:rFonts w:ascii="Times New Roman" w:hAnsi="Times New Roman"/>
          <w:sz w:val="24"/>
          <w:szCs w:val="24"/>
          <w:lang w:val="lt-LT"/>
        </w:rPr>
        <w:t>sčio administravimo procedūros.</w:t>
      </w:r>
      <w:bookmarkEnd w:id="3"/>
      <w:bookmarkEnd w:id="4"/>
    </w:p>
    <w:p w14:paraId="44C620F6" w14:textId="77777777" w:rsidR="00D302C3" w:rsidRPr="00D302C3" w:rsidRDefault="00D302C3" w:rsidP="00D302C3">
      <w:pPr>
        <w:pStyle w:val="ListParagraph"/>
        <w:numPr>
          <w:ilvl w:val="0"/>
          <w:numId w:val="4"/>
        </w:numPr>
        <w:spacing w:line="360" w:lineRule="auto"/>
        <w:ind w:left="0" w:firstLine="851"/>
        <w:jc w:val="both"/>
        <w:rPr>
          <w:rFonts w:ascii="Times New Roman" w:hAnsi="Times New Roman"/>
          <w:sz w:val="24"/>
          <w:szCs w:val="24"/>
          <w:lang w:val="lt-LT"/>
        </w:rPr>
      </w:pPr>
      <w:r w:rsidRPr="00D302C3">
        <w:rPr>
          <w:rFonts w:ascii="Times New Roman" w:hAnsi="Times New Roman"/>
          <w:sz w:val="24"/>
          <w:szCs w:val="24"/>
          <w:lang w:val="lt-LT"/>
        </w:rPr>
        <w:t xml:space="preserve"> </w:t>
      </w:r>
      <w:r w:rsidRPr="00D302C3">
        <w:rPr>
          <w:rFonts w:ascii="Times New Roman" w:hAnsi="Times New Roman"/>
          <w:bCs/>
          <w:sz w:val="24"/>
          <w:szCs w:val="24"/>
          <w:lang w:val="lt-LT"/>
        </w:rPr>
        <w:t xml:space="preserve">SĮ „Kapinių priežiūra“ konkurso vadovo pareigoms eiti Savivaldybės pateikti dokumentai ( Savivaldybės tarybos 2012-03-15sprendimas Nr. T-137 „Dėl Kauno savivaldybės įmonės „Kapinių priežiūra“ direktoriaus“; „Kapinių priežiūra“ įstatai, patvirtinti Kauno miesto savivaldybės administracijos direktoriaus 2011-12-21 įsakymu Nr. A-4809; </w:t>
      </w:r>
      <w:r w:rsidRPr="00D302C3">
        <w:rPr>
          <w:rFonts w:ascii="Times New Roman" w:hAnsi="Times New Roman"/>
          <w:color w:val="000000"/>
          <w:sz w:val="24"/>
          <w:szCs w:val="24"/>
          <w:lang w:val="lt-LT"/>
        </w:rPr>
        <w:t xml:space="preserve">Kauno miesto savivaldybės administracijos direktoriaus 2012-02-20 įsakymas Nr. A-632 „Dėl konkurso Kauno savivaldybės įmonės „Kapinių priežiūra“ direktoriaus pareigoms eiti organizavimo“ </w:t>
      </w:r>
      <w:r w:rsidRPr="00D302C3">
        <w:rPr>
          <w:rFonts w:ascii="Times New Roman" w:hAnsi="Times New Roman"/>
          <w:bCs/>
          <w:sz w:val="24"/>
          <w:szCs w:val="24"/>
          <w:lang w:val="lt-LT"/>
        </w:rPr>
        <w:t xml:space="preserve">Pretendentų į Kauno savivaldybės įmonės „Kapinių priežiūra“ direktoriaus pareigas konkurso komisijos nuostatai, patvirtinti </w:t>
      </w:r>
      <w:r w:rsidRPr="00D302C3">
        <w:rPr>
          <w:rFonts w:ascii="Times New Roman" w:hAnsi="Times New Roman"/>
          <w:sz w:val="24"/>
          <w:szCs w:val="24"/>
          <w:lang w:val="lt-LT"/>
        </w:rPr>
        <w:t>Kauno miesto savivaldybės administracijos direktoriaus 2012 m. vasario 20 d. įsakymu Nr. A-632</w:t>
      </w:r>
      <w:r w:rsidR="0006480E">
        <w:rPr>
          <w:rFonts w:ascii="Times New Roman" w:hAnsi="Times New Roman"/>
          <w:sz w:val="24"/>
          <w:szCs w:val="24"/>
          <w:lang w:val="lt-LT"/>
        </w:rPr>
        <w:t>)</w:t>
      </w:r>
      <w:r w:rsidRPr="00D302C3">
        <w:rPr>
          <w:rFonts w:ascii="Times New Roman" w:hAnsi="Times New Roman"/>
          <w:sz w:val="24"/>
          <w:szCs w:val="24"/>
          <w:lang w:val="lt-LT"/>
        </w:rPr>
        <w:t xml:space="preserve">. </w:t>
      </w:r>
    </w:p>
    <w:p w14:paraId="44C620F7" w14:textId="77777777" w:rsidR="00C17122" w:rsidRPr="00D302C3" w:rsidRDefault="00E35529" w:rsidP="00511993">
      <w:pPr>
        <w:pStyle w:val="ListParagraph"/>
        <w:numPr>
          <w:ilvl w:val="0"/>
          <w:numId w:val="4"/>
        </w:numPr>
        <w:spacing w:line="348" w:lineRule="auto"/>
        <w:ind w:left="0" w:firstLine="851"/>
        <w:jc w:val="both"/>
        <w:rPr>
          <w:rFonts w:ascii="Times New Roman" w:hAnsi="Times New Roman"/>
          <w:sz w:val="24"/>
          <w:szCs w:val="24"/>
          <w:lang w:val="lt-LT"/>
        </w:rPr>
      </w:pPr>
      <w:r w:rsidRPr="00D302C3">
        <w:rPr>
          <w:rFonts w:ascii="Times New Roman" w:hAnsi="Times New Roman"/>
          <w:sz w:val="24"/>
          <w:szCs w:val="24"/>
          <w:lang w:val="lt-LT"/>
        </w:rPr>
        <w:t xml:space="preserve">UAB „Kauno vandenys“ </w:t>
      </w:r>
      <w:r w:rsidR="0019136C" w:rsidRPr="00D302C3">
        <w:rPr>
          <w:rFonts w:ascii="Times New Roman" w:hAnsi="Times New Roman"/>
          <w:sz w:val="24"/>
          <w:szCs w:val="24"/>
          <w:lang w:val="lt-LT"/>
        </w:rPr>
        <w:t xml:space="preserve">pateikta informacija (UAB „Kauno vandenys“ </w:t>
      </w:r>
      <w:r w:rsidRPr="00D302C3">
        <w:rPr>
          <w:rFonts w:ascii="Times New Roman" w:hAnsi="Times New Roman"/>
          <w:sz w:val="24"/>
          <w:szCs w:val="24"/>
          <w:lang w:val="lt-LT"/>
        </w:rPr>
        <w:t xml:space="preserve">valdybos 2013 – 2014 posėdžių protokolai, kuriuose atsispindi valdybos vykdomos įmonės veiklos kontrolės procedūrų praktinis atlikimas ir įmonės vadovo </w:t>
      </w:r>
      <w:r w:rsidR="0006480E">
        <w:rPr>
          <w:rFonts w:ascii="Times New Roman" w:hAnsi="Times New Roman"/>
          <w:sz w:val="24"/>
          <w:szCs w:val="24"/>
          <w:lang w:val="lt-LT"/>
        </w:rPr>
        <w:t xml:space="preserve">atrankos, </w:t>
      </w:r>
      <w:r w:rsidR="00506BC1">
        <w:rPr>
          <w:rFonts w:ascii="Times New Roman" w:hAnsi="Times New Roman"/>
          <w:sz w:val="24"/>
          <w:szCs w:val="24"/>
          <w:lang w:val="lt-LT"/>
        </w:rPr>
        <w:t xml:space="preserve">paskyrimo ir </w:t>
      </w:r>
      <w:r w:rsidRPr="00D302C3">
        <w:rPr>
          <w:rFonts w:ascii="Times New Roman" w:hAnsi="Times New Roman"/>
          <w:sz w:val="24"/>
          <w:szCs w:val="24"/>
          <w:lang w:val="lt-LT"/>
        </w:rPr>
        <w:t>darbo užmokesčio administravimo procedūros</w:t>
      </w:r>
      <w:r w:rsidR="0019136C" w:rsidRPr="00D302C3">
        <w:rPr>
          <w:rFonts w:ascii="Times New Roman" w:hAnsi="Times New Roman"/>
          <w:sz w:val="24"/>
          <w:szCs w:val="24"/>
          <w:lang w:val="lt-LT"/>
        </w:rPr>
        <w:t xml:space="preserve">, UAB „Kauno vandenys“ 2012-2014 metų veiklos ir plėtros programa, </w:t>
      </w:r>
      <w:r w:rsidR="007C6B7B" w:rsidRPr="00D302C3">
        <w:rPr>
          <w:rFonts w:ascii="Times New Roman" w:hAnsi="Times New Roman"/>
          <w:sz w:val="24"/>
          <w:szCs w:val="24"/>
          <w:lang w:val="lt-LT"/>
        </w:rPr>
        <w:t xml:space="preserve">UAB „Kauno vandenys“ 2014–2020 m. </w:t>
      </w:r>
      <w:r w:rsidR="00B42919" w:rsidRPr="00D302C3">
        <w:rPr>
          <w:rFonts w:ascii="Times New Roman" w:hAnsi="Times New Roman"/>
          <w:sz w:val="24"/>
          <w:szCs w:val="24"/>
          <w:lang w:val="lt-LT"/>
        </w:rPr>
        <w:t>strateginis planas, patvirtintas UAB „Kauno vandenys“ valdybos posėdžio 2013-05-07 protokolu Nr. V-05</w:t>
      </w:r>
    </w:p>
    <w:p w14:paraId="44C620F8" w14:textId="77777777" w:rsidR="00EF7067" w:rsidRPr="00D302C3" w:rsidRDefault="00EF7067" w:rsidP="00511993">
      <w:pPr>
        <w:pStyle w:val="ListParagraph"/>
        <w:numPr>
          <w:ilvl w:val="0"/>
          <w:numId w:val="4"/>
        </w:numPr>
        <w:spacing w:line="348" w:lineRule="auto"/>
        <w:ind w:left="0" w:firstLine="851"/>
        <w:jc w:val="both"/>
        <w:rPr>
          <w:rFonts w:ascii="Times New Roman" w:hAnsi="Times New Roman"/>
          <w:sz w:val="24"/>
          <w:szCs w:val="24"/>
          <w:lang w:val="lt-LT"/>
        </w:rPr>
      </w:pPr>
      <w:r w:rsidRPr="00D302C3">
        <w:rPr>
          <w:rFonts w:ascii="Times New Roman" w:hAnsi="Times New Roman"/>
          <w:sz w:val="24"/>
          <w:szCs w:val="24"/>
          <w:lang w:val="lt-LT"/>
        </w:rPr>
        <w:t>UAB „Kauno energija“ pateikta informacija</w:t>
      </w:r>
      <w:r w:rsidR="00AD4B36" w:rsidRPr="00D302C3">
        <w:rPr>
          <w:rFonts w:ascii="Times New Roman" w:hAnsi="Times New Roman"/>
          <w:sz w:val="24"/>
          <w:szCs w:val="24"/>
          <w:lang w:val="lt-LT"/>
        </w:rPr>
        <w:t xml:space="preserve"> (UAB „Kauno energija“ valdybos </w:t>
      </w:r>
      <w:r w:rsidR="00B436AD" w:rsidRPr="00D302C3">
        <w:rPr>
          <w:rFonts w:ascii="Times New Roman" w:hAnsi="Times New Roman"/>
          <w:sz w:val="24"/>
          <w:szCs w:val="24"/>
          <w:lang w:val="lt-LT"/>
        </w:rPr>
        <w:t xml:space="preserve">ir stebėtojų tarybos </w:t>
      </w:r>
      <w:r w:rsidR="00AD4B36" w:rsidRPr="00D302C3">
        <w:rPr>
          <w:rFonts w:ascii="Times New Roman" w:hAnsi="Times New Roman"/>
          <w:sz w:val="24"/>
          <w:szCs w:val="24"/>
          <w:lang w:val="lt-LT"/>
        </w:rPr>
        <w:t>2013 – 2014 posėdžių protokolai, kuriuose atsispindi valdybos vykdomos įmonės veiklos kontrolės procedūrų praktinis atlikimas ir įmonės vadovo darbo užmokesčio administravimo procedūros).</w:t>
      </w:r>
    </w:p>
    <w:p w14:paraId="44C620F9" w14:textId="77777777" w:rsidR="00B436AD" w:rsidRDefault="006747AD" w:rsidP="00511993">
      <w:pPr>
        <w:pStyle w:val="ListParagraph"/>
        <w:numPr>
          <w:ilvl w:val="0"/>
          <w:numId w:val="4"/>
        </w:numPr>
        <w:spacing w:line="348" w:lineRule="auto"/>
        <w:ind w:left="0" w:firstLine="851"/>
        <w:jc w:val="both"/>
        <w:rPr>
          <w:rFonts w:ascii="Times New Roman" w:hAnsi="Times New Roman"/>
          <w:sz w:val="24"/>
          <w:szCs w:val="24"/>
          <w:lang w:val="lt-LT"/>
        </w:rPr>
      </w:pPr>
      <w:r>
        <w:rPr>
          <w:rFonts w:ascii="Times New Roman" w:hAnsi="Times New Roman"/>
          <w:sz w:val="24"/>
          <w:szCs w:val="24"/>
          <w:lang w:val="lt-LT"/>
        </w:rPr>
        <w:t xml:space="preserve">SĮ „Kauno planas“ 2015-02-17 raštu Nr. 2015-87 pateikta informacija apie įmonės veiklos rodiklius, vadovo vidutinį atlyginimą, 2013 – 2014 metų valdybos posėdžių protokolai, </w:t>
      </w:r>
      <w:r w:rsidR="00850157">
        <w:rPr>
          <w:rFonts w:ascii="Times New Roman" w:hAnsi="Times New Roman"/>
          <w:sz w:val="24"/>
          <w:szCs w:val="24"/>
          <w:lang w:val="lt-LT"/>
        </w:rPr>
        <w:t xml:space="preserve">kuriuose atsispindi valdybos vykdomos įmonės veiklos kontrolės procedūrų praktinis atlikimas, </w:t>
      </w:r>
      <w:r>
        <w:rPr>
          <w:rFonts w:ascii="Times New Roman" w:hAnsi="Times New Roman"/>
          <w:sz w:val="24"/>
          <w:szCs w:val="24"/>
          <w:lang w:val="lt-LT"/>
        </w:rPr>
        <w:t>2013 – 2014 metų įsakymai dėl vadovo skatinimo už veiklos rezultatus, 2013 – 2014 metų įsakymai dėl vadovo pavaduotojo atlyginimo dydžio nustatymo</w:t>
      </w:r>
      <w:r w:rsidR="0092444A">
        <w:rPr>
          <w:rFonts w:ascii="Times New Roman" w:hAnsi="Times New Roman"/>
          <w:sz w:val="24"/>
          <w:szCs w:val="24"/>
          <w:lang w:val="lt-LT"/>
        </w:rPr>
        <w:t>, vadovo ir pavaduotojo darbo sutartus ir pareigybės aprašymai</w:t>
      </w:r>
      <w:r>
        <w:rPr>
          <w:rFonts w:ascii="Times New Roman" w:hAnsi="Times New Roman"/>
          <w:sz w:val="24"/>
          <w:szCs w:val="24"/>
          <w:lang w:val="lt-LT"/>
        </w:rPr>
        <w:t>).</w:t>
      </w:r>
    </w:p>
    <w:p w14:paraId="44C620FA" w14:textId="77777777" w:rsidR="007229CD" w:rsidRDefault="007229CD" w:rsidP="007229CD">
      <w:pPr>
        <w:pStyle w:val="ListParagraph"/>
        <w:numPr>
          <w:ilvl w:val="0"/>
          <w:numId w:val="4"/>
        </w:numPr>
        <w:spacing w:line="348" w:lineRule="auto"/>
        <w:ind w:left="0" w:firstLine="851"/>
        <w:jc w:val="both"/>
        <w:rPr>
          <w:rFonts w:ascii="Times New Roman" w:hAnsi="Times New Roman"/>
          <w:sz w:val="24"/>
          <w:szCs w:val="24"/>
          <w:lang w:val="lt-LT"/>
        </w:rPr>
      </w:pPr>
      <w:r>
        <w:rPr>
          <w:rFonts w:ascii="Times New Roman" w:hAnsi="Times New Roman"/>
          <w:sz w:val="24"/>
          <w:szCs w:val="24"/>
          <w:lang w:val="lt-LT"/>
        </w:rPr>
        <w:t>UAB „Kauno švara“ pateikta informacija (</w:t>
      </w:r>
      <w:r w:rsidR="00AA4F5E">
        <w:rPr>
          <w:rFonts w:ascii="Times New Roman" w:hAnsi="Times New Roman"/>
          <w:sz w:val="24"/>
          <w:szCs w:val="24"/>
          <w:lang w:val="lt-LT"/>
        </w:rPr>
        <w:t xml:space="preserve">UAB „Kauno švara“ metiniai pranešimai, </w:t>
      </w:r>
      <w:r>
        <w:rPr>
          <w:rFonts w:ascii="Times New Roman" w:hAnsi="Times New Roman"/>
          <w:sz w:val="24"/>
          <w:szCs w:val="24"/>
          <w:lang w:val="lt-LT"/>
        </w:rPr>
        <w:t>UAB „Kauno švara“ valdybos 2013 – 2014 posėdžių protokolai, kuriuose atsispindi valdybos vykdomos įmonės veiklos kontrolės procedūrų praktinis atlikimas ir įmonės vadovo darbo užmokesčio administravimo procedūros).</w:t>
      </w:r>
    </w:p>
    <w:p w14:paraId="44C620FB" w14:textId="77777777" w:rsidR="007229CD" w:rsidRDefault="005E6DA0" w:rsidP="005E6DA0">
      <w:pPr>
        <w:pStyle w:val="ListParagraph"/>
        <w:numPr>
          <w:ilvl w:val="0"/>
          <w:numId w:val="4"/>
        </w:numPr>
        <w:spacing w:line="348" w:lineRule="auto"/>
        <w:ind w:left="0" w:firstLine="851"/>
        <w:jc w:val="both"/>
        <w:rPr>
          <w:rFonts w:ascii="Times New Roman" w:hAnsi="Times New Roman"/>
          <w:sz w:val="24"/>
          <w:szCs w:val="24"/>
          <w:lang w:val="lt-LT"/>
        </w:rPr>
      </w:pPr>
      <w:r>
        <w:rPr>
          <w:rFonts w:ascii="Times New Roman" w:hAnsi="Times New Roman"/>
          <w:sz w:val="24"/>
          <w:szCs w:val="24"/>
          <w:lang w:val="lt-LT"/>
        </w:rPr>
        <w:t xml:space="preserve">UAB „Kauno gatvių apšvietimas“ pateikta informacija (UAB „Kauno gatvių apšvietimas“ metiniai pranešimai, UAB „Kauno gatvių apšvietimas“ valdybos 2013 – 2014 posėdžių </w:t>
      </w:r>
      <w:r>
        <w:rPr>
          <w:rFonts w:ascii="Times New Roman" w:hAnsi="Times New Roman"/>
          <w:sz w:val="24"/>
          <w:szCs w:val="24"/>
          <w:lang w:val="lt-LT"/>
        </w:rPr>
        <w:lastRenderedPageBreak/>
        <w:t>protokolai, kuriuose atsispindi valdybos vykdomos įmonės veiklos kontrolės procedūrų praktinis atlikimas</w:t>
      </w:r>
      <w:r w:rsidR="00973A0D">
        <w:rPr>
          <w:rFonts w:ascii="Times New Roman" w:hAnsi="Times New Roman"/>
          <w:sz w:val="24"/>
          <w:szCs w:val="24"/>
          <w:lang w:val="lt-LT"/>
        </w:rPr>
        <w:t xml:space="preserve">, vadovo </w:t>
      </w:r>
      <w:r w:rsidR="0006480E">
        <w:rPr>
          <w:rFonts w:ascii="Times New Roman" w:hAnsi="Times New Roman"/>
          <w:sz w:val="24"/>
          <w:szCs w:val="24"/>
          <w:lang w:val="lt-LT"/>
        </w:rPr>
        <w:t xml:space="preserve">atrankos, </w:t>
      </w:r>
      <w:r w:rsidR="00973A0D">
        <w:rPr>
          <w:rFonts w:ascii="Times New Roman" w:hAnsi="Times New Roman"/>
          <w:sz w:val="24"/>
          <w:szCs w:val="24"/>
          <w:lang w:val="lt-LT"/>
        </w:rPr>
        <w:t>paskyrimo</w:t>
      </w:r>
      <w:r>
        <w:rPr>
          <w:rFonts w:ascii="Times New Roman" w:hAnsi="Times New Roman"/>
          <w:sz w:val="24"/>
          <w:szCs w:val="24"/>
          <w:lang w:val="lt-LT"/>
        </w:rPr>
        <w:t xml:space="preserve"> ir įmonės vadovo darbo užmokesčio administravimo procedūros</w:t>
      </w:r>
      <w:r w:rsidR="006F6D5D">
        <w:rPr>
          <w:rFonts w:ascii="Times New Roman" w:hAnsi="Times New Roman"/>
          <w:sz w:val="24"/>
          <w:szCs w:val="24"/>
          <w:lang w:val="lt-LT"/>
        </w:rPr>
        <w:t>, UAB „Kauno gatvių apšvietimas“ 2013-2017 m. strateginis veiklos planas</w:t>
      </w:r>
      <w:r>
        <w:rPr>
          <w:rFonts w:ascii="Times New Roman" w:hAnsi="Times New Roman"/>
          <w:sz w:val="24"/>
          <w:szCs w:val="24"/>
          <w:lang w:val="lt-LT"/>
        </w:rPr>
        <w:t>).</w:t>
      </w:r>
    </w:p>
    <w:p w14:paraId="44C620FC" w14:textId="77777777" w:rsidR="00003632" w:rsidRPr="005E6DA0" w:rsidRDefault="00003632" w:rsidP="005E6DA0">
      <w:pPr>
        <w:pStyle w:val="ListParagraph"/>
        <w:numPr>
          <w:ilvl w:val="0"/>
          <w:numId w:val="4"/>
        </w:numPr>
        <w:spacing w:line="348" w:lineRule="auto"/>
        <w:ind w:left="0" w:firstLine="851"/>
        <w:jc w:val="both"/>
        <w:rPr>
          <w:rFonts w:ascii="Times New Roman" w:hAnsi="Times New Roman"/>
          <w:sz w:val="24"/>
          <w:szCs w:val="24"/>
          <w:lang w:val="lt-LT"/>
        </w:rPr>
      </w:pPr>
      <w:r>
        <w:rPr>
          <w:rFonts w:ascii="Times New Roman" w:hAnsi="Times New Roman"/>
          <w:sz w:val="24"/>
          <w:szCs w:val="24"/>
          <w:lang w:val="lt-LT"/>
        </w:rPr>
        <w:t>UAB „Kauno komunalinis ir butų ūkis“ pateikti dokumentai, kuriuose atsispindi UAB „Kauno komunalinis ir butų ūkis“ vadovo atrankos ir paskyrimo procedūrų praktinis atlikimas.</w:t>
      </w:r>
    </w:p>
    <w:p w14:paraId="44C620FD" w14:textId="77777777" w:rsidR="002D7405" w:rsidRDefault="002D7405" w:rsidP="003461FB">
      <w:pPr>
        <w:pStyle w:val="ListParagraph"/>
        <w:numPr>
          <w:ilvl w:val="0"/>
          <w:numId w:val="4"/>
        </w:numPr>
        <w:spacing w:line="348" w:lineRule="auto"/>
        <w:ind w:left="0" w:firstLine="851"/>
        <w:jc w:val="both"/>
        <w:rPr>
          <w:rFonts w:ascii="Times New Roman" w:hAnsi="Times New Roman"/>
          <w:sz w:val="24"/>
          <w:szCs w:val="24"/>
          <w:lang w:val="lt-LT"/>
        </w:rPr>
      </w:pPr>
      <w:r w:rsidRPr="00CD0323">
        <w:rPr>
          <w:rFonts w:ascii="Times New Roman" w:hAnsi="Times New Roman"/>
          <w:sz w:val="24"/>
          <w:szCs w:val="24"/>
          <w:lang w:val="lt-LT"/>
        </w:rPr>
        <w:t xml:space="preserve">Savivaldybės interneto tinklalapyje </w:t>
      </w:r>
      <w:r w:rsidR="00952C80">
        <w:rPr>
          <w:rFonts w:ascii="Times New Roman" w:hAnsi="Times New Roman"/>
          <w:sz w:val="24"/>
          <w:szCs w:val="24"/>
          <w:lang w:val="lt-LT"/>
        </w:rPr>
        <w:t>www.kaunas.</w:t>
      </w:r>
      <w:r w:rsidRPr="00CD0323">
        <w:rPr>
          <w:rFonts w:ascii="Times New Roman" w:hAnsi="Times New Roman"/>
          <w:sz w:val="24"/>
          <w:szCs w:val="24"/>
          <w:lang w:val="lt-LT"/>
        </w:rPr>
        <w:t xml:space="preserve">lt ir Savivaldybės reguliavimo sričiai priskirtų įmonių ir įstaigų </w:t>
      </w:r>
      <w:r w:rsidR="008E5249">
        <w:rPr>
          <w:rFonts w:ascii="Times New Roman" w:hAnsi="Times New Roman"/>
          <w:sz w:val="24"/>
          <w:szCs w:val="24"/>
          <w:lang w:val="lt-LT"/>
        </w:rPr>
        <w:t>interneto tinklalapių skiltyse „Veiklos viešinimas“</w:t>
      </w:r>
      <w:r w:rsidRPr="00CD0323">
        <w:rPr>
          <w:rFonts w:ascii="Times New Roman" w:hAnsi="Times New Roman"/>
          <w:sz w:val="24"/>
          <w:szCs w:val="24"/>
          <w:lang w:val="lt-LT"/>
        </w:rPr>
        <w:t xml:space="preserve"> skelbiama su įmonių valdymu susijusi informacija.</w:t>
      </w:r>
    </w:p>
    <w:p w14:paraId="44C620FE" w14:textId="77777777" w:rsidR="002D7405" w:rsidRDefault="002D7405" w:rsidP="00E5116D">
      <w:pPr>
        <w:spacing w:line="360" w:lineRule="auto"/>
        <w:ind w:firstLine="851"/>
        <w:jc w:val="center"/>
        <w:rPr>
          <w:rFonts w:ascii="Times New Roman" w:hAnsi="Times New Roman"/>
          <w:sz w:val="24"/>
          <w:szCs w:val="24"/>
          <w:lang w:val="lt-LT"/>
        </w:rPr>
      </w:pPr>
      <w:r w:rsidRPr="00641E42">
        <w:rPr>
          <w:rFonts w:ascii="Times New Roman" w:hAnsi="Times New Roman"/>
          <w:sz w:val="24"/>
          <w:szCs w:val="24"/>
          <w:lang w:val="lt-LT"/>
        </w:rPr>
        <w:t>__________________</w:t>
      </w:r>
    </w:p>
    <w:p w14:paraId="44C620FF" w14:textId="77777777" w:rsidR="005E6DA0" w:rsidRDefault="005E6DA0" w:rsidP="00E5116D">
      <w:pPr>
        <w:spacing w:line="360" w:lineRule="auto"/>
        <w:ind w:firstLine="851"/>
        <w:jc w:val="center"/>
        <w:rPr>
          <w:rFonts w:ascii="Times New Roman" w:hAnsi="Times New Roman"/>
          <w:sz w:val="24"/>
          <w:szCs w:val="24"/>
          <w:lang w:val="lt-LT"/>
        </w:rPr>
      </w:pPr>
    </w:p>
    <w:p w14:paraId="44C62100" w14:textId="77777777" w:rsidR="005E6DA0" w:rsidRDefault="005E6DA0" w:rsidP="00E5116D">
      <w:pPr>
        <w:spacing w:line="360" w:lineRule="auto"/>
        <w:ind w:firstLine="851"/>
        <w:jc w:val="center"/>
        <w:rPr>
          <w:rFonts w:ascii="Times New Roman" w:hAnsi="Times New Roman"/>
          <w:sz w:val="24"/>
          <w:szCs w:val="24"/>
          <w:lang w:val="lt-LT"/>
        </w:rPr>
      </w:pPr>
    </w:p>
    <w:p w14:paraId="44C62101" w14:textId="77777777" w:rsidR="005E6DA0" w:rsidRDefault="005E6DA0" w:rsidP="00E5116D">
      <w:pPr>
        <w:spacing w:line="360" w:lineRule="auto"/>
        <w:ind w:firstLine="851"/>
        <w:jc w:val="center"/>
        <w:rPr>
          <w:rFonts w:ascii="Times New Roman" w:hAnsi="Times New Roman"/>
          <w:sz w:val="24"/>
          <w:szCs w:val="24"/>
          <w:lang w:val="lt-LT"/>
        </w:rPr>
      </w:pPr>
    </w:p>
    <w:p w14:paraId="44C62102" w14:textId="77777777" w:rsidR="005E6DA0" w:rsidRDefault="005E6DA0" w:rsidP="00E5116D">
      <w:pPr>
        <w:spacing w:line="360" w:lineRule="auto"/>
        <w:ind w:firstLine="851"/>
        <w:jc w:val="center"/>
        <w:rPr>
          <w:rFonts w:ascii="Times New Roman" w:hAnsi="Times New Roman"/>
          <w:sz w:val="24"/>
          <w:szCs w:val="24"/>
          <w:lang w:val="lt-LT"/>
        </w:rPr>
      </w:pPr>
    </w:p>
    <w:p w14:paraId="44C62103" w14:textId="77777777" w:rsidR="005E6DA0" w:rsidRDefault="005E6DA0" w:rsidP="00E5116D">
      <w:pPr>
        <w:spacing w:line="360" w:lineRule="auto"/>
        <w:ind w:firstLine="851"/>
        <w:jc w:val="center"/>
        <w:rPr>
          <w:rFonts w:ascii="Times New Roman" w:hAnsi="Times New Roman"/>
          <w:sz w:val="24"/>
          <w:szCs w:val="24"/>
          <w:lang w:val="lt-LT"/>
        </w:rPr>
      </w:pPr>
    </w:p>
    <w:p w14:paraId="44C62104" w14:textId="77777777" w:rsidR="005E6DA0" w:rsidRDefault="005E6DA0" w:rsidP="00E5116D">
      <w:pPr>
        <w:spacing w:line="360" w:lineRule="auto"/>
        <w:ind w:firstLine="851"/>
        <w:jc w:val="center"/>
        <w:rPr>
          <w:rFonts w:ascii="Times New Roman" w:hAnsi="Times New Roman"/>
          <w:sz w:val="24"/>
          <w:szCs w:val="24"/>
          <w:lang w:val="lt-LT"/>
        </w:rPr>
      </w:pPr>
    </w:p>
    <w:p w14:paraId="44C62105" w14:textId="77777777" w:rsidR="005E6DA0" w:rsidRDefault="005E6DA0" w:rsidP="00E5116D">
      <w:pPr>
        <w:spacing w:line="360" w:lineRule="auto"/>
        <w:ind w:firstLine="851"/>
        <w:jc w:val="center"/>
        <w:rPr>
          <w:rFonts w:ascii="Times New Roman" w:hAnsi="Times New Roman"/>
          <w:sz w:val="24"/>
          <w:szCs w:val="24"/>
          <w:lang w:val="lt-LT"/>
        </w:rPr>
      </w:pPr>
    </w:p>
    <w:p w14:paraId="44C62106" w14:textId="77777777" w:rsidR="005E6DA0" w:rsidRDefault="005E6DA0" w:rsidP="00E5116D">
      <w:pPr>
        <w:spacing w:line="360" w:lineRule="auto"/>
        <w:ind w:firstLine="851"/>
        <w:jc w:val="center"/>
        <w:rPr>
          <w:rFonts w:ascii="Times New Roman" w:hAnsi="Times New Roman"/>
          <w:sz w:val="24"/>
          <w:szCs w:val="24"/>
          <w:lang w:val="lt-LT"/>
        </w:rPr>
      </w:pPr>
    </w:p>
    <w:p w14:paraId="44C62107" w14:textId="77777777" w:rsidR="005E6DA0" w:rsidRDefault="005E6DA0" w:rsidP="00E5116D">
      <w:pPr>
        <w:spacing w:line="360" w:lineRule="auto"/>
        <w:ind w:firstLine="851"/>
        <w:jc w:val="center"/>
        <w:rPr>
          <w:rFonts w:ascii="Times New Roman" w:hAnsi="Times New Roman"/>
          <w:sz w:val="24"/>
          <w:szCs w:val="24"/>
          <w:lang w:val="lt-LT"/>
        </w:rPr>
      </w:pPr>
    </w:p>
    <w:p w14:paraId="44C62108" w14:textId="77777777" w:rsidR="005E6DA0" w:rsidRDefault="005E6DA0" w:rsidP="00E5116D">
      <w:pPr>
        <w:spacing w:line="360" w:lineRule="auto"/>
        <w:ind w:firstLine="851"/>
        <w:jc w:val="center"/>
        <w:rPr>
          <w:rFonts w:ascii="Times New Roman" w:hAnsi="Times New Roman"/>
          <w:sz w:val="24"/>
          <w:szCs w:val="24"/>
          <w:lang w:val="lt-LT"/>
        </w:rPr>
      </w:pPr>
    </w:p>
    <w:p w14:paraId="44C62109" w14:textId="77777777" w:rsidR="005E6DA0" w:rsidRDefault="005E6DA0" w:rsidP="00E5116D">
      <w:pPr>
        <w:spacing w:line="360" w:lineRule="auto"/>
        <w:ind w:firstLine="851"/>
        <w:jc w:val="center"/>
        <w:rPr>
          <w:rFonts w:ascii="Times New Roman" w:hAnsi="Times New Roman"/>
          <w:sz w:val="24"/>
          <w:szCs w:val="24"/>
          <w:lang w:val="lt-LT"/>
        </w:rPr>
      </w:pPr>
    </w:p>
    <w:p w14:paraId="44C6210A" w14:textId="77777777" w:rsidR="005E6DA0" w:rsidRDefault="005E6DA0" w:rsidP="00E5116D">
      <w:pPr>
        <w:spacing w:line="360" w:lineRule="auto"/>
        <w:ind w:firstLine="851"/>
        <w:jc w:val="center"/>
        <w:rPr>
          <w:rFonts w:ascii="Times New Roman" w:hAnsi="Times New Roman"/>
          <w:sz w:val="24"/>
          <w:szCs w:val="24"/>
          <w:lang w:val="lt-LT"/>
        </w:rPr>
      </w:pPr>
    </w:p>
    <w:p w14:paraId="44C6210B" w14:textId="77777777" w:rsidR="005E6DA0" w:rsidRDefault="005E6DA0" w:rsidP="00E5116D">
      <w:pPr>
        <w:spacing w:line="360" w:lineRule="auto"/>
        <w:ind w:firstLine="851"/>
        <w:jc w:val="center"/>
        <w:rPr>
          <w:rFonts w:ascii="Times New Roman" w:hAnsi="Times New Roman"/>
          <w:sz w:val="24"/>
          <w:szCs w:val="24"/>
          <w:lang w:val="lt-LT"/>
        </w:rPr>
      </w:pPr>
    </w:p>
    <w:p w14:paraId="44C6210C" w14:textId="77777777" w:rsidR="005E6DA0" w:rsidRDefault="005E6DA0" w:rsidP="00E5116D">
      <w:pPr>
        <w:spacing w:line="360" w:lineRule="auto"/>
        <w:ind w:firstLine="851"/>
        <w:jc w:val="center"/>
        <w:rPr>
          <w:rFonts w:ascii="Times New Roman" w:hAnsi="Times New Roman"/>
          <w:sz w:val="24"/>
          <w:szCs w:val="24"/>
          <w:lang w:val="lt-LT"/>
        </w:rPr>
      </w:pPr>
    </w:p>
    <w:p w14:paraId="44C6210D" w14:textId="77777777" w:rsidR="005E6DA0" w:rsidRDefault="005E6DA0" w:rsidP="00E5116D">
      <w:pPr>
        <w:spacing w:line="360" w:lineRule="auto"/>
        <w:ind w:firstLine="851"/>
        <w:jc w:val="center"/>
        <w:rPr>
          <w:rFonts w:ascii="Times New Roman" w:hAnsi="Times New Roman"/>
          <w:sz w:val="24"/>
          <w:szCs w:val="24"/>
          <w:lang w:val="lt-LT"/>
        </w:rPr>
      </w:pPr>
    </w:p>
    <w:p w14:paraId="44C6210E" w14:textId="77777777" w:rsidR="005E6DA0" w:rsidRDefault="005E6DA0" w:rsidP="00860118">
      <w:pPr>
        <w:spacing w:line="360" w:lineRule="auto"/>
        <w:rPr>
          <w:rFonts w:ascii="Times New Roman" w:hAnsi="Times New Roman"/>
          <w:sz w:val="24"/>
          <w:szCs w:val="24"/>
          <w:lang w:val="lt-LT"/>
        </w:rPr>
      </w:pPr>
    </w:p>
    <w:p w14:paraId="44C6210F" w14:textId="77777777" w:rsidR="001F2530" w:rsidRDefault="001F2530" w:rsidP="003007A1">
      <w:pPr>
        <w:spacing w:line="360" w:lineRule="auto"/>
        <w:rPr>
          <w:rFonts w:ascii="Times New Roman" w:hAnsi="Times New Roman"/>
          <w:sz w:val="24"/>
          <w:szCs w:val="24"/>
          <w:lang w:val="lt-LT"/>
        </w:rPr>
      </w:pPr>
    </w:p>
    <w:p w14:paraId="44C62110" w14:textId="77777777" w:rsidR="0031739B" w:rsidRDefault="0031739B" w:rsidP="003007A1">
      <w:pPr>
        <w:spacing w:line="360" w:lineRule="auto"/>
        <w:rPr>
          <w:rFonts w:ascii="Times New Roman" w:hAnsi="Times New Roman"/>
          <w:sz w:val="24"/>
          <w:szCs w:val="24"/>
          <w:lang w:val="lt-LT"/>
        </w:rPr>
      </w:pPr>
    </w:p>
    <w:p w14:paraId="44C62111" w14:textId="77777777" w:rsidR="002D7405" w:rsidRDefault="0077412D" w:rsidP="00D36C13">
      <w:pPr>
        <w:ind w:left="3888" w:firstLine="1641"/>
        <w:rPr>
          <w:rFonts w:ascii="Times New Roman" w:hAnsi="Times New Roman"/>
          <w:sz w:val="24"/>
          <w:szCs w:val="24"/>
          <w:lang w:val="lt-LT"/>
        </w:rPr>
      </w:pPr>
      <w:r>
        <w:rPr>
          <w:rFonts w:ascii="Times New Roman" w:hAnsi="Times New Roman"/>
          <w:sz w:val="24"/>
          <w:szCs w:val="24"/>
          <w:lang w:val="lt-LT"/>
        </w:rPr>
        <w:t>Išvados dėl Kauno</w:t>
      </w:r>
      <w:r w:rsidR="002D7405" w:rsidRPr="00641E42">
        <w:rPr>
          <w:rFonts w:ascii="Times New Roman" w:hAnsi="Times New Roman"/>
          <w:sz w:val="24"/>
          <w:szCs w:val="24"/>
          <w:lang w:val="lt-LT"/>
        </w:rPr>
        <w:t xml:space="preserve"> miesto savivaldybės</w:t>
      </w:r>
    </w:p>
    <w:p w14:paraId="44C62112" w14:textId="77777777" w:rsidR="002D7405" w:rsidRDefault="002D7405" w:rsidP="00D36C13">
      <w:pPr>
        <w:ind w:left="3888" w:firstLine="1641"/>
        <w:rPr>
          <w:rFonts w:ascii="Times New Roman" w:hAnsi="Times New Roman"/>
          <w:sz w:val="24"/>
          <w:szCs w:val="24"/>
          <w:lang w:val="lt-LT"/>
        </w:rPr>
      </w:pPr>
      <w:r w:rsidRPr="00641E42">
        <w:rPr>
          <w:rFonts w:ascii="Times New Roman" w:hAnsi="Times New Roman"/>
          <w:sz w:val="24"/>
          <w:szCs w:val="24"/>
          <w:lang w:val="lt-LT"/>
        </w:rPr>
        <w:t>korupcijos rizikos analizės</w:t>
      </w:r>
    </w:p>
    <w:p w14:paraId="44C62113" w14:textId="77777777" w:rsidR="002D7405" w:rsidRDefault="002D7405" w:rsidP="00D36C13">
      <w:pPr>
        <w:ind w:left="3888" w:firstLine="1641"/>
        <w:rPr>
          <w:rFonts w:ascii="Times New Roman" w:hAnsi="Times New Roman"/>
          <w:sz w:val="24"/>
          <w:szCs w:val="24"/>
          <w:lang w:val="lt-LT"/>
        </w:rPr>
      </w:pPr>
      <w:r w:rsidRPr="00641E42">
        <w:rPr>
          <w:rFonts w:ascii="Times New Roman" w:hAnsi="Times New Roman"/>
          <w:sz w:val="24"/>
          <w:szCs w:val="24"/>
          <w:lang w:val="lt-LT"/>
        </w:rPr>
        <w:t>2 priedas</w:t>
      </w:r>
    </w:p>
    <w:p w14:paraId="44C62114" w14:textId="77777777" w:rsidR="002D7405" w:rsidRPr="00641E42" w:rsidRDefault="002D7405" w:rsidP="00412DE4">
      <w:pPr>
        <w:rPr>
          <w:rFonts w:ascii="Times New Roman" w:hAnsi="Times New Roman"/>
          <w:sz w:val="24"/>
          <w:szCs w:val="24"/>
          <w:lang w:val="lt-LT"/>
        </w:rPr>
      </w:pPr>
    </w:p>
    <w:p w14:paraId="44C62115" w14:textId="77777777" w:rsidR="002D7405" w:rsidRPr="00641E42" w:rsidRDefault="002D7405" w:rsidP="00BF1B0C">
      <w:pPr>
        <w:jc w:val="center"/>
        <w:outlineLvl w:val="0"/>
        <w:rPr>
          <w:rFonts w:ascii="Times New Roman" w:hAnsi="Times New Roman"/>
          <w:b/>
          <w:sz w:val="24"/>
          <w:szCs w:val="24"/>
          <w:lang w:val="lt-LT"/>
        </w:rPr>
      </w:pPr>
      <w:r w:rsidRPr="00641E42">
        <w:rPr>
          <w:rFonts w:ascii="Times New Roman" w:hAnsi="Times New Roman"/>
          <w:b/>
          <w:sz w:val="24"/>
          <w:szCs w:val="24"/>
          <w:lang w:val="lt-LT"/>
        </w:rPr>
        <w:t>PATEIKTŲ PASIŪLYMŲ ĮGYVENDINIMAS</w:t>
      </w:r>
      <w:r w:rsidRPr="00641E42">
        <w:rPr>
          <w:rStyle w:val="FootnoteReference"/>
          <w:rFonts w:ascii="Times New Roman" w:hAnsi="Times New Roman"/>
          <w:b/>
          <w:sz w:val="24"/>
          <w:szCs w:val="24"/>
          <w:lang w:val="lt-LT"/>
        </w:rPr>
        <w:footnoteReference w:id="44"/>
      </w:r>
    </w:p>
    <w:p w14:paraId="44C62116" w14:textId="77777777" w:rsidR="002D7405" w:rsidRPr="00641E42" w:rsidRDefault="002D7405" w:rsidP="00412DE4">
      <w:pPr>
        <w:rPr>
          <w:rFonts w:ascii="Times New Roman" w:hAnsi="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4470"/>
        <w:gridCol w:w="4530"/>
      </w:tblGrid>
      <w:tr w:rsidR="002D7405" w:rsidRPr="00641E42" w14:paraId="44C6211A" w14:textId="77777777" w:rsidTr="00E40ECC">
        <w:tc>
          <w:tcPr>
            <w:tcW w:w="632" w:type="dxa"/>
          </w:tcPr>
          <w:p w14:paraId="44C62117" w14:textId="77777777" w:rsidR="002D7405" w:rsidRPr="00641E42" w:rsidRDefault="002D7405" w:rsidP="00412DE4">
            <w:pPr>
              <w:rPr>
                <w:rFonts w:ascii="Times New Roman" w:hAnsi="Times New Roman"/>
                <w:sz w:val="24"/>
                <w:szCs w:val="24"/>
                <w:lang w:val="lt-LT"/>
              </w:rPr>
            </w:pPr>
            <w:r w:rsidRPr="00641E42">
              <w:rPr>
                <w:rFonts w:ascii="Times New Roman" w:hAnsi="Times New Roman"/>
                <w:sz w:val="24"/>
                <w:szCs w:val="24"/>
                <w:lang w:val="lt-LT"/>
              </w:rPr>
              <w:t>Eil. Nr.</w:t>
            </w:r>
          </w:p>
        </w:tc>
        <w:tc>
          <w:tcPr>
            <w:tcW w:w="4579" w:type="dxa"/>
          </w:tcPr>
          <w:p w14:paraId="44C62118" w14:textId="77777777" w:rsidR="002D7405" w:rsidRPr="00641E42" w:rsidRDefault="002D7405" w:rsidP="00412DE4">
            <w:pPr>
              <w:jc w:val="center"/>
              <w:rPr>
                <w:rFonts w:ascii="Times New Roman" w:hAnsi="Times New Roman"/>
                <w:sz w:val="24"/>
                <w:szCs w:val="24"/>
                <w:lang w:val="lt-LT"/>
              </w:rPr>
            </w:pPr>
            <w:r w:rsidRPr="00641E42">
              <w:rPr>
                <w:rFonts w:ascii="Times New Roman" w:hAnsi="Times New Roman"/>
                <w:sz w:val="24"/>
                <w:szCs w:val="24"/>
                <w:lang w:val="lt-LT"/>
              </w:rPr>
              <w:t>STT pasiūlymai</w:t>
            </w:r>
          </w:p>
        </w:tc>
        <w:tc>
          <w:tcPr>
            <w:tcW w:w="4644" w:type="dxa"/>
          </w:tcPr>
          <w:p w14:paraId="44C62119" w14:textId="77777777" w:rsidR="002D7405" w:rsidRPr="00641E42" w:rsidRDefault="002D7405" w:rsidP="00412DE4">
            <w:pPr>
              <w:jc w:val="center"/>
              <w:rPr>
                <w:rFonts w:ascii="Times New Roman" w:hAnsi="Times New Roman"/>
                <w:sz w:val="24"/>
                <w:szCs w:val="24"/>
                <w:lang w:val="lt-LT"/>
              </w:rPr>
            </w:pPr>
            <w:r w:rsidRPr="00641E42">
              <w:rPr>
                <w:rFonts w:ascii="Times New Roman" w:hAnsi="Times New Roman"/>
                <w:sz w:val="24"/>
                <w:szCs w:val="24"/>
                <w:lang w:val="lt-LT"/>
              </w:rPr>
              <w:t>Savivaldybės planuojamos įgyvendinti priemonės</w:t>
            </w:r>
          </w:p>
        </w:tc>
      </w:tr>
      <w:tr w:rsidR="002D7405" w:rsidRPr="00641E42" w14:paraId="44C62120" w14:textId="77777777" w:rsidTr="00E40ECC">
        <w:tc>
          <w:tcPr>
            <w:tcW w:w="632" w:type="dxa"/>
          </w:tcPr>
          <w:p w14:paraId="44C6211B" w14:textId="77777777" w:rsidR="002D7405" w:rsidRPr="00641E42" w:rsidRDefault="002D7405" w:rsidP="00412DE4">
            <w:pPr>
              <w:rPr>
                <w:rFonts w:ascii="Times New Roman" w:hAnsi="Times New Roman"/>
                <w:sz w:val="24"/>
                <w:szCs w:val="24"/>
                <w:lang w:val="lt-LT"/>
              </w:rPr>
            </w:pPr>
          </w:p>
        </w:tc>
        <w:tc>
          <w:tcPr>
            <w:tcW w:w="4579" w:type="dxa"/>
          </w:tcPr>
          <w:p w14:paraId="44C6211C" w14:textId="77777777" w:rsidR="002D7405" w:rsidRPr="00641E42" w:rsidRDefault="002D7405" w:rsidP="00412DE4">
            <w:pPr>
              <w:jc w:val="both"/>
              <w:rPr>
                <w:rFonts w:ascii="Times New Roman" w:hAnsi="Times New Roman"/>
                <w:i/>
                <w:sz w:val="24"/>
                <w:szCs w:val="24"/>
                <w:lang w:val="lt-LT"/>
              </w:rPr>
            </w:pPr>
            <w:r w:rsidRPr="00641E42">
              <w:rPr>
                <w:rFonts w:ascii="Times New Roman" w:hAnsi="Times New Roman"/>
                <w:i/>
                <w:sz w:val="24"/>
                <w:szCs w:val="24"/>
                <w:lang w:val="lt-LT"/>
              </w:rPr>
              <w:t xml:space="preserve">Išvadoje dėl korupcijos rizikos analizės nurodyti pasiūlymai, susiję su antikorupciniu kai kurių Savivaldybės veiklos sričių vertinimu, taip pat pasiūlymai dėl </w:t>
            </w:r>
            <w:r w:rsidRPr="00641E42">
              <w:rPr>
                <w:rFonts w:ascii="Times New Roman" w:hAnsi="Times New Roman"/>
                <w:sz w:val="24"/>
                <w:szCs w:val="24"/>
                <w:lang w:val="lt-LT"/>
              </w:rPr>
              <w:t>Savivaldybėje įgyvendinamų korupcijos prevencijos priemonių.</w:t>
            </w:r>
          </w:p>
        </w:tc>
        <w:tc>
          <w:tcPr>
            <w:tcW w:w="4644" w:type="dxa"/>
          </w:tcPr>
          <w:p w14:paraId="44C6211D" w14:textId="77777777" w:rsidR="002D7405" w:rsidRPr="00641E42" w:rsidRDefault="002D7405" w:rsidP="00412DE4">
            <w:pPr>
              <w:jc w:val="both"/>
              <w:rPr>
                <w:rFonts w:ascii="Times New Roman" w:hAnsi="Times New Roman"/>
                <w:sz w:val="24"/>
                <w:szCs w:val="24"/>
                <w:lang w:val="lt-LT"/>
              </w:rPr>
            </w:pPr>
            <w:r w:rsidRPr="00641E42">
              <w:rPr>
                <w:rFonts w:ascii="Times New Roman" w:hAnsi="Times New Roman"/>
                <w:b/>
                <w:sz w:val="24"/>
                <w:szCs w:val="24"/>
                <w:lang w:val="lt-LT"/>
              </w:rPr>
              <w:t>Atsižvelgta</w:t>
            </w:r>
            <w:r w:rsidRPr="00641E42">
              <w:rPr>
                <w:rFonts w:ascii="Times New Roman" w:hAnsi="Times New Roman"/>
                <w:sz w:val="24"/>
                <w:szCs w:val="24"/>
                <w:lang w:val="lt-LT"/>
              </w:rPr>
              <w:t xml:space="preserve"> – detalizuoti, nurodyti kaip?</w:t>
            </w:r>
          </w:p>
          <w:p w14:paraId="44C6211E" w14:textId="77777777" w:rsidR="002D7405" w:rsidRPr="00641E42" w:rsidRDefault="002D7405" w:rsidP="00412DE4">
            <w:pPr>
              <w:jc w:val="both"/>
              <w:rPr>
                <w:rFonts w:ascii="Times New Roman" w:hAnsi="Times New Roman"/>
                <w:sz w:val="24"/>
                <w:szCs w:val="24"/>
                <w:lang w:val="lt-LT"/>
              </w:rPr>
            </w:pPr>
            <w:r w:rsidRPr="00641E42">
              <w:rPr>
                <w:rFonts w:ascii="Times New Roman" w:hAnsi="Times New Roman"/>
                <w:b/>
                <w:sz w:val="24"/>
                <w:szCs w:val="24"/>
                <w:lang w:val="lt-LT"/>
              </w:rPr>
              <w:t>Atsižvelgta iš dalies</w:t>
            </w:r>
            <w:r w:rsidRPr="00641E42">
              <w:rPr>
                <w:rFonts w:ascii="Times New Roman" w:hAnsi="Times New Roman"/>
                <w:sz w:val="24"/>
                <w:szCs w:val="24"/>
                <w:lang w:val="lt-LT"/>
              </w:rPr>
              <w:t xml:space="preserve"> – detalizuoti, nurodyti kaip? Pagrįsti, kodėl atsižvelgta tik iš dalies?</w:t>
            </w:r>
          </w:p>
          <w:p w14:paraId="44C6211F" w14:textId="77777777" w:rsidR="002D7405" w:rsidRPr="00641E42" w:rsidRDefault="002D7405" w:rsidP="00412DE4">
            <w:pPr>
              <w:jc w:val="both"/>
              <w:rPr>
                <w:rFonts w:ascii="Times New Roman" w:hAnsi="Times New Roman"/>
                <w:sz w:val="24"/>
                <w:szCs w:val="24"/>
                <w:lang w:val="lt-LT"/>
              </w:rPr>
            </w:pPr>
            <w:r w:rsidRPr="00641E42">
              <w:rPr>
                <w:rFonts w:ascii="Times New Roman" w:hAnsi="Times New Roman"/>
                <w:b/>
                <w:sz w:val="24"/>
                <w:szCs w:val="24"/>
                <w:lang w:val="lt-LT"/>
              </w:rPr>
              <w:t>Neatsižvelgta</w:t>
            </w:r>
            <w:r w:rsidRPr="00641E42">
              <w:rPr>
                <w:rFonts w:ascii="Times New Roman" w:hAnsi="Times New Roman"/>
                <w:sz w:val="24"/>
                <w:szCs w:val="24"/>
                <w:lang w:val="lt-LT"/>
              </w:rPr>
              <w:t xml:space="preserve"> – pagrįsti kodėl?</w:t>
            </w:r>
          </w:p>
        </w:tc>
      </w:tr>
    </w:tbl>
    <w:p w14:paraId="44C62121" w14:textId="77777777" w:rsidR="002D7405" w:rsidRPr="00641E42" w:rsidRDefault="002D7405" w:rsidP="00412DE4">
      <w:pPr>
        <w:autoSpaceDE w:val="0"/>
        <w:autoSpaceDN w:val="0"/>
        <w:adjustRightInd w:val="0"/>
        <w:spacing w:line="360" w:lineRule="auto"/>
        <w:rPr>
          <w:rFonts w:ascii="Times New Roman" w:hAnsi="Times New Roman"/>
          <w:sz w:val="24"/>
          <w:szCs w:val="24"/>
          <w:lang w:val="lt-LT"/>
        </w:rPr>
      </w:pPr>
    </w:p>
    <w:p w14:paraId="44C62122" w14:textId="77777777" w:rsidR="002D7405" w:rsidRPr="00641E42" w:rsidRDefault="002D7405" w:rsidP="00412DE4">
      <w:pPr>
        <w:autoSpaceDE w:val="0"/>
        <w:autoSpaceDN w:val="0"/>
        <w:adjustRightInd w:val="0"/>
        <w:spacing w:line="360" w:lineRule="auto"/>
        <w:rPr>
          <w:rFonts w:ascii="Times New Roman" w:hAnsi="Times New Roman"/>
          <w:sz w:val="24"/>
          <w:szCs w:val="24"/>
          <w:lang w:val="lt-LT"/>
        </w:rPr>
      </w:pPr>
    </w:p>
    <w:p w14:paraId="44C62123" w14:textId="77777777" w:rsidR="002D7405" w:rsidRPr="00684824" w:rsidRDefault="002D7405">
      <w:pPr>
        <w:autoSpaceDE w:val="0"/>
        <w:autoSpaceDN w:val="0"/>
        <w:adjustRightInd w:val="0"/>
        <w:spacing w:line="360" w:lineRule="auto"/>
        <w:rPr>
          <w:rFonts w:ascii="Times New Roman" w:hAnsi="Times New Roman"/>
          <w:sz w:val="24"/>
          <w:szCs w:val="24"/>
          <w:lang w:val="lt-LT"/>
        </w:rPr>
      </w:pPr>
    </w:p>
    <w:sectPr w:rsidR="002D7405" w:rsidRPr="00684824" w:rsidSect="001745E5">
      <w:headerReference w:type="default" r:id="rId12"/>
      <w:headerReference w:type="first" r:id="rId13"/>
      <w:pgSz w:w="11907" w:h="16840" w:code="9"/>
      <w:pgMar w:top="1134" w:right="567" w:bottom="1134" w:left="1701" w:header="357" w:footer="21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51225" w14:textId="77777777" w:rsidR="00BA2390" w:rsidRDefault="00BA2390" w:rsidP="0048655C">
      <w:r>
        <w:separator/>
      </w:r>
    </w:p>
  </w:endnote>
  <w:endnote w:type="continuationSeparator" w:id="0">
    <w:p w14:paraId="5BD7BDA0" w14:textId="77777777" w:rsidR="00BA2390" w:rsidRDefault="00BA2390" w:rsidP="0048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FA860" w14:textId="77777777" w:rsidR="00BA2390" w:rsidRDefault="00BA2390" w:rsidP="0048655C">
      <w:r>
        <w:separator/>
      </w:r>
    </w:p>
  </w:footnote>
  <w:footnote w:type="continuationSeparator" w:id="0">
    <w:p w14:paraId="451BBEA1" w14:textId="77777777" w:rsidR="00BA2390" w:rsidRDefault="00BA2390" w:rsidP="0048655C">
      <w:r>
        <w:continuationSeparator/>
      </w:r>
    </w:p>
  </w:footnote>
  <w:footnote w:id="1">
    <w:p w14:paraId="44C6212D" w14:textId="77777777" w:rsidR="00CC5B58" w:rsidRPr="00A543B1" w:rsidRDefault="00CC5B58" w:rsidP="00D36C13">
      <w:pPr>
        <w:pStyle w:val="NormalWeb"/>
        <w:shd w:val="clear" w:color="auto" w:fill="FFFFFF"/>
        <w:spacing w:before="0" w:beforeAutospacing="0"/>
        <w:jc w:val="both"/>
        <w:rPr>
          <w:lang w:val="lt-LT"/>
        </w:rPr>
      </w:pPr>
      <w:r w:rsidRPr="00D36C13">
        <w:rPr>
          <w:rStyle w:val="FootnoteReference"/>
          <w:sz w:val="20"/>
          <w:szCs w:val="20"/>
        </w:rPr>
        <w:footnoteRef/>
      </w:r>
      <w:r>
        <w:rPr>
          <w:sz w:val="20"/>
          <w:szCs w:val="20"/>
          <w:lang w:val="lt-LT"/>
        </w:rPr>
        <w:t xml:space="preserve"> </w:t>
      </w:r>
      <w:r w:rsidRPr="00D36C13">
        <w:rPr>
          <w:sz w:val="20"/>
          <w:szCs w:val="20"/>
          <w:lang w:val="lt-LT"/>
        </w:rPr>
        <w:t xml:space="preserve">Savivaldybės kontroliuojamos įmonės – tai įmonės, veikiančios pagal Lietuvos Respublikos valstybės ir savivaldybės įmonių įstatymą, taip pat akcinės bendrovės, kurių akcijos, suteikiančios daugiau kaip pusę balsų visuotiniame akcininkų susirinkime, nuosavybės teise priklauso Savivaldybei. Korupcijos rizikos analizės metu antikorupciniu požiūriu buvo vertintos Savivaldybės reguliavimo sričiai priskirtos įmonės, kurių teisinė forma yra </w:t>
      </w:r>
      <w:r>
        <w:rPr>
          <w:sz w:val="20"/>
          <w:szCs w:val="20"/>
          <w:lang w:val="lt-LT"/>
        </w:rPr>
        <w:t xml:space="preserve">akcinė bendrovė (AB) ir </w:t>
      </w:r>
      <w:r w:rsidRPr="00D36C13">
        <w:rPr>
          <w:sz w:val="20"/>
          <w:szCs w:val="20"/>
          <w:lang w:val="lt-LT"/>
        </w:rPr>
        <w:t xml:space="preserve">uždaroji akcinė bendrovė (UAB), taip pat </w:t>
      </w:r>
      <w:r w:rsidRPr="00DB6FB2">
        <w:rPr>
          <w:sz w:val="20"/>
          <w:szCs w:val="20"/>
          <w:lang w:val="lt-LT"/>
        </w:rPr>
        <w:t xml:space="preserve">Savivaldybės įmonės (SĮ), kurios Lietuvos Respublikos valstybės ir savivaldybės įmonių įstatymo 2 str. 2 dalyje yra apibrėžiamos kaip iš Savivaldybės turto įsteigtos arba įstatymų nustatyta tvarka Savivaldybei perduotos įmonės, nuosavybės teise priklausančios Savivaldybei ir jai perduotą ir jos įgytą turtą valdančios, naudojančios bei juo disponuojančios patikėjimo teise. </w:t>
      </w:r>
    </w:p>
  </w:footnote>
  <w:footnote w:id="2">
    <w:p w14:paraId="44C6212E" w14:textId="77777777" w:rsidR="00720E1E" w:rsidRDefault="00720E1E">
      <w:pPr>
        <w:pStyle w:val="FootnoteText"/>
      </w:pPr>
      <w:r>
        <w:rPr>
          <w:rStyle w:val="FootnoteReference"/>
        </w:rPr>
        <w:footnoteRef/>
      </w:r>
      <w:r>
        <w:t xml:space="preserve"> Savivaldybės kontroliuojamų įmonių </w:t>
      </w:r>
      <w:r w:rsidR="00E83A41">
        <w:t>2014 metų veiklos rezultatų apžvalga</w:t>
      </w:r>
      <w:r>
        <w:t xml:space="preserve">, prieiga internetu: </w:t>
      </w:r>
      <w:r w:rsidRPr="00720E1E">
        <w:t>http://www.kaunas.lt/index.php?299473330</w:t>
      </w:r>
    </w:p>
  </w:footnote>
  <w:footnote w:id="3">
    <w:p w14:paraId="44C6212F" w14:textId="77777777" w:rsidR="00CC5B58" w:rsidRPr="00093D5A" w:rsidRDefault="00CC5B58" w:rsidP="000704BC">
      <w:pPr>
        <w:pStyle w:val="FootnoteText"/>
        <w:jc w:val="both"/>
      </w:pPr>
      <w:r>
        <w:rPr>
          <w:rStyle w:val="FootnoteReference"/>
        </w:rPr>
        <w:footnoteRef/>
      </w:r>
      <w:r>
        <w:t xml:space="preserve"> </w:t>
      </w:r>
      <w:r w:rsidRPr="00093D5A">
        <w:t>Konkursų pareigoms, įtrauktoms į konkursinių pareigų sąr</w:t>
      </w:r>
      <w:r>
        <w:t>ašą, organizavimo tvarkos aprašas, patvirtintas</w:t>
      </w:r>
      <w:r w:rsidRPr="00093D5A">
        <w:t xml:space="preserve"> Lietuvos Respublikos</w:t>
      </w:r>
      <w:r>
        <w:t xml:space="preserve"> Vyriausybės 2007-03-21 nutarimu</w:t>
      </w:r>
      <w:r w:rsidRPr="00093D5A">
        <w:t xml:space="preserve"> Nr. 301 „Dėl konkursinių pareigų valstybės ir savivaldybių įmonėse, iš valstybės, savivaldybių ir valstybinio socialinio draudimo fondo biudžetų bei kitų valstybės įsteigtų fondų lėšų finansuojamose valstybės ir savivaldybių įstaigose sąrašo nustatymo ir konkursų pareigoms, įtrauktoms į konkursinių pareigų sąrašą, organizavi</w:t>
      </w:r>
      <w:r>
        <w:t>mo tvarkos aprašo patvirtinimo“.</w:t>
      </w:r>
    </w:p>
  </w:footnote>
  <w:footnote w:id="4">
    <w:p w14:paraId="44C62130" w14:textId="77777777" w:rsidR="00CC5B58" w:rsidRPr="00ED627D" w:rsidRDefault="00CC5B58" w:rsidP="000704BC">
      <w:pPr>
        <w:pStyle w:val="FootnoteText"/>
        <w:jc w:val="both"/>
        <w:rPr>
          <w:i/>
        </w:rPr>
      </w:pPr>
      <w:r>
        <w:rPr>
          <w:rStyle w:val="FootnoteReference"/>
        </w:rPr>
        <w:footnoteRef/>
      </w:r>
      <w:r>
        <w:t xml:space="preserve"> </w:t>
      </w:r>
      <w:r w:rsidRPr="00D36C13">
        <w:rPr>
          <w:noProof w:val="0"/>
        </w:rPr>
        <w:t>Lietuvos Respublikos valstybės ir savivaldybių įmonių įstatymo</w:t>
      </w:r>
      <w:r>
        <w:rPr>
          <w:noProof w:val="0"/>
        </w:rPr>
        <w:t xml:space="preserve"> 2 str. nustatyta, kad „</w:t>
      </w:r>
      <w:r w:rsidRPr="00ED627D">
        <w:rPr>
          <w:i/>
        </w:rPr>
        <w:t>Savivaldybės įmonė yra iš savivaldybės turto įsteigta arba įstatymų nustatyta tvarka savivaldybei perduota įmonė, kuri nuosavybės teise priklauso savivaldybei ir jai perduotą ir jos įgytą turtą valdo, naudoja bei juo disponuoja patikėjimo teise“</w:t>
      </w:r>
      <w:r>
        <w:rPr>
          <w:i/>
        </w:rPr>
        <w:t>.</w:t>
      </w:r>
    </w:p>
  </w:footnote>
  <w:footnote w:id="5">
    <w:p w14:paraId="44C62131" w14:textId="77777777" w:rsidR="00CC5B58" w:rsidRPr="00DB6FB2" w:rsidRDefault="00CC5B58" w:rsidP="000704BC">
      <w:pPr>
        <w:pStyle w:val="FootnoteText"/>
        <w:jc w:val="both"/>
        <w:rPr>
          <w:noProof w:val="0"/>
        </w:rPr>
      </w:pPr>
      <w:r>
        <w:rPr>
          <w:rStyle w:val="FootnoteReference"/>
          <w:noProof w:val="0"/>
        </w:rPr>
        <w:footnoteRef/>
      </w:r>
      <w:r w:rsidRPr="00D36C13">
        <w:rPr>
          <w:noProof w:val="0"/>
        </w:rPr>
        <w:t>Savivaldybės interneto tinklal</w:t>
      </w:r>
      <w:r>
        <w:rPr>
          <w:noProof w:val="0"/>
        </w:rPr>
        <w:t>a</w:t>
      </w:r>
      <w:r w:rsidRPr="00D36C13">
        <w:rPr>
          <w:noProof w:val="0"/>
        </w:rPr>
        <w:t xml:space="preserve">pyje </w:t>
      </w:r>
      <w:hyperlink r:id="rId1" w:history="1">
        <w:r w:rsidRPr="002249D3">
          <w:rPr>
            <w:rStyle w:val="Hyperlink"/>
            <w:noProof w:val="0"/>
          </w:rPr>
          <w:t>www.kaunas.lt</w:t>
        </w:r>
      </w:hyperlink>
      <w:r w:rsidRPr="00D36C13">
        <w:rPr>
          <w:noProof w:val="0"/>
        </w:rPr>
        <w:t xml:space="preserve"> skelbiama informacija apie Savivaldybės reguliavimo sričiai priskirtas įmones ir įstaigas.</w:t>
      </w:r>
    </w:p>
  </w:footnote>
  <w:footnote w:id="6">
    <w:p w14:paraId="44C62132" w14:textId="77777777" w:rsidR="00CC5B58" w:rsidRPr="00DB6FB2" w:rsidRDefault="00CC5B58" w:rsidP="000704BC">
      <w:pPr>
        <w:pStyle w:val="FootnoteText"/>
        <w:rPr>
          <w:noProof w:val="0"/>
        </w:rPr>
      </w:pPr>
      <w:r>
        <w:rPr>
          <w:rStyle w:val="FootnoteReference"/>
          <w:noProof w:val="0"/>
        </w:rPr>
        <w:footnoteRef/>
      </w:r>
      <w:r>
        <w:rPr>
          <w:noProof w:val="0"/>
        </w:rPr>
        <w:t xml:space="preserve"> Žiūrėta 2015 m. kovo</w:t>
      </w:r>
      <w:r w:rsidRPr="00D36C13">
        <w:rPr>
          <w:noProof w:val="0"/>
        </w:rPr>
        <w:t xml:space="preserve"> </w:t>
      </w:r>
      <w:r>
        <w:rPr>
          <w:noProof w:val="0"/>
        </w:rPr>
        <w:t>– balan</w:t>
      </w:r>
      <w:r w:rsidRPr="00D36C13">
        <w:rPr>
          <w:noProof w:val="0"/>
        </w:rPr>
        <w:t>džio mėn.</w:t>
      </w:r>
    </w:p>
  </w:footnote>
  <w:footnote w:id="7">
    <w:p w14:paraId="44C62133" w14:textId="77777777" w:rsidR="00CC5B58" w:rsidRDefault="00CC5B58" w:rsidP="000704BC">
      <w:pPr>
        <w:pStyle w:val="FootnoteText"/>
      </w:pPr>
      <w:r>
        <w:rPr>
          <w:rStyle w:val="FootnoteReference"/>
        </w:rPr>
        <w:footnoteRef/>
      </w:r>
      <w:r>
        <w:t xml:space="preserve"> 2015-02-23 Savivaldybės administracijos Turto skyriaus raštas Nr. 60-4-195</w:t>
      </w:r>
    </w:p>
  </w:footnote>
  <w:footnote w:id="8">
    <w:p w14:paraId="44C62134" w14:textId="77777777" w:rsidR="00CC5B58" w:rsidRDefault="00CC5B58" w:rsidP="00A0503F">
      <w:pPr>
        <w:pStyle w:val="FootnoteText"/>
        <w:jc w:val="both"/>
      </w:pPr>
      <w:r>
        <w:rPr>
          <w:rStyle w:val="FootnoteReference"/>
        </w:rPr>
        <w:footnoteRef/>
      </w:r>
      <w:r>
        <w:t xml:space="preserve"> Dokumentus pateikė Savivaldybės atstovai 2015-02-24 vykusio susitikimo metu. </w:t>
      </w:r>
    </w:p>
  </w:footnote>
  <w:footnote w:id="9">
    <w:p w14:paraId="44C62135" w14:textId="77777777" w:rsidR="00CC5B58" w:rsidRDefault="00CC5B58" w:rsidP="00A0503F">
      <w:pPr>
        <w:pStyle w:val="FootnoteText"/>
        <w:jc w:val="both"/>
      </w:pPr>
      <w:r>
        <w:rPr>
          <w:rStyle w:val="FootnoteReference"/>
        </w:rPr>
        <w:footnoteRef/>
      </w:r>
      <w:r>
        <w:t xml:space="preserve"> Pažymėtina, kad </w:t>
      </w:r>
      <w:r w:rsidRPr="003A42B7">
        <w:t>Savivaldybė, siekdama įvertinti pretendento tinkamumą einamoms pareigoms</w:t>
      </w:r>
      <w:r w:rsidRPr="003A42B7">
        <w:rPr>
          <w:rStyle w:val="FootnoteReference"/>
        </w:rPr>
        <w:footnoteRef/>
      </w:r>
      <w:r w:rsidRPr="003A42B7">
        <w:t>, 2012 metų kovo mėnesį kreipėsi į STT su prašymu pateikti informaciją apie Lietuvos Respublikos pilietį A. V.</w:t>
      </w:r>
    </w:p>
  </w:footnote>
  <w:footnote w:id="10">
    <w:p w14:paraId="44C62136" w14:textId="77777777" w:rsidR="00CC5B58" w:rsidRPr="00565F1E" w:rsidRDefault="00CC5B58" w:rsidP="00A0503F">
      <w:pPr>
        <w:pStyle w:val="BodyTextIndent3"/>
        <w:spacing w:after="0"/>
        <w:ind w:left="0"/>
        <w:contextualSpacing/>
        <w:jc w:val="both"/>
        <w:rPr>
          <w:rFonts w:ascii="Times New Roman" w:eastAsia="Calibri" w:hAnsi="Times New Roman"/>
          <w:sz w:val="20"/>
          <w:szCs w:val="20"/>
          <w:lang w:val="lt-LT"/>
        </w:rPr>
      </w:pPr>
      <w:r>
        <w:rPr>
          <w:rStyle w:val="FootnoteReference"/>
        </w:rPr>
        <w:footnoteRef/>
      </w:r>
      <w:r>
        <w:t xml:space="preserve"> </w:t>
      </w:r>
      <w:r w:rsidRPr="00565F1E">
        <w:rPr>
          <w:rFonts w:ascii="Times New Roman" w:eastAsia="Calibri" w:hAnsi="Times New Roman"/>
          <w:sz w:val="20"/>
          <w:szCs w:val="20"/>
          <w:lang w:val="lt-LT"/>
        </w:rPr>
        <w:t xml:space="preserve">Prieiga internetu: </w:t>
      </w:r>
      <w:hyperlink r:id="rId2" w:anchor=".VTDKrJWJgdU" w:history="1">
        <w:r w:rsidRPr="00565F1E">
          <w:rPr>
            <w:rStyle w:val="Hyperlink"/>
            <w:rFonts w:ascii="Times New Roman" w:eastAsia="Calibri" w:hAnsi="Times New Roman"/>
            <w:sz w:val="20"/>
            <w:szCs w:val="20"/>
            <w:lang w:val="lt-LT"/>
          </w:rPr>
          <w:t>http://kauno.diena.lt/naujienos/vilnius/miesto-pulsas/kapiniu-prieziuros-direktoriaus-konkursa-narstys-prokurorai-489347#.VTDKrJWJgdU</w:t>
        </w:r>
      </w:hyperlink>
      <w:r w:rsidRPr="00565F1E">
        <w:rPr>
          <w:rFonts w:ascii="Times New Roman" w:eastAsia="Calibri" w:hAnsi="Times New Roman"/>
          <w:sz w:val="20"/>
          <w:szCs w:val="20"/>
          <w:lang w:val="lt-LT"/>
        </w:rPr>
        <w:t xml:space="preserve">. </w:t>
      </w:r>
    </w:p>
    <w:p w14:paraId="44C62137" w14:textId="77777777" w:rsidR="00CC5B58" w:rsidRPr="00565F1E" w:rsidRDefault="00CC5B58" w:rsidP="00A0503F">
      <w:pPr>
        <w:pStyle w:val="BodyTextIndent3"/>
        <w:spacing w:after="0"/>
        <w:ind w:left="0"/>
        <w:contextualSpacing/>
        <w:jc w:val="both"/>
        <w:rPr>
          <w:rFonts w:ascii="Times New Roman" w:eastAsia="Calibri" w:hAnsi="Times New Roman"/>
          <w:sz w:val="20"/>
          <w:szCs w:val="20"/>
          <w:lang w:val="lt-LT"/>
        </w:rPr>
      </w:pPr>
      <w:r w:rsidRPr="00565F1E">
        <w:rPr>
          <w:rFonts w:ascii="Times New Roman" w:eastAsia="Calibri" w:hAnsi="Times New Roman"/>
          <w:sz w:val="20"/>
          <w:szCs w:val="20"/>
          <w:lang w:val="lt-LT"/>
        </w:rPr>
        <w:t xml:space="preserve">Prieiga internetu: </w:t>
      </w:r>
      <w:hyperlink r:id="rId3" w:history="1">
        <w:r w:rsidRPr="00565F1E">
          <w:rPr>
            <w:rStyle w:val="Hyperlink"/>
            <w:rFonts w:ascii="Times New Roman" w:eastAsia="Calibri" w:hAnsi="Times New Roman"/>
            <w:sz w:val="20"/>
            <w:szCs w:val="20"/>
            <w:lang w:val="lt-LT"/>
          </w:rPr>
          <w:t>http://www.alfa.lt/straipsnis/13982696/uzvire-kova-del-mirusiuju-karalystes</w:t>
        </w:r>
      </w:hyperlink>
      <w:r w:rsidRPr="00565F1E">
        <w:rPr>
          <w:rFonts w:ascii="Times New Roman" w:eastAsia="Calibri" w:hAnsi="Times New Roman"/>
          <w:sz w:val="20"/>
          <w:szCs w:val="20"/>
          <w:lang w:val="lt-LT"/>
        </w:rPr>
        <w:t>.</w:t>
      </w:r>
    </w:p>
    <w:p w14:paraId="44C62138" w14:textId="77777777" w:rsidR="00CC5B58" w:rsidRDefault="00CC5B58" w:rsidP="00A0503F">
      <w:pPr>
        <w:pStyle w:val="FootnoteText"/>
        <w:jc w:val="both"/>
      </w:pPr>
      <w:r w:rsidRPr="00565F1E">
        <w:rPr>
          <w:rFonts w:eastAsia="Calibri"/>
        </w:rPr>
        <w:t xml:space="preserve">Prieiga internetu: </w:t>
      </w:r>
      <w:hyperlink r:id="rId4" w:history="1">
        <w:r w:rsidRPr="00565F1E">
          <w:rPr>
            <w:rStyle w:val="Hyperlink"/>
            <w:rFonts w:eastAsia="Calibri"/>
          </w:rPr>
          <w:t>http://lzinios.lt/lzinios/Gimtasis-krastas/Pergale-konkurse-galejo-lemti-klaida</w:t>
        </w:r>
      </w:hyperlink>
      <w:r w:rsidRPr="00565F1E">
        <w:rPr>
          <w:rFonts w:eastAsia="Calibri"/>
        </w:rPr>
        <w:t>.</w:t>
      </w:r>
    </w:p>
  </w:footnote>
  <w:footnote w:id="11">
    <w:p w14:paraId="44C62139" w14:textId="77777777" w:rsidR="00CC5B58" w:rsidRPr="00AC7D84" w:rsidRDefault="00CC5B58" w:rsidP="00A0503F">
      <w:pPr>
        <w:pStyle w:val="FootnoteText"/>
        <w:jc w:val="both"/>
      </w:pPr>
      <w:r>
        <w:rPr>
          <w:rStyle w:val="FootnoteReference"/>
        </w:rPr>
        <w:footnoteRef/>
      </w:r>
      <w:r>
        <w:t xml:space="preserve"> Lietuvos </w:t>
      </w:r>
      <w:r w:rsidRPr="00AC7D84">
        <w:t xml:space="preserve">Respublikos </w:t>
      </w:r>
      <w:r w:rsidRPr="00AC7D84">
        <w:rPr>
          <w:bCs/>
        </w:rPr>
        <w:t xml:space="preserve">viešųjų ir privačių interesų derinimo valstybinėje tarnyboje </w:t>
      </w:r>
      <w:r w:rsidRPr="00AC7D84">
        <w:t>įstatymo</w:t>
      </w:r>
      <w:r>
        <w:t xml:space="preserve"> 11 str. </w:t>
      </w:r>
    </w:p>
  </w:footnote>
  <w:footnote w:id="12">
    <w:p w14:paraId="44C6213A" w14:textId="77777777" w:rsidR="00CC5B58" w:rsidRDefault="00CC5B58" w:rsidP="000704BC">
      <w:pPr>
        <w:pStyle w:val="FootnoteText"/>
      </w:pPr>
      <w:r>
        <w:rPr>
          <w:rStyle w:val="FootnoteReference"/>
        </w:rPr>
        <w:footnoteRef/>
      </w:r>
      <w:r>
        <w:t xml:space="preserve"> </w:t>
      </w:r>
      <w:r w:rsidRPr="00276949">
        <w:t xml:space="preserve">Prieiga internetu: </w:t>
      </w:r>
      <w:hyperlink r:id="rId5" w:history="1">
        <w:r w:rsidRPr="00276949">
          <w:rPr>
            <w:rStyle w:val="Hyperlink"/>
          </w:rPr>
          <w:t>http://www3.lrs.lt/pls/inter/w5_show?p_r=4445&amp;p_k=1&amp;p_d=156590</w:t>
        </w:r>
      </w:hyperlink>
      <w:r>
        <w:rPr>
          <w:sz w:val="24"/>
          <w:szCs w:val="24"/>
        </w:rPr>
        <w:t xml:space="preserve">  </w:t>
      </w:r>
    </w:p>
  </w:footnote>
  <w:footnote w:id="13">
    <w:p w14:paraId="44C6213B" w14:textId="77777777" w:rsidR="00CC5B58" w:rsidRDefault="00CC5B58" w:rsidP="000704BC">
      <w:pPr>
        <w:pStyle w:val="FootnoteText"/>
        <w:jc w:val="both"/>
        <w:rPr>
          <w:noProof w:val="0"/>
        </w:rPr>
      </w:pPr>
      <w:r>
        <w:rPr>
          <w:rStyle w:val="FootnoteReference"/>
          <w:noProof w:val="0"/>
        </w:rPr>
        <w:footnoteRef/>
      </w:r>
      <w:r>
        <w:rPr>
          <w:noProof w:val="0"/>
        </w:rPr>
        <w:t xml:space="preserve"> Žiūrėta 2015 m. vasario – kovo mėn.</w:t>
      </w:r>
    </w:p>
  </w:footnote>
  <w:footnote w:id="14">
    <w:p w14:paraId="44C6213C" w14:textId="77777777" w:rsidR="00CC5B58" w:rsidRDefault="00CC5B58" w:rsidP="000704BC">
      <w:pPr>
        <w:pStyle w:val="FootnoteText"/>
        <w:jc w:val="both"/>
      </w:pPr>
      <w:r>
        <w:rPr>
          <w:rStyle w:val="FootnoteReference"/>
        </w:rPr>
        <w:footnoteRef/>
      </w:r>
      <w:r>
        <w:t xml:space="preserve"> </w:t>
      </w:r>
      <w:r w:rsidRPr="00476397">
        <w:rPr>
          <w:bCs/>
        </w:rPr>
        <w:t>UAB „Kauno autobusai“</w:t>
      </w:r>
      <w:r>
        <w:rPr>
          <w:bCs/>
        </w:rPr>
        <w:t xml:space="preserve"> 2014-03-10 valdybos sprendimu Nr. V-2 nuo </w:t>
      </w:r>
      <w:r>
        <w:t xml:space="preserve">2014-03-13 vadovo pareigas eina N. S., o 2014-06-30 valdybos sprendimu Nr. V-7 nuo 2014-07-01 vadovo pareigas eina K. D. </w:t>
      </w:r>
    </w:p>
  </w:footnote>
  <w:footnote w:id="15">
    <w:p w14:paraId="44C6213D" w14:textId="77777777" w:rsidR="00CC5B58" w:rsidRPr="00394143" w:rsidRDefault="00CC5B58" w:rsidP="000704BC">
      <w:pPr>
        <w:pStyle w:val="FootnoteText"/>
        <w:jc w:val="both"/>
      </w:pPr>
      <w:r>
        <w:rPr>
          <w:rStyle w:val="FootnoteReference"/>
        </w:rPr>
        <w:footnoteRef/>
      </w:r>
      <w:r>
        <w:t xml:space="preserve"> </w:t>
      </w:r>
      <w:r w:rsidRPr="00394143">
        <w:rPr>
          <w:bCs/>
        </w:rPr>
        <w:t xml:space="preserve">UAB „Kauno autobusai“, UAB „Kauno vandenys“, UAB „Kauno gatvių apšvietimas“ ir </w:t>
      </w:r>
      <w:r w:rsidRPr="00394143">
        <w:t>UAB „</w:t>
      </w:r>
      <w:r w:rsidRPr="00394143">
        <w:rPr>
          <w:bCs/>
        </w:rPr>
        <w:t>Kauno komunalinis ir butų ūkis</w:t>
      </w:r>
      <w:r w:rsidRPr="00394143">
        <w:t>“</w:t>
      </w:r>
      <w:r>
        <w:t>.</w:t>
      </w:r>
    </w:p>
  </w:footnote>
  <w:footnote w:id="16">
    <w:p w14:paraId="44C6213E" w14:textId="77777777" w:rsidR="00CC5B58" w:rsidRPr="002D6D76" w:rsidRDefault="00CC5B58" w:rsidP="000704BC">
      <w:pPr>
        <w:pStyle w:val="FootnoteText"/>
        <w:jc w:val="both"/>
        <w:rPr>
          <w:i/>
          <w:color w:val="FF0000"/>
        </w:rPr>
      </w:pPr>
      <w:r>
        <w:rPr>
          <w:rStyle w:val="FootnoteReference"/>
        </w:rPr>
        <w:footnoteRef/>
      </w:r>
      <w:r>
        <w:t xml:space="preserve"> </w:t>
      </w:r>
      <w:r w:rsidRPr="00B73CC5">
        <w:t>Kaip iliustracija galėtų būti UAB „Kauno autobusai“ 2014-06-30 valdybos posėdžio protolole Nr. 8 užfiksuota valdybos nario M. G. mintis dėl bendrovės Technikos tarnybos vadovo skyrimo: „</w:t>
      </w:r>
      <w:r w:rsidRPr="00B73CC5">
        <w:rPr>
          <w:i/>
        </w:rPr>
        <w:t>Aš nenorėčiau, kad žaistume, nebandytume konkursų, nes pats esu nusivylęs nuo konkurso rengimų“.</w:t>
      </w:r>
    </w:p>
  </w:footnote>
  <w:footnote w:id="17">
    <w:p w14:paraId="44C6213F" w14:textId="77777777" w:rsidR="00CC5B58" w:rsidRPr="00B27EF5" w:rsidRDefault="00CC5B58">
      <w:pPr>
        <w:pStyle w:val="FootnoteText"/>
      </w:pPr>
      <w:r>
        <w:rPr>
          <w:rStyle w:val="FootnoteReference"/>
        </w:rPr>
        <w:footnoteRef/>
      </w:r>
      <w:r>
        <w:t xml:space="preserve"> </w:t>
      </w:r>
      <w:r w:rsidRPr="00B27EF5">
        <w:rPr>
          <w:bCs/>
        </w:rPr>
        <w:t>UAB „Kauno autobusai“, UAB „Kauno vandenys“, UAB „Kauno gatvių apšvietimas“, UAB „Kauno komunalinis ir butų ūkis“</w:t>
      </w:r>
      <w:r>
        <w:rPr>
          <w:bCs/>
        </w:rPr>
        <w:t>.</w:t>
      </w:r>
    </w:p>
  </w:footnote>
  <w:footnote w:id="18">
    <w:p w14:paraId="44C62140" w14:textId="77777777" w:rsidR="00CC5B58" w:rsidRPr="00552992" w:rsidRDefault="00CC5B58" w:rsidP="000704BC">
      <w:pPr>
        <w:pStyle w:val="FootnoteText"/>
        <w:jc w:val="both"/>
        <w:rPr>
          <w:noProof w:val="0"/>
        </w:rPr>
      </w:pPr>
      <w:r>
        <w:rPr>
          <w:rStyle w:val="FootnoteReference"/>
          <w:noProof w:val="0"/>
        </w:rPr>
        <w:footnoteRef/>
      </w:r>
      <w:r>
        <w:rPr>
          <w:noProof w:val="0"/>
        </w:rPr>
        <w:t xml:space="preserve"> </w:t>
      </w:r>
      <w:r w:rsidRPr="00552992">
        <w:rPr>
          <w:noProof w:val="0"/>
        </w:rPr>
        <w:t xml:space="preserve">Lietuvos Respublikos korupcijos prevencijos įstatymo 9 str. 6 dalyje yra įtvirtinta nuostata, jog </w:t>
      </w:r>
      <w:r w:rsidRPr="00552992">
        <w:rPr>
          <w:i/>
          <w:noProof w:val="0"/>
        </w:rPr>
        <w:t>„&lt;..&gt;Rašytinio prašymo, kad Specialiųjų tyrimų tarnyba pateiktų informaciją apie asmenis, kuriuo</w:t>
      </w:r>
      <w:r>
        <w:rPr>
          <w:i/>
          <w:noProof w:val="0"/>
        </w:rPr>
        <w:t>s rengiamasi skirti į &lt;...&gt;“, „</w:t>
      </w:r>
      <w:r w:rsidRPr="00552992">
        <w:rPr>
          <w:i/>
          <w:noProof w:val="0"/>
        </w:rPr>
        <w:t>&lt;...&gt; valstybės ar savivaldybių įmonių, kuriose valstybei ar savivaldybei priklausančios akcijos suteikia daugiau kaip 50 procentų balsų visuotiniame akcininkų susirinkime, vadovų ir jų pavaduotojų pareigas, pateikimas yra privalomas. Prašymą pateikti informaciją pasirašo į pareigas asmenį skiriantis subjektas ar jo įgaliotas asmuo &lt;...&gt;</w:t>
      </w:r>
      <w:r w:rsidRPr="00552992">
        <w:rPr>
          <w:noProof w:val="0"/>
        </w:rPr>
        <w:t>“.</w:t>
      </w:r>
    </w:p>
  </w:footnote>
  <w:footnote w:id="19">
    <w:p w14:paraId="44C62141" w14:textId="77777777" w:rsidR="00CC5B58" w:rsidRPr="002A5C9C" w:rsidRDefault="00CC5B58" w:rsidP="000704BC">
      <w:pPr>
        <w:pStyle w:val="FootnoteText"/>
        <w:spacing w:after="100" w:afterAutospacing="1"/>
        <w:contextualSpacing/>
        <w:jc w:val="both"/>
        <w:rPr>
          <w:i/>
          <w:noProof w:val="0"/>
        </w:rPr>
      </w:pPr>
      <w:r>
        <w:rPr>
          <w:rStyle w:val="FootnoteReference"/>
          <w:noProof w:val="0"/>
        </w:rPr>
        <w:footnoteRef/>
      </w:r>
      <w:r>
        <w:rPr>
          <w:noProof w:val="0"/>
        </w:rPr>
        <w:t xml:space="preserve"> Lietuvos Respublikos korupcijos prevencijos įstatymo 9 str. įtvirtinta nuostata, reglamentuojanti, kad „</w:t>
      </w:r>
      <w:r w:rsidRPr="002A5C9C">
        <w:rPr>
          <w:i/>
          <w:noProof w:val="0"/>
        </w:rPr>
        <w:t>informacija apie asmenį, siekiantį eiti arba einantį pareigas valstybės ar savivaldybės įstaigoje ar įmonėje, pateikiama į pareigas asmenį skiriančiam ar paskyrusiam valstybės ar savivaldybės įstaigos ar įmonės vadovui, kolegialiam valdymo organui arba valstybės politikui siekiant įvertinti asmens patikimumą ir mažinti korupcijos pasireiškimo tikimybę valstybės ar savivaldybės įstaigose ar įmonėse. Informacija apie asmenį renkama, teikiama ir vertinama neatsižvelgiant į tai, ar jis atitinka įstatymuose numatytus specialius nepriekaištingos reputacijos reikalavimus, ar ne</w:t>
      </w:r>
      <w:r>
        <w:rPr>
          <w:i/>
          <w:noProof w:val="0"/>
        </w:rPr>
        <w:t>“</w:t>
      </w:r>
      <w:r w:rsidRPr="002A5C9C">
        <w:rPr>
          <w:i/>
          <w:noProof w:val="0"/>
        </w:rPr>
        <w:t>.</w:t>
      </w:r>
    </w:p>
  </w:footnote>
  <w:footnote w:id="20">
    <w:p w14:paraId="44C62142" w14:textId="77777777" w:rsidR="00CC5B58" w:rsidRPr="00CC0D31" w:rsidRDefault="00CC5B58" w:rsidP="000704BC">
      <w:pPr>
        <w:pStyle w:val="FootnoteText"/>
        <w:contextualSpacing/>
        <w:jc w:val="both"/>
      </w:pPr>
      <w:r>
        <w:rPr>
          <w:rStyle w:val="FootnoteReference"/>
        </w:rPr>
        <w:footnoteRef/>
      </w:r>
      <w:r>
        <w:t xml:space="preserve"> Atkreiptinas dėmesys, kad </w:t>
      </w:r>
      <w:r w:rsidRPr="00552992">
        <w:rPr>
          <w:noProof w:val="0"/>
        </w:rPr>
        <w:t xml:space="preserve">Lietuvos Respublikos korupcijos prevencijos įstatymo </w:t>
      </w:r>
      <w:r w:rsidRPr="00CC0D31">
        <w:rPr>
          <w:bCs/>
        </w:rPr>
        <w:t>5, 9 straipsnių pakeitimo ir įstatymo papildymo 9</w:t>
      </w:r>
      <w:r w:rsidRPr="00CC0D31">
        <w:rPr>
          <w:bCs/>
          <w:vertAlign w:val="superscript"/>
        </w:rPr>
        <w:t>1</w:t>
      </w:r>
      <w:r w:rsidRPr="00CC0D31">
        <w:rPr>
          <w:bCs/>
        </w:rPr>
        <w:t xml:space="preserve"> straipsniu</w:t>
      </w:r>
      <w:r>
        <w:rPr>
          <w:noProof w:val="0"/>
        </w:rPr>
        <w:t xml:space="preserve"> įstatymas įsigaliojo 2011 m. liepos 1 d. </w:t>
      </w:r>
    </w:p>
  </w:footnote>
  <w:footnote w:id="21">
    <w:p w14:paraId="44C62143" w14:textId="77777777" w:rsidR="00CC5B58" w:rsidRDefault="00CC5B58">
      <w:pPr>
        <w:pStyle w:val="FootnoteText"/>
      </w:pPr>
      <w:r>
        <w:rPr>
          <w:rStyle w:val="FootnoteReference"/>
          <w:noProof w:val="0"/>
        </w:rPr>
        <w:footnoteRef/>
      </w:r>
      <w:r w:rsidRPr="00D36C13">
        <w:rPr>
          <w:noProof w:val="0"/>
        </w:rPr>
        <w:t xml:space="preserve"> </w:t>
      </w:r>
      <w:r>
        <w:rPr>
          <w:rStyle w:val="st"/>
          <w:noProof w:val="0"/>
          <w:color w:val="222222"/>
        </w:rPr>
        <w:t>Lietuvos Respublikos viešųjų ir privačių interesų derinimo valstybinėje tarnyboje įstatymo</w:t>
      </w:r>
      <w:r>
        <w:rPr>
          <w:noProof w:val="0"/>
        </w:rPr>
        <w:t xml:space="preserve"> 22 str. 1 dalies 2 punktas.</w:t>
      </w:r>
    </w:p>
  </w:footnote>
  <w:footnote w:id="22">
    <w:p w14:paraId="44C62144" w14:textId="77777777" w:rsidR="00CC5B58" w:rsidRDefault="00CC5B58">
      <w:pPr>
        <w:pStyle w:val="FootnoteText"/>
      </w:pPr>
      <w:r>
        <w:rPr>
          <w:rStyle w:val="FootnoteReference"/>
          <w:noProof w:val="0"/>
        </w:rPr>
        <w:footnoteRef/>
      </w:r>
      <w:r w:rsidRPr="00D36C13">
        <w:rPr>
          <w:noProof w:val="0"/>
        </w:rPr>
        <w:t xml:space="preserve"> </w:t>
      </w:r>
      <w:r>
        <w:rPr>
          <w:rStyle w:val="st"/>
          <w:noProof w:val="0"/>
          <w:color w:val="222222"/>
        </w:rPr>
        <w:t>Lietuvos Respublikos viešųjų ir privačių interesų derinimo valstybinėje tarnyboje įstatymo</w:t>
      </w:r>
      <w:r>
        <w:rPr>
          <w:noProof w:val="0"/>
        </w:rPr>
        <w:t xml:space="preserve"> 22 str. 2–3 d.</w:t>
      </w:r>
    </w:p>
  </w:footnote>
  <w:footnote w:id="23">
    <w:p w14:paraId="44C62145" w14:textId="77777777" w:rsidR="00CC5B58" w:rsidRDefault="00CC5B58">
      <w:pPr>
        <w:pStyle w:val="FootnoteText"/>
      </w:pPr>
      <w:r>
        <w:rPr>
          <w:rStyle w:val="FootnoteReference"/>
        </w:rPr>
        <w:footnoteRef/>
      </w:r>
      <w:r>
        <w:t xml:space="preserve"> </w:t>
      </w:r>
      <w:r w:rsidRPr="00B447E0">
        <w:t>2015-02-24 susitikimas su Savivaldybės administracijos darbuotojais.</w:t>
      </w:r>
    </w:p>
  </w:footnote>
  <w:footnote w:id="24">
    <w:p w14:paraId="44C62146" w14:textId="77777777" w:rsidR="00CC5B58" w:rsidRDefault="00CC5B58" w:rsidP="006C7241">
      <w:pPr>
        <w:pStyle w:val="FootnoteText"/>
        <w:jc w:val="both"/>
      </w:pPr>
      <w:r>
        <w:rPr>
          <w:rStyle w:val="FootnoteReference"/>
        </w:rPr>
        <w:footnoteRef/>
      </w:r>
      <w:r>
        <w:t xml:space="preserve"> </w:t>
      </w:r>
      <w:r w:rsidRPr="00AE3620">
        <w:t xml:space="preserve">Kaip minėta, Lietuvos Respublikos viešųjų ir privačių interesų derinimo valstybinėje tarnyboje įstatymo 10 str. yra </w:t>
      </w:r>
      <w:r w:rsidRPr="00AE3620">
        <w:rPr>
          <w:rFonts w:eastAsia="Calibri"/>
        </w:rPr>
        <w:t xml:space="preserve">reglamentuotas subjektų ratas, kurių deklaruotini duomenys vieši ir skelbiami teisės aktų nustatyta tvarka. Atkreiptinas dėmesys, kad Vyriausioji tarnybinės etikos komisija 2015-04-28 el. paštu STT informavo, kad </w:t>
      </w:r>
      <w:r w:rsidRPr="00AE3620">
        <w:rPr>
          <w:rFonts w:eastAsia="Calibri"/>
          <w:i/>
        </w:rPr>
        <w:t xml:space="preserve">„ &lt;...&gt; </w:t>
      </w:r>
      <w:r w:rsidRPr="00AE3620">
        <w:rPr>
          <w:bCs/>
          <w:i/>
        </w:rPr>
        <w:t xml:space="preserve">Komisija neturi duomenų </w:t>
      </w:r>
      <w:r w:rsidRPr="00AE3620">
        <w:rPr>
          <w:i/>
        </w:rPr>
        <w:t xml:space="preserve">(tikrinta -2015-04-27 ), jog </w:t>
      </w:r>
      <w:r w:rsidRPr="00AE3620">
        <w:rPr>
          <w:rStyle w:val="st"/>
          <w:i/>
        </w:rPr>
        <w:t xml:space="preserve">Savivaldybės reguliavimo sričiai priskirtų UAB „Kauno autobusai“, UAB „Stoties turgus“, UAB „Laboratorinių bandymų centras“, SĮ „Kauno planas“ ir SĮ „Kapiių priežiūra vadovai </w:t>
      </w:r>
      <w:r w:rsidRPr="00AE3620">
        <w:rPr>
          <w:i/>
        </w:rPr>
        <w:t>būtų elektroninių būdu (per VMI EDS ) pateikę privačių interesų deklaracijas &lt;...&gt;“.</w:t>
      </w:r>
    </w:p>
  </w:footnote>
  <w:footnote w:id="25">
    <w:p w14:paraId="44C62147" w14:textId="77777777" w:rsidR="00CC5B58" w:rsidRDefault="00CC5B58" w:rsidP="003E7AEA">
      <w:pPr>
        <w:pStyle w:val="FootnoteText"/>
        <w:jc w:val="both"/>
      </w:pPr>
      <w:r>
        <w:rPr>
          <w:rStyle w:val="FootnoteReference"/>
        </w:rPr>
        <w:footnoteRef/>
      </w:r>
      <w:r>
        <w:t xml:space="preserve"> </w:t>
      </w:r>
      <w:r w:rsidRPr="009420D7">
        <w:rPr>
          <w:bCs/>
        </w:rPr>
        <w:t>IDIS</w:t>
      </w:r>
      <w:r w:rsidRPr="009420D7">
        <w:t xml:space="preserve"> tikslai – teikti įstaigoms informaciją, reikalingą Įstatymo pažeidimų prevencijai užtikrinti, deklaracijose pateiktus duomenis administruoti, panaudoti kontrolei gerinti ir modernizuoti, taip pat siekti sudaryti sąlygas, kad asmenys, dirbantys valstybinėje tarnyboje, sprendimus priimtų nešališkai ir teisingai.</w:t>
      </w:r>
    </w:p>
  </w:footnote>
  <w:footnote w:id="26">
    <w:p w14:paraId="44C62148" w14:textId="77777777" w:rsidR="00CC5B58" w:rsidRDefault="00CC5B58" w:rsidP="00EA2286">
      <w:pPr>
        <w:pStyle w:val="FootnoteText"/>
        <w:jc w:val="both"/>
      </w:pPr>
      <w:r>
        <w:rPr>
          <w:rStyle w:val="FootnoteReference"/>
        </w:rPr>
        <w:footnoteRef/>
      </w:r>
      <w:r>
        <w:t xml:space="preserve"> </w:t>
      </w:r>
      <w:r w:rsidRPr="003755D2">
        <w:t xml:space="preserve">Pažymėtina, kad praktinio įgyvendinimo aspektu įvertinus Savivaldybės reguliavimo sričiai priskirtų įmonių, kurių teisinė forma yra Savivaldybės įmonė, valdybų sudėtį, nustatyta, jog vadovaujantis </w:t>
      </w:r>
      <w:r>
        <w:t xml:space="preserve">iki 2015-03-01 galiojusiomis </w:t>
      </w:r>
      <w:r w:rsidRPr="003755D2">
        <w:t>Lietuvos Respublikos valstybės</w:t>
      </w:r>
      <w:r>
        <w:t xml:space="preserve"> ir savivaldybių įmonių įstatymo nuostatomis, Savivaldybės įmonių SĮ „Kauno planas“ ir SĮ „Kapinių priežiūra“ valdybos buvo suformuotos tik iš Savivaldybės valstybės tarnautojų. Nors</w:t>
      </w:r>
      <w:r w:rsidRPr="00641E42">
        <w:rPr>
          <w:szCs w:val="24"/>
        </w:rPr>
        <w:t xml:space="preserve"> </w:t>
      </w:r>
      <w:r>
        <w:rPr>
          <w:szCs w:val="24"/>
        </w:rPr>
        <w:t xml:space="preserve">iki 2015-03-01 galiojusiame </w:t>
      </w:r>
      <w:r w:rsidRPr="00641E42">
        <w:rPr>
          <w:szCs w:val="24"/>
        </w:rPr>
        <w:t>Lietuvos Respublikos valstybės ir savivaldybių įmonių įstatyme</w:t>
      </w:r>
      <w:r>
        <w:rPr>
          <w:szCs w:val="24"/>
        </w:rPr>
        <w:t xml:space="preserve"> nebuvo</w:t>
      </w:r>
      <w:r w:rsidRPr="00641E42">
        <w:rPr>
          <w:szCs w:val="24"/>
        </w:rPr>
        <w:t xml:space="preserve"> nu</w:t>
      </w:r>
      <w:r>
        <w:rPr>
          <w:szCs w:val="24"/>
        </w:rPr>
        <w:t>st</w:t>
      </w:r>
      <w:r w:rsidRPr="00641E42">
        <w:rPr>
          <w:szCs w:val="24"/>
        </w:rPr>
        <w:t>atyt</w:t>
      </w:r>
      <w:r>
        <w:rPr>
          <w:szCs w:val="24"/>
        </w:rPr>
        <w:t>ų</w:t>
      </w:r>
      <w:r w:rsidRPr="00641E42">
        <w:rPr>
          <w:szCs w:val="24"/>
        </w:rPr>
        <w:t xml:space="preserve"> </w:t>
      </w:r>
      <w:r>
        <w:rPr>
          <w:szCs w:val="24"/>
        </w:rPr>
        <w:t xml:space="preserve">bendrųjų ir kvalifikacinių </w:t>
      </w:r>
      <w:r w:rsidRPr="00641E42">
        <w:rPr>
          <w:szCs w:val="24"/>
        </w:rPr>
        <w:t>reikalavim</w:t>
      </w:r>
      <w:r>
        <w:rPr>
          <w:szCs w:val="24"/>
        </w:rPr>
        <w:t>ų</w:t>
      </w:r>
      <w:r w:rsidRPr="00641E42">
        <w:rPr>
          <w:szCs w:val="24"/>
        </w:rPr>
        <w:t>, kuriuos turėtų atitikti valdybų nariais skiriami ar jais tapę fiziniai asmenys</w:t>
      </w:r>
      <w:r>
        <w:rPr>
          <w:szCs w:val="24"/>
        </w:rPr>
        <w:t>, pagirtina, kad remiantis 2015-02-19 Savivaldybės pateiktais duomenimis, galima konstatuoti, kad dauguma SĮ „Kauno planas“ ir SĮ „Kapinių priežiūra“ valdybų buvo suformuotos iš Savivaldybės valstybės tarnautojų, turinčių specialių, šių įmonių veiklos specifiką atitinkančių žinių. Pavyzdžiui SĮ „Kauno planas“ valdybos pirmininkas A.A. yra Savivaldybės Urbanistikos ir architektūros skyriaus Infrastruktūros poskyrio vyriausiasis specialistas, A. C. – Savivaldybės Švietimo, kultūros ir turizmo plėtros reikalų valdybos Kultūros ir turizmo plėtros skyriaus vedėjo pavaduotojas, AC – Savivaldybės Investicijų ir strateginio planavimo skyriaus vyriausioji specialistė, V. A. – Savivaldybės Informacinių technologijų skyriaus vedėjas.SĮ „Kapinių priežiūra“ valdybą sudaro A. S., Savivaldybės Turto valdymo departamento Turto skyriaus (Savivaldybės administracijos padalinio atsakingo už</w:t>
      </w:r>
      <w:r w:rsidRPr="00151B6F">
        <w:rPr>
          <w:color w:val="000000"/>
        </w:rPr>
        <w:t>akcinių ir uždarųjų akcinių bendrovių, kurių akcijų turi Savivaldybė, savivaldybės įmonių ir viešųjų įstaigų, kurių savininkė ar dalininkė yra Savivaldybė, pateiktų finansinių duomenų analizės atlikimą, išvadų rengimą</w:t>
      </w:r>
      <w:r>
        <w:rPr>
          <w:color w:val="000000"/>
        </w:rPr>
        <w:t>)</w:t>
      </w:r>
      <w:r>
        <w:rPr>
          <w:rFonts w:ascii="Arial" w:hAnsi="Arial" w:cs="Arial"/>
          <w:color w:val="000000"/>
          <w:sz w:val="13"/>
          <w:szCs w:val="13"/>
        </w:rPr>
        <w:t>.</w:t>
      </w:r>
      <w:r>
        <w:rPr>
          <w:szCs w:val="24"/>
        </w:rPr>
        <w:t>), vedėjas, A. P., Savivaldybės Miesto tvarkymo skyriaus vedėjas, D. B., Savivaldybės Viešosios tvarkos skyriaus vedėjas, A. V., Savivaldybės Miesto ūkio departamento Komunalinio ūkio skyriaus vedėjo pavaduotojas.</w:t>
      </w:r>
    </w:p>
  </w:footnote>
  <w:footnote w:id="27">
    <w:p w14:paraId="44C62149" w14:textId="77777777" w:rsidR="00CC5B58" w:rsidRDefault="00CC5B58" w:rsidP="00A92230">
      <w:pPr>
        <w:pStyle w:val="FootnoteText"/>
        <w:jc w:val="both"/>
      </w:pPr>
      <w:r>
        <w:rPr>
          <w:rStyle w:val="FootnoteReference"/>
        </w:rPr>
        <w:footnoteRef/>
      </w:r>
      <w:r>
        <w:t xml:space="preserve"> Atkreiptinas dėmesys, kad korupcijos rizikos analizės metu STT analizuodama, kaip praktiškai Savivaldybė formuoja įmonių kolegialius priežiūros organus/stebėtojų tarybas, nustatė, kad stebėtojų taryba, sudaryta iš politikų, „veikia“ tik</w:t>
      </w:r>
    </w:p>
    <w:p w14:paraId="44C6214A" w14:textId="77777777" w:rsidR="00CC5B58" w:rsidRDefault="00CC5B58" w:rsidP="00A92230">
      <w:pPr>
        <w:pStyle w:val="FootnoteText"/>
        <w:jc w:val="both"/>
      </w:pPr>
      <w:r>
        <w:t xml:space="preserve">AB „Kauno energija“. Kadangi teisinio reglamentavimo aspektu analizuojant Savivaldybės vidaus teisės aktus, reglamentuojančius Savivaldybės kolegialių priežiūros organų sudarymo procedūras, nustatyti identiški teisinio reguliavimo trūkumai ir korupcijos riziką didinantys veiksniai kaip ir formuojant kolegialius valdymo organus, siūlytina praktikoje formuojant Savivaldybės regulavimo sričiai priskirtų įmonių stebėtojų tarybas, vadovautis atskiromis 2 skyriaus 2.4. poskyryje </w:t>
      </w:r>
      <w:r w:rsidRPr="003F455A">
        <w:rPr>
          <w:i/>
        </w:rPr>
        <w:t>„Dėl Savivaldybės reguliavimo sričiai priskirtų įmonių kolegialių valdymo organų (valdybų) formavimo tvarkos“,</w:t>
      </w:r>
      <w:r w:rsidRPr="003F455A">
        <w:t xml:space="preserve"> STT pateiktomis rekomendacijomis dėl kolegialių organų formavimo</w:t>
      </w:r>
      <w:r>
        <w:t>.</w:t>
      </w:r>
    </w:p>
  </w:footnote>
  <w:footnote w:id="28">
    <w:p w14:paraId="44C6214B" w14:textId="77777777" w:rsidR="00CC5B58" w:rsidRPr="00AD0C45" w:rsidRDefault="00CC5B58" w:rsidP="00E6109B">
      <w:pPr>
        <w:pStyle w:val="FootnoteText"/>
        <w:spacing w:after="100" w:afterAutospacing="1"/>
        <w:jc w:val="both"/>
      </w:pPr>
      <w:r>
        <w:rPr>
          <w:rStyle w:val="FootnoteReference"/>
          <w:noProof w:val="0"/>
        </w:rPr>
        <w:footnoteRef/>
      </w:r>
      <w:r w:rsidRPr="00D36C13">
        <w:rPr>
          <w:noProof w:val="0"/>
        </w:rPr>
        <w:t xml:space="preserve"> </w:t>
      </w:r>
      <w:r>
        <w:rPr>
          <w:noProof w:val="0"/>
        </w:rPr>
        <w:t>K</w:t>
      </w:r>
      <w:r w:rsidRPr="00AA318A">
        <w:rPr>
          <w:noProof w:val="0"/>
        </w:rPr>
        <w:t xml:space="preserve">orupcijos rizikos analizės atlikimo metu STT nustatė, jog analizuojamu laikotarpiu nebuvo vykdoma įmonių vadovų rotacija, atestacija, taip pat nė karto nebuvo atliktas Savivaldybės reguliavimo sričiai priskirtų įmonių valdybų narių kvalifikacinis vertinimas, kadangi nei Lietuvos Respublikos akcinių bendrovių įstatyme, nei įmonių įstatuose tokio pobūdžio procedūros nėra nustatytos. </w:t>
      </w:r>
      <w:r>
        <w:rPr>
          <w:noProof w:val="0"/>
        </w:rPr>
        <w:t xml:space="preserve">Tačiau pažymėtina, kad </w:t>
      </w:r>
      <w:r w:rsidRPr="00AA318A">
        <w:rPr>
          <w:noProof w:val="0"/>
        </w:rPr>
        <w:t>Lietuvos Respublikos</w:t>
      </w:r>
      <w:r>
        <w:rPr>
          <w:noProof w:val="0"/>
        </w:rPr>
        <w:t xml:space="preserve"> teisinėje bazėje yra reglamentuotas </w:t>
      </w:r>
      <w:r w:rsidRPr="00AA318A">
        <w:t>įmonių veiklos kontrolės mechanizmas</w:t>
      </w:r>
      <w:r>
        <w:t>.</w:t>
      </w:r>
      <w:r w:rsidRPr="00AA318A">
        <w:rPr>
          <w:noProof w:val="0"/>
        </w:rPr>
        <w:t xml:space="preserve"> </w:t>
      </w:r>
      <w:r>
        <w:rPr>
          <w:noProof w:val="0"/>
        </w:rPr>
        <w:t xml:space="preserve">Pavyzdžiui, </w:t>
      </w:r>
      <w:r w:rsidRPr="00AA318A">
        <w:rPr>
          <w:noProof w:val="0"/>
        </w:rPr>
        <w:t xml:space="preserve">Lietuvos Respublikos </w:t>
      </w:r>
      <w:r w:rsidRPr="00AA318A">
        <w:t>valstybės ir savivaldybių įmonių įstatymo 11 str. įmonės vadovui nustatyta prievolė parengti ir kartu su įmonės metinių finansinių ataskaitų rinkiniu pateikti įmonės savininko teises ir pareigas įgyvendinančiai institucijai ataskaitinių finansinių metų įmonės veiklos ataskaitą, sudaryti įmonės metinių finansinių ataskaitų rinkinį ir jį kartu su auditoriaus išvada bei audito ataskaita pateikti įmonės savininko teises ir pareigas įgyvendinančiai institucijai. L</w:t>
      </w:r>
      <w:r>
        <w:t>ietuvos R</w:t>
      </w:r>
      <w:r w:rsidRPr="00AA318A">
        <w:t>espubl</w:t>
      </w:r>
      <w:r>
        <w:t>ikos a</w:t>
      </w:r>
      <w:r w:rsidRPr="00AA318A">
        <w:t>kcinių bendrovių įstatymo 37 str. bendrovės vadovui nustatyta prievolė sudaryti metinių finansinių ataskaitų rinkinį bei parengti bendrovės metinį pranešimą, kurį svarst</w:t>
      </w:r>
      <w:r>
        <w:t xml:space="preserve">o ir tvirtina </w:t>
      </w:r>
      <w:r w:rsidRPr="00BD3D28">
        <w:t>bendrovės valdyba, o įstatymo 32 str. įtvirtinta nuostata, jog bendrovėje veikiantis kolegialus priežiūros organas – stebėtojų taryba, jei bendrovė dirba nuostolingai, privalo svarstyti, ar valdybos nariai (jei valdyba nesudaroma – bendrovės vadovas) tinka eiti pareigas.</w:t>
      </w:r>
      <w:r>
        <w:rPr>
          <w:sz w:val="22"/>
          <w:szCs w:val="22"/>
        </w:rPr>
        <w:t xml:space="preserve"> </w:t>
      </w:r>
      <w:r w:rsidRPr="0039138F">
        <w:t>Pažymėtina, jog STT susipažinusi su Savivaldybės 2015-01-16 rašte Nr. 60-4-52 pateikta informacija</w:t>
      </w:r>
      <w:r>
        <w:t xml:space="preserve"> ape tai, kokių Savivaldybė 2014 metais ėmėsi veiksmų dėl nuostolingai dirbusių įmonių, nustatė, jog Savivaldybės administracijos Turto skyrius sistemingai analizuoja nuostolio susidarymo priežastis, o rengiant dokumentus dėl įmonių pelno (nuostolio) paskirstymo apie priežastis, nulėmusias nuostolingą įmonės veiklą, yra informuojamas Savivaldybės administracijos direktorius, Savivaldybės Biudžeto ir finansų komitetas, siūlomos konkrečios priemonės situacijai pagerinti. Savivaldybės teigimu </w:t>
      </w:r>
      <w:r w:rsidRPr="00AE2352">
        <w:rPr>
          <w:i/>
        </w:rPr>
        <w:t>„&lt;...&gt; atskirais atvejais, įvertinant rinkos sąlygas, kai kurių bendrovių veikla yra nuostolinga dėl objektyvių susidariusių rinkos sąlygų, didelės konkurencijos ir smukusios miesto gyventojų perkamosios galios &lt;...&gt;“</w:t>
      </w:r>
      <w:r>
        <w:t xml:space="preserve">. Taip pat, siekiant kuo efektyviau įgyvendinti Savivaldybės, kaip bendrovių akcininkės, turtines ir neturtines teises, bendrovėse ir savivaldybės, kaip Savininkės teises savivaldybės įmonėse, vadovaujantis Savivaldybės kontroliuojamų įmonių veiklos viešumo užtikrinimo tvarkos aprašu, patvirtintu Savivaldybės administracijos direktoriaus 2011-12-16 įsakymu Nr. A-4750 bei Savivaldybės kontroliuojamų uždarųjų akcinių ir akcinių bendrovių, Savivaldybės įmonių bei viešųjų įstaigų, kurių savininkė ar dalininkė yra Kauno miesto savivaldybė, finansinės veiklos analizės tvarkos aprašu, patvirtintu Savivaldybės administracijos Turto skyriaus vedėjo 2014-01-24 įsakymu Nr. 60-4, atliekamas Savivaldybės kntroliuojamų įmonių metinių veiklos rezultatų vertinimas (įvertinami rezultatų pokyčiai, lyginant su praėjusiais atitinkamais laikotarpiais, santykiniai rodikliai ir nustatomos jų kitimo priežastys), taip pat atliekamas Savivaldybės regulaivimo sričiai priskirtų įmonių pelno (nuostolio) paskirstymo vertinimas bei dividendų ir pelno įmokų išmokėjimo teisinių ir finasinių galimybių vertinimas. Atkreiptinas dėmesys, jog Savivaldybės administracijos iniciatyva, Savivaldybės kontroliuojamų įmonių 2014 metų biudžetai (kartu su įmonių strategijomis, kuriose atsispindi įmonių misija, tikslai, uždaviniai ir veiklos vertinimo rodikliai) 2014 metais buvo apsvarstyti Savivaldybės tarybos komitetuose, ten pareikštos pastabos ir siūlymai padėčiai gerinti. </w:t>
      </w:r>
      <w:r>
        <w:rPr>
          <w:noProof w:val="0"/>
        </w:rPr>
        <w:t>Taip pat p</w:t>
      </w:r>
      <w:r w:rsidRPr="00D36C13">
        <w:rPr>
          <w:noProof w:val="0"/>
        </w:rPr>
        <w:t xml:space="preserve">ažymėtina, jog </w:t>
      </w:r>
      <w:r>
        <w:rPr>
          <w:noProof w:val="0"/>
        </w:rPr>
        <w:t xml:space="preserve">nors Savivaldybė nėra priėmusi vidaus teisės aktų, reglamentuojančių jos reguliavimo sričiai </w:t>
      </w:r>
      <w:r w:rsidRPr="00AA318A">
        <w:rPr>
          <w:noProof w:val="0"/>
        </w:rPr>
        <w:t>priskirtų įmo</w:t>
      </w:r>
      <w:r>
        <w:rPr>
          <w:noProof w:val="0"/>
        </w:rPr>
        <w:t xml:space="preserve">nių valdybų narių kvalifikacinio vertinimo atlikimo procedūrų, Savivaldybė, vadovaudamasi Savivaldybės įmonių vadovų, jų pavaduotojų ir vyriausiųjų buhalterių darbo apmokėjimo tvarkos aprašu, patvirtintu Savivaldybės administracijos direktoriaus 2009-12-31 įsakymu Nr. A-4888, kas ketvirtį nustato Savivaldybės reguliavimo sričiai priskirtų įmonių vadovų, jų pavaduotojų ir vyriausiųjų buhalterių mėnesinės algos kintamąją dalį, kurios dydis priklauso nuo įmonės veiklos rezultatų, </w:t>
      </w:r>
      <w:r w:rsidRPr="00E6109B">
        <w:rPr>
          <w:noProof w:val="0"/>
        </w:rPr>
        <w:t xml:space="preserve">o </w:t>
      </w:r>
      <w:r>
        <w:rPr>
          <w:noProof w:val="0"/>
        </w:rPr>
        <w:t xml:space="preserve">taip pat analizuojant Savivaldybės reguliavimo sričiai priskirtos AB „Kauno energija“ stebėtojų tarybos 2013-04-10 protokolą Nr. 2013-2, 2014-04-23 protokolą Nr. 2014-1 nustatyta, kad posėdžių metu, vadovaujantis Lietuvos Respublikos akcinių bendrovių įstatymo 32 str., atskirais klausimais buvo analizuojama ir vertinama AB „Kauno energija“ valdybos ir vadovo bendrovės atžvilgiu vykdyta veikla o </w:t>
      </w:r>
      <w:r w:rsidRPr="00E6109B">
        <w:rPr>
          <w:noProof w:val="0"/>
        </w:rPr>
        <w:t>tai, STT nuomone, iš dalies galima vertinti kaip vieną iš Savivaldybės reguliavimo sričiai priskirtų įmonių vadovų</w:t>
      </w:r>
      <w:r>
        <w:rPr>
          <w:noProof w:val="0"/>
        </w:rPr>
        <w:t xml:space="preserve"> ir valdybų</w:t>
      </w:r>
      <w:r w:rsidRPr="00E6109B">
        <w:rPr>
          <w:noProof w:val="0"/>
        </w:rPr>
        <w:t xml:space="preserve"> veiklos vertinimo aspektų.</w:t>
      </w:r>
      <w:r>
        <w:rPr>
          <w:i/>
          <w:noProof w:val="0"/>
        </w:rPr>
        <w:t xml:space="preserve"> </w:t>
      </w:r>
    </w:p>
  </w:footnote>
  <w:footnote w:id="29">
    <w:p w14:paraId="44C6214C" w14:textId="77777777" w:rsidR="00CC5B58" w:rsidRPr="00D527FF" w:rsidRDefault="00CC5B58">
      <w:pPr>
        <w:pStyle w:val="FootnoteText"/>
        <w:rPr>
          <w:i/>
        </w:rPr>
      </w:pPr>
      <w:r>
        <w:rPr>
          <w:rStyle w:val="FootnoteReference"/>
        </w:rPr>
        <w:footnoteRef/>
      </w:r>
      <w:r>
        <w:t xml:space="preserve"> Taisyklėse absiribojama nuostata, kad </w:t>
      </w:r>
      <w:r w:rsidRPr="00D527FF">
        <w:rPr>
          <w:i/>
        </w:rPr>
        <w:t>„ &lt;...&gt; siūlymai dėl kandidatų į visuotinio akcininkų susirinkimo renkamo bendrovės kolegialaus organo narius &lt;..&gt;“ „ &lt;...&gt; teikiami Administracijos direktoriui &lt;...&gt;“.</w:t>
      </w:r>
    </w:p>
  </w:footnote>
  <w:footnote w:id="30">
    <w:p w14:paraId="44C6214D" w14:textId="77777777" w:rsidR="00CC5B58" w:rsidRDefault="00CC5B58">
      <w:pPr>
        <w:pStyle w:val="FootnoteText"/>
      </w:pPr>
      <w:r>
        <w:rPr>
          <w:rStyle w:val="FootnoteReference"/>
        </w:rPr>
        <w:footnoteRef/>
      </w:r>
      <w:r>
        <w:t xml:space="preserve"> Pavyzdžiui UAB „Kauno vandenys“.</w:t>
      </w:r>
    </w:p>
  </w:footnote>
  <w:footnote w:id="31">
    <w:p w14:paraId="44C6214E" w14:textId="77777777" w:rsidR="00CC5B58" w:rsidRDefault="00CC5B58">
      <w:pPr>
        <w:pStyle w:val="FootnoteText"/>
      </w:pPr>
      <w:r>
        <w:rPr>
          <w:rStyle w:val="FootnoteReference"/>
        </w:rPr>
        <w:footnoteRef/>
      </w:r>
      <w:r>
        <w:t xml:space="preserve"> Pavyzdžiui, UAB „Kauno gatvių apšvietimas“.</w:t>
      </w:r>
    </w:p>
  </w:footnote>
  <w:footnote w:id="32">
    <w:p w14:paraId="44C6214F" w14:textId="77777777" w:rsidR="00CC5B58" w:rsidRDefault="00CC5B58">
      <w:pPr>
        <w:pStyle w:val="FootnoteText"/>
      </w:pPr>
      <w:r>
        <w:rPr>
          <w:rStyle w:val="FootnoteReference"/>
        </w:rPr>
        <w:footnoteRef/>
      </w:r>
      <w:r>
        <w:t xml:space="preserve"> </w:t>
      </w:r>
      <w:r>
        <w:rPr>
          <w:szCs w:val="24"/>
        </w:rPr>
        <w:t>Kaip minėta, Taisyklių 24</w:t>
      </w:r>
      <w:r w:rsidRPr="00641E42">
        <w:rPr>
          <w:szCs w:val="24"/>
        </w:rPr>
        <w:t xml:space="preserve"> punkte yra įtvirtinta nuostata, kad </w:t>
      </w:r>
      <w:r>
        <w:rPr>
          <w:szCs w:val="24"/>
        </w:rPr>
        <w:t>visuotinio akcininkų susirinkimo renkamais uždarųjų akcinių bendrovių kolegialių valdymo organų nariais gali būti siūlomi tų bendrovių vadovai, Savivaldybės valstybės tarnautojai, kiti specialistai, o visuotinio akcininkų susirinkimo renkamais akcinių bendrovių kolegialių valdymo organų nariais gali būti renkami tik Savivaldybės valstybės tarnautojai,</w:t>
      </w:r>
    </w:p>
  </w:footnote>
  <w:footnote w:id="33">
    <w:p w14:paraId="44C62150" w14:textId="77777777" w:rsidR="00CC5B58" w:rsidRDefault="00CC5B58" w:rsidP="00FC0185">
      <w:pPr>
        <w:pStyle w:val="FootnoteText"/>
      </w:pPr>
      <w:r>
        <w:rPr>
          <w:rStyle w:val="FootnoteReference"/>
        </w:rPr>
        <w:footnoteRef/>
      </w:r>
      <w:r>
        <w:t xml:space="preserve">  Prieiga per internetą </w:t>
      </w:r>
      <w:r w:rsidRPr="005C6E3C">
        <w:t>http://www.kaunas.lt/index.php?4294964644</w:t>
      </w:r>
      <w:r>
        <w:t>.</w:t>
      </w:r>
    </w:p>
  </w:footnote>
  <w:footnote w:id="34">
    <w:p w14:paraId="44C62151" w14:textId="77777777" w:rsidR="00CC5B58" w:rsidRPr="00C96375" w:rsidRDefault="00CC5B58" w:rsidP="00C96375">
      <w:pPr>
        <w:jc w:val="both"/>
        <w:rPr>
          <w:lang w:val="lt-LT"/>
        </w:rPr>
      </w:pPr>
      <w:r>
        <w:rPr>
          <w:rStyle w:val="FootnoteReference"/>
        </w:rPr>
        <w:footnoteRef/>
      </w:r>
      <w:r w:rsidRPr="00FE7714">
        <w:rPr>
          <w:lang w:val="lt-LT"/>
        </w:rPr>
        <w:t xml:space="preserve"> </w:t>
      </w:r>
      <w:r w:rsidRPr="00FE7714">
        <w:rPr>
          <w:rFonts w:ascii="Times New Roman" w:hAnsi="Times New Roman"/>
          <w:sz w:val="20"/>
          <w:lang w:val="lt-LT"/>
        </w:rPr>
        <w:t xml:space="preserve">STT atkreipia dėmesį, kad Lietuvos Respublikos </w:t>
      </w:r>
      <w:r w:rsidRPr="00C96375">
        <w:rPr>
          <w:rFonts w:ascii="Times New Roman" w:hAnsi="Times New Roman"/>
          <w:color w:val="000000"/>
          <w:sz w:val="20"/>
          <w:lang w:val="lt-LT"/>
        </w:rPr>
        <w:t xml:space="preserve">Seimas 2014 m. spalio 16 d. įstatymu Nr. XII-1234 pakeitė Valstybės ir savivaldybės įmonių įstatymą, siekdamas tobulinti įmonių valdymo efektyvumą ir lankstumą: gerinti įmonių valdybų kompetenciją, valdybų narių nepriklausomumą ir motyvaciją, siekiant efektyvesnės įmonių veiklos, taip pat – didinti įmonių veiklos skaidrumą. Įstatyme atsisakyta nuostatų, </w:t>
      </w:r>
      <w:r w:rsidRPr="00C96375">
        <w:rPr>
          <w:rFonts w:ascii="Times New Roman" w:hAnsi="Times New Roman"/>
          <w:color w:val="000000"/>
          <w:sz w:val="20"/>
          <w:u w:val="single"/>
          <w:lang w:val="lt-LT"/>
        </w:rPr>
        <w:t>ribojančių galimybę įmonės valdybos nariais tapti kitų institucijų valstybės tarnautojams, taip pat kitiems fiziniams asmenims</w:t>
      </w:r>
      <w:r w:rsidRPr="00C96375">
        <w:rPr>
          <w:rFonts w:ascii="Times New Roman" w:hAnsi="Times New Roman"/>
          <w:color w:val="000000"/>
          <w:sz w:val="20"/>
          <w:lang w:val="lt-LT"/>
        </w:rPr>
        <w:t xml:space="preserve">, taip pat įtvirtinta valdybos narių atsakomybė </w:t>
      </w:r>
      <w:r w:rsidRPr="00C96375">
        <w:rPr>
          <w:rFonts w:ascii="Times New Roman" w:hAnsi="Times New Roman"/>
          <w:color w:val="000000"/>
          <w:sz w:val="20"/>
          <w:u w:val="single"/>
          <w:lang w:val="lt-LT"/>
        </w:rPr>
        <w:t>už pareigų nevykdymą ar netinkamą vykdymą</w:t>
      </w:r>
      <w:r w:rsidRPr="00C96375">
        <w:rPr>
          <w:rFonts w:ascii="Verdana" w:hAnsi="Verdana"/>
          <w:color w:val="000000"/>
          <w:sz w:val="20"/>
          <w:lang w:val="lt-LT"/>
        </w:rPr>
        <w:t>.</w:t>
      </w:r>
      <w:r>
        <w:rPr>
          <w:rFonts w:ascii="Verdana" w:hAnsi="Verdana"/>
          <w:color w:val="000000"/>
          <w:sz w:val="20"/>
          <w:lang w:val="lt-LT"/>
        </w:rPr>
        <w:t xml:space="preserve"> </w:t>
      </w:r>
      <w:r w:rsidRPr="00C96375">
        <w:rPr>
          <w:rFonts w:ascii="Times New Roman" w:hAnsi="Times New Roman"/>
          <w:color w:val="000000"/>
          <w:sz w:val="20"/>
          <w:lang w:val="lt-LT"/>
        </w:rPr>
        <w:t xml:space="preserve">Įtvirtinti esminiai reikalavimai valdybų nariams: valdybos nariu galėtų būti aukštąjį universitetinį ar jam prilygintą išsilavinimą turintis nepriekaištingos reputacijos fizinis asmuo, nesusijęs su kitais juridiniais asmenimis ryšiais, dėl kurių galėtų kilti interesų konfliktas. Papildomai įtvirtinta nuostata, kuria vadovaudamasi įmonės savininko teises ir pareigas įgyvendinanti institucija galės </w:t>
      </w:r>
      <w:r w:rsidRPr="00C96375">
        <w:rPr>
          <w:rFonts w:ascii="Times New Roman" w:hAnsi="Times New Roman"/>
          <w:color w:val="000000"/>
          <w:sz w:val="20"/>
          <w:u w:val="single"/>
          <w:lang w:val="lt-LT"/>
        </w:rPr>
        <w:t>kreiptis į atitinkamas teisėsaugos, kontrolės įstaigas</w:t>
      </w:r>
      <w:r w:rsidRPr="00C96375">
        <w:rPr>
          <w:rFonts w:ascii="Times New Roman" w:hAnsi="Times New Roman"/>
          <w:color w:val="000000"/>
          <w:sz w:val="20"/>
          <w:lang w:val="lt-LT"/>
        </w:rPr>
        <w:t>, kad šios pateiktų jų turimą informaciją apie abejones dėl atitikties nustatytiems reikalavimams keliančio kandidato į valdybos narius ar valdybos nario. Šis įstatymas įsigalios nuo 2015 m. kovo 1 d. (</w:t>
      </w:r>
      <w:r w:rsidRPr="00C96375">
        <w:rPr>
          <w:rFonts w:ascii="Times New Roman" w:hAnsi="Times New Roman"/>
          <w:i/>
          <w:color w:val="000000"/>
          <w:sz w:val="20"/>
          <w:lang w:val="lt-LT"/>
        </w:rPr>
        <w:t>išskyrus nuostatas dėl įmonės veiklos ataskaitos</w:t>
      </w:r>
      <w:r w:rsidRPr="00C96375">
        <w:rPr>
          <w:rFonts w:ascii="Times New Roman" w:hAnsi="Times New Roman"/>
          <w:color w:val="000000"/>
          <w:sz w:val="20"/>
          <w:lang w:val="lt-LT"/>
        </w:rPr>
        <w:t xml:space="preserve">, </w:t>
      </w:r>
      <w:r w:rsidRPr="00C96375">
        <w:rPr>
          <w:rFonts w:ascii="Times New Roman" w:hAnsi="Times New Roman"/>
          <w:i/>
          <w:color w:val="000000"/>
          <w:sz w:val="20"/>
          <w:lang w:val="lt-LT"/>
        </w:rPr>
        <w:t>kurios įsigalios nuo 2015 m. sausio 1 d.</w:t>
      </w:r>
      <w:r w:rsidRPr="00C96375">
        <w:rPr>
          <w:rFonts w:ascii="Times New Roman" w:hAnsi="Times New Roman"/>
          <w:color w:val="000000"/>
          <w:sz w:val="20"/>
          <w:lang w:val="lt-LT"/>
        </w:rPr>
        <w:t>). Prieiga internetu http://am.countline.lt/amz_str.php?id=5434&amp;rnd.</w:t>
      </w:r>
    </w:p>
  </w:footnote>
  <w:footnote w:id="35">
    <w:p w14:paraId="44C62152" w14:textId="77777777" w:rsidR="00CC5B58" w:rsidRDefault="00CC5B58" w:rsidP="00553350">
      <w:pPr>
        <w:pStyle w:val="FootnoteText"/>
        <w:jc w:val="both"/>
      </w:pPr>
      <w:r>
        <w:rPr>
          <w:rStyle w:val="FootnoteReference"/>
        </w:rPr>
        <w:footnoteRef/>
      </w:r>
      <w:r>
        <w:t xml:space="preserve"> STT atkreipia dėmesį, jog Lietuvos Respublikos Seime 2015-04-16 užregistruotas Lietuvos Respublikos Vyriausybės nutarimo projektas „Dėl kandidatų į valstybės įmonės ar savivaldybės įmonės valdybą parinkimo tvarkos aprašo patvirtinimo“ Nr. </w:t>
      </w:r>
      <w:r w:rsidRPr="004C3045">
        <w:rPr>
          <w:bCs/>
        </w:rPr>
        <w:t>15-1621(3</w:t>
      </w:r>
      <w:r w:rsidRPr="004C3045">
        <w:t>)</w:t>
      </w:r>
      <w:r>
        <w:t xml:space="preserve"> (prieiga per internetą:</w:t>
      </w:r>
      <w:r w:rsidRPr="004C3045">
        <w:t xml:space="preserve"> http://www.lrs.lt/pls/proj/dokpaieska.showdoc_l?p_id=1024492</w:t>
      </w:r>
      <w:r>
        <w:t>), kuriame yra reglamentuotos asmenų, nurodytų Lietuvos Respublikos valstybės ir savivaldybės įmonių įstatymo 10 straipsnio 2 dalyje, atrankos procedūrų į valstybės ir savivaldybės įmonių valdybas, vykdymo tvarka ir sprendimo dėl kandidatų atrankos priėmimo aplinkybės. STT nuomone, siekiant maksimaliai užtikrinti Savivaldybės bendrovių valdybų formavimo procedūros skaidrumą,  tikslinga svarstyti galimybę „pasinaudoti“ atskiromis šio Nutarimo projekte įtvirtintomis nuostatomis formuojant jos bendrovių kolegialius valdymo organus (valdybas).</w:t>
      </w:r>
    </w:p>
  </w:footnote>
  <w:footnote w:id="36">
    <w:p w14:paraId="44C62153" w14:textId="77777777" w:rsidR="00CC5B58" w:rsidRDefault="00CC5B58" w:rsidP="00591E7D">
      <w:pPr>
        <w:pStyle w:val="FootnoteText"/>
        <w:jc w:val="both"/>
      </w:pPr>
      <w:r>
        <w:rPr>
          <w:rStyle w:val="FootnoteReference"/>
        </w:rPr>
        <w:footnoteRef/>
      </w:r>
      <w:r>
        <w:t xml:space="preserve"> Tuo labiau, jog susipažinus su atskirų Savivaldybės reguliavimo sričiai priskirtų bendrovių kuriose nėra sudarytos stebėtojų tarybos (UAB „Kauno komunalinis ir butų ūkis“, UAB „Kauno vandenys“, UAB „Kauno autobusai“ ir UAB Kauno gatvių apšvietimas“) įstatais, nustatyta, kad juose nėra įtvirtinta prievolė šių bendrovių kolegialiems valdymo organams</w:t>
      </w:r>
      <w:r w:rsidR="00F54138">
        <w:t xml:space="preserve">  </w:t>
      </w:r>
      <w:r>
        <w:t>(valdyboms) vykdyti bendrovių priežiūros funkcijas, nustatytas Akcinių bendrovių įstatymo 34 str. 10 d.</w:t>
      </w:r>
    </w:p>
  </w:footnote>
  <w:footnote w:id="37">
    <w:p w14:paraId="44C62154" w14:textId="77777777" w:rsidR="00CC5B58" w:rsidRDefault="00CC5B58" w:rsidP="003440F2">
      <w:pPr>
        <w:pStyle w:val="FootnoteText"/>
        <w:jc w:val="both"/>
      </w:pPr>
      <w:r>
        <w:rPr>
          <w:rStyle w:val="FootnoteReference"/>
        </w:rPr>
        <w:footnoteRef/>
      </w:r>
      <w:r>
        <w:t xml:space="preserve"> Pažymėtina, jog Savivaldybės Turto skyrius yra atsakingas už Savivaldybės įmonių, akcinių bendrovių ir uždarųjų akcinių bendrovių, kurių savininkė ar akcininkė yra Savivaldybė, valdymp politikos įgyvendinimo koordinavimą.</w:t>
      </w:r>
    </w:p>
  </w:footnote>
  <w:footnote w:id="38">
    <w:p w14:paraId="44C62155" w14:textId="77777777" w:rsidR="00CC5B58" w:rsidRDefault="00CC5B58" w:rsidP="003440F2">
      <w:pPr>
        <w:pStyle w:val="FootnoteText"/>
        <w:jc w:val="both"/>
      </w:pPr>
      <w:r>
        <w:rPr>
          <w:rStyle w:val="FootnoteReference"/>
        </w:rPr>
        <w:footnoteRef/>
      </w:r>
      <w:r>
        <w:t xml:space="preserve"> Pažymėtina, kad Savivaldybės Turto skyriaus vedėjas 2014-01-24 įsakymu Nr. 60-4, patvirtino Savivaldybės kontroliuojamų uždarųjųakcinių ir akcinių bendrovių, Savivaldybės įmonių bei viešųjų įstaigų, kurių savininkė yra Savivaldybė, finansinės veiklos analizės tvarkos aprašą, kuriame yra reglamentuotos Savivaldybės Turto skyriaus Įmonių valdymo poskyrio procedūros, atliekant Savivaldybės kontroliuojamų uždarųjų akcinių bendrovių ir akcinių bendrovių, Savivaldybės įmonių bei viešųjų įstaigų, kurių savininkė ar dalininkė yra Kauno miesto savivaldybė, praėjusio laikotarpio finansinių rezultatų analizę.</w:t>
      </w:r>
    </w:p>
  </w:footnote>
  <w:footnote w:id="39">
    <w:p w14:paraId="44C62156" w14:textId="77777777" w:rsidR="00CC5B58" w:rsidRDefault="00CC5B58">
      <w:pPr>
        <w:pStyle w:val="FootnoteText"/>
      </w:pPr>
      <w:r>
        <w:rPr>
          <w:rStyle w:val="FootnoteReference"/>
        </w:rPr>
        <w:footnoteRef/>
      </w:r>
      <w:r>
        <w:t xml:space="preserve"> Aprašo 23 punktas.</w:t>
      </w:r>
    </w:p>
  </w:footnote>
  <w:footnote w:id="40">
    <w:p w14:paraId="44C62157" w14:textId="77777777" w:rsidR="00CC5B58" w:rsidRDefault="00CC5B58">
      <w:pPr>
        <w:pStyle w:val="FootnoteText"/>
      </w:pPr>
      <w:r>
        <w:rPr>
          <w:rStyle w:val="FootnoteReference"/>
        </w:rPr>
        <w:footnoteRef/>
      </w:r>
      <w:r>
        <w:t xml:space="preserve"> Aprašo 9 punkte yra įtvirtinta nuostata, jog informacija apie Savivaldybės kontroliuojamą įmonę skelbiama įmonės interneto svetainėje, o jeigu Savivaldybės kontroliuojama įmonė neturi savo interneto svetainės – Savivaldybės interneto svetainėje.</w:t>
      </w:r>
    </w:p>
  </w:footnote>
  <w:footnote w:id="41">
    <w:p w14:paraId="44C62158" w14:textId="77777777" w:rsidR="00CC5B58" w:rsidRDefault="00CC5B58" w:rsidP="00B94BD7">
      <w:pPr>
        <w:pStyle w:val="FootnoteText"/>
        <w:spacing w:after="100" w:afterAutospacing="1"/>
      </w:pPr>
      <w:r>
        <w:rPr>
          <w:rStyle w:val="FootnoteReference"/>
          <w:noProof w:val="0"/>
        </w:rPr>
        <w:footnoteRef/>
      </w:r>
      <w:r w:rsidRPr="00D36C13">
        <w:rPr>
          <w:noProof w:val="0"/>
        </w:rPr>
        <w:t xml:space="preserve"> Lietuvos Respublikos akcinių bendrovių įstatymo 34 str. 2 dalis.</w:t>
      </w:r>
    </w:p>
  </w:footnote>
  <w:footnote w:id="42">
    <w:p w14:paraId="44C62159" w14:textId="77777777" w:rsidR="00CC5B58" w:rsidRDefault="00CC5B58">
      <w:pPr>
        <w:pStyle w:val="FootnoteText"/>
      </w:pPr>
      <w:r>
        <w:rPr>
          <w:rStyle w:val="FootnoteReference"/>
        </w:rPr>
        <w:footnoteRef/>
      </w:r>
      <w:r>
        <w:t xml:space="preserve"> Aprašo 6 punktas.</w:t>
      </w:r>
    </w:p>
  </w:footnote>
  <w:footnote w:id="43">
    <w:p w14:paraId="44C6215A" w14:textId="77777777" w:rsidR="005A2229" w:rsidRDefault="005A2229">
      <w:pPr>
        <w:pStyle w:val="FootnoteText"/>
      </w:pPr>
      <w:r>
        <w:rPr>
          <w:rStyle w:val="FootnoteReference"/>
        </w:rPr>
        <w:footnoteRef/>
      </w:r>
      <w:r>
        <w:t xml:space="preserve"> Pateikta Savivaldybei </w:t>
      </w:r>
      <w:r w:rsidR="0066109B">
        <w:t>S</w:t>
      </w:r>
      <w:r w:rsidR="00741F2C">
        <w:t xml:space="preserve">TT Kauno </w:t>
      </w:r>
      <w:r w:rsidR="0066109B">
        <w:t xml:space="preserve">valdybos 2015-03-05 raštu </w:t>
      </w:r>
      <w:r w:rsidR="00CC3668">
        <w:t xml:space="preserve">Nr. 4-07-224 </w:t>
      </w:r>
      <w:r w:rsidR="0066109B">
        <w:t>„Dėl atlikto korupcijos prevencijos priemonių įgyvendinimo vertinimo“.</w:t>
      </w:r>
    </w:p>
  </w:footnote>
  <w:footnote w:id="44">
    <w:p w14:paraId="44C6215B" w14:textId="77777777" w:rsidR="00CC5B58" w:rsidRDefault="00CC5B58">
      <w:pPr>
        <w:pStyle w:val="FootnoteText"/>
        <w:jc w:val="both"/>
      </w:pPr>
      <w:r w:rsidRPr="00DB6FB2">
        <w:rPr>
          <w:rStyle w:val="FootnoteReference"/>
          <w:noProof w:val="0"/>
        </w:rPr>
        <w:footnoteRef/>
      </w:r>
      <w:r w:rsidRPr="00DB6FB2">
        <w:rPr>
          <w:noProof w:val="0"/>
        </w:rPr>
        <w:t xml:space="preserve"> </w:t>
      </w:r>
      <w:r w:rsidRPr="00DB6FB2">
        <w:rPr>
          <w:b/>
          <w:noProof w:val="0"/>
        </w:rPr>
        <w:t>Informaciją apie išvadoje dėl korupcijos rizikos analizės nurodytų pasiūlymų vykdymą ar numatomą įgyvendinimą prašome pateikti STT ne vėliau kaip per 3 mėnesius nuo išvados dėl korupcijos rizikos analizės gavimo dienos.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6212A" w14:textId="77777777" w:rsidR="00CC5B58" w:rsidRDefault="006B1037">
    <w:pPr>
      <w:pStyle w:val="Header"/>
      <w:jc w:val="center"/>
    </w:pPr>
    <w:r>
      <w:fldChar w:fldCharType="begin"/>
    </w:r>
    <w:r>
      <w:instrText xml:space="preserve"> PAGE   \* MERGEFORMAT </w:instrText>
    </w:r>
    <w:r>
      <w:fldChar w:fldCharType="separate"/>
    </w:r>
    <w:r w:rsidR="00732AA5">
      <w:rPr>
        <w:noProof/>
      </w:rPr>
      <w:t>2</w:t>
    </w:r>
    <w:r>
      <w:rPr>
        <w:noProof/>
      </w:rPr>
      <w:fldChar w:fldCharType="end"/>
    </w:r>
  </w:p>
  <w:p w14:paraId="44C6212B" w14:textId="77777777" w:rsidR="00CC5B58" w:rsidRDefault="00CC5B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6212C" w14:textId="77777777" w:rsidR="00CC5B58" w:rsidRPr="009D0A4F" w:rsidRDefault="00CC5B58" w:rsidP="003759B3">
    <w:pPr>
      <w:pStyle w:val="Header"/>
      <w:jc w:val="right"/>
      <w:rPr>
        <w:rFonts w:ascii="Calibri" w:hAnsi="Calibri"/>
        <w:b/>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2855C62"/>
    <w:multiLevelType w:val="multilevel"/>
    <w:tmpl w:val="00680716"/>
    <w:lvl w:ilvl="0">
      <w:start w:val="1"/>
      <w:numFmt w:val="decimal"/>
      <w:lvlText w:val="%1."/>
      <w:lvlJc w:val="left"/>
      <w:pPr>
        <w:tabs>
          <w:tab w:val="num" w:pos="851"/>
        </w:tabs>
        <w:ind w:firstLine="851"/>
      </w:pPr>
      <w:rPr>
        <w:rFonts w:cs="Times New Roman" w:hint="default"/>
        <w:i w:val="0"/>
      </w:rPr>
    </w:lvl>
    <w:lvl w:ilvl="1">
      <w:start w:val="2"/>
      <w:numFmt w:val="decimal"/>
      <w:isLgl/>
      <w:lvlText w:val="%1.%2."/>
      <w:lvlJc w:val="left"/>
      <w:pPr>
        <w:ind w:left="1211" w:hanging="36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571" w:hanging="72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1931" w:hanging="108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291" w:hanging="1440"/>
      </w:pPr>
      <w:rPr>
        <w:rFonts w:cs="Times New Roman" w:hint="default"/>
      </w:rPr>
    </w:lvl>
    <w:lvl w:ilvl="8">
      <w:start w:val="1"/>
      <w:numFmt w:val="decimal"/>
      <w:isLgl/>
      <w:lvlText w:val="%1.%2.%3.%4.%5.%6.%7.%8.%9."/>
      <w:lvlJc w:val="left"/>
      <w:pPr>
        <w:ind w:left="2651" w:hanging="1800"/>
      </w:pPr>
      <w:rPr>
        <w:rFonts w:cs="Times New Roman" w:hint="default"/>
      </w:rPr>
    </w:lvl>
  </w:abstractNum>
  <w:abstractNum w:abstractNumId="2">
    <w:nsid w:val="12D36B30"/>
    <w:multiLevelType w:val="hybridMultilevel"/>
    <w:tmpl w:val="0B24BC0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nsid w:val="159E05E4"/>
    <w:multiLevelType w:val="hybridMultilevel"/>
    <w:tmpl w:val="E33AC2C2"/>
    <w:lvl w:ilvl="0" w:tplc="436E287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1E6C3EB9"/>
    <w:multiLevelType w:val="hybridMultilevel"/>
    <w:tmpl w:val="301E6E62"/>
    <w:lvl w:ilvl="0" w:tplc="99783A4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25D34765"/>
    <w:multiLevelType w:val="hybridMultilevel"/>
    <w:tmpl w:val="B0F2E0E4"/>
    <w:lvl w:ilvl="0" w:tplc="4D4AA168">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
    <w:nsid w:val="2E9F5137"/>
    <w:multiLevelType w:val="multilevel"/>
    <w:tmpl w:val="C4F802F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DB340D2"/>
    <w:multiLevelType w:val="hybridMultilevel"/>
    <w:tmpl w:val="2754066A"/>
    <w:lvl w:ilvl="0" w:tplc="0427000F">
      <w:start w:val="4"/>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nsid w:val="3E1D1BED"/>
    <w:multiLevelType w:val="multilevel"/>
    <w:tmpl w:val="332EC31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3E22533C"/>
    <w:multiLevelType w:val="hybridMultilevel"/>
    <w:tmpl w:val="E9A2AF46"/>
    <w:lvl w:ilvl="0" w:tplc="B2747E2E">
      <w:start w:val="1"/>
      <w:numFmt w:val="decimal"/>
      <w:lvlText w:val="%1."/>
      <w:lvlJc w:val="left"/>
      <w:pPr>
        <w:ind w:left="1070" w:hanging="360"/>
      </w:pPr>
      <w:rPr>
        <w:rFonts w:cs="Times New Roman" w:hint="default"/>
        <w:i w:val="0"/>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0">
    <w:nsid w:val="430718D3"/>
    <w:multiLevelType w:val="multilevel"/>
    <w:tmpl w:val="27BE2826"/>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4924349F"/>
    <w:multiLevelType w:val="hybridMultilevel"/>
    <w:tmpl w:val="BD1C7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7A7A99"/>
    <w:multiLevelType w:val="multilevel"/>
    <w:tmpl w:val="45C27F8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76E6ACB"/>
    <w:multiLevelType w:val="hybridMultilevel"/>
    <w:tmpl w:val="EB84CF38"/>
    <w:lvl w:ilvl="0" w:tplc="32D45DB4">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4">
    <w:nsid w:val="62647000"/>
    <w:multiLevelType w:val="multilevel"/>
    <w:tmpl w:val="D9E8361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nsid w:val="6A0D4298"/>
    <w:multiLevelType w:val="hybridMultilevel"/>
    <w:tmpl w:val="2356ED66"/>
    <w:lvl w:ilvl="0" w:tplc="0427000F">
      <w:start w:val="3"/>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nsid w:val="731834A9"/>
    <w:multiLevelType w:val="multilevel"/>
    <w:tmpl w:val="ED2EA5D6"/>
    <w:lvl w:ilvl="0">
      <w:start w:val="3"/>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nsid w:val="75201B17"/>
    <w:multiLevelType w:val="multilevel"/>
    <w:tmpl w:val="E4C6FEC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5"/>
  </w:num>
  <w:num w:numId="3">
    <w:abstractNumId w:val="13"/>
  </w:num>
  <w:num w:numId="4">
    <w:abstractNumId w:val="9"/>
  </w:num>
  <w:num w:numId="5">
    <w:abstractNumId w:val="15"/>
  </w:num>
  <w:num w:numId="6">
    <w:abstractNumId w:val="8"/>
  </w:num>
  <w:num w:numId="7">
    <w:abstractNumId w:val="16"/>
  </w:num>
  <w:num w:numId="8">
    <w:abstractNumId w:val="14"/>
  </w:num>
  <w:num w:numId="9">
    <w:abstractNumId w:val="10"/>
  </w:num>
  <w:num w:numId="10">
    <w:abstractNumId w:val="7"/>
  </w:num>
  <w:num w:numId="11">
    <w:abstractNumId w:val="2"/>
  </w:num>
  <w:num w:numId="12">
    <w:abstractNumId w:val="4"/>
  </w:num>
  <w:num w:numId="13">
    <w:abstractNumId w:val="3"/>
  </w:num>
  <w:num w:numId="14">
    <w:abstractNumId w:val="12"/>
  </w:num>
  <w:num w:numId="15">
    <w:abstractNumId w:val="6"/>
  </w:num>
  <w:num w:numId="16">
    <w:abstractNumId w:val="17"/>
  </w:num>
  <w:num w:numId="1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FA"/>
    <w:rsid w:val="0000010E"/>
    <w:rsid w:val="00000200"/>
    <w:rsid w:val="0000036D"/>
    <w:rsid w:val="0000083E"/>
    <w:rsid w:val="00000BA0"/>
    <w:rsid w:val="00000BCE"/>
    <w:rsid w:val="00000D46"/>
    <w:rsid w:val="00001098"/>
    <w:rsid w:val="00001421"/>
    <w:rsid w:val="00001516"/>
    <w:rsid w:val="00001740"/>
    <w:rsid w:val="0000246E"/>
    <w:rsid w:val="000027CA"/>
    <w:rsid w:val="00002B25"/>
    <w:rsid w:val="00002C7E"/>
    <w:rsid w:val="00002F41"/>
    <w:rsid w:val="00003144"/>
    <w:rsid w:val="00003154"/>
    <w:rsid w:val="00003379"/>
    <w:rsid w:val="000034D1"/>
    <w:rsid w:val="00003511"/>
    <w:rsid w:val="00003632"/>
    <w:rsid w:val="00003A3F"/>
    <w:rsid w:val="00003DC2"/>
    <w:rsid w:val="00003F3B"/>
    <w:rsid w:val="000041AD"/>
    <w:rsid w:val="00004383"/>
    <w:rsid w:val="00004DF0"/>
    <w:rsid w:val="00004E40"/>
    <w:rsid w:val="00005626"/>
    <w:rsid w:val="00005785"/>
    <w:rsid w:val="00005C5E"/>
    <w:rsid w:val="00005CD6"/>
    <w:rsid w:val="00005F0E"/>
    <w:rsid w:val="00006818"/>
    <w:rsid w:val="00006E01"/>
    <w:rsid w:val="00007547"/>
    <w:rsid w:val="00007914"/>
    <w:rsid w:val="000079DD"/>
    <w:rsid w:val="00010E23"/>
    <w:rsid w:val="000113CE"/>
    <w:rsid w:val="00011C84"/>
    <w:rsid w:val="00012281"/>
    <w:rsid w:val="0001263A"/>
    <w:rsid w:val="00012659"/>
    <w:rsid w:val="00012878"/>
    <w:rsid w:val="00012E73"/>
    <w:rsid w:val="00013365"/>
    <w:rsid w:val="00013899"/>
    <w:rsid w:val="00013911"/>
    <w:rsid w:val="00013A05"/>
    <w:rsid w:val="00013A15"/>
    <w:rsid w:val="00013ACF"/>
    <w:rsid w:val="000149A4"/>
    <w:rsid w:val="00014BEE"/>
    <w:rsid w:val="00014CBB"/>
    <w:rsid w:val="00014CDB"/>
    <w:rsid w:val="00014E3A"/>
    <w:rsid w:val="00014E73"/>
    <w:rsid w:val="00014FCA"/>
    <w:rsid w:val="0001525A"/>
    <w:rsid w:val="00015319"/>
    <w:rsid w:val="00015A1B"/>
    <w:rsid w:val="000160D6"/>
    <w:rsid w:val="000160FA"/>
    <w:rsid w:val="000161A8"/>
    <w:rsid w:val="000168C0"/>
    <w:rsid w:val="000169BB"/>
    <w:rsid w:val="0001736A"/>
    <w:rsid w:val="00017422"/>
    <w:rsid w:val="00017455"/>
    <w:rsid w:val="00017A88"/>
    <w:rsid w:val="000203F4"/>
    <w:rsid w:val="000204A7"/>
    <w:rsid w:val="000206CA"/>
    <w:rsid w:val="000213CE"/>
    <w:rsid w:val="00021435"/>
    <w:rsid w:val="000217AB"/>
    <w:rsid w:val="00021B44"/>
    <w:rsid w:val="00021BCF"/>
    <w:rsid w:val="00021BD1"/>
    <w:rsid w:val="00021EA4"/>
    <w:rsid w:val="00022170"/>
    <w:rsid w:val="000223BC"/>
    <w:rsid w:val="00022637"/>
    <w:rsid w:val="000227F3"/>
    <w:rsid w:val="00022845"/>
    <w:rsid w:val="000229E0"/>
    <w:rsid w:val="00023084"/>
    <w:rsid w:val="0002314D"/>
    <w:rsid w:val="00023822"/>
    <w:rsid w:val="00023D8E"/>
    <w:rsid w:val="00023D95"/>
    <w:rsid w:val="0002445E"/>
    <w:rsid w:val="00024D33"/>
    <w:rsid w:val="000250AD"/>
    <w:rsid w:val="0002546D"/>
    <w:rsid w:val="0002554A"/>
    <w:rsid w:val="000256F1"/>
    <w:rsid w:val="0002593F"/>
    <w:rsid w:val="00025A4B"/>
    <w:rsid w:val="00025CD1"/>
    <w:rsid w:val="00025DF1"/>
    <w:rsid w:val="000260BD"/>
    <w:rsid w:val="00026265"/>
    <w:rsid w:val="000269D5"/>
    <w:rsid w:val="00027652"/>
    <w:rsid w:val="0002769D"/>
    <w:rsid w:val="00027CB6"/>
    <w:rsid w:val="00030090"/>
    <w:rsid w:val="00030130"/>
    <w:rsid w:val="00030160"/>
    <w:rsid w:val="00030345"/>
    <w:rsid w:val="000305D3"/>
    <w:rsid w:val="00030818"/>
    <w:rsid w:val="000308F9"/>
    <w:rsid w:val="00030AB9"/>
    <w:rsid w:val="00030BD0"/>
    <w:rsid w:val="00030BF8"/>
    <w:rsid w:val="00030C14"/>
    <w:rsid w:val="00031546"/>
    <w:rsid w:val="00031938"/>
    <w:rsid w:val="0003193E"/>
    <w:rsid w:val="00031FE7"/>
    <w:rsid w:val="00032029"/>
    <w:rsid w:val="0003224E"/>
    <w:rsid w:val="000322BD"/>
    <w:rsid w:val="000322E3"/>
    <w:rsid w:val="0003252B"/>
    <w:rsid w:val="00032B64"/>
    <w:rsid w:val="000338F2"/>
    <w:rsid w:val="00033A70"/>
    <w:rsid w:val="00033E80"/>
    <w:rsid w:val="000340E5"/>
    <w:rsid w:val="000344E0"/>
    <w:rsid w:val="000346BF"/>
    <w:rsid w:val="00034ACB"/>
    <w:rsid w:val="00035189"/>
    <w:rsid w:val="0003543E"/>
    <w:rsid w:val="00035441"/>
    <w:rsid w:val="000354CE"/>
    <w:rsid w:val="00035B16"/>
    <w:rsid w:val="00035BF7"/>
    <w:rsid w:val="00035C35"/>
    <w:rsid w:val="0003603A"/>
    <w:rsid w:val="0003605F"/>
    <w:rsid w:val="00036065"/>
    <w:rsid w:val="000362AD"/>
    <w:rsid w:val="00036383"/>
    <w:rsid w:val="00036960"/>
    <w:rsid w:val="00036AA1"/>
    <w:rsid w:val="00036D38"/>
    <w:rsid w:val="00036EEA"/>
    <w:rsid w:val="00036EFD"/>
    <w:rsid w:val="00037E82"/>
    <w:rsid w:val="00040072"/>
    <w:rsid w:val="000400A6"/>
    <w:rsid w:val="0004025C"/>
    <w:rsid w:val="00040AFC"/>
    <w:rsid w:val="0004106E"/>
    <w:rsid w:val="00041292"/>
    <w:rsid w:val="000416C2"/>
    <w:rsid w:val="0004172C"/>
    <w:rsid w:val="000417D9"/>
    <w:rsid w:val="00041CE1"/>
    <w:rsid w:val="000420A9"/>
    <w:rsid w:val="00042425"/>
    <w:rsid w:val="00042486"/>
    <w:rsid w:val="000426F2"/>
    <w:rsid w:val="0004272E"/>
    <w:rsid w:val="00042796"/>
    <w:rsid w:val="000428DB"/>
    <w:rsid w:val="00042BBF"/>
    <w:rsid w:val="00043338"/>
    <w:rsid w:val="00043765"/>
    <w:rsid w:val="000438A4"/>
    <w:rsid w:val="00043944"/>
    <w:rsid w:val="00043DC8"/>
    <w:rsid w:val="00043F0B"/>
    <w:rsid w:val="0004411C"/>
    <w:rsid w:val="00044189"/>
    <w:rsid w:val="0004441F"/>
    <w:rsid w:val="000449D8"/>
    <w:rsid w:val="00044B09"/>
    <w:rsid w:val="00044E32"/>
    <w:rsid w:val="00044E45"/>
    <w:rsid w:val="00044E79"/>
    <w:rsid w:val="000450AD"/>
    <w:rsid w:val="00045372"/>
    <w:rsid w:val="00045569"/>
    <w:rsid w:val="0004564C"/>
    <w:rsid w:val="0004571B"/>
    <w:rsid w:val="000458F0"/>
    <w:rsid w:val="00046075"/>
    <w:rsid w:val="00046496"/>
    <w:rsid w:val="00046B59"/>
    <w:rsid w:val="00046DA3"/>
    <w:rsid w:val="00046DC5"/>
    <w:rsid w:val="00046F36"/>
    <w:rsid w:val="00047A0A"/>
    <w:rsid w:val="00047A68"/>
    <w:rsid w:val="00047E5E"/>
    <w:rsid w:val="00047EA2"/>
    <w:rsid w:val="00050B0B"/>
    <w:rsid w:val="00050CC1"/>
    <w:rsid w:val="00050D76"/>
    <w:rsid w:val="00051005"/>
    <w:rsid w:val="0005190C"/>
    <w:rsid w:val="00051AA0"/>
    <w:rsid w:val="00051D47"/>
    <w:rsid w:val="00052282"/>
    <w:rsid w:val="00052901"/>
    <w:rsid w:val="00052DBF"/>
    <w:rsid w:val="00052FA9"/>
    <w:rsid w:val="00052FFA"/>
    <w:rsid w:val="00053142"/>
    <w:rsid w:val="00053647"/>
    <w:rsid w:val="0005376C"/>
    <w:rsid w:val="0005377D"/>
    <w:rsid w:val="000537F8"/>
    <w:rsid w:val="00053ACA"/>
    <w:rsid w:val="00054364"/>
    <w:rsid w:val="00054408"/>
    <w:rsid w:val="000544BB"/>
    <w:rsid w:val="000546C1"/>
    <w:rsid w:val="00054873"/>
    <w:rsid w:val="00054F33"/>
    <w:rsid w:val="00055180"/>
    <w:rsid w:val="00055755"/>
    <w:rsid w:val="000558B2"/>
    <w:rsid w:val="000559A5"/>
    <w:rsid w:val="00055C29"/>
    <w:rsid w:val="00055CBC"/>
    <w:rsid w:val="00056467"/>
    <w:rsid w:val="00056769"/>
    <w:rsid w:val="00056989"/>
    <w:rsid w:val="00056C7F"/>
    <w:rsid w:val="00056C9E"/>
    <w:rsid w:val="00056DD1"/>
    <w:rsid w:val="00056F71"/>
    <w:rsid w:val="00057643"/>
    <w:rsid w:val="00057EE6"/>
    <w:rsid w:val="000600B2"/>
    <w:rsid w:val="00060126"/>
    <w:rsid w:val="000605EA"/>
    <w:rsid w:val="000606DB"/>
    <w:rsid w:val="0006077D"/>
    <w:rsid w:val="00061388"/>
    <w:rsid w:val="0006144E"/>
    <w:rsid w:val="000614A0"/>
    <w:rsid w:val="00061717"/>
    <w:rsid w:val="00061800"/>
    <w:rsid w:val="00061BC4"/>
    <w:rsid w:val="00061CEA"/>
    <w:rsid w:val="00061EFE"/>
    <w:rsid w:val="00061FBB"/>
    <w:rsid w:val="0006211C"/>
    <w:rsid w:val="00062768"/>
    <w:rsid w:val="00062E0A"/>
    <w:rsid w:val="00063059"/>
    <w:rsid w:val="00063302"/>
    <w:rsid w:val="00063491"/>
    <w:rsid w:val="0006372E"/>
    <w:rsid w:val="00063A4E"/>
    <w:rsid w:val="00063BD2"/>
    <w:rsid w:val="00063DD9"/>
    <w:rsid w:val="0006405F"/>
    <w:rsid w:val="00064614"/>
    <w:rsid w:val="00064722"/>
    <w:rsid w:val="0006480E"/>
    <w:rsid w:val="00064938"/>
    <w:rsid w:val="00064EE0"/>
    <w:rsid w:val="0006507E"/>
    <w:rsid w:val="00065104"/>
    <w:rsid w:val="000651A5"/>
    <w:rsid w:val="0006543A"/>
    <w:rsid w:val="00065632"/>
    <w:rsid w:val="00065774"/>
    <w:rsid w:val="00065B78"/>
    <w:rsid w:val="00066058"/>
    <w:rsid w:val="00066150"/>
    <w:rsid w:val="000663FF"/>
    <w:rsid w:val="00066574"/>
    <w:rsid w:val="0006658E"/>
    <w:rsid w:val="00067226"/>
    <w:rsid w:val="00067315"/>
    <w:rsid w:val="000674CA"/>
    <w:rsid w:val="000675A9"/>
    <w:rsid w:val="00067760"/>
    <w:rsid w:val="00067AE6"/>
    <w:rsid w:val="00070014"/>
    <w:rsid w:val="0007012F"/>
    <w:rsid w:val="000704BC"/>
    <w:rsid w:val="00070E87"/>
    <w:rsid w:val="00070F08"/>
    <w:rsid w:val="00070F44"/>
    <w:rsid w:val="000711A7"/>
    <w:rsid w:val="000715F2"/>
    <w:rsid w:val="0007171E"/>
    <w:rsid w:val="00071817"/>
    <w:rsid w:val="000718D2"/>
    <w:rsid w:val="00071D93"/>
    <w:rsid w:val="00071F68"/>
    <w:rsid w:val="000720DD"/>
    <w:rsid w:val="00072129"/>
    <w:rsid w:val="00072210"/>
    <w:rsid w:val="00072A53"/>
    <w:rsid w:val="00072D60"/>
    <w:rsid w:val="00072EF6"/>
    <w:rsid w:val="00072F97"/>
    <w:rsid w:val="0007328E"/>
    <w:rsid w:val="00073487"/>
    <w:rsid w:val="000737CB"/>
    <w:rsid w:val="00073992"/>
    <w:rsid w:val="000743AB"/>
    <w:rsid w:val="00074584"/>
    <w:rsid w:val="000747BC"/>
    <w:rsid w:val="00074A44"/>
    <w:rsid w:val="00074B75"/>
    <w:rsid w:val="000751E4"/>
    <w:rsid w:val="0007522F"/>
    <w:rsid w:val="00075306"/>
    <w:rsid w:val="00075595"/>
    <w:rsid w:val="000755A3"/>
    <w:rsid w:val="00075BB0"/>
    <w:rsid w:val="000765C6"/>
    <w:rsid w:val="000765E2"/>
    <w:rsid w:val="000766DB"/>
    <w:rsid w:val="00076787"/>
    <w:rsid w:val="000767DF"/>
    <w:rsid w:val="000778DB"/>
    <w:rsid w:val="00077914"/>
    <w:rsid w:val="00077D10"/>
    <w:rsid w:val="00077D4E"/>
    <w:rsid w:val="00077DB7"/>
    <w:rsid w:val="00080178"/>
    <w:rsid w:val="0008049A"/>
    <w:rsid w:val="000804CA"/>
    <w:rsid w:val="00080A31"/>
    <w:rsid w:val="00080E88"/>
    <w:rsid w:val="00080FCA"/>
    <w:rsid w:val="000811A8"/>
    <w:rsid w:val="00081626"/>
    <w:rsid w:val="00081746"/>
    <w:rsid w:val="00081845"/>
    <w:rsid w:val="00081BBC"/>
    <w:rsid w:val="00081EE2"/>
    <w:rsid w:val="000825DB"/>
    <w:rsid w:val="00082BAE"/>
    <w:rsid w:val="00082D37"/>
    <w:rsid w:val="00082EF0"/>
    <w:rsid w:val="000832FC"/>
    <w:rsid w:val="000833F8"/>
    <w:rsid w:val="000838BE"/>
    <w:rsid w:val="00083991"/>
    <w:rsid w:val="00083BD9"/>
    <w:rsid w:val="00083D51"/>
    <w:rsid w:val="00083F61"/>
    <w:rsid w:val="00083FA0"/>
    <w:rsid w:val="000841ED"/>
    <w:rsid w:val="00084204"/>
    <w:rsid w:val="0008431E"/>
    <w:rsid w:val="000844BB"/>
    <w:rsid w:val="00084703"/>
    <w:rsid w:val="00084B6A"/>
    <w:rsid w:val="00084F1B"/>
    <w:rsid w:val="000856A9"/>
    <w:rsid w:val="00085A05"/>
    <w:rsid w:val="00085F9D"/>
    <w:rsid w:val="00085F9F"/>
    <w:rsid w:val="000860CF"/>
    <w:rsid w:val="00086106"/>
    <w:rsid w:val="00086835"/>
    <w:rsid w:val="000868A9"/>
    <w:rsid w:val="00086CF4"/>
    <w:rsid w:val="0008709F"/>
    <w:rsid w:val="00087493"/>
    <w:rsid w:val="0008783D"/>
    <w:rsid w:val="00087905"/>
    <w:rsid w:val="00087EF6"/>
    <w:rsid w:val="000902CF"/>
    <w:rsid w:val="00090474"/>
    <w:rsid w:val="00090662"/>
    <w:rsid w:val="00090C0F"/>
    <w:rsid w:val="0009175F"/>
    <w:rsid w:val="000917BB"/>
    <w:rsid w:val="00091C7B"/>
    <w:rsid w:val="00091E14"/>
    <w:rsid w:val="00092143"/>
    <w:rsid w:val="000921CF"/>
    <w:rsid w:val="000922D7"/>
    <w:rsid w:val="000923B7"/>
    <w:rsid w:val="000923C6"/>
    <w:rsid w:val="0009274A"/>
    <w:rsid w:val="0009297A"/>
    <w:rsid w:val="0009298F"/>
    <w:rsid w:val="00092B20"/>
    <w:rsid w:val="00092BFD"/>
    <w:rsid w:val="0009307D"/>
    <w:rsid w:val="00093214"/>
    <w:rsid w:val="00093DB4"/>
    <w:rsid w:val="00094829"/>
    <w:rsid w:val="00094E07"/>
    <w:rsid w:val="00095604"/>
    <w:rsid w:val="0009561A"/>
    <w:rsid w:val="00095C48"/>
    <w:rsid w:val="00095E22"/>
    <w:rsid w:val="0009606E"/>
    <w:rsid w:val="00096300"/>
    <w:rsid w:val="0009655C"/>
    <w:rsid w:val="000969D7"/>
    <w:rsid w:val="00097673"/>
    <w:rsid w:val="000A0480"/>
    <w:rsid w:val="000A11D9"/>
    <w:rsid w:val="000A1312"/>
    <w:rsid w:val="000A13D8"/>
    <w:rsid w:val="000A14D3"/>
    <w:rsid w:val="000A216F"/>
    <w:rsid w:val="000A23C7"/>
    <w:rsid w:val="000A27DA"/>
    <w:rsid w:val="000A2E9F"/>
    <w:rsid w:val="000A3A4B"/>
    <w:rsid w:val="000A3CB6"/>
    <w:rsid w:val="000A3F4E"/>
    <w:rsid w:val="000A44D8"/>
    <w:rsid w:val="000A4777"/>
    <w:rsid w:val="000A4906"/>
    <w:rsid w:val="000A4C2A"/>
    <w:rsid w:val="000A4D58"/>
    <w:rsid w:val="000A5018"/>
    <w:rsid w:val="000A534B"/>
    <w:rsid w:val="000A578F"/>
    <w:rsid w:val="000A5863"/>
    <w:rsid w:val="000A60AC"/>
    <w:rsid w:val="000A63F8"/>
    <w:rsid w:val="000A6898"/>
    <w:rsid w:val="000A68BF"/>
    <w:rsid w:val="000A702F"/>
    <w:rsid w:val="000A75BD"/>
    <w:rsid w:val="000A79B1"/>
    <w:rsid w:val="000A7D39"/>
    <w:rsid w:val="000B0092"/>
    <w:rsid w:val="000B019C"/>
    <w:rsid w:val="000B1198"/>
    <w:rsid w:val="000B152F"/>
    <w:rsid w:val="000B154B"/>
    <w:rsid w:val="000B15F6"/>
    <w:rsid w:val="000B1959"/>
    <w:rsid w:val="000B1EBE"/>
    <w:rsid w:val="000B239F"/>
    <w:rsid w:val="000B35B1"/>
    <w:rsid w:val="000B3BC1"/>
    <w:rsid w:val="000B4186"/>
    <w:rsid w:val="000B4396"/>
    <w:rsid w:val="000B44D9"/>
    <w:rsid w:val="000B489B"/>
    <w:rsid w:val="000B4C3A"/>
    <w:rsid w:val="000B4EA3"/>
    <w:rsid w:val="000B56A6"/>
    <w:rsid w:val="000B5BC5"/>
    <w:rsid w:val="000B6217"/>
    <w:rsid w:val="000B6257"/>
    <w:rsid w:val="000B62F5"/>
    <w:rsid w:val="000B6CB8"/>
    <w:rsid w:val="000B6E80"/>
    <w:rsid w:val="000B6EC8"/>
    <w:rsid w:val="000B722E"/>
    <w:rsid w:val="000B736A"/>
    <w:rsid w:val="000B75CB"/>
    <w:rsid w:val="000B7614"/>
    <w:rsid w:val="000B7AFF"/>
    <w:rsid w:val="000B7D85"/>
    <w:rsid w:val="000B7E0D"/>
    <w:rsid w:val="000B7F0A"/>
    <w:rsid w:val="000C002E"/>
    <w:rsid w:val="000C02F6"/>
    <w:rsid w:val="000C06F7"/>
    <w:rsid w:val="000C0A88"/>
    <w:rsid w:val="000C0B8F"/>
    <w:rsid w:val="000C0C73"/>
    <w:rsid w:val="000C0E53"/>
    <w:rsid w:val="000C0EFD"/>
    <w:rsid w:val="000C13AF"/>
    <w:rsid w:val="000C1556"/>
    <w:rsid w:val="000C1886"/>
    <w:rsid w:val="000C1918"/>
    <w:rsid w:val="000C1C06"/>
    <w:rsid w:val="000C1C50"/>
    <w:rsid w:val="000C204A"/>
    <w:rsid w:val="000C22DC"/>
    <w:rsid w:val="000C32AF"/>
    <w:rsid w:val="000C392C"/>
    <w:rsid w:val="000C3A2C"/>
    <w:rsid w:val="000C3CC0"/>
    <w:rsid w:val="000C3D56"/>
    <w:rsid w:val="000C4338"/>
    <w:rsid w:val="000C438B"/>
    <w:rsid w:val="000C4420"/>
    <w:rsid w:val="000C4AA2"/>
    <w:rsid w:val="000C4B71"/>
    <w:rsid w:val="000C5481"/>
    <w:rsid w:val="000C5696"/>
    <w:rsid w:val="000C5C2E"/>
    <w:rsid w:val="000C5D4A"/>
    <w:rsid w:val="000C634D"/>
    <w:rsid w:val="000C6738"/>
    <w:rsid w:val="000C6A8D"/>
    <w:rsid w:val="000C6BDD"/>
    <w:rsid w:val="000C6C49"/>
    <w:rsid w:val="000C7395"/>
    <w:rsid w:val="000C790A"/>
    <w:rsid w:val="000C7C48"/>
    <w:rsid w:val="000D031F"/>
    <w:rsid w:val="000D0855"/>
    <w:rsid w:val="000D11A2"/>
    <w:rsid w:val="000D13BB"/>
    <w:rsid w:val="000D14D2"/>
    <w:rsid w:val="000D1ADF"/>
    <w:rsid w:val="000D1D94"/>
    <w:rsid w:val="000D2041"/>
    <w:rsid w:val="000D248D"/>
    <w:rsid w:val="000D32FD"/>
    <w:rsid w:val="000D34D8"/>
    <w:rsid w:val="000D3933"/>
    <w:rsid w:val="000D3A10"/>
    <w:rsid w:val="000D3E04"/>
    <w:rsid w:val="000D3EB2"/>
    <w:rsid w:val="000D41B1"/>
    <w:rsid w:val="000D46B8"/>
    <w:rsid w:val="000D4AD0"/>
    <w:rsid w:val="000D4B48"/>
    <w:rsid w:val="000D4BDD"/>
    <w:rsid w:val="000D5659"/>
    <w:rsid w:val="000D57B5"/>
    <w:rsid w:val="000D583C"/>
    <w:rsid w:val="000D5A14"/>
    <w:rsid w:val="000D5E78"/>
    <w:rsid w:val="000D6119"/>
    <w:rsid w:val="000D62C5"/>
    <w:rsid w:val="000D6615"/>
    <w:rsid w:val="000D693B"/>
    <w:rsid w:val="000D6AAC"/>
    <w:rsid w:val="000D6CBF"/>
    <w:rsid w:val="000D6DA1"/>
    <w:rsid w:val="000D728D"/>
    <w:rsid w:val="000D7B9C"/>
    <w:rsid w:val="000D7FB0"/>
    <w:rsid w:val="000D7FC9"/>
    <w:rsid w:val="000E00FD"/>
    <w:rsid w:val="000E0207"/>
    <w:rsid w:val="000E0471"/>
    <w:rsid w:val="000E08C8"/>
    <w:rsid w:val="000E0F2C"/>
    <w:rsid w:val="000E1087"/>
    <w:rsid w:val="000E143C"/>
    <w:rsid w:val="000E1546"/>
    <w:rsid w:val="000E1B12"/>
    <w:rsid w:val="000E1D2B"/>
    <w:rsid w:val="000E1EF8"/>
    <w:rsid w:val="000E20AF"/>
    <w:rsid w:val="000E20D0"/>
    <w:rsid w:val="000E218B"/>
    <w:rsid w:val="000E22AF"/>
    <w:rsid w:val="000E2327"/>
    <w:rsid w:val="000E29A9"/>
    <w:rsid w:val="000E2C1D"/>
    <w:rsid w:val="000E2FC7"/>
    <w:rsid w:val="000E32AD"/>
    <w:rsid w:val="000E34AC"/>
    <w:rsid w:val="000E43F2"/>
    <w:rsid w:val="000E4481"/>
    <w:rsid w:val="000E4AD5"/>
    <w:rsid w:val="000E52C2"/>
    <w:rsid w:val="000E5BF8"/>
    <w:rsid w:val="000E5DB7"/>
    <w:rsid w:val="000E6BB8"/>
    <w:rsid w:val="000E76AE"/>
    <w:rsid w:val="000E7720"/>
    <w:rsid w:val="000E7798"/>
    <w:rsid w:val="000E7CB6"/>
    <w:rsid w:val="000F06EA"/>
    <w:rsid w:val="000F06FC"/>
    <w:rsid w:val="000F0BB6"/>
    <w:rsid w:val="000F0DFC"/>
    <w:rsid w:val="000F146F"/>
    <w:rsid w:val="000F166B"/>
    <w:rsid w:val="000F1D49"/>
    <w:rsid w:val="000F22D2"/>
    <w:rsid w:val="000F2301"/>
    <w:rsid w:val="000F2A32"/>
    <w:rsid w:val="000F2F18"/>
    <w:rsid w:val="000F344E"/>
    <w:rsid w:val="000F34D6"/>
    <w:rsid w:val="000F34EC"/>
    <w:rsid w:val="000F3633"/>
    <w:rsid w:val="000F3743"/>
    <w:rsid w:val="000F3766"/>
    <w:rsid w:val="000F3B6A"/>
    <w:rsid w:val="000F3D7E"/>
    <w:rsid w:val="000F42DF"/>
    <w:rsid w:val="000F4334"/>
    <w:rsid w:val="000F46BB"/>
    <w:rsid w:val="000F4DB8"/>
    <w:rsid w:val="000F4E88"/>
    <w:rsid w:val="000F4EE0"/>
    <w:rsid w:val="000F5109"/>
    <w:rsid w:val="000F5219"/>
    <w:rsid w:val="000F5675"/>
    <w:rsid w:val="000F569F"/>
    <w:rsid w:val="000F5939"/>
    <w:rsid w:val="000F5F7A"/>
    <w:rsid w:val="000F60CC"/>
    <w:rsid w:val="000F60D8"/>
    <w:rsid w:val="000F61F4"/>
    <w:rsid w:val="000F659A"/>
    <w:rsid w:val="000F65CC"/>
    <w:rsid w:val="000F6670"/>
    <w:rsid w:val="000F673D"/>
    <w:rsid w:val="000F6E70"/>
    <w:rsid w:val="000F715F"/>
    <w:rsid w:val="000F7742"/>
    <w:rsid w:val="000F77C9"/>
    <w:rsid w:val="000F77F5"/>
    <w:rsid w:val="000F7847"/>
    <w:rsid w:val="000F7A94"/>
    <w:rsid w:val="000F7C7D"/>
    <w:rsid w:val="000F7ECF"/>
    <w:rsid w:val="001000FB"/>
    <w:rsid w:val="001009AC"/>
    <w:rsid w:val="00100E87"/>
    <w:rsid w:val="001010E8"/>
    <w:rsid w:val="00101FE3"/>
    <w:rsid w:val="001020E1"/>
    <w:rsid w:val="001028EF"/>
    <w:rsid w:val="001029D5"/>
    <w:rsid w:val="00103114"/>
    <w:rsid w:val="0010355A"/>
    <w:rsid w:val="001040B3"/>
    <w:rsid w:val="0010475F"/>
    <w:rsid w:val="00104772"/>
    <w:rsid w:val="00104A50"/>
    <w:rsid w:val="00104BD3"/>
    <w:rsid w:val="00104CB3"/>
    <w:rsid w:val="00105384"/>
    <w:rsid w:val="00105918"/>
    <w:rsid w:val="00105CF8"/>
    <w:rsid w:val="00105F38"/>
    <w:rsid w:val="0010617D"/>
    <w:rsid w:val="001065F9"/>
    <w:rsid w:val="00106D09"/>
    <w:rsid w:val="00106DEB"/>
    <w:rsid w:val="00107B86"/>
    <w:rsid w:val="00107E56"/>
    <w:rsid w:val="00107EE5"/>
    <w:rsid w:val="001100EA"/>
    <w:rsid w:val="001101D5"/>
    <w:rsid w:val="0011024E"/>
    <w:rsid w:val="00110305"/>
    <w:rsid w:val="001108EA"/>
    <w:rsid w:val="0011098E"/>
    <w:rsid w:val="00110C76"/>
    <w:rsid w:val="00110C87"/>
    <w:rsid w:val="00110DF0"/>
    <w:rsid w:val="0011172E"/>
    <w:rsid w:val="00111837"/>
    <w:rsid w:val="001119B7"/>
    <w:rsid w:val="00111A90"/>
    <w:rsid w:val="00111BED"/>
    <w:rsid w:val="00111C03"/>
    <w:rsid w:val="00111E9D"/>
    <w:rsid w:val="00111F64"/>
    <w:rsid w:val="00112DEC"/>
    <w:rsid w:val="00112F2A"/>
    <w:rsid w:val="0011304A"/>
    <w:rsid w:val="001132A2"/>
    <w:rsid w:val="001132E9"/>
    <w:rsid w:val="001135ED"/>
    <w:rsid w:val="00113622"/>
    <w:rsid w:val="00113923"/>
    <w:rsid w:val="00113FC2"/>
    <w:rsid w:val="00114125"/>
    <w:rsid w:val="00114841"/>
    <w:rsid w:val="001151AA"/>
    <w:rsid w:val="0011537B"/>
    <w:rsid w:val="00115B14"/>
    <w:rsid w:val="00115D84"/>
    <w:rsid w:val="00115E4E"/>
    <w:rsid w:val="0011628B"/>
    <w:rsid w:val="00116A00"/>
    <w:rsid w:val="00116B20"/>
    <w:rsid w:val="00116F19"/>
    <w:rsid w:val="00116F9E"/>
    <w:rsid w:val="001173FF"/>
    <w:rsid w:val="0011775E"/>
    <w:rsid w:val="001178DB"/>
    <w:rsid w:val="00117B35"/>
    <w:rsid w:val="00117D77"/>
    <w:rsid w:val="00117DC9"/>
    <w:rsid w:val="0012023D"/>
    <w:rsid w:val="001205DF"/>
    <w:rsid w:val="00120ACC"/>
    <w:rsid w:val="00120F83"/>
    <w:rsid w:val="00121438"/>
    <w:rsid w:val="00121722"/>
    <w:rsid w:val="00121D22"/>
    <w:rsid w:val="00122031"/>
    <w:rsid w:val="0012212D"/>
    <w:rsid w:val="00122502"/>
    <w:rsid w:val="00122546"/>
    <w:rsid w:val="00122648"/>
    <w:rsid w:val="00122DE6"/>
    <w:rsid w:val="00122F56"/>
    <w:rsid w:val="00123241"/>
    <w:rsid w:val="0012331D"/>
    <w:rsid w:val="00123883"/>
    <w:rsid w:val="001239EB"/>
    <w:rsid w:val="00123B28"/>
    <w:rsid w:val="00123B43"/>
    <w:rsid w:val="00123D8D"/>
    <w:rsid w:val="00123DBA"/>
    <w:rsid w:val="00123EB0"/>
    <w:rsid w:val="00123F3B"/>
    <w:rsid w:val="0012404D"/>
    <w:rsid w:val="00124104"/>
    <w:rsid w:val="00124277"/>
    <w:rsid w:val="001242E8"/>
    <w:rsid w:val="001243A3"/>
    <w:rsid w:val="0012455A"/>
    <w:rsid w:val="00124EAC"/>
    <w:rsid w:val="001253CD"/>
    <w:rsid w:val="001256EE"/>
    <w:rsid w:val="00125DBA"/>
    <w:rsid w:val="001262A1"/>
    <w:rsid w:val="00126602"/>
    <w:rsid w:val="00127350"/>
    <w:rsid w:val="00127523"/>
    <w:rsid w:val="0012757D"/>
    <w:rsid w:val="00127915"/>
    <w:rsid w:val="00127E7F"/>
    <w:rsid w:val="0013014E"/>
    <w:rsid w:val="00130406"/>
    <w:rsid w:val="00130A01"/>
    <w:rsid w:val="00130ECF"/>
    <w:rsid w:val="00131286"/>
    <w:rsid w:val="00131715"/>
    <w:rsid w:val="00131A6A"/>
    <w:rsid w:val="00131BC9"/>
    <w:rsid w:val="00131C0A"/>
    <w:rsid w:val="00131D94"/>
    <w:rsid w:val="00131F35"/>
    <w:rsid w:val="00132613"/>
    <w:rsid w:val="00132756"/>
    <w:rsid w:val="00132ABC"/>
    <w:rsid w:val="00132B1D"/>
    <w:rsid w:val="00132BF1"/>
    <w:rsid w:val="00132C46"/>
    <w:rsid w:val="00132CC4"/>
    <w:rsid w:val="00133291"/>
    <w:rsid w:val="00133431"/>
    <w:rsid w:val="00133853"/>
    <w:rsid w:val="001339EF"/>
    <w:rsid w:val="00133F1A"/>
    <w:rsid w:val="00133F66"/>
    <w:rsid w:val="00134C9B"/>
    <w:rsid w:val="00135160"/>
    <w:rsid w:val="001356B2"/>
    <w:rsid w:val="00136556"/>
    <w:rsid w:val="0013680B"/>
    <w:rsid w:val="00136B99"/>
    <w:rsid w:val="00137132"/>
    <w:rsid w:val="0013735E"/>
    <w:rsid w:val="0013755D"/>
    <w:rsid w:val="00137920"/>
    <w:rsid w:val="00137B20"/>
    <w:rsid w:val="00140283"/>
    <w:rsid w:val="0014038F"/>
    <w:rsid w:val="0014056C"/>
    <w:rsid w:val="0014155B"/>
    <w:rsid w:val="001415E7"/>
    <w:rsid w:val="00141E32"/>
    <w:rsid w:val="001423EB"/>
    <w:rsid w:val="00142BCD"/>
    <w:rsid w:val="00142D7A"/>
    <w:rsid w:val="00142D7E"/>
    <w:rsid w:val="00142F9E"/>
    <w:rsid w:val="0014316A"/>
    <w:rsid w:val="001431B2"/>
    <w:rsid w:val="001437BC"/>
    <w:rsid w:val="00143B97"/>
    <w:rsid w:val="00144001"/>
    <w:rsid w:val="00144940"/>
    <w:rsid w:val="00144C06"/>
    <w:rsid w:val="001455C0"/>
    <w:rsid w:val="001459E0"/>
    <w:rsid w:val="00145AE4"/>
    <w:rsid w:val="00145B33"/>
    <w:rsid w:val="00145D67"/>
    <w:rsid w:val="001461F8"/>
    <w:rsid w:val="0014626B"/>
    <w:rsid w:val="0014640F"/>
    <w:rsid w:val="001466E3"/>
    <w:rsid w:val="00146B33"/>
    <w:rsid w:val="00147064"/>
    <w:rsid w:val="001472C0"/>
    <w:rsid w:val="001473D8"/>
    <w:rsid w:val="001479D0"/>
    <w:rsid w:val="00147CA7"/>
    <w:rsid w:val="00147D43"/>
    <w:rsid w:val="0015046B"/>
    <w:rsid w:val="00150C9D"/>
    <w:rsid w:val="00150D04"/>
    <w:rsid w:val="00150D96"/>
    <w:rsid w:val="00150EAC"/>
    <w:rsid w:val="00150EFF"/>
    <w:rsid w:val="001510BF"/>
    <w:rsid w:val="00151A34"/>
    <w:rsid w:val="00151A96"/>
    <w:rsid w:val="00151AF2"/>
    <w:rsid w:val="00151B4B"/>
    <w:rsid w:val="00151B6F"/>
    <w:rsid w:val="00151F17"/>
    <w:rsid w:val="00152076"/>
    <w:rsid w:val="001527D2"/>
    <w:rsid w:val="00152AF2"/>
    <w:rsid w:val="00152EE1"/>
    <w:rsid w:val="001533EE"/>
    <w:rsid w:val="00153555"/>
    <w:rsid w:val="001536B8"/>
    <w:rsid w:val="00153C01"/>
    <w:rsid w:val="00153E43"/>
    <w:rsid w:val="0015401F"/>
    <w:rsid w:val="001544ED"/>
    <w:rsid w:val="0015479C"/>
    <w:rsid w:val="00154831"/>
    <w:rsid w:val="00154952"/>
    <w:rsid w:val="00155070"/>
    <w:rsid w:val="001553D1"/>
    <w:rsid w:val="0015569B"/>
    <w:rsid w:val="001557E4"/>
    <w:rsid w:val="00155B9B"/>
    <w:rsid w:val="00155B9F"/>
    <w:rsid w:val="00155CAA"/>
    <w:rsid w:val="00156869"/>
    <w:rsid w:val="00156C65"/>
    <w:rsid w:val="00156E66"/>
    <w:rsid w:val="00156E67"/>
    <w:rsid w:val="00157374"/>
    <w:rsid w:val="00157435"/>
    <w:rsid w:val="001574A5"/>
    <w:rsid w:val="00157901"/>
    <w:rsid w:val="00157DEA"/>
    <w:rsid w:val="001606B2"/>
    <w:rsid w:val="00160968"/>
    <w:rsid w:val="00160B2B"/>
    <w:rsid w:val="00160C26"/>
    <w:rsid w:val="001612B4"/>
    <w:rsid w:val="001614E5"/>
    <w:rsid w:val="00161523"/>
    <w:rsid w:val="00161565"/>
    <w:rsid w:val="0016200C"/>
    <w:rsid w:val="001626DE"/>
    <w:rsid w:val="00162923"/>
    <w:rsid w:val="00163273"/>
    <w:rsid w:val="00163BC7"/>
    <w:rsid w:val="00163CBA"/>
    <w:rsid w:val="00163E47"/>
    <w:rsid w:val="00164113"/>
    <w:rsid w:val="001646CF"/>
    <w:rsid w:val="00164800"/>
    <w:rsid w:val="00164817"/>
    <w:rsid w:val="00164983"/>
    <w:rsid w:val="001653E6"/>
    <w:rsid w:val="00165414"/>
    <w:rsid w:val="00165475"/>
    <w:rsid w:val="001657D2"/>
    <w:rsid w:val="00165FA8"/>
    <w:rsid w:val="0016607C"/>
    <w:rsid w:val="0016663F"/>
    <w:rsid w:val="0016671F"/>
    <w:rsid w:val="001669B6"/>
    <w:rsid w:val="00166A9C"/>
    <w:rsid w:val="00166AEB"/>
    <w:rsid w:val="00166D2F"/>
    <w:rsid w:val="001672F6"/>
    <w:rsid w:val="0016732B"/>
    <w:rsid w:val="00167963"/>
    <w:rsid w:val="001679CA"/>
    <w:rsid w:val="00167EEF"/>
    <w:rsid w:val="00167FB6"/>
    <w:rsid w:val="00167FE6"/>
    <w:rsid w:val="0017033C"/>
    <w:rsid w:val="00170449"/>
    <w:rsid w:val="00170769"/>
    <w:rsid w:val="001709DE"/>
    <w:rsid w:val="001711EA"/>
    <w:rsid w:val="001717DC"/>
    <w:rsid w:val="00171935"/>
    <w:rsid w:val="00171BD0"/>
    <w:rsid w:val="00172233"/>
    <w:rsid w:val="001725FC"/>
    <w:rsid w:val="00172C41"/>
    <w:rsid w:val="0017359C"/>
    <w:rsid w:val="00173D52"/>
    <w:rsid w:val="00173FAF"/>
    <w:rsid w:val="001745E5"/>
    <w:rsid w:val="00174985"/>
    <w:rsid w:val="00175245"/>
    <w:rsid w:val="00175305"/>
    <w:rsid w:val="00175969"/>
    <w:rsid w:val="00175C3F"/>
    <w:rsid w:val="00176036"/>
    <w:rsid w:val="00176323"/>
    <w:rsid w:val="001766A5"/>
    <w:rsid w:val="001766DD"/>
    <w:rsid w:val="001769EA"/>
    <w:rsid w:val="00176B69"/>
    <w:rsid w:val="00176B95"/>
    <w:rsid w:val="00176DE4"/>
    <w:rsid w:val="00176FDE"/>
    <w:rsid w:val="0017738C"/>
    <w:rsid w:val="00177497"/>
    <w:rsid w:val="001777D8"/>
    <w:rsid w:val="001777FF"/>
    <w:rsid w:val="0017796F"/>
    <w:rsid w:val="00177B7E"/>
    <w:rsid w:val="00177CE3"/>
    <w:rsid w:val="00180155"/>
    <w:rsid w:val="001803A3"/>
    <w:rsid w:val="00180510"/>
    <w:rsid w:val="00180646"/>
    <w:rsid w:val="001808DB"/>
    <w:rsid w:val="0018093E"/>
    <w:rsid w:val="00180E56"/>
    <w:rsid w:val="00180FD7"/>
    <w:rsid w:val="0018107E"/>
    <w:rsid w:val="001810D8"/>
    <w:rsid w:val="001817A5"/>
    <w:rsid w:val="00181FFD"/>
    <w:rsid w:val="00182275"/>
    <w:rsid w:val="001823BA"/>
    <w:rsid w:val="001829D0"/>
    <w:rsid w:val="00182AF8"/>
    <w:rsid w:val="00182CB6"/>
    <w:rsid w:val="001832D8"/>
    <w:rsid w:val="00183581"/>
    <w:rsid w:val="00183AEC"/>
    <w:rsid w:val="00184220"/>
    <w:rsid w:val="0018468B"/>
    <w:rsid w:val="00184BC4"/>
    <w:rsid w:val="00184DFA"/>
    <w:rsid w:val="00185031"/>
    <w:rsid w:val="00185FA5"/>
    <w:rsid w:val="00186671"/>
    <w:rsid w:val="001868EB"/>
    <w:rsid w:val="00186B14"/>
    <w:rsid w:val="00186BBD"/>
    <w:rsid w:val="001873CA"/>
    <w:rsid w:val="001900AB"/>
    <w:rsid w:val="00190535"/>
    <w:rsid w:val="001909BB"/>
    <w:rsid w:val="00190CE0"/>
    <w:rsid w:val="00190EFD"/>
    <w:rsid w:val="001910C9"/>
    <w:rsid w:val="00191300"/>
    <w:rsid w:val="0019136C"/>
    <w:rsid w:val="001918F0"/>
    <w:rsid w:val="00191AE5"/>
    <w:rsid w:val="001921A3"/>
    <w:rsid w:val="001925D5"/>
    <w:rsid w:val="00192608"/>
    <w:rsid w:val="0019278E"/>
    <w:rsid w:val="00192DAC"/>
    <w:rsid w:val="00192F7D"/>
    <w:rsid w:val="0019339C"/>
    <w:rsid w:val="00193660"/>
    <w:rsid w:val="0019381A"/>
    <w:rsid w:val="001938CB"/>
    <w:rsid w:val="00193A42"/>
    <w:rsid w:val="00193B70"/>
    <w:rsid w:val="00193BF7"/>
    <w:rsid w:val="00193CB8"/>
    <w:rsid w:val="00193D8A"/>
    <w:rsid w:val="00194CAE"/>
    <w:rsid w:val="001953D9"/>
    <w:rsid w:val="001955CE"/>
    <w:rsid w:val="00195859"/>
    <w:rsid w:val="00195AFC"/>
    <w:rsid w:val="00195F57"/>
    <w:rsid w:val="00196359"/>
    <w:rsid w:val="001967F8"/>
    <w:rsid w:val="00196868"/>
    <w:rsid w:val="00196E06"/>
    <w:rsid w:val="00196FE1"/>
    <w:rsid w:val="001972E5"/>
    <w:rsid w:val="0019737A"/>
    <w:rsid w:val="00197603"/>
    <w:rsid w:val="001976E9"/>
    <w:rsid w:val="0019794A"/>
    <w:rsid w:val="00197DFC"/>
    <w:rsid w:val="00197E30"/>
    <w:rsid w:val="001A02BF"/>
    <w:rsid w:val="001A0540"/>
    <w:rsid w:val="001A0B62"/>
    <w:rsid w:val="001A0E76"/>
    <w:rsid w:val="001A1196"/>
    <w:rsid w:val="001A1235"/>
    <w:rsid w:val="001A1384"/>
    <w:rsid w:val="001A1ECA"/>
    <w:rsid w:val="001A2257"/>
    <w:rsid w:val="001A234D"/>
    <w:rsid w:val="001A2537"/>
    <w:rsid w:val="001A2550"/>
    <w:rsid w:val="001A2751"/>
    <w:rsid w:val="001A29DD"/>
    <w:rsid w:val="001A2A2D"/>
    <w:rsid w:val="001A38F0"/>
    <w:rsid w:val="001A3AA6"/>
    <w:rsid w:val="001A3B03"/>
    <w:rsid w:val="001A3DD0"/>
    <w:rsid w:val="001A4083"/>
    <w:rsid w:val="001A42A6"/>
    <w:rsid w:val="001A437C"/>
    <w:rsid w:val="001A596F"/>
    <w:rsid w:val="001A5CF3"/>
    <w:rsid w:val="001A6470"/>
    <w:rsid w:val="001A6ABE"/>
    <w:rsid w:val="001A6CFD"/>
    <w:rsid w:val="001A6F0B"/>
    <w:rsid w:val="001A737A"/>
    <w:rsid w:val="001A7723"/>
    <w:rsid w:val="001A786F"/>
    <w:rsid w:val="001B07BB"/>
    <w:rsid w:val="001B07D1"/>
    <w:rsid w:val="001B095F"/>
    <w:rsid w:val="001B0FB3"/>
    <w:rsid w:val="001B0FE0"/>
    <w:rsid w:val="001B1BAB"/>
    <w:rsid w:val="001B20A5"/>
    <w:rsid w:val="001B2225"/>
    <w:rsid w:val="001B2451"/>
    <w:rsid w:val="001B2859"/>
    <w:rsid w:val="001B28DB"/>
    <w:rsid w:val="001B2C0F"/>
    <w:rsid w:val="001B35F0"/>
    <w:rsid w:val="001B3BBE"/>
    <w:rsid w:val="001B3EA1"/>
    <w:rsid w:val="001B404F"/>
    <w:rsid w:val="001B40A0"/>
    <w:rsid w:val="001B4481"/>
    <w:rsid w:val="001B4D42"/>
    <w:rsid w:val="001B4EE5"/>
    <w:rsid w:val="001B507C"/>
    <w:rsid w:val="001B590C"/>
    <w:rsid w:val="001B5D21"/>
    <w:rsid w:val="001B5EBE"/>
    <w:rsid w:val="001B5F4B"/>
    <w:rsid w:val="001B6E42"/>
    <w:rsid w:val="001B6E4C"/>
    <w:rsid w:val="001B73DA"/>
    <w:rsid w:val="001B76DE"/>
    <w:rsid w:val="001B7C98"/>
    <w:rsid w:val="001C0307"/>
    <w:rsid w:val="001C08AC"/>
    <w:rsid w:val="001C0DCD"/>
    <w:rsid w:val="001C13D4"/>
    <w:rsid w:val="001C201A"/>
    <w:rsid w:val="001C2403"/>
    <w:rsid w:val="001C2B77"/>
    <w:rsid w:val="001C2D6C"/>
    <w:rsid w:val="001C2F1A"/>
    <w:rsid w:val="001C2FD4"/>
    <w:rsid w:val="001C3134"/>
    <w:rsid w:val="001C3249"/>
    <w:rsid w:val="001C38F8"/>
    <w:rsid w:val="001C3A92"/>
    <w:rsid w:val="001C3B9A"/>
    <w:rsid w:val="001C3D17"/>
    <w:rsid w:val="001C3EF0"/>
    <w:rsid w:val="001C410D"/>
    <w:rsid w:val="001C46D8"/>
    <w:rsid w:val="001C4C79"/>
    <w:rsid w:val="001C5345"/>
    <w:rsid w:val="001C54AE"/>
    <w:rsid w:val="001C57D9"/>
    <w:rsid w:val="001C5902"/>
    <w:rsid w:val="001C63A7"/>
    <w:rsid w:val="001C6423"/>
    <w:rsid w:val="001C67AE"/>
    <w:rsid w:val="001C6BAF"/>
    <w:rsid w:val="001C6D53"/>
    <w:rsid w:val="001C782B"/>
    <w:rsid w:val="001C7997"/>
    <w:rsid w:val="001C7A8A"/>
    <w:rsid w:val="001C7EE5"/>
    <w:rsid w:val="001D007E"/>
    <w:rsid w:val="001D0658"/>
    <w:rsid w:val="001D0667"/>
    <w:rsid w:val="001D06B0"/>
    <w:rsid w:val="001D1300"/>
    <w:rsid w:val="001D137A"/>
    <w:rsid w:val="001D1AF5"/>
    <w:rsid w:val="001D1EFA"/>
    <w:rsid w:val="001D2236"/>
    <w:rsid w:val="001D2314"/>
    <w:rsid w:val="001D2656"/>
    <w:rsid w:val="001D2731"/>
    <w:rsid w:val="001D2FA0"/>
    <w:rsid w:val="001D34D7"/>
    <w:rsid w:val="001D35E3"/>
    <w:rsid w:val="001D375E"/>
    <w:rsid w:val="001D3CB8"/>
    <w:rsid w:val="001D4083"/>
    <w:rsid w:val="001D40FE"/>
    <w:rsid w:val="001D4270"/>
    <w:rsid w:val="001D47DC"/>
    <w:rsid w:val="001D4D29"/>
    <w:rsid w:val="001D4D67"/>
    <w:rsid w:val="001D5442"/>
    <w:rsid w:val="001D599B"/>
    <w:rsid w:val="001D6148"/>
    <w:rsid w:val="001D6285"/>
    <w:rsid w:val="001D675E"/>
    <w:rsid w:val="001D6918"/>
    <w:rsid w:val="001D6C0A"/>
    <w:rsid w:val="001D6E89"/>
    <w:rsid w:val="001D7116"/>
    <w:rsid w:val="001D72BC"/>
    <w:rsid w:val="001D76F3"/>
    <w:rsid w:val="001E0109"/>
    <w:rsid w:val="001E0126"/>
    <w:rsid w:val="001E029D"/>
    <w:rsid w:val="001E0357"/>
    <w:rsid w:val="001E0A73"/>
    <w:rsid w:val="001E0D76"/>
    <w:rsid w:val="001E0E90"/>
    <w:rsid w:val="001E1066"/>
    <w:rsid w:val="001E1295"/>
    <w:rsid w:val="001E1897"/>
    <w:rsid w:val="001E1B9E"/>
    <w:rsid w:val="001E1DA3"/>
    <w:rsid w:val="001E3572"/>
    <w:rsid w:val="001E3B03"/>
    <w:rsid w:val="001E3C2E"/>
    <w:rsid w:val="001E404C"/>
    <w:rsid w:val="001E4224"/>
    <w:rsid w:val="001E4326"/>
    <w:rsid w:val="001E444F"/>
    <w:rsid w:val="001E4456"/>
    <w:rsid w:val="001E44D4"/>
    <w:rsid w:val="001E4728"/>
    <w:rsid w:val="001E4B99"/>
    <w:rsid w:val="001E5056"/>
    <w:rsid w:val="001E5553"/>
    <w:rsid w:val="001E556B"/>
    <w:rsid w:val="001E5600"/>
    <w:rsid w:val="001E5743"/>
    <w:rsid w:val="001E5802"/>
    <w:rsid w:val="001E5B24"/>
    <w:rsid w:val="001E5C60"/>
    <w:rsid w:val="001E6110"/>
    <w:rsid w:val="001E62DB"/>
    <w:rsid w:val="001E6761"/>
    <w:rsid w:val="001E6829"/>
    <w:rsid w:val="001E6BA3"/>
    <w:rsid w:val="001E6CC9"/>
    <w:rsid w:val="001E6E9C"/>
    <w:rsid w:val="001E747A"/>
    <w:rsid w:val="001E7869"/>
    <w:rsid w:val="001E7E20"/>
    <w:rsid w:val="001E7F04"/>
    <w:rsid w:val="001F01F6"/>
    <w:rsid w:val="001F02F0"/>
    <w:rsid w:val="001F05F0"/>
    <w:rsid w:val="001F070D"/>
    <w:rsid w:val="001F0799"/>
    <w:rsid w:val="001F0DB9"/>
    <w:rsid w:val="001F1019"/>
    <w:rsid w:val="001F11B2"/>
    <w:rsid w:val="001F16AA"/>
    <w:rsid w:val="001F187E"/>
    <w:rsid w:val="001F1C29"/>
    <w:rsid w:val="001F23D0"/>
    <w:rsid w:val="001F2530"/>
    <w:rsid w:val="001F2B53"/>
    <w:rsid w:val="001F2CE8"/>
    <w:rsid w:val="001F2D77"/>
    <w:rsid w:val="001F30F5"/>
    <w:rsid w:val="001F3128"/>
    <w:rsid w:val="001F3297"/>
    <w:rsid w:val="001F37B7"/>
    <w:rsid w:val="001F383A"/>
    <w:rsid w:val="001F3D71"/>
    <w:rsid w:val="001F417D"/>
    <w:rsid w:val="001F4566"/>
    <w:rsid w:val="001F5355"/>
    <w:rsid w:val="001F591E"/>
    <w:rsid w:val="001F5B11"/>
    <w:rsid w:val="001F5F29"/>
    <w:rsid w:val="001F60C2"/>
    <w:rsid w:val="001F60C7"/>
    <w:rsid w:val="001F612F"/>
    <w:rsid w:val="001F613B"/>
    <w:rsid w:val="001F6216"/>
    <w:rsid w:val="001F62F1"/>
    <w:rsid w:val="001F68BB"/>
    <w:rsid w:val="001F69C0"/>
    <w:rsid w:val="001F7424"/>
    <w:rsid w:val="001F7BA2"/>
    <w:rsid w:val="001F7DF9"/>
    <w:rsid w:val="001F7F5D"/>
    <w:rsid w:val="0020014C"/>
    <w:rsid w:val="00200623"/>
    <w:rsid w:val="00200E2D"/>
    <w:rsid w:val="00201586"/>
    <w:rsid w:val="002024C6"/>
    <w:rsid w:val="002026E4"/>
    <w:rsid w:val="0020290C"/>
    <w:rsid w:val="002030C9"/>
    <w:rsid w:val="002030F1"/>
    <w:rsid w:val="002043C4"/>
    <w:rsid w:val="002044A7"/>
    <w:rsid w:val="00204812"/>
    <w:rsid w:val="00204B40"/>
    <w:rsid w:val="00204C42"/>
    <w:rsid w:val="00204D75"/>
    <w:rsid w:val="0020525C"/>
    <w:rsid w:val="00205407"/>
    <w:rsid w:val="0020553D"/>
    <w:rsid w:val="00205919"/>
    <w:rsid w:val="00205EF0"/>
    <w:rsid w:val="0020614D"/>
    <w:rsid w:val="00206AE8"/>
    <w:rsid w:val="00206F31"/>
    <w:rsid w:val="0020708D"/>
    <w:rsid w:val="0020797F"/>
    <w:rsid w:val="00207BA0"/>
    <w:rsid w:val="00207C1D"/>
    <w:rsid w:val="00207CD9"/>
    <w:rsid w:val="00207CF0"/>
    <w:rsid w:val="002100E1"/>
    <w:rsid w:val="002101AF"/>
    <w:rsid w:val="002101E5"/>
    <w:rsid w:val="00210608"/>
    <w:rsid w:val="0021086B"/>
    <w:rsid w:val="00210946"/>
    <w:rsid w:val="00210C31"/>
    <w:rsid w:val="00211140"/>
    <w:rsid w:val="00211A18"/>
    <w:rsid w:val="00211A7F"/>
    <w:rsid w:val="00211E00"/>
    <w:rsid w:val="00212022"/>
    <w:rsid w:val="00212057"/>
    <w:rsid w:val="00212535"/>
    <w:rsid w:val="00212BDD"/>
    <w:rsid w:val="00213492"/>
    <w:rsid w:val="00213854"/>
    <w:rsid w:val="00213C96"/>
    <w:rsid w:val="00213D79"/>
    <w:rsid w:val="00213ED3"/>
    <w:rsid w:val="00214492"/>
    <w:rsid w:val="002146FE"/>
    <w:rsid w:val="0021470F"/>
    <w:rsid w:val="00214AA7"/>
    <w:rsid w:val="00214B50"/>
    <w:rsid w:val="00214C60"/>
    <w:rsid w:val="00214E3E"/>
    <w:rsid w:val="00215522"/>
    <w:rsid w:val="002159EC"/>
    <w:rsid w:val="00215AA2"/>
    <w:rsid w:val="00215B80"/>
    <w:rsid w:val="00215D2D"/>
    <w:rsid w:val="00215FC0"/>
    <w:rsid w:val="00216248"/>
    <w:rsid w:val="00216260"/>
    <w:rsid w:val="002165FF"/>
    <w:rsid w:val="00216EF4"/>
    <w:rsid w:val="00217109"/>
    <w:rsid w:val="00217476"/>
    <w:rsid w:val="0021774E"/>
    <w:rsid w:val="002179D1"/>
    <w:rsid w:val="00217A8E"/>
    <w:rsid w:val="00220301"/>
    <w:rsid w:val="0022044F"/>
    <w:rsid w:val="00220680"/>
    <w:rsid w:val="002206A9"/>
    <w:rsid w:val="0022093A"/>
    <w:rsid w:val="00220983"/>
    <w:rsid w:val="002209BC"/>
    <w:rsid w:val="00220DC6"/>
    <w:rsid w:val="00220F4D"/>
    <w:rsid w:val="00221083"/>
    <w:rsid w:val="002210C8"/>
    <w:rsid w:val="0022158F"/>
    <w:rsid w:val="00221D25"/>
    <w:rsid w:val="002221A1"/>
    <w:rsid w:val="002227C2"/>
    <w:rsid w:val="002229E4"/>
    <w:rsid w:val="00222B9E"/>
    <w:rsid w:val="00222D71"/>
    <w:rsid w:val="00223199"/>
    <w:rsid w:val="00223303"/>
    <w:rsid w:val="002236B4"/>
    <w:rsid w:val="002236C1"/>
    <w:rsid w:val="00223742"/>
    <w:rsid w:val="00223F6E"/>
    <w:rsid w:val="00224318"/>
    <w:rsid w:val="0022437E"/>
    <w:rsid w:val="00224712"/>
    <w:rsid w:val="00224B78"/>
    <w:rsid w:val="00224C1D"/>
    <w:rsid w:val="00224D2B"/>
    <w:rsid w:val="00224D77"/>
    <w:rsid w:val="002256C0"/>
    <w:rsid w:val="00225D99"/>
    <w:rsid w:val="00225ECD"/>
    <w:rsid w:val="00226035"/>
    <w:rsid w:val="002262B8"/>
    <w:rsid w:val="00226326"/>
    <w:rsid w:val="0022680A"/>
    <w:rsid w:val="00226BFA"/>
    <w:rsid w:val="002272B3"/>
    <w:rsid w:val="00227415"/>
    <w:rsid w:val="00227939"/>
    <w:rsid w:val="0022795C"/>
    <w:rsid w:val="00227D4E"/>
    <w:rsid w:val="002305E8"/>
    <w:rsid w:val="002306E9"/>
    <w:rsid w:val="00230786"/>
    <w:rsid w:val="00230BC7"/>
    <w:rsid w:val="00230DB2"/>
    <w:rsid w:val="00230FF7"/>
    <w:rsid w:val="00231129"/>
    <w:rsid w:val="0023118E"/>
    <w:rsid w:val="0023134B"/>
    <w:rsid w:val="002314C9"/>
    <w:rsid w:val="00231A25"/>
    <w:rsid w:val="00231CC8"/>
    <w:rsid w:val="00231D31"/>
    <w:rsid w:val="00231F4A"/>
    <w:rsid w:val="002321DD"/>
    <w:rsid w:val="0023225A"/>
    <w:rsid w:val="002329B2"/>
    <w:rsid w:val="00232A88"/>
    <w:rsid w:val="0023309D"/>
    <w:rsid w:val="002331ED"/>
    <w:rsid w:val="00233437"/>
    <w:rsid w:val="002334BA"/>
    <w:rsid w:val="0023381C"/>
    <w:rsid w:val="00233AA7"/>
    <w:rsid w:val="00233C3A"/>
    <w:rsid w:val="00233D14"/>
    <w:rsid w:val="00233F62"/>
    <w:rsid w:val="00234711"/>
    <w:rsid w:val="0023514A"/>
    <w:rsid w:val="0023557C"/>
    <w:rsid w:val="0023597D"/>
    <w:rsid w:val="002359E5"/>
    <w:rsid w:val="00235A44"/>
    <w:rsid w:val="00235C9B"/>
    <w:rsid w:val="00235DCB"/>
    <w:rsid w:val="002363E0"/>
    <w:rsid w:val="00236EB6"/>
    <w:rsid w:val="002371CC"/>
    <w:rsid w:val="00237EE5"/>
    <w:rsid w:val="00240042"/>
    <w:rsid w:val="0024031B"/>
    <w:rsid w:val="00240873"/>
    <w:rsid w:val="0024099D"/>
    <w:rsid w:val="00240B97"/>
    <w:rsid w:val="00240DF8"/>
    <w:rsid w:val="002410BB"/>
    <w:rsid w:val="002415E8"/>
    <w:rsid w:val="00241947"/>
    <w:rsid w:val="00241B27"/>
    <w:rsid w:val="0024238D"/>
    <w:rsid w:val="002423DC"/>
    <w:rsid w:val="00242446"/>
    <w:rsid w:val="002425F7"/>
    <w:rsid w:val="00242CA7"/>
    <w:rsid w:val="00243405"/>
    <w:rsid w:val="0024368A"/>
    <w:rsid w:val="00243AB1"/>
    <w:rsid w:val="00244332"/>
    <w:rsid w:val="00244652"/>
    <w:rsid w:val="0024498D"/>
    <w:rsid w:val="002449F3"/>
    <w:rsid w:val="00245ED1"/>
    <w:rsid w:val="00246023"/>
    <w:rsid w:val="0024614F"/>
    <w:rsid w:val="00246351"/>
    <w:rsid w:val="002463DC"/>
    <w:rsid w:val="0024676E"/>
    <w:rsid w:val="00246A63"/>
    <w:rsid w:val="00246D09"/>
    <w:rsid w:val="00246D17"/>
    <w:rsid w:val="00246FA5"/>
    <w:rsid w:val="00247401"/>
    <w:rsid w:val="00247527"/>
    <w:rsid w:val="002502C1"/>
    <w:rsid w:val="0025032B"/>
    <w:rsid w:val="00250924"/>
    <w:rsid w:val="00250BC0"/>
    <w:rsid w:val="00251046"/>
    <w:rsid w:val="00251119"/>
    <w:rsid w:val="00251199"/>
    <w:rsid w:val="00251750"/>
    <w:rsid w:val="002519F4"/>
    <w:rsid w:val="00251EE6"/>
    <w:rsid w:val="002520EC"/>
    <w:rsid w:val="00252256"/>
    <w:rsid w:val="00252712"/>
    <w:rsid w:val="00252A74"/>
    <w:rsid w:val="00252E91"/>
    <w:rsid w:val="00253536"/>
    <w:rsid w:val="00253576"/>
    <w:rsid w:val="00253A56"/>
    <w:rsid w:val="00253AB6"/>
    <w:rsid w:val="00253B83"/>
    <w:rsid w:val="00253EA4"/>
    <w:rsid w:val="00253FD0"/>
    <w:rsid w:val="00254131"/>
    <w:rsid w:val="00254289"/>
    <w:rsid w:val="00254569"/>
    <w:rsid w:val="00254899"/>
    <w:rsid w:val="00254D51"/>
    <w:rsid w:val="00254E6A"/>
    <w:rsid w:val="002550D3"/>
    <w:rsid w:val="0025533C"/>
    <w:rsid w:val="0025540B"/>
    <w:rsid w:val="0025541C"/>
    <w:rsid w:val="00255718"/>
    <w:rsid w:val="0025575F"/>
    <w:rsid w:val="002558F7"/>
    <w:rsid w:val="00255AEF"/>
    <w:rsid w:val="0025613F"/>
    <w:rsid w:val="00256198"/>
    <w:rsid w:val="002565F6"/>
    <w:rsid w:val="00256797"/>
    <w:rsid w:val="00256AE3"/>
    <w:rsid w:val="00256D47"/>
    <w:rsid w:val="00256DAA"/>
    <w:rsid w:val="00256F94"/>
    <w:rsid w:val="002570CA"/>
    <w:rsid w:val="002570DE"/>
    <w:rsid w:val="002572AC"/>
    <w:rsid w:val="002572F9"/>
    <w:rsid w:val="002577B9"/>
    <w:rsid w:val="00257A31"/>
    <w:rsid w:val="00257AC7"/>
    <w:rsid w:val="0026007C"/>
    <w:rsid w:val="00260163"/>
    <w:rsid w:val="00260282"/>
    <w:rsid w:val="002602F0"/>
    <w:rsid w:val="002605ED"/>
    <w:rsid w:val="002607AE"/>
    <w:rsid w:val="00260D5C"/>
    <w:rsid w:val="00260EDE"/>
    <w:rsid w:val="002610A6"/>
    <w:rsid w:val="0026149F"/>
    <w:rsid w:val="00261707"/>
    <w:rsid w:val="002618F0"/>
    <w:rsid w:val="00261E32"/>
    <w:rsid w:val="00262157"/>
    <w:rsid w:val="00262687"/>
    <w:rsid w:val="002626B0"/>
    <w:rsid w:val="00262F42"/>
    <w:rsid w:val="0026355C"/>
    <w:rsid w:val="00263BB3"/>
    <w:rsid w:val="002641B5"/>
    <w:rsid w:val="002642D1"/>
    <w:rsid w:val="00264399"/>
    <w:rsid w:val="00264E23"/>
    <w:rsid w:val="00264E6F"/>
    <w:rsid w:val="0026517C"/>
    <w:rsid w:val="00265463"/>
    <w:rsid w:val="002654C4"/>
    <w:rsid w:val="002654D0"/>
    <w:rsid w:val="00265645"/>
    <w:rsid w:val="00265BF4"/>
    <w:rsid w:val="00266504"/>
    <w:rsid w:val="00266586"/>
    <w:rsid w:val="00266B6A"/>
    <w:rsid w:val="00266E6F"/>
    <w:rsid w:val="00267356"/>
    <w:rsid w:val="002674FD"/>
    <w:rsid w:val="002676FB"/>
    <w:rsid w:val="00267926"/>
    <w:rsid w:val="00267DEC"/>
    <w:rsid w:val="00267DFD"/>
    <w:rsid w:val="00270088"/>
    <w:rsid w:val="00270183"/>
    <w:rsid w:val="002704E4"/>
    <w:rsid w:val="0027063E"/>
    <w:rsid w:val="00270720"/>
    <w:rsid w:val="00270782"/>
    <w:rsid w:val="00270AE9"/>
    <w:rsid w:val="00270C64"/>
    <w:rsid w:val="00270F79"/>
    <w:rsid w:val="002711C7"/>
    <w:rsid w:val="0027152D"/>
    <w:rsid w:val="002716EC"/>
    <w:rsid w:val="00271A2F"/>
    <w:rsid w:val="00271CD2"/>
    <w:rsid w:val="0027262A"/>
    <w:rsid w:val="00272EAE"/>
    <w:rsid w:val="00272EC5"/>
    <w:rsid w:val="002737C5"/>
    <w:rsid w:val="0027397A"/>
    <w:rsid w:val="00273AAC"/>
    <w:rsid w:val="00273C04"/>
    <w:rsid w:val="002744BD"/>
    <w:rsid w:val="002745F6"/>
    <w:rsid w:val="00274791"/>
    <w:rsid w:val="0027487C"/>
    <w:rsid w:val="0027490E"/>
    <w:rsid w:val="00274A0F"/>
    <w:rsid w:val="00274B0C"/>
    <w:rsid w:val="00274DD7"/>
    <w:rsid w:val="0027538D"/>
    <w:rsid w:val="00275949"/>
    <w:rsid w:val="00275BD1"/>
    <w:rsid w:val="00275C06"/>
    <w:rsid w:val="00275FE2"/>
    <w:rsid w:val="0027636A"/>
    <w:rsid w:val="002763AF"/>
    <w:rsid w:val="00276886"/>
    <w:rsid w:val="00276E03"/>
    <w:rsid w:val="0027706A"/>
    <w:rsid w:val="00277880"/>
    <w:rsid w:val="00277929"/>
    <w:rsid w:val="002779CC"/>
    <w:rsid w:val="00277AB1"/>
    <w:rsid w:val="00277C91"/>
    <w:rsid w:val="00280027"/>
    <w:rsid w:val="0028053C"/>
    <w:rsid w:val="00280696"/>
    <w:rsid w:val="00280714"/>
    <w:rsid w:val="0028091A"/>
    <w:rsid w:val="00281695"/>
    <w:rsid w:val="002816A6"/>
    <w:rsid w:val="00281A05"/>
    <w:rsid w:val="00282524"/>
    <w:rsid w:val="00282AF7"/>
    <w:rsid w:val="00282CD7"/>
    <w:rsid w:val="00282F38"/>
    <w:rsid w:val="00283722"/>
    <w:rsid w:val="00283975"/>
    <w:rsid w:val="00283AFD"/>
    <w:rsid w:val="00283C24"/>
    <w:rsid w:val="0028429F"/>
    <w:rsid w:val="002845E8"/>
    <w:rsid w:val="00284781"/>
    <w:rsid w:val="00284BA8"/>
    <w:rsid w:val="00284E26"/>
    <w:rsid w:val="00284E37"/>
    <w:rsid w:val="002852F7"/>
    <w:rsid w:val="00285314"/>
    <w:rsid w:val="00285982"/>
    <w:rsid w:val="00285A4E"/>
    <w:rsid w:val="00285B93"/>
    <w:rsid w:val="00285BFF"/>
    <w:rsid w:val="00285E00"/>
    <w:rsid w:val="002862CE"/>
    <w:rsid w:val="002864BC"/>
    <w:rsid w:val="00286743"/>
    <w:rsid w:val="002868F7"/>
    <w:rsid w:val="002869B9"/>
    <w:rsid w:val="00286EAC"/>
    <w:rsid w:val="00286FB6"/>
    <w:rsid w:val="0028706D"/>
    <w:rsid w:val="002872F0"/>
    <w:rsid w:val="0028754B"/>
    <w:rsid w:val="002878A7"/>
    <w:rsid w:val="00287B0A"/>
    <w:rsid w:val="00287B7D"/>
    <w:rsid w:val="00287C66"/>
    <w:rsid w:val="002900F1"/>
    <w:rsid w:val="002902A4"/>
    <w:rsid w:val="00290921"/>
    <w:rsid w:val="00290A2B"/>
    <w:rsid w:val="0029126C"/>
    <w:rsid w:val="002913EC"/>
    <w:rsid w:val="00291AF6"/>
    <w:rsid w:val="00291BAC"/>
    <w:rsid w:val="002921E5"/>
    <w:rsid w:val="00292644"/>
    <w:rsid w:val="00292C83"/>
    <w:rsid w:val="002936B8"/>
    <w:rsid w:val="00293751"/>
    <w:rsid w:val="00293847"/>
    <w:rsid w:val="00293BE5"/>
    <w:rsid w:val="00293BF2"/>
    <w:rsid w:val="00293EAF"/>
    <w:rsid w:val="00293F23"/>
    <w:rsid w:val="00294645"/>
    <w:rsid w:val="0029483E"/>
    <w:rsid w:val="00294AD5"/>
    <w:rsid w:val="0029502B"/>
    <w:rsid w:val="00295230"/>
    <w:rsid w:val="00295274"/>
    <w:rsid w:val="00295660"/>
    <w:rsid w:val="00295761"/>
    <w:rsid w:val="002958AE"/>
    <w:rsid w:val="002959FD"/>
    <w:rsid w:val="00295E79"/>
    <w:rsid w:val="00296600"/>
    <w:rsid w:val="00296667"/>
    <w:rsid w:val="00296A78"/>
    <w:rsid w:val="00296B7E"/>
    <w:rsid w:val="00296B94"/>
    <w:rsid w:val="00296C64"/>
    <w:rsid w:val="00296EDF"/>
    <w:rsid w:val="002971CD"/>
    <w:rsid w:val="002A006E"/>
    <w:rsid w:val="002A0144"/>
    <w:rsid w:val="002A07E3"/>
    <w:rsid w:val="002A0A31"/>
    <w:rsid w:val="002A1136"/>
    <w:rsid w:val="002A15DD"/>
    <w:rsid w:val="002A1B4D"/>
    <w:rsid w:val="002A1B81"/>
    <w:rsid w:val="002A1C7F"/>
    <w:rsid w:val="002A1F3E"/>
    <w:rsid w:val="002A20C5"/>
    <w:rsid w:val="002A21AD"/>
    <w:rsid w:val="002A2B20"/>
    <w:rsid w:val="002A2B72"/>
    <w:rsid w:val="002A2D11"/>
    <w:rsid w:val="002A4168"/>
    <w:rsid w:val="002A42D8"/>
    <w:rsid w:val="002A451E"/>
    <w:rsid w:val="002A45D6"/>
    <w:rsid w:val="002A476D"/>
    <w:rsid w:val="002A4EAC"/>
    <w:rsid w:val="002A4F16"/>
    <w:rsid w:val="002A5593"/>
    <w:rsid w:val="002A5854"/>
    <w:rsid w:val="002A619D"/>
    <w:rsid w:val="002A61AA"/>
    <w:rsid w:val="002A61FB"/>
    <w:rsid w:val="002A62BC"/>
    <w:rsid w:val="002A6427"/>
    <w:rsid w:val="002A65FD"/>
    <w:rsid w:val="002A68F3"/>
    <w:rsid w:val="002A6A5C"/>
    <w:rsid w:val="002A6B1C"/>
    <w:rsid w:val="002A6CE2"/>
    <w:rsid w:val="002A6D86"/>
    <w:rsid w:val="002A72E6"/>
    <w:rsid w:val="002A7326"/>
    <w:rsid w:val="002A7940"/>
    <w:rsid w:val="002B0888"/>
    <w:rsid w:val="002B1103"/>
    <w:rsid w:val="002B16D6"/>
    <w:rsid w:val="002B172F"/>
    <w:rsid w:val="002B19ED"/>
    <w:rsid w:val="002B1A28"/>
    <w:rsid w:val="002B1B46"/>
    <w:rsid w:val="002B1D25"/>
    <w:rsid w:val="002B246B"/>
    <w:rsid w:val="002B281C"/>
    <w:rsid w:val="002B2877"/>
    <w:rsid w:val="002B2A9B"/>
    <w:rsid w:val="002B2DCD"/>
    <w:rsid w:val="002B377D"/>
    <w:rsid w:val="002B3BE7"/>
    <w:rsid w:val="002B4714"/>
    <w:rsid w:val="002B490A"/>
    <w:rsid w:val="002B491D"/>
    <w:rsid w:val="002B4CCD"/>
    <w:rsid w:val="002B536D"/>
    <w:rsid w:val="002B5A85"/>
    <w:rsid w:val="002B5AC3"/>
    <w:rsid w:val="002B5BC3"/>
    <w:rsid w:val="002B5FDA"/>
    <w:rsid w:val="002B60F7"/>
    <w:rsid w:val="002B6EE6"/>
    <w:rsid w:val="002B6F96"/>
    <w:rsid w:val="002B7056"/>
    <w:rsid w:val="002B7407"/>
    <w:rsid w:val="002B778A"/>
    <w:rsid w:val="002B78F6"/>
    <w:rsid w:val="002B7AFB"/>
    <w:rsid w:val="002C044B"/>
    <w:rsid w:val="002C0BB6"/>
    <w:rsid w:val="002C112B"/>
    <w:rsid w:val="002C15DB"/>
    <w:rsid w:val="002C1CB1"/>
    <w:rsid w:val="002C2194"/>
    <w:rsid w:val="002C23A7"/>
    <w:rsid w:val="002C2551"/>
    <w:rsid w:val="002C2C8B"/>
    <w:rsid w:val="002C2DF1"/>
    <w:rsid w:val="002C2E9C"/>
    <w:rsid w:val="002C3534"/>
    <w:rsid w:val="002C3580"/>
    <w:rsid w:val="002C3636"/>
    <w:rsid w:val="002C3B1B"/>
    <w:rsid w:val="002C3C19"/>
    <w:rsid w:val="002C439D"/>
    <w:rsid w:val="002C4AEE"/>
    <w:rsid w:val="002C4EAA"/>
    <w:rsid w:val="002C5335"/>
    <w:rsid w:val="002C578C"/>
    <w:rsid w:val="002C5B4C"/>
    <w:rsid w:val="002C5E1C"/>
    <w:rsid w:val="002C62C9"/>
    <w:rsid w:val="002C6579"/>
    <w:rsid w:val="002C68B0"/>
    <w:rsid w:val="002C69B6"/>
    <w:rsid w:val="002C6D30"/>
    <w:rsid w:val="002C6F73"/>
    <w:rsid w:val="002C72D5"/>
    <w:rsid w:val="002C78AA"/>
    <w:rsid w:val="002C7CE5"/>
    <w:rsid w:val="002C7D45"/>
    <w:rsid w:val="002D01DC"/>
    <w:rsid w:val="002D027A"/>
    <w:rsid w:val="002D028E"/>
    <w:rsid w:val="002D091C"/>
    <w:rsid w:val="002D0C56"/>
    <w:rsid w:val="002D0D1A"/>
    <w:rsid w:val="002D0DE6"/>
    <w:rsid w:val="002D0F92"/>
    <w:rsid w:val="002D10DF"/>
    <w:rsid w:val="002D114D"/>
    <w:rsid w:val="002D1647"/>
    <w:rsid w:val="002D175D"/>
    <w:rsid w:val="002D1A0C"/>
    <w:rsid w:val="002D1E96"/>
    <w:rsid w:val="002D1F18"/>
    <w:rsid w:val="002D34A7"/>
    <w:rsid w:val="002D3858"/>
    <w:rsid w:val="002D3F6D"/>
    <w:rsid w:val="002D4531"/>
    <w:rsid w:val="002D4583"/>
    <w:rsid w:val="002D4903"/>
    <w:rsid w:val="002D4BD1"/>
    <w:rsid w:val="002D4C77"/>
    <w:rsid w:val="002D4E06"/>
    <w:rsid w:val="002D5A03"/>
    <w:rsid w:val="002D5C2E"/>
    <w:rsid w:val="002D64BB"/>
    <w:rsid w:val="002D65E9"/>
    <w:rsid w:val="002D6A42"/>
    <w:rsid w:val="002D6C3E"/>
    <w:rsid w:val="002D6D76"/>
    <w:rsid w:val="002D6D8E"/>
    <w:rsid w:val="002D6F5C"/>
    <w:rsid w:val="002D7405"/>
    <w:rsid w:val="002D76D0"/>
    <w:rsid w:val="002D785C"/>
    <w:rsid w:val="002D7D67"/>
    <w:rsid w:val="002E023E"/>
    <w:rsid w:val="002E02D8"/>
    <w:rsid w:val="002E0431"/>
    <w:rsid w:val="002E1167"/>
    <w:rsid w:val="002E183B"/>
    <w:rsid w:val="002E1AA6"/>
    <w:rsid w:val="002E1D28"/>
    <w:rsid w:val="002E1F9F"/>
    <w:rsid w:val="002E26F4"/>
    <w:rsid w:val="002E2E13"/>
    <w:rsid w:val="002E2F05"/>
    <w:rsid w:val="002E2F5C"/>
    <w:rsid w:val="002E32BB"/>
    <w:rsid w:val="002E3838"/>
    <w:rsid w:val="002E3CC8"/>
    <w:rsid w:val="002E3D85"/>
    <w:rsid w:val="002E3E1C"/>
    <w:rsid w:val="002E4049"/>
    <w:rsid w:val="002E4129"/>
    <w:rsid w:val="002E42B3"/>
    <w:rsid w:val="002E46B9"/>
    <w:rsid w:val="002E4D0A"/>
    <w:rsid w:val="002E4F09"/>
    <w:rsid w:val="002E51A4"/>
    <w:rsid w:val="002E5263"/>
    <w:rsid w:val="002E5359"/>
    <w:rsid w:val="002E5A62"/>
    <w:rsid w:val="002E5C5C"/>
    <w:rsid w:val="002E5C64"/>
    <w:rsid w:val="002E5D16"/>
    <w:rsid w:val="002E612B"/>
    <w:rsid w:val="002E62D8"/>
    <w:rsid w:val="002E6A56"/>
    <w:rsid w:val="002E6C4A"/>
    <w:rsid w:val="002E6EED"/>
    <w:rsid w:val="002E7428"/>
    <w:rsid w:val="002E7520"/>
    <w:rsid w:val="002E7620"/>
    <w:rsid w:val="002E7811"/>
    <w:rsid w:val="002E79E3"/>
    <w:rsid w:val="002E7A5C"/>
    <w:rsid w:val="002E7C55"/>
    <w:rsid w:val="002E7EDD"/>
    <w:rsid w:val="002E7F13"/>
    <w:rsid w:val="002E7F50"/>
    <w:rsid w:val="002E7F57"/>
    <w:rsid w:val="002F00DB"/>
    <w:rsid w:val="002F01DF"/>
    <w:rsid w:val="002F0363"/>
    <w:rsid w:val="002F0769"/>
    <w:rsid w:val="002F0A78"/>
    <w:rsid w:val="002F0D10"/>
    <w:rsid w:val="002F0DC5"/>
    <w:rsid w:val="002F0ECE"/>
    <w:rsid w:val="002F0FB3"/>
    <w:rsid w:val="002F1448"/>
    <w:rsid w:val="002F175A"/>
    <w:rsid w:val="002F1ABB"/>
    <w:rsid w:val="002F1B64"/>
    <w:rsid w:val="002F1BE5"/>
    <w:rsid w:val="002F2259"/>
    <w:rsid w:val="002F2447"/>
    <w:rsid w:val="002F26EC"/>
    <w:rsid w:val="002F27C9"/>
    <w:rsid w:val="002F2D3F"/>
    <w:rsid w:val="002F31AB"/>
    <w:rsid w:val="002F31B1"/>
    <w:rsid w:val="002F367E"/>
    <w:rsid w:val="002F3840"/>
    <w:rsid w:val="002F3B41"/>
    <w:rsid w:val="002F3D32"/>
    <w:rsid w:val="002F475C"/>
    <w:rsid w:val="002F50D1"/>
    <w:rsid w:val="002F5273"/>
    <w:rsid w:val="002F52C7"/>
    <w:rsid w:val="002F52E9"/>
    <w:rsid w:val="002F627E"/>
    <w:rsid w:val="002F652A"/>
    <w:rsid w:val="002F68EF"/>
    <w:rsid w:val="002F6D90"/>
    <w:rsid w:val="002F6F09"/>
    <w:rsid w:val="002F72EA"/>
    <w:rsid w:val="002F7BC0"/>
    <w:rsid w:val="002F7BFC"/>
    <w:rsid w:val="003004B0"/>
    <w:rsid w:val="003006A3"/>
    <w:rsid w:val="003007A1"/>
    <w:rsid w:val="00300A44"/>
    <w:rsid w:val="00301002"/>
    <w:rsid w:val="0030109E"/>
    <w:rsid w:val="003018BA"/>
    <w:rsid w:val="00301B90"/>
    <w:rsid w:val="00301BD8"/>
    <w:rsid w:val="00301DA8"/>
    <w:rsid w:val="00301DD9"/>
    <w:rsid w:val="0030210F"/>
    <w:rsid w:val="00302166"/>
    <w:rsid w:val="00302397"/>
    <w:rsid w:val="00302432"/>
    <w:rsid w:val="0030367F"/>
    <w:rsid w:val="00303684"/>
    <w:rsid w:val="0030391D"/>
    <w:rsid w:val="0030394F"/>
    <w:rsid w:val="00303BB2"/>
    <w:rsid w:val="003040AD"/>
    <w:rsid w:val="003043FA"/>
    <w:rsid w:val="00304697"/>
    <w:rsid w:val="00304B98"/>
    <w:rsid w:val="00304E42"/>
    <w:rsid w:val="00304E9B"/>
    <w:rsid w:val="00305345"/>
    <w:rsid w:val="00305974"/>
    <w:rsid w:val="00305B82"/>
    <w:rsid w:val="00305C04"/>
    <w:rsid w:val="00305C23"/>
    <w:rsid w:val="00305E67"/>
    <w:rsid w:val="00305E95"/>
    <w:rsid w:val="00306125"/>
    <w:rsid w:val="0030648E"/>
    <w:rsid w:val="003066C9"/>
    <w:rsid w:val="003069A7"/>
    <w:rsid w:val="00306A36"/>
    <w:rsid w:val="00306DFE"/>
    <w:rsid w:val="00307190"/>
    <w:rsid w:val="00307763"/>
    <w:rsid w:val="0030797C"/>
    <w:rsid w:val="00307BD9"/>
    <w:rsid w:val="00307C46"/>
    <w:rsid w:val="00307EFE"/>
    <w:rsid w:val="00310152"/>
    <w:rsid w:val="00310426"/>
    <w:rsid w:val="003105AC"/>
    <w:rsid w:val="003108CE"/>
    <w:rsid w:val="00311050"/>
    <w:rsid w:val="003113C5"/>
    <w:rsid w:val="00311680"/>
    <w:rsid w:val="00312002"/>
    <w:rsid w:val="00312036"/>
    <w:rsid w:val="00312211"/>
    <w:rsid w:val="003122C7"/>
    <w:rsid w:val="00312942"/>
    <w:rsid w:val="00312A23"/>
    <w:rsid w:val="00312BF0"/>
    <w:rsid w:val="00312CDC"/>
    <w:rsid w:val="0031302A"/>
    <w:rsid w:val="00313157"/>
    <w:rsid w:val="00313172"/>
    <w:rsid w:val="003134A4"/>
    <w:rsid w:val="003135F5"/>
    <w:rsid w:val="00314219"/>
    <w:rsid w:val="003142BB"/>
    <w:rsid w:val="00314767"/>
    <w:rsid w:val="003148CD"/>
    <w:rsid w:val="00314BD3"/>
    <w:rsid w:val="00314D26"/>
    <w:rsid w:val="00314D89"/>
    <w:rsid w:val="003152C0"/>
    <w:rsid w:val="003153C2"/>
    <w:rsid w:val="003154FB"/>
    <w:rsid w:val="00316057"/>
    <w:rsid w:val="00316443"/>
    <w:rsid w:val="00316886"/>
    <w:rsid w:val="00316CFD"/>
    <w:rsid w:val="00316D18"/>
    <w:rsid w:val="00317000"/>
    <w:rsid w:val="00317049"/>
    <w:rsid w:val="003170EA"/>
    <w:rsid w:val="003171B9"/>
    <w:rsid w:val="0031739B"/>
    <w:rsid w:val="003176DB"/>
    <w:rsid w:val="00317706"/>
    <w:rsid w:val="00317AEC"/>
    <w:rsid w:val="00320140"/>
    <w:rsid w:val="0032033D"/>
    <w:rsid w:val="003206BD"/>
    <w:rsid w:val="0032073A"/>
    <w:rsid w:val="0032086F"/>
    <w:rsid w:val="0032089E"/>
    <w:rsid w:val="00320D8F"/>
    <w:rsid w:val="00320EA9"/>
    <w:rsid w:val="00320EF9"/>
    <w:rsid w:val="003210AC"/>
    <w:rsid w:val="00321C52"/>
    <w:rsid w:val="00321ED0"/>
    <w:rsid w:val="003227E2"/>
    <w:rsid w:val="003227F0"/>
    <w:rsid w:val="003229CA"/>
    <w:rsid w:val="00322B98"/>
    <w:rsid w:val="00323017"/>
    <w:rsid w:val="003235EB"/>
    <w:rsid w:val="00323E9D"/>
    <w:rsid w:val="00323F6B"/>
    <w:rsid w:val="00324283"/>
    <w:rsid w:val="003242CC"/>
    <w:rsid w:val="0032489D"/>
    <w:rsid w:val="00324A75"/>
    <w:rsid w:val="0032533E"/>
    <w:rsid w:val="0032558A"/>
    <w:rsid w:val="003255F9"/>
    <w:rsid w:val="00325663"/>
    <w:rsid w:val="003256AC"/>
    <w:rsid w:val="003266A5"/>
    <w:rsid w:val="00326A67"/>
    <w:rsid w:val="00326E18"/>
    <w:rsid w:val="0032730D"/>
    <w:rsid w:val="003275E2"/>
    <w:rsid w:val="00327653"/>
    <w:rsid w:val="00330080"/>
    <w:rsid w:val="00330A1E"/>
    <w:rsid w:val="00330CA6"/>
    <w:rsid w:val="00330EDB"/>
    <w:rsid w:val="003312C6"/>
    <w:rsid w:val="0033140A"/>
    <w:rsid w:val="0033174D"/>
    <w:rsid w:val="00331CCC"/>
    <w:rsid w:val="00331CF5"/>
    <w:rsid w:val="00332182"/>
    <w:rsid w:val="003326A7"/>
    <w:rsid w:val="003326F2"/>
    <w:rsid w:val="00332783"/>
    <w:rsid w:val="0033293B"/>
    <w:rsid w:val="00332949"/>
    <w:rsid w:val="0033313A"/>
    <w:rsid w:val="003335DE"/>
    <w:rsid w:val="003335E0"/>
    <w:rsid w:val="00333767"/>
    <w:rsid w:val="003341DC"/>
    <w:rsid w:val="003343E8"/>
    <w:rsid w:val="0033447D"/>
    <w:rsid w:val="0033451C"/>
    <w:rsid w:val="00334683"/>
    <w:rsid w:val="00334CD9"/>
    <w:rsid w:val="00334D55"/>
    <w:rsid w:val="00335184"/>
    <w:rsid w:val="00335256"/>
    <w:rsid w:val="00335348"/>
    <w:rsid w:val="00335628"/>
    <w:rsid w:val="00335A9F"/>
    <w:rsid w:val="00335AF5"/>
    <w:rsid w:val="003360DE"/>
    <w:rsid w:val="0033638E"/>
    <w:rsid w:val="00336ADC"/>
    <w:rsid w:val="00336FDE"/>
    <w:rsid w:val="003371B8"/>
    <w:rsid w:val="0033767F"/>
    <w:rsid w:val="00337E55"/>
    <w:rsid w:val="00340054"/>
    <w:rsid w:val="003404D1"/>
    <w:rsid w:val="0034062C"/>
    <w:rsid w:val="00340964"/>
    <w:rsid w:val="003409E6"/>
    <w:rsid w:val="00340A3F"/>
    <w:rsid w:val="00340C49"/>
    <w:rsid w:val="003411CF"/>
    <w:rsid w:val="00341E6B"/>
    <w:rsid w:val="00341F4E"/>
    <w:rsid w:val="00341F71"/>
    <w:rsid w:val="0034279E"/>
    <w:rsid w:val="0034285D"/>
    <w:rsid w:val="003428E0"/>
    <w:rsid w:val="00342C43"/>
    <w:rsid w:val="00342D38"/>
    <w:rsid w:val="00342E5C"/>
    <w:rsid w:val="003433E6"/>
    <w:rsid w:val="0034369B"/>
    <w:rsid w:val="00343BC6"/>
    <w:rsid w:val="00343C4A"/>
    <w:rsid w:val="003440F2"/>
    <w:rsid w:val="0034446B"/>
    <w:rsid w:val="00344F94"/>
    <w:rsid w:val="0034505A"/>
    <w:rsid w:val="00345823"/>
    <w:rsid w:val="003459B6"/>
    <w:rsid w:val="00345DEF"/>
    <w:rsid w:val="00345F73"/>
    <w:rsid w:val="003461FB"/>
    <w:rsid w:val="003462E0"/>
    <w:rsid w:val="00346632"/>
    <w:rsid w:val="003470B9"/>
    <w:rsid w:val="003470DA"/>
    <w:rsid w:val="003473F3"/>
    <w:rsid w:val="00347B24"/>
    <w:rsid w:val="00347C3B"/>
    <w:rsid w:val="00347E94"/>
    <w:rsid w:val="0035016F"/>
    <w:rsid w:val="00350765"/>
    <w:rsid w:val="0035091A"/>
    <w:rsid w:val="00350D18"/>
    <w:rsid w:val="00350DA3"/>
    <w:rsid w:val="00350E63"/>
    <w:rsid w:val="00350EA0"/>
    <w:rsid w:val="00350ECA"/>
    <w:rsid w:val="00350ECD"/>
    <w:rsid w:val="0035133B"/>
    <w:rsid w:val="00351522"/>
    <w:rsid w:val="00351DBC"/>
    <w:rsid w:val="00351FED"/>
    <w:rsid w:val="00351FF8"/>
    <w:rsid w:val="00352191"/>
    <w:rsid w:val="003523E6"/>
    <w:rsid w:val="003525F9"/>
    <w:rsid w:val="00352627"/>
    <w:rsid w:val="0035269B"/>
    <w:rsid w:val="003528F4"/>
    <w:rsid w:val="00352ABD"/>
    <w:rsid w:val="00352BCA"/>
    <w:rsid w:val="0035387E"/>
    <w:rsid w:val="003539C3"/>
    <w:rsid w:val="00353E9A"/>
    <w:rsid w:val="00353EED"/>
    <w:rsid w:val="003541B7"/>
    <w:rsid w:val="003541F7"/>
    <w:rsid w:val="00354215"/>
    <w:rsid w:val="00354396"/>
    <w:rsid w:val="003546DF"/>
    <w:rsid w:val="00354E04"/>
    <w:rsid w:val="00354E8A"/>
    <w:rsid w:val="00355404"/>
    <w:rsid w:val="00355890"/>
    <w:rsid w:val="003559C2"/>
    <w:rsid w:val="00355F17"/>
    <w:rsid w:val="00355FF7"/>
    <w:rsid w:val="00356123"/>
    <w:rsid w:val="00356D34"/>
    <w:rsid w:val="003573C5"/>
    <w:rsid w:val="00357516"/>
    <w:rsid w:val="003576C1"/>
    <w:rsid w:val="00357751"/>
    <w:rsid w:val="00357EC6"/>
    <w:rsid w:val="00357F20"/>
    <w:rsid w:val="00360171"/>
    <w:rsid w:val="003601EA"/>
    <w:rsid w:val="003603A5"/>
    <w:rsid w:val="00360D85"/>
    <w:rsid w:val="00360D8C"/>
    <w:rsid w:val="0036102C"/>
    <w:rsid w:val="0036168F"/>
    <w:rsid w:val="003619A9"/>
    <w:rsid w:val="00361C11"/>
    <w:rsid w:val="00361EFD"/>
    <w:rsid w:val="0036207E"/>
    <w:rsid w:val="003620BE"/>
    <w:rsid w:val="003621E7"/>
    <w:rsid w:val="00362AAE"/>
    <w:rsid w:val="00362E95"/>
    <w:rsid w:val="003639D3"/>
    <w:rsid w:val="00363ACB"/>
    <w:rsid w:val="00363C2F"/>
    <w:rsid w:val="00363CDE"/>
    <w:rsid w:val="00363F08"/>
    <w:rsid w:val="00364478"/>
    <w:rsid w:val="00364842"/>
    <w:rsid w:val="00364B35"/>
    <w:rsid w:val="00364C9F"/>
    <w:rsid w:val="00364D79"/>
    <w:rsid w:val="00364E9D"/>
    <w:rsid w:val="00365320"/>
    <w:rsid w:val="0036547B"/>
    <w:rsid w:val="00365700"/>
    <w:rsid w:val="00365FC3"/>
    <w:rsid w:val="00366AAC"/>
    <w:rsid w:val="00366CDF"/>
    <w:rsid w:val="00366D82"/>
    <w:rsid w:val="00366E5C"/>
    <w:rsid w:val="003671E4"/>
    <w:rsid w:val="0036723C"/>
    <w:rsid w:val="003676DA"/>
    <w:rsid w:val="003678D6"/>
    <w:rsid w:val="00367999"/>
    <w:rsid w:val="00367A6E"/>
    <w:rsid w:val="00367B32"/>
    <w:rsid w:val="00367F93"/>
    <w:rsid w:val="0037016C"/>
    <w:rsid w:val="0037019D"/>
    <w:rsid w:val="00370D43"/>
    <w:rsid w:val="0037119A"/>
    <w:rsid w:val="003717D2"/>
    <w:rsid w:val="00371D8A"/>
    <w:rsid w:val="003721C8"/>
    <w:rsid w:val="003722FE"/>
    <w:rsid w:val="00372547"/>
    <w:rsid w:val="0037273C"/>
    <w:rsid w:val="0037283A"/>
    <w:rsid w:val="00372D43"/>
    <w:rsid w:val="00372DD1"/>
    <w:rsid w:val="00373064"/>
    <w:rsid w:val="003734A7"/>
    <w:rsid w:val="00373594"/>
    <w:rsid w:val="00373A98"/>
    <w:rsid w:val="00373B41"/>
    <w:rsid w:val="00373DEC"/>
    <w:rsid w:val="00373F7E"/>
    <w:rsid w:val="003743D0"/>
    <w:rsid w:val="00374C31"/>
    <w:rsid w:val="00374D34"/>
    <w:rsid w:val="003754BE"/>
    <w:rsid w:val="0037553C"/>
    <w:rsid w:val="003755D2"/>
    <w:rsid w:val="003759B3"/>
    <w:rsid w:val="00375C35"/>
    <w:rsid w:val="00375E4C"/>
    <w:rsid w:val="00375FFE"/>
    <w:rsid w:val="0037624F"/>
    <w:rsid w:val="00376302"/>
    <w:rsid w:val="0037635B"/>
    <w:rsid w:val="00376D13"/>
    <w:rsid w:val="0037741A"/>
    <w:rsid w:val="00377612"/>
    <w:rsid w:val="003777FC"/>
    <w:rsid w:val="0038010E"/>
    <w:rsid w:val="0038028E"/>
    <w:rsid w:val="003804E2"/>
    <w:rsid w:val="00381114"/>
    <w:rsid w:val="00381156"/>
    <w:rsid w:val="00381387"/>
    <w:rsid w:val="00381C48"/>
    <w:rsid w:val="00381FE2"/>
    <w:rsid w:val="00382523"/>
    <w:rsid w:val="00382EDA"/>
    <w:rsid w:val="003830FC"/>
    <w:rsid w:val="003835A4"/>
    <w:rsid w:val="00383ACB"/>
    <w:rsid w:val="00383C64"/>
    <w:rsid w:val="00383E61"/>
    <w:rsid w:val="0038401E"/>
    <w:rsid w:val="003842B5"/>
    <w:rsid w:val="003844B2"/>
    <w:rsid w:val="0038495B"/>
    <w:rsid w:val="003849F7"/>
    <w:rsid w:val="00384C71"/>
    <w:rsid w:val="00384E58"/>
    <w:rsid w:val="00385198"/>
    <w:rsid w:val="003851D2"/>
    <w:rsid w:val="003852D7"/>
    <w:rsid w:val="003852F8"/>
    <w:rsid w:val="00385366"/>
    <w:rsid w:val="00385647"/>
    <w:rsid w:val="0038594C"/>
    <w:rsid w:val="00385990"/>
    <w:rsid w:val="00385A43"/>
    <w:rsid w:val="003863E9"/>
    <w:rsid w:val="00386479"/>
    <w:rsid w:val="00386BA1"/>
    <w:rsid w:val="00386EC5"/>
    <w:rsid w:val="00386F7C"/>
    <w:rsid w:val="00387078"/>
    <w:rsid w:val="0038727E"/>
    <w:rsid w:val="00387393"/>
    <w:rsid w:val="0038756A"/>
    <w:rsid w:val="00387706"/>
    <w:rsid w:val="00387AF3"/>
    <w:rsid w:val="00387B84"/>
    <w:rsid w:val="00387D28"/>
    <w:rsid w:val="00390161"/>
    <w:rsid w:val="003903E2"/>
    <w:rsid w:val="0039099D"/>
    <w:rsid w:val="00390AE4"/>
    <w:rsid w:val="003911DB"/>
    <w:rsid w:val="0039138F"/>
    <w:rsid w:val="00391710"/>
    <w:rsid w:val="003918D0"/>
    <w:rsid w:val="00391C1A"/>
    <w:rsid w:val="00391E14"/>
    <w:rsid w:val="00391F1F"/>
    <w:rsid w:val="00391F45"/>
    <w:rsid w:val="003922CB"/>
    <w:rsid w:val="00392303"/>
    <w:rsid w:val="003924FC"/>
    <w:rsid w:val="00392795"/>
    <w:rsid w:val="003927DE"/>
    <w:rsid w:val="003933A3"/>
    <w:rsid w:val="0039341A"/>
    <w:rsid w:val="003934C7"/>
    <w:rsid w:val="00393AF4"/>
    <w:rsid w:val="00393BB8"/>
    <w:rsid w:val="00393C1A"/>
    <w:rsid w:val="00393D4B"/>
    <w:rsid w:val="00393FA9"/>
    <w:rsid w:val="00394144"/>
    <w:rsid w:val="0039426E"/>
    <w:rsid w:val="003948CF"/>
    <w:rsid w:val="00395003"/>
    <w:rsid w:val="003950DC"/>
    <w:rsid w:val="00395644"/>
    <w:rsid w:val="00395725"/>
    <w:rsid w:val="00395882"/>
    <w:rsid w:val="0039599D"/>
    <w:rsid w:val="00395B9D"/>
    <w:rsid w:val="00395E4F"/>
    <w:rsid w:val="003962A4"/>
    <w:rsid w:val="00396383"/>
    <w:rsid w:val="003966F4"/>
    <w:rsid w:val="003977EC"/>
    <w:rsid w:val="00397C2A"/>
    <w:rsid w:val="00397D9E"/>
    <w:rsid w:val="00397E37"/>
    <w:rsid w:val="00397E98"/>
    <w:rsid w:val="003A0663"/>
    <w:rsid w:val="003A076E"/>
    <w:rsid w:val="003A1207"/>
    <w:rsid w:val="003A1233"/>
    <w:rsid w:val="003A1320"/>
    <w:rsid w:val="003A150C"/>
    <w:rsid w:val="003A16AC"/>
    <w:rsid w:val="003A1B53"/>
    <w:rsid w:val="003A20B7"/>
    <w:rsid w:val="003A20E7"/>
    <w:rsid w:val="003A2173"/>
    <w:rsid w:val="003A22B4"/>
    <w:rsid w:val="003A25A9"/>
    <w:rsid w:val="003A2655"/>
    <w:rsid w:val="003A2A19"/>
    <w:rsid w:val="003A2C9A"/>
    <w:rsid w:val="003A2EFA"/>
    <w:rsid w:val="003A32F0"/>
    <w:rsid w:val="003A3332"/>
    <w:rsid w:val="003A3B1A"/>
    <w:rsid w:val="003A3BF6"/>
    <w:rsid w:val="003A42B7"/>
    <w:rsid w:val="003A44DC"/>
    <w:rsid w:val="003A5804"/>
    <w:rsid w:val="003A59F8"/>
    <w:rsid w:val="003A5A0D"/>
    <w:rsid w:val="003A5EDD"/>
    <w:rsid w:val="003A6E4C"/>
    <w:rsid w:val="003A7437"/>
    <w:rsid w:val="003A7F01"/>
    <w:rsid w:val="003B07B9"/>
    <w:rsid w:val="003B0892"/>
    <w:rsid w:val="003B0B22"/>
    <w:rsid w:val="003B1648"/>
    <w:rsid w:val="003B2381"/>
    <w:rsid w:val="003B2544"/>
    <w:rsid w:val="003B2592"/>
    <w:rsid w:val="003B297E"/>
    <w:rsid w:val="003B2EBF"/>
    <w:rsid w:val="003B2ED2"/>
    <w:rsid w:val="003B3130"/>
    <w:rsid w:val="003B333F"/>
    <w:rsid w:val="003B3A10"/>
    <w:rsid w:val="003B41A9"/>
    <w:rsid w:val="003B41B2"/>
    <w:rsid w:val="003B439B"/>
    <w:rsid w:val="003B4611"/>
    <w:rsid w:val="003B4765"/>
    <w:rsid w:val="003B477E"/>
    <w:rsid w:val="003B48A2"/>
    <w:rsid w:val="003B4ED7"/>
    <w:rsid w:val="003B4F0B"/>
    <w:rsid w:val="003B4FF4"/>
    <w:rsid w:val="003B511E"/>
    <w:rsid w:val="003B5385"/>
    <w:rsid w:val="003B5A9F"/>
    <w:rsid w:val="003B5AB5"/>
    <w:rsid w:val="003B5C9D"/>
    <w:rsid w:val="003B5CBD"/>
    <w:rsid w:val="003B5F76"/>
    <w:rsid w:val="003B6105"/>
    <w:rsid w:val="003B6512"/>
    <w:rsid w:val="003B6759"/>
    <w:rsid w:val="003B6CD4"/>
    <w:rsid w:val="003B6D80"/>
    <w:rsid w:val="003B703C"/>
    <w:rsid w:val="003B76AA"/>
    <w:rsid w:val="003B77AD"/>
    <w:rsid w:val="003B7890"/>
    <w:rsid w:val="003B79B9"/>
    <w:rsid w:val="003B7B5B"/>
    <w:rsid w:val="003B7C0C"/>
    <w:rsid w:val="003B7D8F"/>
    <w:rsid w:val="003C00DD"/>
    <w:rsid w:val="003C00EA"/>
    <w:rsid w:val="003C02D7"/>
    <w:rsid w:val="003C041B"/>
    <w:rsid w:val="003C0C85"/>
    <w:rsid w:val="003C0D66"/>
    <w:rsid w:val="003C1086"/>
    <w:rsid w:val="003C1157"/>
    <w:rsid w:val="003C142D"/>
    <w:rsid w:val="003C1573"/>
    <w:rsid w:val="003C157F"/>
    <w:rsid w:val="003C1950"/>
    <w:rsid w:val="003C1A20"/>
    <w:rsid w:val="003C1B46"/>
    <w:rsid w:val="003C1C28"/>
    <w:rsid w:val="003C224B"/>
    <w:rsid w:val="003C2365"/>
    <w:rsid w:val="003C23FA"/>
    <w:rsid w:val="003C244A"/>
    <w:rsid w:val="003C278B"/>
    <w:rsid w:val="003C2966"/>
    <w:rsid w:val="003C35A7"/>
    <w:rsid w:val="003C3655"/>
    <w:rsid w:val="003C3A6D"/>
    <w:rsid w:val="003C3C4C"/>
    <w:rsid w:val="003C3CB2"/>
    <w:rsid w:val="003C3ED0"/>
    <w:rsid w:val="003C412F"/>
    <w:rsid w:val="003C4AE3"/>
    <w:rsid w:val="003C5380"/>
    <w:rsid w:val="003C554D"/>
    <w:rsid w:val="003C5740"/>
    <w:rsid w:val="003C5848"/>
    <w:rsid w:val="003C5D95"/>
    <w:rsid w:val="003C65C4"/>
    <w:rsid w:val="003C677A"/>
    <w:rsid w:val="003C6825"/>
    <w:rsid w:val="003C6B84"/>
    <w:rsid w:val="003C7258"/>
    <w:rsid w:val="003C72AA"/>
    <w:rsid w:val="003C7951"/>
    <w:rsid w:val="003C7979"/>
    <w:rsid w:val="003C7DCA"/>
    <w:rsid w:val="003D002D"/>
    <w:rsid w:val="003D035E"/>
    <w:rsid w:val="003D04C1"/>
    <w:rsid w:val="003D08FA"/>
    <w:rsid w:val="003D1333"/>
    <w:rsid w:val="003D1B11"/>
    <w:rsid w:val="003D1E30"/>
    <w:rsid w:val="003D205C"/>
    <w:rsid w:val="003D2482"/>
    <w:rsid w:val="003D24BD"/>
    <w:rsid w:val="003D25C4"/>
    <w:rsid w:val="003D2872"/>
    <w:rsid w:val="003D2C1B"/>
    <w:rsid w:val="003D2C40"/>
    <w:rsid w:val="003D2DB5"/>
    <w:rsid w:val="003D3104"/>
    <w:rsid w:val="003D3178"/>
    <w:rsid w:val="003D44E9"/>
    <w:rsid w:val="003D483D"/>
    <w:rsid w:val="003D49EF"/>
    <w:rsid w:val="003D4ABC"/>
    <w:rsid w:val="003D4B13"/>
    <w:rsid w:val="003D4F12"/>
    <w:rsid w:val="003D4F1E"/>
    <w:rsid w:val="003D531A"/>
    <w:rsid w:val="003D5E5F"/>
    <w:rsid w:val="003D60BE"/>
    <w:rsid w:val="003D6274"/>
    <w:rsid w:val="003D63CB"/>
    <w:rsid w:val="003D654F"/>
    <w:rsid w:val="003D664E"/>
    <w:rsid w:val="003D665E"/>
    <w:rsid w:val="003D669D"/>
    <w:rsid w:val="003D6973"/>
    <w:rsid w:val="003D6B25"/>
    <w:rsid w:val="003D6EE1"/>
    <w:rsid w:val="003D7038"/>
    <w:rsid w:val="003D72F5"/>
    <w:rsid w:val="003D7427"/>
    <w:rsid w:val="003D766C"/>
    <w:rsid w:val="003D7CEE"/>
    <w:rsid w:val="003D7D39"/>
    <w:rsid w:val="003D7E33"/>
    <w:rsid w:val="003E0188"/>
    <w:rsid w:val="003E0293"/>
    <w:rsid w:val="003E0A76"/>
    <w:rsid w:val="003E1035"/>
    <w:rsid w:val="003E1E8C"/>
    <w:rsid w:val="003E2157"/>
    <w:rsid w:val="003E24BC"/>
    <w:rsid w:val="003E2661"/>
    <w:rsid w:val="003E277D"/>
    <w:rsid w:val="003E2AA7"/>
    <w:rsid w:val="003E312A"/>
    <w:rsid w:val="003E3385"/>
    <w:rsid w:val="003E39FF"/>
    <w:rsid w:val="003E402C"/>
    <w:rsid w:val="003E4046"/>
    <w:rsid w:val="003E4306"/>
    <w:rsid w:val="003E45CB"/>
    <w:rsid w:val="003E4A5E"/>
    <w:rsid w:val="003E4DAA"/>
    <w:rsid w:val="003E4E11"/>
    <w:rsid w:val="003E4FBF"/>
    <w:rsid w:val="003E4FD5"/>
    <w:rsid w:val="003E5111"/>
    <w:rsid w:val="003E54FC"/>
    <w:rsid w:val="003E5597"/>
    <w:rsid w:val="003E55CA"/>
    <w:rsid w:val="003E56EB"/>
    <w:rsid w:val="003E5C2F"/>
    <w:rsid w:val="003E5F68"/>
    <w:rsid w:val="003E66F1"/>
    <w:rsid w:val="003E686E"/>
    <w:rsid w:val="003E6C9C"/>
    <w:rsid w:val="003E6D37"/>
    <w:rsid w:val="003E7075"/>
    <w:rsid w:val="003E73EF"/>
    <w:rsid w:val="003E744C"/>
    <w:rsid w:val="003E75F7"/>
    <w:rsid w:val="003E769B"/>
    <w:rsid w:val="003E778B"/>
    <w:rsid w:val="003E78A5"/>
    <w:rsid w:val="003E7AEA"/>
    <w:rsid w:val="003E7B53"/>
    <w:rsid w:val="003E7C14"/>
    <w:rsid w:val="003E7F8C"/>
    <w:rsid w:val="003E7FB1"/>
    <w:rsid w:val="003F0164"/>
    <w:rsid w:val="003F089F"/>
    <w:rsid w:val="003F1121"/>
    <w:rsid w:val="003F13ED"/>
    <w:rsid w:val="003F16B7"/>
    <w:rsid w:val="003F1992"/>
    <w:rsid w:val="003F1CDB"/>
    <w:rsid w:val="003F2222"/>
    <w:rsid w:val="003F248D"/>
    <w:rsid w:val="003F2786"/>
    <w:rsid w:val="003F2DD2"/>
    <w:rsid w:val="003F2E2D"/>
    <w:rsid w:val="003F3428"/>
    <w:rsid w:val="003F3446"/>
    <w:rsid w:val="003F346D"/>
    <w:rsid w:val="003F37F5"/>
    <w:rsid w:val="003F3961"/>
    <w:rsid w:val="003F455A"/>
    <w:rsid w:val="003F4B60"/>
    <w:rsid w:val="003F4B6F"/>
    <w:rsid w:val="003F4D8B"/>
    <w:rsid w:val="003F57A3"/>
    <w:rsid w:val="003F5B3F"/>
    <w:rsid w:val="003F5DE1"/>
    <w:rsid w:val="003F6371"/>
    <w:rsid w:val="003F63C1"/>
    <w:rsid w:val="003F6727"/>
    <w:rsid w:val="003F6C2C"/>
    <w:rsid w:val="003F6E67"/>
    <w:rsid w:val="003F6EF1"/>
    <w:rsid w:val="003F74A3"/>
    <w:rsid w:val="003F777D"/>
    <w:rsid w:val="003F7AC4"/>
    <w:rsid w:val="003F7C29"/>
    <w:rsid w:val="003F7C95"/>
    <w:rsid w:val="003F7E69"/>
    <w:rsid w:val="0040076E"/>
    <w:rsid w:val="00400CEF"/>
    <w:rsid w:val="00401107"/>
    <w:rsid w:val="00401261"/>
    <w:rsid w:val="00401587"/>
    <w:rsid w:val="00401618"/>
    <w:rsid w:val="00401657"/>
    <w:rsid w:val="004018D7"/>
    <w:rsid w:val="004019A5"/>
    <w:rsid w:val="00401DBB"/>
    <w:rsid w:val="00401FA4"/>
    <w:rsid w:val="00401FDA"/>
    <w:rsid w:val="00402134"/>
    <w:rsid w:val="00402561"/>
    <w:rsid w:val="004028DA"/>
    <w:rsid w:val="00402A5D"/>
    <w:rsid w:val="00402DC0"/>
    <w:rsid w:val="004031C3"/>
    <w:rsid w:val="004032BD"/>
    <w:rsid w:val="00403415"/>
    <w:rsid w:val="0040362A"/>
    <w:rsid w:val="004036E7"/>
    <w:rsid w:val="0040388B"/>
    <w:rsid w:val="00403943"/>
    <w:rsid w:val="00403C22"/>
    <w:rsid w:val="00403DC5"/>
    <w:rsid w:val="00403E6E"/>
    <w:rsid w:val="0040409E"/>
    <w:rsid w:val="00404120"/>
    <w:rsid w:val="0040421D"/>
    <w:rsid w:val="004042BD"/>
    <w:rsid w:val="004042EE"/>
    <w:rsid w:val="00404403"/>
    <w:rsid w:val="00404F2D"/>
    <w:rsid w:val="00404F79"/>
    <w:rsid w:val="0040584F"/>
    <w:rsid w:val="0040590A"/>
    <w:rsid w:val="0040590F"/>
    <w:rsid w:val="00405D1A"/>
    <w:rsid w:val="00406692"/>
    <w:rsid w:val="00406923"/>
    <w:rsid w:val="0040696D"/>
    <w:rsid w:val="00406A22"/>
    <w:rsid w:val="00406CCD"/>
    <w:rsid w:val="00406E39"/>
    <w:rsid w:val="00406FBE"/>
    <w:rsid w:val="00407865"/>
    <w:rsid w:val="004079EB"/>
    <w:rsid w:val="004101EB"/>
    <w:rsid w:val="00410527"/>
    <w:rsid w:val="00410AF0"/>
    <w:rsid w:val="00410B70"/>
    <w:rsid w:val="00410DC8"/>
    <w:rsid w:val="00410E0E"/>
    <w:rsid w:val="00410EAE"/>
    <w:rsid w:val="004111C3"/>
    <w:rsid w:val="004113C0"/>
    <w:rsid w:val="004114AF"/>
    <w:rsid w:val="0041157D"/>
    <w:rsid w:val="004117E4"/>
    <w:rsid w:val="00411E07"/>
    <w:rsid w:val="0041203C"/>
    <w:rsid w:val="004121B9"/>
    <w:rsid w:val="004123B9"/>
    <w:rsid w:val="00412401"/>
    <w:rsid w:val="004124A2"/>
    <w:rsid w:val="004124C9"/>
    <w:rsid w:val="00412889"/>
    <w:rsid w:val="00412B10"/>
    <w:rsid w:val="00412C6C"/>
    <w:rsid w:val="00412DE4"/>
    <w:rsid w:val="00412E87"/>
    <w:rsid w:val="004131EA"/>
    <w:rsid w:val="0041348C"/>
    <w:rsid w:val="00413593"/>
    <w:rsid w:val="00413980"/>
    <w:rsid w:val="004140B7"/>
    <w:rsid w:val="0041420F"/>
    <w:rsid w:val="0041447C"/>
    <w:rsid w:val="004145EF"/>
    <w:rsid w:val="004146CE"/>
    <w:rsid w:val="00414B87"/>
    <w:rsid w:val="00414B8F"/>
    <w:rsid w:val="00414D11"/>
    <w:rsid w:val="00414F89"/>
    <w:rsid w:val="00414FDA"/>
    <w:rsid w:val="0041524F"/>
    <w:rsid w:val="0041531B"/>
    <w:rsid w:val="00415363"/>
    <w:rsid w:val="0041548D"/>
    <w:rsid w:val="004159FF"/>
    <w:rsid w:val="00415D25"/>
    <w:rsid w:val="00416101"/>
    <w:rsid w:val="00416435"/>
    <w:rsid w:val="00416794"/>
    <w:rsid w:val="00416E17"/>
    <w:rsid w:val="004170D9"/>
    <w:rsid w:val="00417351"/>
    <w:rsid w:val="0041736A"/>
    <w:rsid w:val="004173B8"/>
    <w:rsid w:val="004174B5"/>
    <w:rsid w:val="0042024F"/>
    <w:rsid w:val="0042056C"/>
    <w:rsid w:val="00420595"/>
    <w:rsid w:val="00420D33"/>
    <w:rsid w:val="004215C4"/>
    <w:rsid w:val="0042166D"/>
    <w:rsid w:val="0042178E"/>
    <w:rsid w:val="004219F5"/>
    <w:rsid w:val="00421B69"/>
    <w:rsid w:val="00422742"/>
    <w:rsid w:val="00422782"/>
    <w:rsid w:val="004228FF"/>
    <w:rsid w:val="004229FC"/>
    <w:rsid w:val="00422AC2"/>
    <w:rsid w:val="004231CD"/>
    <w:rsid w:val="004236BF"/>
    <w:rsid w:val="004237EC"/>
    <w:rsid w:val="00423860"/>
    <w:rsid w:val="00423DAF"/>
    <w:rsid w:val="00423E02"/>
    <w:rsid w:val="00424551"/>
    <w:rsid w:val="00424559"/>
    <w:rsid w:val="00424757"/>
    <w:rsid w:val="00425023"/>
    <w:rsid w:val="00425371"/>
    <w:rsid w:val="0042546F"/>
    <w:rsid w:val="0042571B"/>
    <w:rsid w:val="0042599A"/>
    <w:rsid w:val="00425B61"/>
    <w:rsid w:val="00425D97"/>
    <w:rsid w:val="00425F23"/>
    <w:rsid w:val="00426158"/>
    <w:rsid w:val="00426196"/>
    <w:rsid w:val="00426966"/>
    <w:rsid w:val="00426B79"/>
    <w:rsid w:val="00426C2E"/>
    <w:rsid w:val="00427194"/>
    <w:rsid w:val="004275EB"/>
    <w:rsid w:val="00427A69"/>
    <w:rsid w:val="00427C11"/>
    <w:rsid w:val="00427D30"/>
    <w:rsid w:val="00427D69"/>
    <w:rsid w:val="004300CA"/>
    <w:rsid w:val="00430447"/>
    <w:rsid w:val="00430699"/>
    <w:rsid w:val="004309E6"/>
    <w:rsid w:val="00430B4A"/>
    <w:rsid w:val="00430B6D"/>
    <w:rsid w:val="00430D15"/>
    <w:rsid w:val="00430EED"/>
    <w:rsid w:val="00431252"/>
    <w:rsid w:val="004312E5"/>
    <w:rsid w:val="0043148C"/>
    <w:rsid w:val="004317C8"/>
    <w:rsid w:val="004322D6"/>
    <w:rsid w:val="004322EE"/>
    <w:rsid w:val="004326F2"/>
    <w:rsid w:val="00432C7D"/>
    <w:rsid w:val="00432CA6"/>
    <w:rsid w:val="00432DDB"/>
    <w:rsid w:val="004330E5"/>
    <w:rsid w:val="00433367"/>
    <w:rsid w:val="004334B8"/>
    <w:rsid w:val="00433641"/>
    <w:rsid w:val="00433BDC"/>
    <w:rsid w:val="00433DF7"/>
    <w:rsid w:val="0043458E"/>
    <w:rsid w:val="00434844"/>
    <w:rsid w:val="00434B18"/>
    <w:rsid w:val="004352BB"/>
    <w:rsid w:val="004356D1"/>
    <w:rsid w:val="0043594E"/>
    <w:rsid w:val="00435D57"/>
    <w:rsid w:val="00435E62"/>
    <w:rsid w:val="00436260"/>
    <w:rsid w:val="004364B9"/>
    <w:rsid w:val="004364C6"/>
    <w:rsid w:val="004365BD"/>
    <w:rsid w:val="004369EB"/>
    <w:rsid w:val="00436B7B"/>
    <w:rsid w:val="00436C14"/>
    <w:rsid w:val="004372D2"/>
    <w:rsid w:val="0043743D"/>
    <w:rsid w:val="0043756D"/>
    <w:rsid w:val="00437641"/>
    <w:rsid w:val="004376CB"/>
    <w:rsid w:val="0044002E"/>
    <w:rsid w:val="00440375"/>
    <w:rsid w:val="004407C4"/>
    <w:rsid w:val="004409C5"/>
    <w:rsid w:val="00441342"/>
    <w:rsid w:val="004415CA"/>
    <w:rsid w:val="00441946"/>
    <w:rsid w:val="004419C5"/>
    <w:rsid w:val="004419D6"/>
    <w:rsid w:val="00441CF1"/>
    <w:rsid w:val="00441E38"/>
    <w:rsid w:val="00442154"/>
    <w:rsid w:val="00442805"/>
    <w:rsid w:val="004437C6"/>
    <w:rsid w:val="004437CB"/>
    <w:rsid w:val="004438D7"/>
    <w:rsid w:val="004438EB"/>
    <w:rsid w:val="00443A82"/>
    <w:rsid w:val="00443B27"/>
    <w:rsid w:val="00443F46"/>
    <w:rsid w:val="004442DB"/>
    <w:rsid w:val="00444B28"/>
    <w:rsid w:val="00444C6D"/>
    <w:rsid w:val="004450DC"/>
    <w:rsid w:val="00445534"/>
    <w:rsid w:val="004455D0"/>
    <w:rsid w:val="004457E4"/>
    <w:rsid w:val="00445B55"/>
    <w:rsid w:val="00445BEC"/>
    <w:rsid w:val="00445D76"/>
    <w:rsid w:val="00445F2B"/>
    <w:rsid w:val="00445FE1"/>
    <w:rsid w:val="004463DC"/>
    <w:rsid w:val="0044655D"/>
    <w:rsid w:val="00446A3C"/>
    <w:rsid w:val="00446B30"/>
    <w:rsid w:val="00446CC7"/>
    <w:rsid w:val="00446CCE"/>
    <w:rsid w:val="00446E64"/>
    <w:rsid w:val="00447110"/>
    <w:rsid w:val="0044713B"/>
    <w:rsid w:val="0044749B"/>
    <w:rsid w:val="00447745"/>
    <w:rsid w:val="00447B06"/>
    <w:rsid w:val="00447D12"/>
    <w:rsid w:val="00447E90"/>
    <w:rsid w:val="004501B2"/>
    <w:rsid w:val="004502D7"/>
    <w:rsid w:val="00450467"/>
    <w:rsid w:val="004508E8"/>
    <w:rsid w:val="00450BE4"/>
    <w:rsid w:val="00450EFA"/>
    <w:rsid w:val="00451033"/>
    <w:rsid w:val="0045104B"/>
    <w:rsid w:val="004513DE"/>
    <w:rsid w:val="00451483"/>
    <w:rsid w:val="00451B27"/>
    <w:rsid w:val="00451F7E"/>
    <w:rsid w:val="00452208"/>
    <w:rsid w:val="0045228C"/>
    <w:rsid w:val="004522A4"/>
    <w:rsid w:val="004523BE"/>
    <w:rsid w:val="00452413"/>
    <w:rsid w:val="00452CB8"/>
    <w:rsid w:val="00452FB8"/>
    <w:rsid w:val="004535B3"/>
    <w:rsid w:val="00453737"/>
    <w:rsid w:val="004537A4"/>
    <w:rsid w:val="00453964"/>
    <w:rsid w:val="00453D89"/>
    <w:rsid w:val="004547BC"/>
    <w:rsid w:val="00454D67"/>
    <w:rsid w:val="00454D82"/>
    <w:rsid w:val="00454F82"/>
    <w:rsid w:val="00454FCE"/>
    <w:rsid w:val="00455176"/>
    <w:rsid w:val="00455475"/>
    <w:rsid w:val="00455698"/>
    <w:rsid w:val="00455822"/>
    <w:rsid w:val="00455983"/>
    <w:rsid w:val="0045606E"/>
    <w:rsid w:val="00456674"/>
    <w:rsid w:val="0045668E"/>
    <w:rsid w:val="00456FB8"/>
    <w:rsid w:val="00457600"/>
    <w:rsid w:val="0045787F"/>
    <w:rsid w:val="0045788C"/>
    <w:rsid w:val="00457897"/>
    <w:rsid w:val="004579B1"/>
    <w:rsid w:val="004579B5"/>
    <w:rsid w:val="00457AE8"/>
    <w:rsid w:val="00457EE1"/>
    <w:rsid w:val="004600D5"/>
    <w:rsid w:val="00460170"/>
    <w:rsid w:val="004601D3"/>
    <w:rsid w:val="00461467"/>
    <w:rsid w:val="004616C6"/>
    <w:rsid w:val="004617CA"/>
    <w:rsid w:val="004618AC"/>
    <w:rsid w:val="00461E99"/>
    <w:rsid w:val="00462D04"/>
    <w:rsid w:val="00462FBF"/>
    <w:rsid w:val="004630A2"/>
    <w:rsid w:val="00463212"/>
    <w:rsid w:val="00463250"/>
    <w:rsid w:val="00463264"/>
    <w:rsid w:val="00463587"/>
    <w:rsid w:val="00463629"/>
    <w:rsid w:val="004638C0"/>
    <w:rsid w:val="00463F3E"/>
    <w:rsid w:val="0046432E"/>
    <w:rsid w:val="0046440B"/>
    <w:rsid w:val="0046447B"/>
    <w:rsid w:val="004649D1"/>
    <w:rsid w:val="00464A67"/>
    <w:rsid w:val="00464A87"/>
    <w:rsid w:val="00464E39"/>
    <w:rsid w:val="00465203"/>
    <w:rsid w:val="00465279"/>
    <w:rsid w:val="0046540A"/>
    <w:rsid w:val="004655B0"/>
    <w:rsid w:val="00465E32"/>
    <w:rsid w:val="004661E8"/>
    <w:rsid w:val="004661F4"/>
    <w:rsid w:val="004667BF"/>
    <w:rsid w:val="0046682E"/>
    <w:rsid w:val="00466A34"/>
    <w:rsid w:val="00466EFC"/>
    <w:rsid w:val="00467883"/>
    <w:rsid w:val="00467E1E"/>
    <w:rsid w:val="00467E73"/>
    <w:rsid w:val="00470239"/>
    <w:rsid w:val="004704CF"/>
    <w:rsid w:val="00470D71"/>
    <w:rsid w:val="00470FE7"/>
    <w:rsid w:val="004717F1"/>
    <w:rsid w:val="00471898"/>
    <w:rsid w:val="00472038"/>
    <w:rsid w:val="0047226F"/>
    <w:rsid w:val="00472331"/>
    <w:rsid w:val="00472546"/>
    <w:rsid w:val="0047288D"/>
    <w:rsid w:val="00472C49"/>
    <w:rsid w:val="004732C5"/>
    <w:rsid w:val="004734BB"/>
    <w:rsid w:val="00473581"/>
    <w:rsid w:val="004735EC"/>
    <w:rsid w:val="0047360D"/>
    <w:rsid w:val="00474321"/>
    <w:rsid w:val="00474759"/>
    <w:rsid w:val="004748D3"/>
    <w:rsid w:val="00474990"/>
    <w:rsid w:val="00474E23"/>
    <w:rsid w:val="00474E5C"/>
    <w:rsid w:val="00475072"/>
    <w:rsid w:val="004750CD"/>
    <w:rsid w:val="00475176"/>
    <w:rsid w:val="004751BF"/>
    <w:rsid w:val="004751E0"/>
    <w:rsid w:val="00475256"/>
    <w:rsid w:val="004755E6"/>
    <w:rsid w:val="00475725"/>
    <w:rsid w:val="004758FE"/>
    <w:rsid w:val="00475C84"/>
    <w:rsid w:val="00475E86"/>
    <w:rsid w:val="00476631"/>
    <w:rsid w:val="00476832"/>
    <w:rsid w:val="00476A02"/>
    <w:rsid w:val="00476E82"/>
    <w:rsid w:val="0047709F"/>
    <w:rsid w:val="004777E2"/>
    <w:rsid w:val="00477C13"/>
    <w:rsid w:val="004804B6"/>
    <w:rsid w:val="004804D2"/>
    <w:rsid w:val="00480CA1"/>
    <w:rsid w:val="00480D88"/>
    <w:rsid w:val="0048138F"/>
    <w:rsid w:val="00481939"/>
    <w:rsid w:val="00481B93"/>
    <w:rsid w:val="004824DC"/>
    <w:rsid w:val="00482558"/>
    <w:rsid w:val="00482AF4"/>
    <w:rsid w:val="00482C20"/>
    <w:rsid w:val="00482C56"/>
    <w:rsid w:val="004833B0"/>
    <w:rsid w:val="00483C05"/>
    <w:rsid w:val="00483D59"/>
    <w:rsid w:val="00484554"/>
    <w:rsid w:val="004848FA"/>
    <w:rsid w:val="00484A2C"/>
    <w:rsid w:val="00484ACC"/>
    <w:rsid w:val="00484D16"/>
    <w:rsid w:val="00485189"/>
    <w:rsid w:val="004851F9"/>
    <w:rsid w:val="004858AD"/>
    <w:rsid w:val="004858ED"/>
    <w:rsid w:val="00485C4B"/>
    <w:rsid w:val="00485E76"/>
    <w:rsid w:val="00485EEE"/>
    <w:rsid w:val="00485F9B"/>
    <w:rsid w:val="00486076"/>
    <w:rsid w:val="00486247"/>
    <w:rsid w:val="00486441"/>
    <w:rsid w:val="0048655C"/>
    <w:rsid w:val="0048657E"/>
    <w:rsid w:val="0048673D"/>
    <w:rsid w:val="00486893"/>
    <w:rsid w:val="00486A16"/>
    <w:rsid w:val="004871CD"/>
    <w:rsid w:val="0048773C"/>
    <w:rsid w:val="00487E2A"/>
    <w:rsid w:val="0049037C"/>
    <w:rsid w:val="00490549"/>
    <w:rsid w:val="00490A6C"/>
    <w:rsid w:val="00490AB5"/>
    <w:rsid w:val="00490BED"/>
    <w:rsid w:val="00491724"/>
    <w:rsid w:val="0049186D"/>
    <w:rsid w:val="00491BE3"/>
    <w:rsid w:val="00492076"/>
    <w:rsid w:val="004926F8"/>
    <w:rsid w:val="0049292A"/>
    <w:rsid w:val="00492A5B"/>
    <w:rsid w:val="0049383C"/>
    <w:rsid w:val="00494059"/>
    <w:rsid w:val="0049412A"/>
    <w:rsid w:val="004947C8"/>
    <w:rsid w:val="00494C2F"/>
    <w:rsid w:val="00495311"/>
    <w:rsid w:val="004958C3"/>
    <w:rsid w:val="004962E3"/>
    <w:rsid w:val="00496875"/>
    <w:rsid w:val="00496C58"/>
    <w:rsid w:val="0049736F"/>
    <w:rsid w:val="00497498"/>
    <w:rsid w:val="004976A2"/>
    <w:rsid w:val="004977B9"/>
    <w:rsid w:val="00497CFA"/>
    <w:rsid w:val="004A01F1"/>
    <w:rsid w:val="004A028C"/>
    <w:rsid w:val="004A04C4"/>
    <w:rsid w:val="004A17F1"/>
    <w:rsid w:val="004A23A5"/>
    <w:rsid w:val="004A2AED"/>
    <w:rsid w:val="004A37C2"/>
    <w:rsid w:val="004A3859"/>
    <w:rsid w:val="004A3A71"/>
    <w:rsid w:val="004A3B27"/>
    <w:rsid w:val="004A3BEB"/>
    <w:rsid w:val="004A3D28"/>
    <w:rsid w:val="004A41E9"/>
    <w:rsid w:val="004A44F1"/>
    <w:rsid w:val="004A46ED"/>
    <w:rsid w:val="004A4AFA"/>
    <w:rsid w:val="004A50A8"/>
    <w:rsid w:val="004A511E"/>
    <w:rsid w:val="004A534F"/>
    <w:rsid w:val="004A56DE"/>
    <w:rsid w:val="004A5A68"/>
    <w:rsid w:val="004A5AB5"/>
    <w:rsid w:val="004A621D"/>
    <w:rsid w:val="004A653C"/>
    <w:rsid w:val="004A6D04"/>
    <w:rsid w:val="004A7111"/>
    <w:rsid w:val="004A7134"/>
    <w:rsid w:val="004A72D5"/>
    <w:rsid w:val="004A72E0"/>
    <w:rsid w:val="004A752B"/>
    <w:rsid w:val="004A778E"/>
    <w:rsid w:val="004A77DC"/>
    <w:rsid w:val="004A7855"/>
    <w:rsid w:val="004A78F1"/>
    <w:rsid w:val="004A7C78"/>
    <w:rsid w:val="004A7E4E"/>
    <w:rsid w:val="004A7E9A"/>
    <w:rsid w:val="004B034F"/>
    <w:rsid w:val="004B0485"/>
    <w:rsid w:val="004B0A2E"/>
    <w:rsid w:val="004B0F8B"/>
    <w:rsid w:val="004B152A"/>
    <w:rsid w:val="004B1571"/>
    <w:rsid w:val="004B161C"/>
    <w:rsid w:val="004B17DA"/>
    <w:rsid w:val="004B18CA"/>
    <w:rsid w:val="004B1A0C"/>
    <w:rsid w:val="004B252E"/>
    <w:rsid w:val="004B254D"/>
    <w:rsid w:val="004B2F47"/>
    <w:rsid w:val="004B2FC0"/>
    <w:rsid w:val="004B30A8"/>
    <w:rsid w:val="004B33AB"/>
    <w:rsid w:val="004B3E9C"/>
    <w:rsid w:val="004B3F85"/>
    <w:rsid w:val="004B400C"/>
    <w:rsid w:val="004B40B0"/>
    <w:rsid w:val="004B40C0"/>
    <w:rsid w:val="004B449A"/>
    <w:rsid w:val="004B452B"/>
    <w:rsid w:val="004B4ECF"/>
    <w:rsid w:val="004B508F"/>
    <w:rsid w:val="004B5592"/>
    <w:rsid w:val="004B5BD0"/>
    <w:rsid w:val="004B5CA0"/>
    <w:rsid w:val="004B5CAC"/>
    <w:rsid w:val="004B6861"/>
    <w:rsid w:val="004B6B4B"/>
    <w:rsid w:val="004B6BC3"/>
    <w:rsid w:val="004B702C"/>
    <w:rsid w:val="004B71B6"/>
    <w:rsid w:val="004B73B6"/>
    <w:rsid w:val="004B73C3"/>
    <w:rsid w:val="004B7523"/>
    <w:rsid w:val="004B75A8"/>
    <w:rsid w:val="004B7CB0"/>
    <w:rsid w:val="004C0AA4"/>
    <w:rsid w:val="004C0E3E"/>
    <w:rsid w:val="004C0F4E"/>
    <w:rsid w:val="004C0F51"/>
    <w:rsid w:val="004C1740"/>
    <w:rsid w:val="004C1CEE"/>
    <w:rsid w:val="004C1EE3"/>
    <w:rsid w:val="004C1F81"/>
    <w:rsid w:val="004C234D"/>
    <w:rsid w:val="004C3045"/>
    <w:rsid w:val="004C3481"/>
    <w:rsid w:val="004C348C"/>
    <w:rsid w:val="004C3BEF"/>
    <w:rsid w:val="004C3E35"/>
    <w:rsid w:val="004C3FB3"/>
    <w:rsid w:val="004C41A6"/>
    <w:rsid w:val="004C41B0"/>
    <w:rsid w:val="004C4324"/>
    <w:rsid w:val="004C448E"/>
    <w:rsid w:val="004C464F"/>
    <w:rsid w:val="004C4785"/>
    <w:rsid w:val="004C4D38"/>
    <w:rsid w:val="004C53F4"/>
    <w:rsid w:val="004C5AC8"/>
    <w:rsid w:val="004C6054"/>
    <w:rsid w:val="004C64EE"/>
    <w:rsid w:val="004C66D5"/>
    <w:rsid w:val="004C74F1"/>
    <w:rsid w:val="004C7B6F"/>
    <w:rsid w:val="004C7BF9"/>
    <w:rsid w:val="004D012E"/>
    <w:rsid w:val="004D06FA"/>
    <w:rsid w:val="004D09CA"/>
    <w:rsid w:val="004D0A94"/>
    <w:rsid w:val="004D0BD9"/>
    <w:rsid w:val="004D0E51"/>
    <w:rsid w:val="004D1048"/>
    <w:rsid w:val="004D1083"/>
    <w:rsid w:val="004D171A"/>
    <w:rsid w:val="004D178F"/>
    <w:rsid w:val="004D1C5A"/>
    <w:rsid w:val="004D1CE2"/>
    <w:rsid w:val="004D2392"/>
    <w:rsid w:val="004D253B"/>
    <w:rsid w:val="004D25F3"/>
    <w:rsid w:val="004D270F"/>
    <w:rsid w:val="004D272F"/>
    <w:rsid w:val="004D2951"/>
    <w:rsid w:val="004D29E6"/>
    <w:rsid w:val="004D2D15"/>
    <w:rsid w:val="004D305F"/>
    <w:rsid w:val="004D3F97"/>
    <w:rsid w:val="004D4516"/>
    <w:rsid w:val="004D4879"/>
    <w:rsid w:val="004D488B"/>
    <w:rsid w:val="004D4D8E"/>
    <w:rsid w:val="004D55A5"/>
    <w:rsid w:val="004D5916"/>
    <w:rsid w:val="004D5A78"/>
    <w:rsid w:val="004D5F6A"/>
    <w:rsid w:val="004D61FD"/>
    <w:rsid w:val="004D6485"/>
    <w:rsid w:val="004D650A"/>
    <w:rsid w:val="004D6FF0"/>
    <w:rsid w:val="004D72EB"/>
    <w:rsid w:val="004D74C4"/>
    <w:rsid w:val="004D7584"/>
    <w:rsid w:val="004D76C8"/>
    <w:rsid w:val="004D77E2"/>
    <w:rsid w:val="004D7A45"/>
    <w:rsid w:val="004D7B40"/>
    <w:rsid w:val="004D7BA8"/>
    <w:rsid w:val="004D7C21"/>
    <w:rsid w:val="004E00A4"/>
    <w:rsid w:val="004E0240"/>
    <w:rsid w:val="004E03D3"/>
    <w:rsid w:val="004E0AD8"/>
    <w:rsid w:val="004E0CEB"/>
    <w:rsid w:val="004E1437"/>
    <w:rsid w:val="004E20FE"/>
    <w:rsid w:val="004E241E"/>
    <w:rsid w:val="004E27A6"/>
    <w:rsid w:val="004E2FB2"/>
    <w:rsid w:val="004E3351"/>
    <w:rsid w:val="004E3446"/>
    <w:rsid w:val="004E3B48"/>
    <w:rsid w:val="004E3E3B"/>
    <w:rsid w:val="004E4289"/>
    <w:rsid w:val="004E43C9"/>
    <w:rsid w:val="004E4894"/>
    <w:rsid w:val="004E4A28"/>
    <w:rsid w:val="004E4D56"/>
    <w:rsid w:val="004E541B"/>
    <w:rsid w:val="004E552D"/>
    <w:rsid w:val="004E5828"/>
    <w:rsid w:val="004E5AF7"/>
    <w:rsid w:val="004E5FEB"/>
    <w:rsid w:val="004E6399"/>
    <w:rsid w:val="004E6528"/>
    <w:rsid w:val="004E678D"/>
    <w:rsid w:val="004E69CE"/>
    <w:rsid w:val="004E6A41"/>
    <w:rsid w:val="004E6B84"/>
    <w:rsid w:val="004E6D6F"/>
    <w:rsid w:val="004E7037"/>
    <w:rsid w:val="004E7432"/>
    <w:rsid w:val="004E78A8"/>
    <w:rsid w:val="004E7B11"/>
    <w:rsid w:val="004E7D4D"/>
    <w:rsid w:val="004F0482"/>
    <w:rsid w:val="004F0741"/>
    <w:rsid w:val="004F0C3E"/>
    <w:rsid w:val="004F0E70"/>
    <w:rsid w:val="004F124F"/>
    <w:rsid w:val="004F1FC8"/>
    <w:rsid w:val="004F2123"/>
    <w:rsid w:val="004F22DB"/>
    <w:rsid w:val="004F28AF"/>
    <w:rsid w:val="004F2B06"/>
    <w:rsid w:val="004F2FF6"/>
    <w:rsid w:val="004F3099"/>
    <w:rsid w:val="004F313A"/>
    <w:rsid w:val="004F376D"/>
    <w:rsid w:val="004F37D9"/>
    <w:rsid w:val="004F3C0D"/>
    <w:rsid w:val="004F3DDE"/>
    <w:rsid w:val="004F4284"/>
    <w:rsid w:val="004F46CD"/>
    <w:rsid w:val="004F4842"/>
    <w:rsid w:val="004F497A"/>
    <w:rsid w:val="004F4C6A"/>
    <w:rsid w:val="004F4F65"/>
    <w:rsid w:val="004F5275"/>
    <w:rsid w:val="004F5307"/>
    <w:rsid w:val="004F585B"/>
    <w:rsid w:val="004F5B4E"/>
    <w:rsid w:val="004F5B8B"/>
    <w:rsid w:val="004F6091"/>
    <w:rsid w:val="004F6193"/>
    <w:rsid w:val="004F61A0"/>
    <w:rsid w:val="004F63F4"/>
    <w:rsid w:val="004F6A32"/>
    <w:rsid w:val="004F6A56"/>
    <w:rsid w:val="004F7DA1"/>
    <w:rsid w:val="004F7E4A"/>
    <w:rsid w:val="00500147"/>
    <w:rsid w:val="00500278"/>
    <w:rsid w:val="005002FD"/>
    <w:rsid w:val="0050036B"/>
    <w:rsid w:val="00500686"/>
    <w:rsid w:val="00500DA8"/>
    <w:rsid w:val="00501105"/>
    <w:rsid w:val="005011D3"/>
    <w:rsid w:val="005013D3"/>
    <w:rsid w:val="00501572"/>
    <w:rsid w:val="00501F74"/>
    <w:rsid w:val="0050214F"/>
    <w:rsid w:val="00502396"/>
    <w:rsid w:val="005023B7"/>
    <w:rsid w:val="00502942"/>
    <w:rsid w:val="00502A40"/>
    <w:rsid w:val="00503242"/>
    <w:rsid w:val="00503508"/>
    <w:rsid w:val="0050371C"/>
    <w:rsid w:val="00503775"/>
    <w:rsid w:val="005038B5"/>
    <w:rsid w:val="005039FF"/>
    <w:rsid w:val="00503FA4"/>
    <w:rsid w:val="005040A6"/>
    <w:rsid w:val="0050447F"/>
    <w:rsid w:val="005044E2"/>
    <w:rsid w:val="00504649"/>
    <w:rsid w:val="00504D5A"/>
    <w:rsid w:val="00504E89"/>
    <w:rsid w:val="00504FC5"/>
    <w:rsid w:val="00504FDC"/>
    <w:rsid w:val="005051CD"/>
    <w:rsid w:val="00505697"/>
    <w:rsid w:val="005058DE"/>
    <w:rsid w:val="00505C57"/>
    <w:rsid w:val="00505E94"/>
    <w:rsid w:val="005065B6"/>
    <w:rsid w:val="00506AAA"/>
    <w:rsid w:val="00506BC1"/>
    <w:rsid w:val="00506DA6"/>
    <w:rsid w:val="005072BF"/>
    <w:rsid w:val="00507361"/>
    <w:rsid w:val="005073CD"/>
    <w:rsid w:val="005074A4"/>
    <w:rsid w:val="00507570"/>
    <w:rsid w:val="00507BC2"/>
    <w:rsid w:val="00507BF8"/>
    <w:rsid w:val="00507F63"/>
    <w:rsid w:val="00510005"/>
    <w:rsid w:val="00510084"/>
    <w:rsid w:val="005100B6"/>
    <w:rsid w:val="0051018F"/>
    <w:rsid w:val="00510539"/>
    <w:rsid w:val="00510876"/>
    <w:rsid w:val="00510905"/>
    <w:rsid w:val="00510C3E"/>
    <w:rsid w:val="0051107E"/>
    <w:rsid w:val="00511355"/>
    <w:rsid w:val="005115B4"/>
    <w:rsid w:val="00511760"/>
    <w:rsid w:val="00511993"/>
    <w:rsid w:val="00511ABD"/>
    <w:rsid w:val="00512218"/>
    <w:rsid w:val="0051248C"/>
    <w:rsid w:val="005125B4"/>
    <w:rsid w:val="00512849"/>
    <w:rsid w:val="00512C77"/>
    <w:rsid w:val="00512CE1"/>
    <w:rsid w:val="00512F05"/>
    <w:rsid w:val="005130A0"/>
    <w:rsid w:val="005130DC"/>
    <w:rsid w:val="0051351D"/>
    <w:rsid w:val="00513643"/>
    <w:rsid w:val="0051371E"/>
    <w:rsid w:val="005144BC"/>
    <w:rsid w:val="005144C9"/>
    <w:rsid w:val="00514671"/>
    <w:rsid w:val="005146D6"/>
    <w:rsid w:val="00514830"/>
    <w:rsid w:val="00514889"/>
    <w:rsid w:val="00514E13"/>
    <w:rsid w:val="005150B6"/>
    <w:rsid w:val="005154FD"/>
    <w:rsid w:val="0051601B"/>
    <w:rsid w:val="005160B3"/>
    <w:rsid w:val="0051694B"/>
    <w:rsid w:val="00517324"/>
    <w:rsid w:val="00517770"/>
    <w:rsid w:val="00517C5C"/>
    <w:rsid w:val="00520045"/>
    <w:rsid w:val="005202EA"/>
    <w:rsid w:val="00520400"/>
    <w:rsid w:val="00520623"/>
    <w:rsid w:val="00520A08"/>
    <w:rsid w:val="00521395"/>
    <w:rsid w:val="0052183F"/>
    <w:rsid w:val="00521971"/>
    <w:rsid w:val="00521A1B"/>
    <w:rsid w:val="00521C6C"/>
    <w:rsid w:val="0052212F"/>
    <w:rsid w:val="00522137"/>
    <w:rsid w:val="00522267"/>
    <w:rsid w:val="005222A8"/>
    <w:rsid w:val="005222DB"/>
    <w:rsid w:val="00522307"/>
    <w:rsid w:val="00522C82"/>
    <w:rsid w:val="00522EDD"/>
    <w:rsid w:val="00522FAF"/>
    <w:rsid w:val="005231A8"/>
    <w:rsid w:val="00523B48"/>
    <w:rsid w:val="00523C47"/>
    <w:rsid w:val="00523D84"/>
    <w:rsid w:val="005246F1"/>
    <w:rsid w:val="00524A0B"/>
    <w:rsid w:val="00524DB6"/>
    <w:rsid w:val="00525552"/>
    <w:rsid w:val="005255AD"/>
    <w:rsid w:val="00525653"/>
    <w:rsid w:val="00525A84"/>
    <w:rsid w:val="005263DD"/>
    <w:rsid w:val="0052644F"/>
    <w:rsid w:val="00526A28"/>
    <w:rsid w:val="00526C49"/>
    <w:rsid w:val="00526CE2"/>
    <w:rsid w:val="00526D60"/>
    <w:rsid w:val="005270E0"/>
    <w:rsid w:val="0052719B"/>
    <w:rsid w:val="00527541"/>
    <w:rsid w:val="0052761C"/>
    <w:rsid w:val="00527831"/>
    <w:rsid w:val="005279E9"/>
    <w:rsid w:val="00527A9A"/>
    <w:rsid w:val="00527B3D"/>
    <w:rsid w:val="00527C7F"/>
    <w:rsid w:val="005301F6"/>
    <w:rsid w:val="005308C7"/>
    <w:rsid w:val="00530B3F"/>
    <w:rsid w:val="00531055"/>
    <w:rsid w:val="00531CAA"/>
    <w:rsid w:val="00532501"/>
    <w:rsid w:val="00532CC1"/>
    <w:rsid w:val="00533CA8"/>
    <w:rsid w:val="00533E38"/>
    <w:rsid w:val="005340F4"/>
    <w:rsid w:val="005348EC"/>
    <w:rsid w:val="00534F72"/>
    <w:rsid w:val="00535080"/>
    <w:rsid w:val="005352DC"/>
    <w:rsid w:val="00535CA4"/>
    <w:rsid w:val="00535F41"/>
    <w:rsid w:val="00536DD7"/>
    <w:rsid w:val="00537626"/>
    <w:rsid w:val="00537887"/>
    <w:rsid w:val="00537964"/>
    <w:rsid w:val="00537F8A"/>
    <w:rsid w:val="005401AD"/>
    <w:rsid w:val="005401E6"/>
    <w:rsid w:val="00540A00"/>
    <w:rsid w:val="00540AB0"/>
    <w:rsid w:val="00540FCC"/>
    <w:rsid w:val="00541C88"/>
    <w:rsid w:val="00541EF3"/>
    <w:rsid w:val="00542415"/>
    <w:rsid w:val="005426E0"/>
    <w:rsid w:val="00542C8F"/>
    <w:rsid w:val="00542F5D"/>
    <w:rsid w:val="00543455"/>
    <w:rsid w:val="00543A52"/>
    <w:rsid w:val="00543BA3"/>
    <w:rsid w:val="00543C56"/>
    <w:rsid w:val="005440C6"/>
    <w:rsid w:val="00544B3F"/>
    <w:rsid w:val="005457D4"/>
    <w:rsid w:val="00545B1E"/>
    <w:rsid w:val="00545D68"/>
    <w:rsid w:val="00545DDA"/>
    <w:rsid w:val="00545F95"/>
    <w:rsid w:val="0054644C"/>
    <w:rsid w:val="00546709"/>
    <w:rsid w:val="00546E47"/>
    <w:rsid w:val="005472F1"/>
    <w:rsid w:val="005478FB"/>
    <w:rsid w:val="00547FBB"/>
    <w:rsid w:val="00550427"/>
    <w:rsid w:val="005504EB"/>
    <w:rsid w:val="005504EC"/>
    <w:rsid w:val="0055078D"/>
    <w:rsid w:val="00550A54"/>
    <w:rsid w:val="00550C42"/>
    <w:rsid w:val="005511F4"/>
    <w:rsid w:val="00551912"/>
    <w:rsid w:val="00551ED7"/>
    <w:rsid w:val="0055250E"/>
    <w:rsid w:val="005525AB"/>
    <w:rsid w:val="005528CD"/>
    <w:rsid w:val="00552CBA"/>
    <w:rsid w:val="00553350"/>
    <w:rsid w:val="005536ED"/>
    <w:rsid w:val="00553D82"/>
    <w:rsid w:val="00553E16"/>
    <w:rsid w:val="00554004"/>
    <w:rsid w:val="00554494"/>
    <w:rsid w:val="0055449F"/>
    <w:rsid w:val="005544C1"/>
    <w:rsid w:val="005548C2"/>
    <w:rsid w:val="00554965"/>
    <w:rsid w:val="00554976"/>
    <w:rsid w:val="00554CE1"/>
    <w:rsid w:val="00554D9C"/>
    <w:rsid w:val="00555038"/>
    <w:rsid w:val="00555042"/>
    <w:rsid w:val="005551DD"/>
    <w:rsid w:val="005552CE"/>
    <w:rsid w:val="0055538A"/>
    <w:rsid w:val="0055543C"/>
    <w:rsid w:val="0055545B"/>
    <w:rsid w:val="005554F6"/>
    <w:rsid w:val="00555DFF"/>
    <w:rsid w:val="00555ED9"/>
    <w:rsid w:val="00555F80"/>
    <w:rsid w:val="00556204"/>
    <w:rsid w:val="00556844"/>
    <w:rsid w:val="00556E15"/>
    <w:rsid w:val="00556EA5"/>
    <w:rsid w:val="0055701A"/>
    <w:rsid w:val="005570AF"/>
    <w:rsid w:val="00557102"/>
    <w:rsid w:val="0055714C"/>
    <w:rsid w:val="00557346"/>
    <w:rsid w:val="00557483"/>
    <w:rsid w:val="005606E8"/>
    <w:rsid w:val="00560AC5"/>
    <w:rsid w:val="005610F6"/>
    <w:rsid w:val="00561839"/>
    <w:rsid w:val="00561870"/>
    <w:rsid w:val="00561B43"/>
    <w:rsid w:val="00561CBA"/>
    <w:rsid w:val="00561DB4"/>
    <w:rsid w:val="00561E6E"/>
    <w:rsid w:val="005621A4"/>
    <w:rsid w:val="0056277A"/>
    <w:rsid w:val="00562A5C"/>
    <w:rsid w:val="00562AF0"/>
    <w:rsid w:val="00562C63"/>
    <w:rsid w:val="00562FC4"/>
    <w:rsid w:val="0056309E"/>
    <w:rsid w:val="00563242"/>
    <w:rsid w:val="00563414"/>
    <w:rsid w:val="00563870"/>
    <w:rsid w:val="00563E25"/>
    <w:rsid w:val="005645EA"/>
    <w:rsid w:val="005646A5"/>
    <w:rsid w:val="00564860"/>
    <w:rsid w:val="00564C70"/>
    <w:rsid w:val="00564DA1"/>
    <w:rsid w:val="00564DAB"/>
    <w:rsid w:val="00564F28"/>
    <w:rsid w:val="0056545E"/>
    <w:rsid w:val="0056559C"/>
    <w:rsid w:val="00565B38"/>
    <w:rsid w:val="00565F1E"/>
    <w:rsid w:val="005662B5"/>
    <w:rsid w:val="005674D2"/>
    <w:rsid w:val="00567B76"/>
    <w:rsid w:val="00567B92"/>
    <w:rsid w:val="00567D99"/>
    <w:rsid w:val="00570061"/>
    <w:rsid w:val="00570219"/>
    <w:rsid w:val="00570605"/>
    <w:rsid w:val="00570720"/>
    <w:rsid w:val="00570EE4"/>
    <w:rsid w:val="00570F8E"/>
    <w:rsid w:val="00571078"/>
    <w:rsid w:val="00571287"/>
    <w:rsid w:val="005716B5"/>
    <w:rsid w:val="005718B9"/>
    <w:rsid w:val="00571927"/>
    <w:rsid w:val="00571DD6"/>
    <w:rsid w:val="00572237"/>
    <w:rsid w:val="005723D6"/>
    <w:rsid w:val="00572587"/>
    <w:rsid w:val="00572679"/>
    <w:rsid w:val="00572772"/>
    <w:rsid w:val="00572BCD"/>
    <w:rsid w:val="00572C83"/>
    <w:rsid w:val="00572DC5"/>
    <w:rsid w:val="00572EAC"/>
    <w:rsid w:val="00572F0B"/>
    <w:rsid w:val="005731A3"/>
    <w:rsid w:val="00573596"/>
    <w:rsid w:val="00573830"/>
    <w:rsid w:val="0057403D"/>
    <w:rsid w:val="0057407E"/>
    <w:rsid w:val="005744C2"/>
    <w:rsid w:val="0057476B"/>
    <w:rsid w:val="00574EA8"/>
    <w:rsid w:val="0057542E"/>
    <w:rsid w:val="005754C9"/>
    <w:rsid w:val="00575702"/>
    <w:rsid w:val="005759D2"/>
    <w:rsid w:val="00575A57"/>
    <w:rsid w:val="00575B00"/>
    <w:rsid w:val="00575B4B"/>
    <w:rsid w:val="00575D18"/>
    <w:rsid w:val="00575EE3"/>
    <w:rsid w:val="00576528"/>
    <w:rsid w:val="00576593"/>
    <w:rsid w:val="005766E2"/>
    <w:rsid w:val="0057672A"/>
    <w:rsid w:val="00576C8A"/>
    <w:rsid w:val="00576D78"/>
    <w:rsid w:val="00576EFA"/>
    <w:rsid w:val="00577021"/>
    <w:rsid w:val="0057709C"/>
    <w:rsid w:val="00577106"/>
    <w:rsid w:val="0057717B"/>
    <w:rsid w:val="005771C2"/>
    <w:rsid w:val="00577266"/>
    <w:rsid w:val="005772BE"/>
    <w:rsid w:val="0057783E"/>
    <w:rsid w:val="005801A5"/>
    <w:rsid w:val="00580344"/>
    <w:rsid w:val="0058047D"/>
    <w:rsid w:val="005808F7"/>
    <w:rsid w:val="00580C85"/>
    <w:rsid w:val="00581182"/>
    <w:rsid w:val="00581457"/>
    <w:rsid w:val="00581690"/>
    <w:rsid w:val="00581989"/>
    <w:rsid w:val="00581DBF"/>
    <w:rsid w:val="00582028"/>
    <w:rsid w:val="00582908"/>
    <w:rsid w:val="00582C87"/>
    <w:rsid w:val="0058323E"/>
    <w:rsid w:val="005834F3"/>
    <w:rsid w:val="00583876"/>
    <w:rsid w:val="00583B47"/>
    <w:rsid w:val="00583D9F"/>
    <w:rsid w:val="00583ECB"/>
    <w:rsid w:val="00583EF3"/>
    <w:rsid w:val="00583F26"/>
    <w:rsid w:val="00583FE5"/>
    <w:rsid w:val="005840A9"/>
    <w:rsid w:val="00584152"/>
    <w:rsid w:val="005842ED"/>
    <w:rsid w:val="0058467D"/>
    <w:rsid w:val="005846A8"/>
    <w:rsid w:val="005849B2"/>
    <w:rsid w:val="00584BAD"/>
    <w:rsid w:val="00584EF6"/>
    <w:rsid w:val="00585018"/>
    <w:rsid w:val="00585613"/>
    <w:rsid w:val="0058577B"/>
    <w:rsid w:val="005857C6"/>
    <w:rsid w:val="005859C2"/>
    <w:rsid w:val="00585C7B"/>
    <w:rsid w:val="00586378"/>
    <w:rsid w:val="00586420"/>
    <w:rsid w:val="005865B3"/>
    <w:rsid w:val="00586804"/>
    <w:rsid w:val="00586A03"/>
    <w:rsid w:val="00586B65"/>
    <w:rsid w:val="00586B96"/>
    <w:rsid w:val="00586DDD"/>
    <w:rsid w:val="00587492"/>
    <w:rsid w:val="00587EAE"/>
    <w:rsid w:val="00587F6B"/>
    <w:rsid w:val="005909E1"/>
    <w:rsid w:val="00590EDC"/>
    <w:rsid w:val="00590EE3"/>
    <w:rsid w:val="00590FA6"/>
    <w:rsid w:val="005911D2"/>
    <w:rsid w:val="005917C9"/>
    <w:rsid w:val="00591A4C"/>
    <w:rsid w:val="00591E7D"/>
    <w:rsid w:val="005920E8"/>
    <w:rsid w:val="00592A5F"/>
    <w:rsid w:val="0059303A"/>
    <w:rsid w:val="00593492"/>
    <w:rsid w:val="005935A0"/>
    <w:rsid w:val="005935BF"/>
    <w:rsid w:val="00593893"/>
    <w:rsid w:val="005938A2"/>
    <w:rsid w:val="005948EE"/>
    <w:rsid w:val="00594E13"/>
    <w:rsid w:val="00594E62"/>
    <w:rsid w:val="00594F56"/>
    <w:rsid w:val="00594F5C"/>
    <w:rsid w:val="005951D1"/>
    <w:rsid w:val="005959B8"/>
    <w:rsid w:val="005959C4"/>
    <w:rsid w:val="00595A8E"/>
    <w:rsid w:val="00595ADB"/>
    <w:rsid w:val="00595C0B"/>
    <w:rsid w:val="00595D78"/>
    <w:rsid w:val="00595DD0"/>
    <w:rsid w:val="0059687B"/>
    <w:rsid w:val="005968C3"/>
    <w:rsid w:val="00596C66"/>
    <w:rsid w:val="00596DAE"/>
    <w:rsid w:val="00597618"/>
    <w:rsid w:val="0059771A"/>
    <w:rsid w:val="005A02E6"/>
    <w:rsid w:val="005A04B1"/>
    <w:rsid w:val="005A064F"/>
    <w:rsid w:val="005A0805"/>
    <w:rsid w:val="005A0C12"/>
    <w:rsid w:val="005A0C14"/>
    <w:rsid w:val="005A1337"/>
    <w:rsid w:val="005A1609"/>
    <w:rsid w:val="005A1720"/>
    <w:rsid w:val="005A1C7D"/>
    <w:rsid w:val="005A1FFF"/>
    <w:rsid w:val="005A206C"/>
    <w:rsid w:val="005A20C6"/>
    <w:rsid w:val="005A21E4"/>
    <w:rsid w:val="005A2229"/>
    <w:rsid w:val="005A23B6"/>
    <w:rsid w:val="005A2E15"/>
    <w:rsid w:val="005A34EA"/>
    <w:rsid w:val="005A384B"/>
    <w:rsid w:val="005A3BFA"/>
    <w:rsid w:val="005A3D06"/>
    <w:rsid w:val="005A3F86"/>
    <w:rsid w:val="005A4765"/>
    <w:rsid w:val="005A4FF1"/>
    <w:rsid w:val="005A5336"/>
    <w:rsid w:val="005A53A3"/>
    <w:rsid w:val="005A549E"/>
    <w:rsid w:val="005A5ACD"/>
    <w:rsid w:val="005A5CBF"/>
    <w:rsid w:val="005A616D"/>
    <w:rsid w:val="005A6479"/>
    <w:rsid w:val="005A6BDC"/>
    <w:rsid w:val="005A6D1C"/>
    <w:rsid w:val="005A71E3"/>
    <w:rsid w:val="005A75DD"/>
    <w:rsid w:val="005A78E3"/>
    <w:rsid w:val="005B04B2"/>
    <w:rsid w:val="005B0934"/>
    <w:rsid w:val="005B096B"/>
    <w:rsid w:val="005B0A17"/>
    <w:rsid w:val="005B0E27"/>
    <w:rsid w:val="005B0EEC"/>
    <w:rsid w:val="005B0FEC"/>
    <w:rsid w:val="005B1304"/>
    <w:rsid w:val="005B1325"/>
    <w:rsid w:val="005B161A"/>
    <w:rsid w:val="005B1844"/>
    <w:rsid w:val="005B1E8D"/>
    <w:rsid w:val="005B2153"/>
    <w:rsid w:val="005B2270"/>
    <w:rsid w:val="005B2441"/>
    <w:rsid w:val="005B282D"/>
    <w:rsid w:val="005B2F4E"/>
    <w:rsid w:val="005B2FB6"/>
    <w:rsid w:val="005B3739"/>
    <w:rsid w:val="005B3D4A"/>
    <w:rsid w:val="005B3DA5"/>
    <w:rsid w:val="005B42B5"/>
    <w:rsid w:val="005B4379"/>
    <w:rsid w:val="005B4A2A"/>
    <w:rsid w:val="005B4C7D"/>
    <w:rsid w:val="005B4DDA"/>
    <w:rsid w:val="005B532F"/>
    <w:rsid w:val="005B61D0"/>
    <w:rsid w:val="005B62D4"/>
    <w:rsid w:val="005B64A0"/>
    <w:rsid w:val="005B67EB"/>
    <w:rsid w:val="005B6A6B"/>
    <w:rsid w:val="005B6AC4"/>
    <w:rsid w:val="005B74B6"/>
    <w:rsid w:val="005B76F0"/>
    <w:rsid w:val="005B7718"/>
    <w:rsid w:val="005B798E"/>
    <w:rsid w:val="005B7CEC"/>
    <w:rsid w:val="005B7CEF"/>
    <w:rsid w:val="005C0734"/>
    <w:rsid w:val="005C08E2"/>
    <w:rsid w:val="005C09A8"/>
    <w:rsid w:val="005C0A7F"/>
    <w:rsid w:val="005C0C4F"/>
    <w:rsid w:val="005C1812"/>
    <w:rsid w:val="005C1A37"/>
    <w:rsid w:val="005C20F2"/>
    <w:rsid w:val="005C2309"/>
    <w:rsid w:val="005C26ED"/>
    <w:rsid w:val="005C282C"/>
    <w:rsid w:val="005C2BA6"/>
    <w:rsid w:val="005C2EF6"/>
    <w:rsid w:val="005C328A"/>
    <w:rsid w:val="005C32EC"/>
    <w:rsid w:val="005C3520"/>
    <w:rsid w:val="005C3611"/>
    <w:rsid w:val="005C3EF8"/>
    <w:rsid w:val="005C415D"/>
    <w:rsid w:val="005C41D4"/>
    <w:rsid w:val="005C44BB"/>
    <w:rsid w:val="005C4585"/>
    <w:rsid w:val="005C47F6"/>
    <w:rsid w:val="005C4BA1"/>
    <w:rsid w:val="005C4C78"/>
    <w:rsid w:val="005C508C"/>
    <w:rsid w:val="005C5250"/>
    <w:rsid w:val="005C5301"/>
    <w:rsid w:val="005C5366"/>
    <w:rsid w:val="005C5469"/>
    <w:rsid w:val="005C551F"/>
    <w:rsid w:val="005C5880"/>
    <w:rsid w:val="005C5B7F"/>
    <w:rsid w:val="005C5BDF"/>
    <w:rsid w:val="005C5FD6"/>
    <w:rsid w:val="005C6084"/>
    <w:rsid w:val="005C6189"/>
    <w:rsid w:val="005C69A1"/>
    <w:rsid w:val="005C6E3C"/>
    <w:rsid w:val="005C784D"/>
    <w:rsid w:val="005C7AE9"/>
    <w:rsid w:val="005C7D49"/>
    <w:rsid w:val="005D0027"/>
    <w:rsid w:val="005D0277"/>
    <w:rsid w:val="005D068A"/>
    <w:rsid w:val="005D1164"/>
    <w:rsid w:val="005D14CB"/>
    <w:rsid w:val="005D1A4A"/>
    <w:rsid w:val="005D1ADA"/>
    <w:rsid w:val="005D1E0D"/>
    <w:rsid w:val="005D2C06"/>
    <w:rsid w:val="005D2C1F"/>
    <w:rsid w:val="005D32D9"/>
    <w:rsid w:val="005D32F3"/>
    <w:rsid w:val="005D3C34"/>
    <w:rsid w:val="005D3D30"/>
    <w:rsid w:val="005D5398"/>
    <w:rsid w:val="005D58BC"/>
    <w:rsid w:val="005D5A1C"/>
    <w:rsid w:val="005D5A59"/>
    <w:rsid w:val="005D5B6A"/>
    <w:rsid w:val="005D5D88"/>
    <w:rsid w:val="005D62D4"/>
    <w:rsid w:val="005D6755"/>
    <w:rsid w:val="005D686A"/>
    <w:rsid w:val="005D6C56"/>
    <w:rsid w:val="005D6EB0"/>
    <w:rsid w:val="005D71C6"/>
    <w:rsid w:val="005D739B"/>
    <w:rsid w:val="005D79F5"/>
    <w:rsid w:val="005E0A45"/>
    <w:rsid w:val="005E0FC6"/>
    <w:rsid w:val="005E1080"/>
    <w:rsid w:val="005E1528"/>
    <w:rsid w:val="005E170A"/>
    <w:rsid w:val="005E2509"/>
    <w:rsid w:val="005E2956"/>
    <w:rsid w:val="005E30DB"/>
    <w:rsid w:val="005E348F"/>
    <w:rsid w:val="005E3AF8"/>
    <w:rsid w:val="005E3C7C"/>
    <w:rsid w:val="005E4165"/>
    <w:rsid w:val="005E470B"/>
    <w:rsid w:val="005E4CA3"/>
    <w:rsid w:val="005E4CCA"/>
    <w:rsid w:val="005E4D86"/>
    <w:rsid w:val="005E4E86"/>
    <w:rsid w:val="005E5396"/>
    <w:rsid w:val="005E54DF"/>
    <w:rsid w:val="005E591E"/>
    <w:rsid w:val="005E59A6"/>
    <w:rsid w:val="005E5CDD"/>
    <w:rsid w:val="005E66B8"/>
    <w:rsid w:val="005E6B8C"/>
    <w:rsid w:val="005E6CC0"/>
    <w:rsid w:val="005E6DA0"/>
    <w:rsid w:val="005E6FE0"/>
    <w:rsid w:val="005E71EE"/>
    <w:rsid w:val="005E7F4C"/>
    <w:rsid w:val="005F02A3"/>
    <w:rsid w:val="005F04BE"/>
    <w:rsid w:val="005F09F5"/>
    <w:rsid w:val="005F0C7A"/>
    <w:rsid w:val="005F0FE6"/>
    <w:rsid w:val="005F1005"/>
    <w:rsid w:val="005F114F"/>
    <w:rsid w:val="005F1955"/>
    <w:rsid w:val="005F1B67"/>
    <w:rsid w:val="005F1CD0"/>
    <w:rsid w:val="005F258D"/>
    <w:rsid w:val="005F2CA0"/>
    <w:rsid w:val="005F2D8A"/>
    <w:rsid w:val="005F2E55"/>
    <w:rsid w:val="005F2E82"/>
    <w:rsid w:val="005F2FD4"/>
    <w:rsid w:val="005F3420"/>
    <w:rsid w:val="005F3499"/>
    <w:rsid w:val="005F3D8C"/>
    <w:rsid w:val="005F45DE"/>
    <w:rsid w:val="005F50C5"/>
    <w:rsid w:val="005F52C5"/>
    <w:rsid w:val="005F541D"/>
    <w:rsid w:val="005F54FC"/>
    <w:rsid w:val="005F5508"/>
    <w:rsid w:val="005F5788"/>
    <w:rsid w:val="005F5E15"/>
    <w:rsid w:val="005F6904"/>
    <w:rsid w:val="005F6C52"/>
    <w:rsid w:val="005F6CCC"/>
    <w:rsid w:val="005F73DD"/>
    <w:rsid w:val="005F78D4"/>
    <w:rsid w:val="005F7D1D"/>
    <w:rsid w:val="005F7D23"/>
    <w:rsid w:val="005F7FCD"/>
    <w:rsid w:val="00600781"/>
    <w:rsid w:val="00600A66"/>
    <w:rsid w:val="0060116B"/>
    <w:rsid w:val="00601277"/>
    <w:rsid w:val="00601325"/>
    <w:rsid w:val="006013D0"/>
    <w:rsid w:val="006017A4"/>
    <w:rsid w:val="00601AA2"/>
    <w:rsid w:val="00602030"/>
    <w:rsid w:val="0060215C"/>
    <w:rsid w:val="00602371"/>
    <w:rsid w:val="00602E6A"/>
    <w:rsid w:val="0060374D"/>
    <w:rsid w:val="00603952"/>
    <w:rsid w:val="00603A31"/>
    <w:rsid w:val="00603BB2"/>
    <w:rsid w:val="006040F7"/>
    <w:rsid w:val="0060459E"/>
    <w:rsid w:val="00604926"/>
    <w:rsid w:val="006049A9"/>
    <w:rsid w:val="00604DA8"/>
    <w:rsid w:val="006053EF"/>
    <w:rsid w:val="006056A8"/>
    <w:rsid w:val="0060577A"/>
    <w:rsid w:val="006057CD"/>
    <w:rsid w:val="006058AB"/>
    <w:rsid w:val="006058D6"/>
    <w:rsid w:val="00605942"/>
    <w:rsid w:val="00605AA3"/>
    <w:rsid w:val="00605B0D"/>
    <w:rsid w:val="00605BBD"/>
    <w:rsid w:val="00605F59"/>
    <w:rsid w:val="0061035C"/>
    <w:rsid w:val="0061086B"/>
    <w:rsid w:val="00610C7D"/>
    <w:rsid w:val="00611096"/>
    <w:rsid w:val="00611689"/>
    <w:rsid w:val="00611BA9"/>
    <w:rsid w:val="00612071"/>
    <w:rsid w:val="006125F6"/>
    <w:rsid w:val="006126D5"/>
    <w:rsid w:val="00612783"/>
    <w:rsid w:val="00612AA8"/>
    <w:rsid w:val="00612C53"/>
    <w:rsid w:val="00612D87"/>
    <w:rsid w:val="00612E91"/>
    <w:rsid w:val="00613151"/>
    <w:rsid w:val="006134B5"/>
    <w:rsid w:val="00613617"/>
    <w:rsid w:val="006137C4"/>
    <w:rsid w:val="00613A99"/>
    <w:rsid w:val="00613BFF"/>
    <w:rsid w:val="00613F50"/>
    <w:rsid w:val="00614294"/>
    <w:rsid w:val="006148AC"/>
    <w:rsid w:val="00614AD5"/>
    <w:rsid w:val="00614C13"/>
    <w:rsid w:val="00614C39"/>
    <w:rsid w:val="00614D46"/>
    <w:rsid w:val="00614DCF"/>
    <w:rsid w:val="00614E69"/>
    <w:rsid w:val="00615269"/>
    <w:rsid w:val="00615597"/>
    <w:rsid w:val="006155C7"/>
    <w:rsid w:val="006156CC"/>
    <w:rsid w:val="00615EF3"/>
    <w:rsid w:val="006160CF"/>
    <w:rsid w:val="0061612B"/>
    <w:rsid w:val="006164A0"/>
    <w:rsid w:val="0061650D"/>
    <w:rsid w:val="0061672B"/>
    <w:rsid w:val="0061673F"/>
    <w:rsid w:val="0061678C"/>
    <w:rsid w:val="006169E0"/>
    <w:rsid w:val="00616B45"/>
    <w:rsid w:val="0061730A"/>
    <w:rsid w:val="00617351"/>
    <w:rsid w:val="00617507"/>
    <w:rsid w:val="0061759E"/>
    <w:rsid w:val="00617651"/>
    <w:rsid w:val="006176C8"/>
    <w:rsid w:val="00617711"/>
    <w:rsid w:val="00617769"/>
    <w:rsid w:val="00617EE2"/>
    <w:rsid w:val="006203B4"/>
    <w:rsid w:val="006208CA"/>
    <w:rsid w:val="00620E65"/>
    <w:rsid w:val="006210DE"/>
    <w:rsid w:val="00621A67"/>
    <w:rsid w:val="00621AC7"/>
    <w:rsid w:val="00621BA8"/>
    <w:rsid w:val="00621CFF"/>
    <w:rsid w:val="0062242C"/>
    <w:rsid w:val="00622882"/>
    <w:rsid w:val="00622D65"/>
    <w:rsid w:val="00622EC4"/>
    <w:rsid w:val="00622F56"/>
    <w:rsid w:val="006232CF"/>
    <w:rsid w:val="006234F6"/>
    <w:rsid w:val="00623B73"/>
    <w:rsid w:val="00623D83"/>
    <w:rsid w:val="00623F4A"/>
    <w:rsid w:val="0062434C"/>
    <w:rsid w:val="00624800"/>
    <w:rsid w:val="00624B51"/>
    <w:rsid w:val="00624BEB"/>
    <w:rsid w:val="00624E45"/>
    <w:rsid w:val="00624F52"/>
    <w:rsid w:val="0062536F"/>
    <w:rsid w:val="00625433"/>
    <w:rsid w:val="006256FA"/>
    <w:rsid w:val="00625920"/>
    <w:rsid w:val="00625BDA"/>
    <w:rsid w:val="00625C2F"/>
    <w:rsid w:val="00625C4C"/>
    <w:rsid w:val="00626344"/>
    <w:rsid w:val="006263AC"/>
    <w:rsid w:val="006267C4"/>
    <w:rsid w:val="006267E7"/>
    <w:rsid w:val="006268D0"/>
    <w:rsid w:val="00626D9C"/>
    <w:rsid w:val="00626DD6"/>
    <w:rsid w:val="006273DA"/>
    <w:rsid w:val="0062763C"/>
    <w:rsid w:val="00627825"/>
    <w:rsid w:val="00627929"/>
    <w:rsid w:val="00627951"/>
    <w:rsid w:val="00627BAF"/>
    <w:rsid w:val="00627DBB"/>
    <w:rsid w:val="00630415"/>
    <w:rsid w:val="006309AD"/>
    <w:rsid w:val="006311E3"/>
    <w:rsid w:val="00631745"/>
    <w:rsid w:val="006318F5"/>
    <w:rsid w:val="00632453"/>
    <w:rsid w:val="00632732"/>
    <w:rsid w:val="00632B67"/>
    <w:rsid w:val="00632E0E"/>
    <w:rsid w:val="00633105"/>
    <w:rsid w:val="00633A41"/>
    <w:rsid w:val="00633DD4"/>
    <w:rsid w:val="0063423A"/>
    <w:rsid w:val="006343A3"/>
    <w:rsid w:val="00634741"/>
    <w:rsid w:val="006350A0"/>
    <w:rsid w:val="0063535A"/>
    <w:rsid w:val="006355EC"/>
    <w:rsid w:val="006356DD"/>
    <w:rsid w:val="006359CF"/>
    <w:rsid w:val="00635C65"/>
    <w:rsid w:val="00635DC0"/>
    <w:rsid w:val="006363BD"/>
    <w:rsid w:val="006364E7"/>
    <w:rsid w:val="0063692B"/>
    <w:rsid w:val="00636B94"/>
    <w:rsid w:val="00636BD1"/>
    <w:rsid w:val="00636D66"/>
    <w:rsid w:val="006370F8"/>
    <w:rsid w:val="006372BA"/>
    <w:rsid w:val="00637341"/>
    <w:rsid w:val="00637F1D"/>
    <w:rsid w:val="00637F6D"/>
    <w:rsid w:val="00640536"/>
    <w:rsid w:val="00640725"/>
    <w:rsid w:val="006408E7"/>
    <w:rsid w:val="0064093B"/>
    <w:rsid w:val="006409A7"/>
    <w:rsid w:val="00640AC0"/>
    <w:rsid w:val="00640B7F"/>
    <w:rsid w:val="00641563"/>
    <w:rsid w:val="00641E42"/>
    <w:rsid w:val="00642603"/>
    <w:rsid w:val="0064283E"/>
    <w:rsid w:val="00642960"/>
    <w:rsid w:val="00642A53"/>
    <w:rsid w:val="00642C7F"/>
    <w:rsid w:val="00642CBB"/>
    <w:rsid w:val="00642E50"/>
    <w:rsid w:val="00642E85"/>
    <w:rsid w:val="00643129"/>
    <w:rsid w:val="006436D3"/>
    <w:rsid w:val="0064406C"/>
    <w:rsid w:val="00644C18"/>
    <w:rsid w:val="00644CCF"/>
    <w:rsid w:val="00644D7F"/>
    <w:rsid w:val="00644EBB"/>
    <w:rsid w:val="0064572B"/>
    <w:rsid w:val="006459EA"/>
    <w:rsid w:val="00645A88"/>
    <w:rsid w:val="00645DBA"/>
    <w:rsid w:val="00645E1B"/>
    <w:rsid w:val="00645E6A"/>
    <w:rsid w:val="00645E8A"/>
    <w:rsid w:val="00645F09"/>
    <w:rsid w:val="00645F17"/>
    <w:rsid w:val="00646085"/>
    <w:rsid w:val="00646103"/>
    <w:rsid w:val="006461A8"/>
    <w:rsid w:val="006464CC"/>
    <w:rsid w:val="006468A1"/>
    <w:rsid w:val="00646981"/>
    <w:rsid w:val="00646FB7"/>
    <w:rsid w:val="006472BF"/>
    <w:rsid w:val="0064748D"/>
    <w:rsid w:val="00647823"/>
    <w:rsid w:val="00647A6A"/>
    <w:rsid w:val="00647A77"/>
    <w:rsid w:val="00647DBA"/>
    <w:rsid w:val="00647EB4"/>
    <w:rsid w:val="00647FB2"/>
    <w:rsid w:val="006500C1"/>
    <w:rsid w:val="0065064E"/>
    <w:rsid w:val="0065065B"/>
    <w:rsid w:val="00650773"/>
    <w:rsid w:val="006508BA"/>
    <w:rsid w:val="00650B80"/>
    <w:rsid w:val="00650F44"/>
    <w:rsid w:val="00651817"/>
    <w:rsid w:val="00651CC4"/>
    <w:rsid w:val="00651E9C"/>
    <w:rsid w:val="00652424"/>
    <w:rsid w:val="00652439"/>
    <w:rsid w:val="00652574"/>
    <w:rsid w:val="006525C3"/>
    <w:rsid w:val="006528DE"/>
    <w:rsid w:val="00652CE3"/>
    <w:rsid w:val="00652FD4"/>
    <w:rsid w:val="006535DF"/>
    <w:rsid w:val="006535EC"/>
    <w:rsid w:val="00653D5D"/>
    <w:rsid w:val="00653E1B"/>
    <w:rsid w:val="006541B9"/>
    <w:rsid w:val="00654B80"/>
    <w:rsid w:val="00654BF0"/>
    <w:rsid w:val="00654E74"/>
    <w:rsid w:val="006551C9"/>
    <w:rsid w:val="00655292"/>
    <w:rsid w:val="00655449"/>
    <w:rsid w:val="006557C6"/>
    <w:rsid w:val="006557DB"/>
    <w:rsid w:val="0065593C"/>
    <w:rsid w:val="006561DC"/>
    <w:rsid w:val="006561EA"/>
    <w:rsid w:val="006565ED"/>
    <w:rsid w:val="00656603"/>
    <w:rsid w:val="00656752"/>
    <w:rsid w:val="0065683E"/>
    <w:rsid w:val="00656F14"/>
    <w:rsid w:val="0065732F"/>
    <w:rsid w:val="00657594"/>
    <w:rsid w:val="00660226"/>
    <w:rsid w:val="0066030A"/>
    <w:rsid w:val="006604A2"/>
    <w:rsid w:val="006604BF"/>
    <w:rsid w:val="00660AF2"/>
    <w:rsid w:val="00660D86"/>
    <w:rsid w:val="0066109B"/>
    <w:rsid w:val="006612D5"/>
    <w:rsid w:val="006615FE"/>
    <w:rsid w:val="00661857"/>
    <w:rsid w:val="006618C6"/>
    <w:rsid w:val="0066199C"/>
    <w:rsid w:val="00661DF3"/>
    <w:rsid w:val="0066200C"/>
    <w:rsid w:val="00662362"/>
    <w:rsid w:val="006628FD"/>
    <w:rsid w:val="00662AAA"/>
    <w:rsid w:val="00662BC6"/>
    <w:rsid w:val="00662E68"/>
    <w:rsid w:val="00663113"/>
    <w:rsid w:val="00663142"/>
    <w:rsid w:val="00663246"/>
    <w:rsid w:val="006632F3"/>
    <w:rsid w:val="006637FA"/>
    <w:rsid w:val="00663CAC"/>
    <w:rsid w:val="00663DEB"/>
    <w:rsid w:val="00663E05"/>
    <w:rsid w:val="00664167"/>
    <w:rsid w:val="00664192"/>
    <w:rsid w:val="0066424B"/>
    <w:rsid w:val="006642E0"/>
    <w:rsid w:val="006643B8"/>
    <w:rsid w:val="00664C9A"/>
    <w:rsid w:val="00664CC0"/>
    <w:rsid w:val="00664E70"/>
    <w:rsid w:val="00665143"/>
    <w:rsid w:val="006659D4"/>
    <w:rsid w:val="00665ADE"/>
    <w:rsid w:val="00665D99"/>
    <w:rsid w:val="00665E29"/>
    <w:rsid w:val="00665E95"/>
    <w:rsid w:val="00666B01"/>
    <w:rsid w:val="00666C89"/>
    <w:rsid w:val="00666E6D"/>
    <w:rsid w:val="0066708F"/>
    <w:rsid w:val="006674DD"/>
    <w:rsid w:val="00667C1B"/>
    <w:rsid w:val="00667C8C"/>
    <w:rsid w:val="00667D13"/>
    <w:rsid w:val="006701C5"/>
    <w:rsid w:val="006703F7"/>
    <w:rsid w:val="00670654"/>
    <w:rsid w:val="00670BAA"/>
    <w:rsid w:val="00670FF0"/>
    <w:rsid w:val="006710E8"/>
    <w:rsid w:val="006714EF"/>
    <w:rsid w:val="006716B5"/>
    <w:rsid w:val="00671720"/>
    <w:rsid w:val="00671B82"/>
    <w:rsid w:val="00671DA8"/>
    <w:rsid w:val="006722D6"/>
    <w:rsid w:val="006722ED"/>
    <w:rsid w:val="0067233F"/>
    <w:rsid w:val="00672636"/>
    <w:rsid w:val="00672B11"/>
    <w:rsid w:val="00672E2D"/>
    <w:rsid w:val="00673202"/>
    <w:rsid w:val="00673457"/>
    <w:rsid w:val="006739E1"/>
    <w:rsid w:val="00674664"/>
    <w:rsid w:val="006747AD"/>
    <w:rsid w:val="00674A78"/>
    <w:rsid w:val="00674C72"/>
    <w:rsid w:val="00674E16"/>
    <w:rsid w:val="0067509F"/>
    <w:rsid w:val="00675AB3"/>
    <w:rsid w:val="00675C4B"/>
    <w:rsid w:val="00676034"/>
    <w:rsid w:val="0067625F"/>
    <w:rsid w:val="006762FF"/>
    <w:rsid w:val="0067649A"/>
    <w:rsid w:val="006764E0"/>
    <w:rsid w:val="00676512"/>
    <w:rsid w:val="006765EB"/>
    <w:rsid w:val="006766FF"/>
    <w:rsid w:val="00677252"/>
    <w:rsid w:val="00677333"/>
    <w:rsid w:val="0067754A"/>
    <w:rsid w:val="006776F3"/>
    <w:rsid w:val="006777B2"/>
    <w:rsid w:val="00677816"/>
    <w:rsid w:val="00677FA5"/>
    <w:rsid w:val="00680022"/>
    <w:rsid w:val="00680172"/>
    <w:rsid w:val="0068028B"/>
    <w:rsid w:val="00680338"/>
    <w:rsid w:val="00680BAA"/>
    <w:rsid w:val="006811F2"/>
    <w:rsid w:val="00681217"/>
    <w:rsid w:val="0068128C"/>
    <w:rsid w:val="00681D6D"/>
    <w:rsid w:val="00682305"/>
    <w:rsid w:val="00682D73"/>
    <w:rsid w:val="00682E7C"/>
    <w:rsid w:val="00683069"/>
    <w:rsid w:val="006832D6"/>
    <w:rsid w:val="006834D1"/>
    <w:rsid w:val="00683651"/>
    <w:rsid w:val="006838F5"/>
    <w:rsid w:val="0068408C"/>
    <w:rsid w:val="00684383"/>
    <w:rsid w:val="006844B1"/>
    <w:rsid w:val="006844F8"/>
    <w:rsid w:val="0068469E"/>
    <w:rsid w:val="00684824"/>
    <w:rsid w:val="006851FE"/>
    <w:rsid w:val="0068522E"/>
    <w:rsid w:val="00685A1F"/>
    <w:rsid w:val="00685ADF"/>
    <w:rsid w:val="00685C0A"/>
    <w:rsid w:val="00685DC6"/>
    <w:rsid w:val="00685DE3"/>
    <w:rsid w:val="00685F98"/>
    <w:rsid w:val="00686400"/>
    <w:rsid w:val="006865B3"/>
    <w:rsid w:val="00686796"/>
    <w:rsid w:val="0068683F"/>
    <w:rsid w:val="006868D4"/>
    <w:rsid w:val="00686971"/>
    <w:rsid w:val="00686B55"/>
    <w:rsid w:val="00686C45"/>
    <w:rsid w:val="00686DC3"/>
    <w:rsid w:val="00686F8F"/>
    <w:rsid w:val="00687043"/>
    <w:rsid w:val="006875F6"/>
    <w:rsid w:val="006878E8"/>
    <w:rsid w:val="00687A95"/>
    <w:rsid w:val="00687B48"/>
    <w:rsid w:val="00687CE1"/>
    <w:rsid w:val="00687D8F"/>
    <w:rsid w:val="00687EBA"/>
    <w:rsid w:val="00687EFD"/>
    <w:rsid w:val="006902B9"/>
    <w:rsid w:val="006903C0"/>
    <w:rsid w:val="006903E9"/>
    <w:rsid w:val="006903F2"/>
    <w:rsid w:val="00690FA0"/>
    <w:rsid w:val="00690FF1"/>
    <w:rsid w:val="0069148D"/>
    <w:rsid w:val="00691791"/>
    <w:rsid w:val="00691E93"/>
    <w:rsid w:val="00692295"/>
    <w:rsid w:val="0069229C"/>
    <w:rsid w:val="00692364"/>
    <w:rsid w:val="00692DB7"/>
    <w:rsid w:val="00692E10"/>
    <w:rsid w:val="0069324C"/>
    <w:rsid w:val="00693A73"/>
    <w:rsid w:val="00693D2B"/>
    <w:rsid w:val="006943E3"/>
    <w:rsid w:val="00694511"/>
    <w:rsid w:val="00694551"/>
    <w:rsid w:val="0069474E"/>
    <w:rsid w:val="006948EB"/>
    <w:rsid w:val="00694A1D"/>
    <w:rsid w:val="00694B29"/>
    <w:rsid w:val="00695088"/>
    <w:rsid w:val="0069552E"/>
    <w:rsid w:val="00695B5D"/>
    <w:rsid w:val="00695C91"/>
    <w:rsid w:val="0069685F"/>
    <w:rsid w:val="00696C4B"/>
    <w:rsid w:val="00697A01"/>
    <w:rsid w:val="00697A9C"/>
    <w:rsid w:val="00697D0C"/>
    <w:rsid w:val="006A0E14"/>
    <w:rsid w:val="006A1553"/>
    <w:rsid w:val="006A1562"/>
    <w:rsid w:val="006A19F4"/>
    <w:rsid w:val="006A1F16"/>
    <w:rsid w:val="006A24F7"/>
    <w:rsid w:val="006A2EAB"/>
    <w:rsid w:val="006A2FA6"/>
    <w:rsid w:val="006A3017"/>
    <w:rsid w:val="006A365B"/>
    <w:rsid w:val="006A36F3"/>
    <w:rsid w:val="006A3B42"/>
    <w:rsid w:val="006A3D05"/>
    <w:rsid w:val="006A3D11"/>
    <w:rsid w:val="006A3FE8"/>
    <w:rsid w:val="006A4008"/>
    <w:rsid w:val="006A48AA"/>
    <w:rsid w:val="006A495D"/>
    <w:rsid w:val="006A4B15"/>
    <w:rsid w:val="006A4C4D"/>
    <w:rsid w:val="006A50E2"/>
    <w:rsid w:val="006A56DD"/>
    <w:rsid w:val="006A572B"/>
    <w:rsid w:val="006A5999"/>
    <w:rsid w:val="006A5DD2"/>
    <w:rsid w:val="006A5F23"/>
    <w:rsid w:val="006A5F2B"/>
    <w:rsid w:val="006A6222"/>
    <w:rsid w:val="006A634C"/>
    <w:rsid w:val="006A65A6"/>
    <w:rsid w:val="006A6AF4"/>
    <w:rsid w:val="006A6EC3"/>
    <w:rsid w:val="006A70D0"/>
    <w:rsid w:val="006A7C1C"/>
    <w:rsid w:val="006A7E4F"/>
    <w:rsid w:val="006B070E"/>
    <w:rsid w:val="006B07E6"/>
    <w:rsid w:val="006B090C"/>
    <w:rsid w:val="006B0EDD"/>
    <w:rsid w:val="006B1037"/>
    <w:rsid w:val="006B119E"/>
    <w:rsid w:val="006B1B5B"/>
    <w:rsid w:val="006B20F1"/>
    <w:rsid w:val="006B2168"/>
    <w:rsid w:val="006B229A"/>
    <w:rsid w:val="006B229F"/>
    <w:rsid w:val="006B22C1"/>
    <w:rsid w:val="006B32FD"/>
    <w:rsid w:val="006B362A"/>
    <w:rsid w:val="006B3974"/>
    <w:rsid w:val="006B3DDA"/>
    <w:rsid w:val="006B3E47"/>
    <w:rsid w:val="006B4463"/>
    <w:rsid w:val="006B4886"/>
    <w:rsid w:val="006B48BB"/>
    <w:rsid w:val="006B4A57"/>
    <w:rsid w:val="006B4FA5"/>
    <w:rsid w:val="006B5129"/>
    <w:rsid w:val="006B5277"/>
    <w:rsid w:val="006B557C"/>
    <w:rsid w:val="006B5802"/>
    <w:rsid w:val="006B6268"/>
    <w:rsid w:val="006B6286"/>
    <w:rsid w:val="006B62B0"/>
    <w:rsid w:val="006B67BC"/>
    <w:rsid w:val="006B684E"/>
    <w:rsid w:val="006B72E7"/>
    <w:rsid w:val="006B78B3"/>
    <w:rsid w:val="006B7A38"/>
    <w:rsid w:val="006C0BA2"/>
    <w:rsid w:val="006C1344"/>
    <w:rsid w:val="006C164B"/>
    <w:rsid w:val="006C18A9"/>
    <w:rsid w:val="006C1C0F"/>
    <w:rsid w:val="006C1DCB"/>
    <w:rsid w:val="006C1E6B"/>
    <w:rsid w:val="006C2124"/>
    <w:rsid w:val="006C22CF"/>
    <w:rsid w:val="006C23CA"/>
    <w:rsid w:val="006C24DD"/>
    <w:rsid w:val="006C25B2"/>
    <w:rsid w:val="006C2741"/>
    <w:rsid w:val="006C3059"/>
    <w:rsid w:val="006C30A4"/>
    <w:rsid w:val="006C3687"/>
    <w:rsid w:val="006C4017"/>
    <w:rsid w:val="006C4028"/>
    <w:rsid w:val="006C404B"/>
    <w:rsid w:val="006C42AC"/>
    <w:rsid w:val="006C43BC"/>
    <w:rsid w:val="006C4765"/>
    <w:rsid w:val="006C4A26"/>
    <w:rsid w:val="006C5247"/>
    <w:rsid w:val="006C5530"/>
    <w:rsid w:val="006C58F0"/>
    <w:rsid w:val="006C5922"/>
    <w:rsid w:val="006C662C"/>
    <w:rsid w:val="006C720D"/>
    <w:rsid w:val="006C7241"/>
    <w:rsid w:val="006C7393"/>
    <w:rsid w:val="006C75A0"/>
    <w:rsid w:val="006C77BA"/>
    <w:rsid w:val="006C7B47"/>
    <w:rsid w:val="006D02A8"/>
    <w:rsid w:val="006D036F"/>
    <w:rsid w:val="006D068D"/>
    <w:rsid w:val="006D0735"/>
    <w:rsid w:val="006D0A8E"/>
    <w:rsid w:val="006D1180"/>
    <w:rsid w:val="006D12C6"/>
    <w:rsid w:val="006D1383"/>
    <w:rsid w:val="006D16DF"/>
    <w:rsid w:val="006D1C78"/>
    <w:rsid w:val="006D1D97"/>
    <w:rsid w:val="006D20AC"/>
    <w:rsid w:val="006D20E7"/>
    <w:rsid w:val="006D27CB"/>
    <w:rsid w:val="006D27E0"/>
    <w:rsid w:val="006D2C94"/>
    <w:rsid w:val="006D2ECB"/>
    <w:rsid w:val="006D3143"/>
    <w:rsid w:val="006D32B0"/>
    <w:rsid w:val="006D34F5"/>
    <w:rsid w:val="006D36E4"/>
    <w:rsid w:val="006D37FA"/>
    <w:rsid w:val="006D3B0C"/>
    <w:rsid w:val="006D459E"/>
    <w:rsid w:val="006D467B"/>
    <w:rsid w:val="006D49B1"/>
    <w:rsid w:val="006D4B3F"/>
    <w:rsid w:val="006D517C"/>
    <w:rsid w:val="006D53EA"/>
    <w:rsid w:val="006D5642"/>
    <w:rsid w:val="006D5906"/>
    <w:rsid w:val="006D5D90"/>
    <w:rsid w:val="006D5DD2"/>
    <w:rsid w:val="006D6108"/>
    <w:rsid w:val="006D655A"/>
    <w:rsid w:val="006D687C"/>
    <w:rsid w:val="006D689F"/>
    <w:rsid w:val="006D6A3D"/>
    <w:rsid w:val="006D6DF0"/>
    <w:rsid w:val="006D7C8F"/>
    <w:rsid w:val="006E02D2"/>
    <w:rsid w:val="006E0442"/>
    <w:rsid w:val="006E04F3"/>
    <w:rsid w:val="006E0A2F"/>
    <w:rsid w:val="006E0A86"/>
    <w:rsid w:val="006E0ADC"/>
    <w:rsid w:val="006E0EF5"/>
    <w:rsid w:val="006E0F3E"/>
    <w:rsid w:val="006E1165"/>
    <w:rsid w:val="006E120B"/>
    <w:rsid w:val="006E1368"/>
    <w:rsid w:val="006E1752"/>
    <w:rsid w:val="006E1892"/>
    <w:rsid w:val="006E1E40"/>
    <w:rsid w:val="006E225C"/>
    <w:rsid w:val="006E23FD"/>
    <w:rsid w:val="006E2456"/>
    <w:rsid w:val="006E2514"/>
    <w:rsid w:val="006E2939"/>
    <w:rsid w:val="006E2C03"/>
    <w:rsid w:val="006E2FD3"/>
    <w:rsid w:val="006E398D"/>
    <w:rsid w:val="006E3CE6"/>
    <w:rsid w:val="006E3D21"/>
    <w:rsid w:val="006E3F9E"/>
    <w:rsid w:val="006E41A9"/>
    <w:rsid w:val="006E475E"/>
    <w:rsid w:val="006E4788"/>
    <w:rsid w:val="006E4850"/>
    <w:rsid w:val="006E4C1F"/>
    <w:rsid w:val="006E5D12"/>
    <w:rsid w:val="006E6E8F"/>
    <w:rsid w:val="006E7286"/>
    <w:rsid w:val="006E73E0"/>
    <w:rsid w:val="006E76FA"/>
    <w:rsid w:val="006E7888"/>
    <w:rsid w:val="006E7894"/>
    <w:rsid w:val="006E7B3C"/>
    <w:rsid w:val="006F038D"/>
    <w:rsid w:val="006F05E6"/>
    <w:rsid w:val="006F07F9"/>
    <w:rsid w:val="006F13A5"/>
    <w:rsid w:val="006F14B1"/>
    <w:rsid w:val="006F14DA"/>
    <w:rsid w:val="006F169F"/>
    <w:rsid w:val="006F1808"/>
    <w:rsid w:val="006F196C"/>
    <w:rsid w:val="006F1A43"/>
    <w:rsid w:val="006F1B98"/>
    <w:rsid w:val="006F1BFA"/>
    <w:rsid w:val="006F1FF7"/>
    <w:rsid w:val="006F23C8"/>
    <w:rsid w:val="006F2545"/>
    <w:rsid w:val="006F2A1B"/>
    <w:rsid w:val="006F3066"/>
    <w:rsid w:val="006F30A3"/>
    <w:rsid w:val="006F358A"/>
    <w:rsid w:val="006F3B5A"/>
    <w:rsid w:val="006F3CE9"/>
    <w:rsid w:val="006F3EB7"/>
    <w:rsid w:val="006F3F33"/>
    <w:rsid w:val="006F3F7A"/>
    <w:rsid w:val="006F43EB"/>
    <w:rsid w:val="006F5CFC"/>
    <w:rsid w:val="006F5EEA"/>
    <w:rsid w:val="006F61D3"/>
    <w:rsid w:val="006F6748"/>
    <w:rsid w:val="006F687B"/>
    <w:rsid w:val="006F6A7F"/>
    <w:rsid w:val="006F6D5D"/>
    <w:rsid w:val="006F70C5"/>
    <w:rsid w:val="006F7221"/>
    <w:rsid w:val="006F757C"/>
    <w:rsid w:val="006F77C9"/>
    <w:rsid w:val="006F782A"/>
    <w:rsid w:val="006F7964"/>
    <w:rsid w:val="006F7BE2"/>
    <w:rsid w:val="006F7E0A"/>
    <w:rsid w:val="00700140"/>
    <w:rsid w:val="007003EC"/>
    <w:rsid w:val="007004EB"/>
    <w:rsid w:val="00700729"/>
    <w:rsid w:val="0070076D"/>
    <w:rsid w:val="0070149D"/>
    <w:rsid w:val="0070153D"/>
    <w:rsid w:val="00701652"/>
    <w:rsid w:val="00701AF3"/>
    <w:rsid w:val="00701B72"/>
    <w:rsid w:val="00701BF8"/>
    <w:rsid w:val="00701C16"/>
    <w:rsid w:val="00701DB1"/>
    <w:rsid w:val="007020AB"/>
    <w:rsid w:val="007021D4"/>
    <w:rsid w:val="0070286A"/>
    <w:rsid w:val="00702CA3"/>
    <w:rsid w:val="00702D68"/>
    <w:rsid w:val="00702E60"/>
    <w:rsid w:val="00702EFF"/>
    <w:rsid w:val="0070369E"/>
    <w:rsid w:val="00703869"/>
    <w:rsid w:val="0070399B"/>
    <w:rsid w:val="00704159"/>
    <w:rsid w:val="00704261"/>
    <w:rsid w:val="007042F4"/>
    <w:rsid w:val="00704323"/>
    <w:rsid w:val="0070475E"/>
    <w:rsid w:val="007048E9"/>
    <w:rsid w:val="00704A06"/>
    <w:rsid w:val="00704C26"/>
    <w:rsid w:val="00704F0C"/>
    <w:rsid w:val="00704F75"/>
    <w:rsid w:val="00704F98"/>
    <w:rsid w:val="00705249"/>
    <w:rsid w:val="0070598C"/>
    <w:rsid w:val="00705AF3"/>
    <w:rsid w:val="00705BB4"/>
    <w:rsid w:val="00705F5A"/>
    <w:rsid w:val="00706075"/>
    <w:rsid w:val="007061A4"/>
    <w:rsid w:val="0070623D"/>
    <w:rsid w:val="007066B9"/>
    <w:rsid w:val="00706A40"/>
    <w:rsid w:val="007071B5"/>
    <w:rsid w:val="007071C6"/>
    <w:rsid w:val="00707411"/>
    <w:rsid w:val="00707753"/>
    <w:rsid w:val="007078C4"/>
    <w:rsid w:val="00707920"/>
    <w:rsid w:val="00707A96"/>
    <w:rsid w:val="00707B57"/>
    <w:rsid w:val="00707C14"/>
    <w:rsid w:val="00707D68"/>
    <w:rsid w:val="00707D84"/>
    <w:rsid w:val="00707FDC"/>
    <w:rsid w:val="007107F9"/>
    <w:rsid w:val="0071089F"/>
    <w:rsid w:val="00710D22"/>
    <w:rsid w:val="00711B06"/>
    <w:rsid w:val="00711BCD"/>
    <w:rsid w:val="00711D35"/>
    <w:rsid w:val="00712227"/>
    <w:rsid w:val="007124D8"/>
    <w:rsid w:val="00712676"/>
    <w:rsid w:val="0071281A"/>
    <w:rsid w:val="00712C0A"/>
    <w:rsid w:val="00713B3B"/>
    <w:rsid w:val="00713C3E"/>
    <w:rsid w:val="00713C60"/>
    <w:rsid w:val="007140B8"/>
    <w:rsid w:val="007141CA"/>
    <w:rsid w:val="00714358"/>
    <w:rsid w:val="007144F9"/>
    <w:rsid w:val="00714811"/>
    <w:rsid w:val="00714829"/>
    <w:rsid w:val="0071488D"/>
    <w:rsid w:val="00714D20"/>
    <w:rsid w:val="00714D3C"/>
    <w:rsid w:val="00715160"/>
    <w:rsid w:val="007152F8"/>
    <w:rsid w:val="00715724"/>
    <w:rsid w:val="00715B24"/>
    <w:rsid w:val="00715B3B"/>
    <w:rsid w:val="00715B64"/>
    <w:rsid w:val="00716D5A"/>
    <w:rsid w:val="00716DC5"/>
    <w:rsid w:val="00716DDA"/>
    <w:rsid w:val="00717211"/>
    <w:rsid w:val="007173CE"/>
    <w:rsid w:val="007178B8"/>
    <w:rsid w:val="00717EBA"/>
    <w:rsid w:val="00720AEB"/>
    <w:rsid w:val="00720C71"/>
    <w:rsid w:val="00720CD0"/>
    <w:rsid w:val="00720E1E"/>
    <w:rsid w:val="00720EC9"/>
    <w:rsid w:val="00721415"/>
    <w:rsid w:val="0072163A"/>
    <w:rsid w:val="007222DD"/>
    <w:rsid w:val="00722389"/>
    <w:rsid w:val="00722423"/>
    <w:rsid w:val="007229CD"/>
    <w:rsid w:val="00722D4D"/>
    <w:rsid w:val="00722E03"/>
    <w:rsid w:val="00722E69"/>
    <w:rsid w:val="00722EF8"/>
    <w:rsid w:val="007231D1"/>
    <w:rsid w:val="007232CF"/>
    <w:rsid w:val="0072330D"/>
    <w:rsid w:val="007234FB"/>
    <w:rsid w:val="00723729"/>
    <w:rsid w:val="00723A53"/>
    <w:rsid w:val="00723BD7"/>
    <w:rsid w:val="00723BE5"/>
    <w:rsid w:val="00723F3D"/>
    <w:rsid w:val="007242CE"/>
    <w:rsid w:val="00724573"/>
    <w:rsid w:val="007248D3"/>
    <w:rsid w:val="00724B74"/>
    <w:rsid w:val="00724BDA"/>
    <w:rsid w:val="00725521"/>
    <w:rsid w:val="007259FE"/>
    <w:rsid w:val="00725B9F"/>
    <w:rsid w:val="007266E1"/>
    <w:rsid w:val="007266E5"/>
    <w:rsid w:val="00726B67"/>
    <w:rsid w:val="00726D33"/>
    <w:rsid w:val="00726E0E"/>
    <w:rsid w:val="00726E9F"/>
    <w:rsid w:val="00727110"/>
    <w:rsid w:val="007272E2"/>
    <w:rsid w:val="0072779A"/>
    <w:rsid w:val="00727A81"/>
    <w:rsid w:val="00727DEB"/>
    <w:rsid w:val="00727F8A"/>
    <w:rsid w:val="00730761"/>
    <w:rsid w:val="00730D09"/>
    <w:rsid w:val="00730F9F"/>
    <w:rsid w:val="007314D9"/>
    <w:rsid w:val="007317A6"/>
    <w:rsid w:val="007318C2"/>
    <w:rsid w:val="00731961"/>
    <w:rsid w:val="00731C0B"/>
    <w:rsid w:val="00731F25"/>
    <w:rsid w:val="00732601"/>
    <w:rsid w:val="0073267B"/>
    <w:rsid w:val="007326F8"/>
    <w:rsid w:val="007328EB"/>
    <w:rsid w:val="00732973"/>
    <w:rsid w:val="00732AA5"/>
    <w:rsid w:val="00732AB5"/>
    <w:rsid w:val="00732B4C"/>
    <w:rsid w:val="00732BB6"/>
    <w:rsid w:val="0073323E"/>
    <w:rsid w:val="007336D2"/>
    <w:rsid w:val="007338F8"/>
    <w:rsid w:val="00733EC9"/>
    <w:rsid w:val="007346A5"/>
    <w:rsid w:val="00734752"/>
    <w:rsid w:val="007347C2"/>
    <w:rsid w:val="00734908"/>
    <w:rsid w:val="00734997"/>
    <w:rsid w:val="00734B78"/>
    <w:rsid w:val="00734E6C"/>
    <w:rsid w:val="00734FFC"/>
    <w:rsid w:val="007351BC"/>
    <w:rsid w:val="007356EB"/>
    <w:rsid w:val="00735B32"/>
    <w:rsid w:val="00735CFA"/>
    <w:rsid w:val="0073652A"/>
    <w:rsid w:val="0073684B"/>
    <w:rsid w:val="00736A29"/>
    <w:rsid w:val="00736A90"/>
    <w:rsid w:val="00736AC0"/>
    <w:rsid w:val="00736B34"/>
    <w:rsid w:val="00736DC9"/>
    <w:rsid w:val="00736F06"/>
    <w:rsid w:val="00737766"/>
    <w:rsid w:val="007378BB"/>
    <w:rsid w:val="00737E98"/>
    <w:rsid w:val="0074005D"/>
    <w:rsid w:val="00740273"/>
    <w:rsid w:val="00741094"/>
    <w:rsid w:val="007413BB"/>
    <w:rsid w:val="00741472"/>
    <w:rsid w:val="00741634"/>
    <w:rsid w:val="00741669"/>
    <w:rsid w:val="0074168E"/>
    <w:rsid w:val="007416E0"/>
    <w:rsid w:val="00741F2C"/>
    <w:rsid w:val="00741FA8"/>
    <w:rsid w:val="00742A4A"/>
    <w:rsid w:val="00743070"/>
    <w:rsid w:val="0074386E"/>
    <w:rsid w:val="00743973"/>
    <w:rsid w:val="00743A8E"/>
    <w:rsid w:val="00743F83"/>
    <w:rsid w:val="00744196"/>
    <w:rsid w:val="00744232"/>
    <w:rsid w:val="007445A8"/>
    <w:rsid w:val="00744944"/>
    <w:rsid w:val="00744B67"/>
    <w:rsid w:val="00744DAE"/>
    <w:rsid w:val="00744F28"/>
    <w:rsid w:val="00745211"/>
    <w:rsid w:val="00745253"/>
    <w:rsid w:val="0074575D"/>
    <w:rsid w:val="00745C8A"/>
    <w:rsid w:val="00746014"/>
    <w:rsid w:val="007460CA"/>
    <w:rsid w:val="00746204"/>
    <w:rsid w:val="007462A4"/>
    <w:rsid w:val="0074717F"/>
    <w:rsid w:val="007473EC"/>
    <w:rsid w:val="00747CB2"/>
    <w:rsid w:val="00750219"/>
    <w:rsid w:val="00750313"/>
    <w:rsid w:val="00750385"/>
    <w:rsid w:val="0075048B"/>
    <w:rsid w:val="00750FDD"/>
    <w:rsid w:val="007510F0"/>
    <w:rsid w:val="0075147A"/>
    <w:rsid w:val="00751E4A"/>
    <w:rsid w:val="0075219E"/>
    <w:rsid w:val="00752214"/>
    <w:rsid w:val="007523B5"/>
    <w:rsid w:val="0075244B"/>
    <w:rsid w:val="0075257E"/>
    <w:rsid w:val="007527D9"/>
    <w:rsid w:val="00752F33"/>
    <w:rsid w:val="00753551"/>
    <w:rsid w:val="00753A9A"/>
    <w:rsid w:val="00753C82"/>
    <w:rsid w:val="00753CD4"/>
    <w:rsid w:val="00753D26"/>
    <w:rsid w:val="007542AE"/>
    <w:rsid w:val="00754CAF"/>
    <w:rsid w:val="00754E14"/>
    <w:rsid w:val="0075525C"/>
    <w:rsid w:val="007556BD"/>
    <w:rsid w:val="007559F3"/>
    <w:rsid w:val="00755AFB"/>
    <w:rsid w:val="00755B29"/>
    <w:rsid w:val="00755C5D"/>
    <w:rsid w:val="00756CE0"/>
    <w:rsid w:val="00756DD4"/>
    <w:rsid w:val="00757148"/>
    <w:rsid w:val="0075733C"/>
    <w:rsid w:val="0075749E"/>
    <w:rsid w:val="0075758B"/>
    <w:rsid w:val="00757841"/>
    <w:rsid w:val="007578D1"/>
    <w:rsid w:val="00757C80"/>
    <w:rsid w:val="00757C9B"/>
    <w:rsid w:val="007603EB"/>
    <w:rsid w:val="00760480"/>
    <w:rsid w:val="0076059C"/>
    <w:rsid w:val="00760671"/>
    <w:rsid w:val="00760734"/>
    <w:rsid w:val="00760A6F"/>
    <w:rsid w:val="00760BF6"/>
    <w:rsid w:val="00760EF3"/>
    <w:rsid w:val="00760F6A"/>
    <w:rsid w:val="007611BE"/>
    <w:rsid w:val="007614A9"/>
    <w:rsid w:val="00761549"/>
    <w:rsid w:val="007616B3"/>
    <w:rsid w:val="00761950"/>
    <w:rsid w:val="00761B2A"/>
    <w:rsid w:val="00761EE2"/>
    <w:rsid w:val="0076201B"/>
    <w:rsid w:val="00762091"/>
    <w:rsid w:val="00762183"/>
    <w:rsid w:val="0076256E"/>
    <w:rsid w:val="00762631"/>
    <w:rsid w:val="007627F5"/>
    <w:rsid w:val="00762EF1"/>
    <w:rsid w:val="00762EFB"/>
    <w:rsid w:val="00762F0C"/>
    <w:rsid w:val="00763627"/>
    <w:rsid w:val="007638F1"/>
    <w:rsid w:val="00763FB8"/>
    <w:rsid w:val="00764007"/>
    <w:rsid w:val="0076438F"/>
    <w:rsid w:val="00764769"/>
    <w:rsid w:val="0076483B"/>
    <w:rsid w:val="0076515A"/>
    <w:rsid w:val="00765C5E"/>
    <w:rsid w:val="00765C9E"/>
    <w:rsid w:val="00765D4B"/>
    <w:rsid w:val="00765FC2"/>
    <w:rsid w:val="0076602A"/>
    <w:rsid w:val="007667D4"/>
    <w:rsid w:val="007668B0"/>
    <w:rsid w:val="00766942"/>
    <w:rsid w:val="00766B0F"/>
    <w:rsid w:val="00766B47"/>
    <w:rsid w:val="00766CFF"/>
    <w:rsid w:val="0076706F"/>
    <w:rsid w:val="007671DE"/>
    <w:rsid w:val="007672BB"/>
    <w:rsid w:val="0076778A"/>
    <w:rsid w:val="00767925"/>
    <w:rsid w:val="00767EB5"/>
    <w:rsid w:val="00770411"/>
    <w:rsid w:val="00771E05"/>
    <w:rsid w:val="00772055"/>
    <w:rsid w:val="0077205F"/>
    <w:rsid w:val="0077272C"/>
    <w:rsid w:val="00772906"/>
    <w:rsid w:val="00772BC1"/>
    <w:rsid w:val="007730BF"/>
    <w:rsid w:val="007730D4"/>
    <w:rsid w:val="007730E4"/>
    <w:rsid w:val="007733FB"/>
    <w:rsid w:val="0077362A"/>
    <w:rsid w:val="00773950"/>
    <w:rsid w:val="00773AEF"/>
    <w:rsid w:val="0077412D"/>
    <w:rsid w:val="00774493"/>
    <w:rsid w:val="0077554F"/>
    <w:rsid w:val="007755AD"/>
    <w:rsid w:val="00775770"/>
    <w:rsid w:val="007758B1"/>
    <w:rsid w:val="007758F3"/>
    <w:rsid w:val="00775AF9"/>
    <w:rsid w:val="00775D31"/>
    <w:rsid w:val="00775D7B"/>
    <w:rsid w:val="00775FB7"/>
    <w:rsid w:val="007761C5"/>
    <w:rsid w:val="00776217"/>
    <w:rsid w:val="007763E0"/>
    <w:rsid w:val="00776576"/>
    <w:rsid w:val="00776984"/>
    <w:rsid w:val="00776BA6"/>
    <w:rsid w:val="00776CE3"/>
    <w:rsid w:val="00776D36"/>
    <w:rsid w:val="00776F14"/>
    <w:rsid w:val="00776FCC"/>
    <w:rsid w:val="0077797F"/>
    <w:rsid w:val="00777C56"/>
    <w:rsid w:val="00777D08"/>
    <w:rsid w:val="00777E96"/>
    <w:rsid w:val="00777F07"/>
    <w:rsid w:val="00780251"/>
    <w:rsid w:val="00780558"/>
    <w:rsid w:val="007806C4"/>
    <w:rsid w:val="007808E6"/>
    <w:rsid w:val="0078090D"/>
    <w:rsid w:val="00780DFE"/>
    <w:rsid w:val="00780FC0"/>
    <w:rsid w:val="0078114C"/>
    <w:rsid w:val="00781775"/>
    <w:rsid w:val="007819C0"/>
    <w:rsid w:val="00781E9E"/>
    <w:rsid w:val="00781F93"/>
    <w:rsid w:val="0078250F"/>
    <w:rsid w:val="0078262B"/>
    <w:rsid w:val="007828F2"/>
    <w:rsid w:val="00782CFB"/>
    <w:rsid w:val="00782E9C"/>
    <w:rsid w:val="0078310B"/>
    <w:rsid w:val="0078349A"/>
    <w:rsid w:val="0078351B"/>
    <w:rsid w:val="00783691"/>
    <w:rsid w:val="00783948"/>
    <w:rsid w:val="007839B6"/>
    <w:rsid w:val="00783D10"/>
    <w:rsid w:val="00783E34"/>
    <w:rsid w:val="00783EE0"/>
    <w:rsid w:val="0078402C"/>
    <w:rsid w:val="0078406F"/>
    <w:rsid w:val="0078465E"/>
    <w:rsid w:val="00784D8B"/>
    <w:rsid w:val="00784ED7"/>
    <w:rsid w:val="00784F66"/>
    <w:rsid w:val="007850F3"/>
    <w:rsid w:val="00785182"/>
    <w:rsid w:val="007854B5"/>
    <w:rsid w:val="00785A8E"/>
    <w:rsid w:val="00785C15"/>
    <w:rsid w:val="00785E73"/>
    <w:rsid w:val="00785E80"/>
    <w:rsid w:val="00785F8D"/>
    <w:rsid w:val="00786285"/>
    <w:rsid w:val="007862B9"/>
    <w:rsid w:val="00786804"/>
    <w:rsid w:val="00786891"/>
    <w:rsid w:val="0078694D"/>
    <w:rsid w:val="00787A6B"/>
    <w:rsid w:val="007904A6"/>
    <w:rsid w:val="007906E5"/>
    <w:rsid w:val="00790891"/>
    <w:rsid w:val="00790CA3"/>
    <w:rsid w:val="00790D2D"/>
    <w:rsid w:val="00791CCE"/>
    <w:rsid w:val="00791D1E"/>
    <w:rsid w:val="00791DF4"/>
    <w:rsid w:val="00791F8F"/>
    <w:rsid w:val="0079202D"/>
    <w:rsid w:val="0079248F"/>
    <w:rsid w:val="00792514"/>
    <w:rsid w:val="00792DCD"/>
    <w:rsid w:val="00793056"/>
    <w:rsid w:val="0079320D"/>
    <w:rsid w:val="007933D0"/>
    <w:rsid w:val="0079362B"/>
    <w:rsid w:val="00793A39"/>
    <w:rsid w:val="00793AE2"/>
    <w:rsid w:val="00793B00"/>
    <w:rsid w:val="00793B87"/>
    <w:rsid w:val="00793DFB"/>
    <w:rsid w:val="00793F9B"/>
    <w:rsid w:val="007943AA"/>
    <w:rsid w:val="00794663"/>
    <w:rsid w:val="00794C4E"/>
    <w:rsid w:val="00794C7B"/>
    <w:rsid w:val="0079599E"/>
    <w:rsid w:val="00795A20"/>
    <w:rsid w:val="00795D02"/>
    <w:rsid w:val="00796257"/>
    <w:rsid w:val="0079655F"/>
    <w:rsid w:val="007969E8"/>
    <w:rsid w:val="00796B17"/>
    <w:rsid w:val="00796D6A"/>
    <w:rsid w:val="00796EB2"/>
    <w:rsid w:val="00797065"/>
    <w:rsid w:val="0079782C"/>
    <w:rsid w:val="00797B56"/>
    <w:rsid w:val="00797FCB"/>
    <w:rsid w:val="007A0033"/>
    <w:rsid w:val="007A00C9"/>
    <w:rsid w:val="007A00FF"/>
    <w:rsid w:val="007A0217"/>
    <w:rsid w:val="007A0485"/>
    <w:rsid w:val="007A05C2"/>
    <w:rsid w:val="007A08DD"/>
    <w:rsid w:val="007A0B17"/>
    <w:rsid w:val="007A0E3E"/>
    <w:rsid w:val="007A1785"/>
    <w:rsid w:val="007A185E"/>
    <w:rsid w:val="007A1CDB"/>
    <w:rsid w:val="007A1F16"/>
    <w:rsid w:val="007A226A"/>
    <w:rsid w:val="007A29A2"/>
    <w:rsid w:val="007A2D15"/>
    <w:rsid w:val="007A2D5A"/>
    <w:rsid w:val="007A373B"/>
    <w:rsid w:val="007A38EA"/>
    <w:rsid w:val="007A3C2E"/>
    <w:rsid w:val="007A41D4"/>
    <w:rsid w:val="007A4443"/>
    <w:rsid w:val="007A46C6"/>
    <w:rsid w:val="007A4C89"/>
    <w:rsid w:val="007A4FBF"/>
    <w:rsid w:val="007A52C5"/>
    <w:rsid w:val="007A5716"/>
    <w:rsid w:val="007A5728"/>
    <w:rsid w:val="007A656A"/>
    <w:rsid w:val="007A6CB6"/>
    <w:rsid w:val="007A6E6D"/>
    <w:rsid w:val="007A7652"/>
    <w:rsid w:val="007B0623"/>
    <w:rsid w:val="007B097D"/>
    <w:rsid w:val="007B0B51"/>
    <w:rsid w:val="007B0F1D"/>
    <w:rsid w:val="007B11E3"/>
    <w:rsid w:val="007B1271"/>
    <w:rsid w:val="007B1272"/>
    <w:rsid w:val="007B14BC"/>
    <w:rsid w:val="007B1AC7"/>
    <w:rsid w:val="007B204D"/>
    <w:rsid w:val="007B2399"/>
    <w:rsid w:val="007B23FD"/>
    <w:rsid w:val="007B25D2"/>
    <w:rsid w:val="007B2957"/>
    <w:rsid w:val="007B3054"/>
    <w:rsid w:val="007B3115"/>
    <w:rsid w:val="007B33B6"/>
    <w:rsid w:val="007B3DEC"/>
    <w:rsid w:val="007B3F8E"/>
    <w:rsid w:val="007B415D"/>
    <w:rsid w:val="007B4258"/>
    <w:rsid w:val="007B4273"/>
    <w:rsid w:val="007B42DC"/>
    <w:rsid w:val="007B4444"/>
    <w:rsid w:val="007B46F1"/>
    <w:rsid w:val="007B4806"/>
    <w:rsid w:val="007B48BF"/>
    <w:rsid w:val="007B4949"/>
    <w:rsid w:val="007B4F23"/>
    <w:rsid w:val="007B57FC"/>
    <w:rsid w:val="007B5978"/>
    <w:rsid w:val="007B5E01"/>
    <w:rsid w:val="007B5F0D"/>
    <w:rsid w:val="007B5F90"/>
    <w:rsid w:val="007B60E0"/>
    <w:rsid w:val="007B60F0"/>
    <w:rsid w:val="007B7B8D"/>
    <w:rsid w:val="007B7FA5"/>
    <w:rsid w:val="007C04D9"/>
    <w:rsid w:val="007C04E4"/>
    <w:rsid w:val="007C05B2"/>
    <w:rsid w:val="007C092A"/>
    <w:rsid w:val="007C0A3A"/>
    <w:rsid w:val="007C0A91"/>
    <w:rsid w:val="007C0F6D"/>
    <w:rsid w:val="007C1068"/>
    <w:rsid w:val="007C1161"/>
    <w:rsid w:val="007C11A4"/>
    <w:rsid w:val="007C1365"/>
    <w:rsid w:val="007C141F"/>
    <w:rsid w:val="007C162B"/>
    <w:rsid w:val="007C1C93"/>
    <w:rsid w:val="007C1D06"/>
    <w:rsid w:val="007C1F86"/>
    <w:rsid w:val="007C22CB"/>
    <w:rsid w:val="007C2A33"/>
    <w:rsid w:val="007C2A6C"/>
    <w:rsid w:val="007C2C5B"/>
    <w:rsid w:val="007C2CB3"/>
    <w:rsid w:val="007C2DF1"/>
    <w:rsid w:val="007C337F"/>
    <w:rsid w:val="007C388F"/>
    <w:rsid w:val="007C3E57"/>
    <w:rsid w:val="007C3EB2"/>
    <w:rsid w:val="007C3FBB"/>
    <w:rsid w:val="007C43BA"/>
    <w:rsid w:val="007C454C"/>
    <w:rsid w:val="007C4763"/>
    <w:rsid w:val="007C4C3B"/>
    <w:rsid w:val="007C533A"/>
    <w:rsid w:val="007C588E"/>
    <w:rsid w:val="007C58A8"/>
    <w:rsid w:val="007C5C09"/>
    <w:rsid w:val="007C60BB"/>
    <w:rsid w:val="007C64BC"/>
    <w:rsid w:val="007C69F6"/>
    <w:rsid w:val="007C6AF9"/>
    <w:rsid w:val="007C6B7B"/>
    <w:rsid w:val="007C6E75"/>
    <w:rsid w:val="007C70D9"/>
    <w:rsid w:val="007C7894"/>
    <w:rsid w:val="007C792B"/>
    <w:rsid w:val="007C7A4B"/>
    <w:rsid w:val="007C7C16"/>
    <w:rsid w:val="007C7DC6"/>
    <w:rsid w:val="007D013E"/>
    <w:rsid w:val="007D0686"/>
    <w:rsid w:val="007D07C6"/>
    <w:rsid w:val="007D11BF"/>
    <w:rsid w:val="007D16FA"/>
    <w:rsid w:val="007D1998"/>
    <w:rsid w:val="007D1BD5"/>
    <w:rsid w:val="007D1BE7"/>
    <w:rsid w:val="007D1FCC"/>
    <w:rsid w:val="007D2133"/>
    <w:rsid w:val="007D2275"/>
    <w:rsid w:val="007D256B"/>
    <w:rsid w:val="007D2630"/>
    <w:rsid w:val="007D28BC"/>
    <w:rsid w:val="007D28DE"/>
    <w:rsid w:val="007D2C09"/>
    <w:rsid w:val="007D2E6A"/>
    <w:rsid w:val="007D3090"/>
    <w:rsid w:val="007D35BE"/>
    <w:rsid w:val="007D39F3"/>
    <w:rsid w:val="007D41EC"/>
    <w:rsid w:val="007D4771"/>
    <w:rsid w:val="007D47EA"/>
    <w:rsid w:val="007D4926"/>
    <w:rsid w:val="007D4AE0"/>
    <w:rsid w:val="007D4C1B"/>
    <w:rsid w:val="007D4DE9"/>
    <w:rsid w:val="007D53B0"/>
    <w:rsid w:val="007D5557"/>
    <w:rsid w:val="007D6362"/>
    <w:rsid w:val="007D65D2"/>
    <w:rsid w:val="007D6A0F"/>
    <w:rsid w:val="007D6A8A"/>
    <w:rsid w:val="007D6B9C"/>
    <w:rsid w:val="007D6E1F"/>
    <w:rsid w:val="007D703F"/>
    <w:rsid w:val="007D70C5"/>
    <w:rsid w:val="007D7347"/>
    <w:rsid w:val="007D777F"/>
    <w:rsid w:val="007D7A18"/>
    <w:rsid w:val="007D7E1E"/>
    <w:rsid w:val="007E0D06"/>
    <w:rsid w:val="007E0ECE"/>
    <w:rsid w:val="007E0FDC"/>
    <w:rsid w:val="007E100F"/>
    <w:rsid w:val="007E1065"/>
    <w:rsid w:val="007E14BA"/>
    <w:rsid w:val="007E1BD5"/>
    <w:rsid w:val="007E1CF4"/>
    <w:rsid w:val="007E1D24"/>
    <w:rsid w:val="007E1F61"/>
    <w:rsid w:val="007E2018"/>
    <w:rsid w:val="007E20BD"/>
    <w:rsid w:val="007E23A3"/>
    <w:rsid w:val="007E29C1"/>
    <w:rsid w:val="007E2A95"/>
    <w:rsid w:val="007E3629"/>
    <w:rsid w:val="007E36A3"/>
    <w:rsid w:val="007E3801"/>
    <w:rsid w:val="007E3B37"/>
    <w:rsid w:val="007E3F00"/>
    <w:rsid w:val="007E49C4"/>
    <w:rsid w:val="007E4D92"/>
    <w:rsid w:val="007E4EF0"/>
    <w:rsid w:val="007E508E"/>
    <w:rsid w:val="007E5131"/>
    <w:rsid w:val="007E550D"/>
    <w:rsid w:val="007E5D15"/>
    <w:rsid w:val="007E6160"/>
    <w:rsid w:val="007E63D8"/>
    <w:rsid w:val="007E67F0"/>
    <w:rsid w:val="007E6D03"/>
    <w:rsid w:val="007E6E4E"/>
    <w:rsid w:val="007E7097"/>
    <w:rsid w:val="007E75ED"/>
    <w:rsid w:val="007E780A"/>
    <w:rsid w:val="007E789B"/>
    <w:rsid w:val="007E7905"/>
    <w:rsid w:val="007E7CE6"/>
    <w:rsid w:val="007E7D9C"/>
    <w:rsid w:val="007F004D"/>
    <w:rsid w:val="007F01BF"/>
    <w:rsid w:val="007F03B5"/>
    <w:rsid w:val="007F03C9"/>
    <w:rsid w:val="007F03F2"/>
    <w:rsid w:val="007F0BAF"/>
    <w:rsid w:val="007F0D16"/>
    <w:rsid w:val="007F0FB7"/>
    <w:rsid w:val="007F1359"/>
    <w:rsid w:val="007F14C7"/>
    <w:rsid w:val="007F171F"/>
    <w:rsid w:val="007F1724"/>
    <w:rsid w:val="007F179B"/>
    <w:rsid w:val="007F194C"/>
    <w:rsid w:val="007F1A31"/>
    <w:rsid w:val="007F1F1D"/>
    <w:rsid w:val="007F20FD"/>
    <w:rsid w:val="007F2765"/>
    <w:rsid w:val="007F2A54"/>
    <w:rsid w:val="007F2D9B"/>
    <w:rsid w:val="007F2DC8"/>
    <w:rsid w:val="007F2E4D"/>
    <w:rsid w:val="007F3586"/>
    <w:rsid w:val="007F39D1"/>
    <w:rsid w:val="007F3E90"/>
    <w:rsid w:val="007F412D"/>
    <w:rsid w:val="007F41AD"/>
    <w:rsid w:val="007F453B"/>
    <w:rsid w:val="007F465B"/>
    <w:rsid w:val="007F47B3"/>
    <w:rsid w:val="007F4855"/>
    <w:rsid w:val="007F5389"/>
    <w:rsid w:val="007F547D"/>
    <w:rsid w:val="007F5A43"/>
    <w:rsid w:val="007F5B9B"/>
    <w:rsid w:val="007F5C2B"/>
    <w:rsid w:val="007F603D"/>
    <w:rsid w:val="007F6278"/>
    <w:rsid w:val="007F62DF"/>
    <w:rsid w:val="007F666E"/>
    <w:rsid w:val="007F670E"/>
    <w:rsid w:val="007F6EBB"/>
    <w:rsid w:val="007F7CCC"/>
    <w:rsid w:val="007F7D63"/>
    <w:rsid w:val="007F7E19"/>
    <w:rsid w:val="0080046A"/>
    <w:rsid w:val="008004B6"/>
    <w:rsid w:val="008006A8"/>
    <w:rsid w:val="00800C64"/>
    <w:rsid w:val="00800DDE"/>
    <w:rsid w:val="00801004"/>
    <w:rsid w:val="008015EF"/>
    <w:rsid w:val="0080169D"/>
    <w:rsid w:val="008019F0"/>
    <w:rsid w:val="00801F5E"/>
    <w:rsid w:val="0080207F"/>
    <w:rsid w:val="008025B3"/>
    <w:rsid w:val="00802A42"/>
    <w:rsid w:val="00802A72"/>
    <w:rsid w:val="008036D0"/>
    <w:rsid w:val="0080461B"/>
    <w:rsid w:val="00804A57"/>
    <w:rsid w:val="00804B55"/>
    <w:rsid w:val="00804D3E"/>
    <w:rsid w:val="00804E92"/>
    <w:rsid w:val="00805104"/>
    <w:rsid w:val="008052DD"/>
    <w:rsid w:val="008052E9"/>
    <w:rsid w:val="00805351"/>
    <w:rsid w:val="00805E09"/>
    <w:rsid w:val="00805F64"/>
    <w:rsid w:val="0080609A"/>
    <w:rsid w:val="008063E2"/>
    <w:rsid w:val="00806585"/>
    <w:rsid w:val="00806A19"/>
    <w:rsid w:val="008072D7"/>
    <w:rsid w:val="00807346"/>
    <w:rsid w:val="008074D5"/>
    <w:rsid w:val="00807674"/>
    <w:rsid w:val="008103B9"/>
    <w:rsid w:val="0081045E"/>
    <w:rsid w:val="00810870"/>
    <w:rsid w:val="00810B2C"/>
    <w:rsid w:val="00810B63"/>
    <w:rsid w:val="00810DEE"/>
    <w:rsid w:val="00810FB3"/>
    <w:rsid w:val="008110A8"/>
    <w:rsid w:val="008114FD"/>
    <w:rsid w:val="00812225"/>
    <w:rsid w:val="008123D6"/>
    <w:rsid w:val="008127E1"/>
    <w:rsid w:val="00812A28"/>
    <w:rsid w:val="00812E97"/>
    <w:rsid w:val="00813465"/>
    <w:rsid w:val="0081350A"/>
    <w:rsid w:val="0081378D"/>
    <w:rsid w:val="008137EA"/>
    <w:rsid w:val="008139FA"/>
    <w:rsid w:val="00813A7E"/>
    <w:rsid w:val="00813A8D"/>
    <w:rsid w:val="00813E86"/>
    <w:rsid w:val="00813FDD"/>
    <w:rsid w:val="00814332"/>
    <w:rsid w:val="00814383"/>
    <w:rsid w:val="008148E9"/>
    <w:rsid w:val="008148FA"/>
    <w:rsid w:val="00814B81"/>
    <w:rsid w:val="0081563E"/>
    <w:rsid w:val="00815713"/>
    <w:rsid w:val="00815775"/>
    <w:rsid w:val="00815B40"/>
    <w:rsid w:val="00815C1D"/>
    <w:rsid w:val="00815E2E"/>
    <w:rsid w:val="00816306"/>
    <w:rsid w:val="008164B3"/>
    <w:rsid w:val="008166C1"/>
    <w:rsid w:val="00816CBC"/>
    <w:rsid w:val="00816D84"/>
    <w:rsid w:val="0081738C"/>
    <w:rsid w:val="008173F0"/>
    <w:rsid w:val="0081760D"/>
    <w:rsid w:val="00817DB0"/>
    <w:rsid w:val="008204A1"/>
    <w:rsid w:val="0082056D"/>
    <w:rsid w:val="008205A3"/>
    <w:rsid w:val="00820809"/>
    <w:rsid w:val="00820EC4"/>
    <w:rsid w:val="0082102E"/>
    <w:rsid w:val="00821058"/>
    <w:rsid w:val="00821126"/>
    <w:rsid w:val="0082123C"/>
    <w:rsid w:val="00821891"/>
    <w:rsid w:val="008218EF"/>
    <w:rsid w:val="00821C67"/>
    <w:rsid w:val="00822187"/>
    <w:rsid w:val="00822238"/>
    <w:rsid w:val="00822488"/>
    <w:rsid w:val="008225BC"/>
    <w:rsid w:val="008228C6"/>
    <w:rsid w:val="008228CA"/>
    <w:rsid w:val="00822AC8"/>
    <w:rsid w:val="00822E75"/>
    <w:rsid w:val="00822FEA"/>
    <w:rsid w:val="00823214"/>
    <w:rsid w:val="00823357"/>
    <w:rsid w:val="0082362E"/>
    <w:rsid w:val="00823928"/>
    <w:rsid w:val="00823B19"/>
    <w:rsid w:val="00823F8B"/>
    <w:rsid w:val="0082427D"/>
    <w:rsid w:val="008248F8"/>
    <w:rsid w:val="00824CFB"/>
    <w:rsid w:val="0082501E"/>
    <w:rsid w:val="00825508"/>
    <w:rsid w:val="00825527"/>
    <w:rsid w:val="00825670"/>
    <w:rsid w:val="008257A7"/>
    <w:rsid w:val="00825836"/>
    <w:rsid w:val="00825D6C"/>
    <w:rsid w:val="00826374"/>
    <w:rsid w:val="0082652E"/>
    <w:rsid w:val="00826752"/>
    <w:rsid w:val="00826B7D"/>
    <w:rsid w:val="00826CB5"/>
    <w:rsid w:val="00826D0D"/>
    <w:rsid w:val="00826E1C"/>
    <w:rsid w:val="00826F16"/>
    <w:rsid w:val="00827490"/>
    <w:rsid w:val="00827E48"/>
    <w:rsid w:val="00827EA8"/>
    <w:rsid w:val="00830101"/>
    <w:rsid w:val="0083033A"/>
    <w:rsid w:val="0083073A"/>
    <w:rsid w:val="00830A37"/>
    <w:rsid w:val="00831523"/>
    <w:rsid w:val="00831A1D"/>
    <w:rsid w:val="00831DDA"/>
    <w:rsid w:val="008323D0"/>
    <w:rsid w:val="008324FB"/>
    <w:rsid w:val="00832A10"/>
    <w:rsid w:val="00832CB1"/>
    <w:rsid w:val="00832EC0"/>
    <w:rsid w:val="00833014"/>
    <w:rsid w:val="008334F3"/>
    <w:rsid w:val="00833683"/>
    <w:rsid w:val="00833C4F"/>
    <w:rsid w:val="00833C80"/>
    <w:rsid w:val="00833D20"/>
    <w:rsid w:val="008345FF"/>
    <w:rsid w:val="008347CB"/>
    <w:rsid w:val="00834C8A"/>
    <w:rsid w:val="00834F88"/>
    <w:rsid w:val="0083528B"/>
    <w:rsid w:val="008355F6"/>
    <w:rsid w:val="00835659"/>
    <w:rsid w:val="008356CF"/>
    <w:rsid w:val="00835C16"/>
    <w:rsid w:val="00835D60"/>
    <w:rsid w:val="00836258"/>
    <w:rsid w:val="0083627E"/>
    <w:rsid w:val="00836733"/>
    <w:rsid w:val="0083676E"/>
    <w:rsid w:val="00836870"/>
    <w:rsid w:val="00836876"/>
    <w:rsid w:val="00836ED8"/>
    <w:rsid w:val="00837A06"/>
    <w:rsid w:val="00837C5A"/>
    <w:rsid w:val="00837C5E"/>
    <w:rsid w:val="00840030"/>
    <w:rsid w:val="00840B4A"/>
    <w:rsid w:val="008417A8"/>
    <w:rsid w:val="0084217D"/>
    <w:rsid w:val="00842194"/>
    <w:rsid w:val="00842238"/>
    <w:rsid w:val="0084223C"/>
    <w:rsid w:val="00842242"/>
    <w:rsid w:val="008422F5"/>
    <w:rsid w:val="00842332"/>
    <w:rsid w:val="00842450"/>
    <w:rsid w:val="00842A05"/>
    <w:rsid w:val="00842B2A"/>
    <w:rsid w:val="00842CAB"/>
    <w:rsid w:val="00842E08"/>
    <w:rsid w:val="00842FC4"/>
    <w:rsid w:val="0084302B"/>
    <w:rsid w:val="00843427"/>
    <w:rsid w:val="00843513"/>
    <w:rsid w:val="00843794"/>
    <w:rsid w:val="0084399E"/>
    <w:rsid w:val="00843A49"/>
    <w:rsid w:val="00843B6E"/>
    <w:rsid w:val="00843DE4"/>
    <w:rsid w:val="00844288"/>
    <w:rsid w:val="0084487C"/>
    <w:rsid w:val="00844889"/>
    <w:rsid w:val="00844B2F"/>
    <w:rsid w:val="00845BC1"/>
    <w:rsid w:val="00846103"/>
    <w:rsid w:val="0084635A"/>
    <w:rsid w:val="00846403"/>
    <w:rsid w:val="008464B2"/>
    <w:rsid w:val="0084667A"/>
    <w:rsid w:val="008467E5"/>
    <w:rsid w:val="00846A0E"/>
    <w:rsid w:val="00847633"/>
    <w:rsid w:val="00847BBC"/>
    <w:rsid w:val="00847BE4"/>
    <w:rsid w:val="00847F13"/>
    <w:rsid w:val="00850157"/>
    <w:rsid w:val="00850BBE"/>
    <w:rsid w:val="00850C61"/>
    <w:rsid w:val="00850DCC"/>
    <w:rsid w:val="00850E00"/>
    <w:rsid w:val="00851264"/>
    <w:rsid w:val="00851E91"/>
    <w:rsid w:val="00851FAF"/>
    <w:rsid w:val="008522F3"/>
    <w:rsid w:val="00852A68"/>
    <w:rsid w:val="00852AF9"/>
    <w:rsid w:val="00852FB4"/>
    <w:rsid w:val="00853351"/>
    <w:rsid w:val="00853882"/>
    <w:rsid w:val="00853D26"/>
    <w:rsid w:val="00853D89"/>
    <w:rsid w:val="008540CD"/>
    <w:rsid w:val="00854183"/>
    <w:rsid w:val="00854322"/>
    <w:rsid w:val="00854379"/>
    <w:rsid w:val="008543CB"/>
    <w:rsid w:val="00854411"/>
    <w:rsid w:val="008545AC"/>
    <w:rsid w:val="008549A9"/>
    <w:rsid w:val="00854AEA"/>
    <w:rsid w:val="00854E28"/>
    <w:rsid w:val="0085524F"/>
    <w:rsid w:val="00855418"/>
    <w:rsid w:val="0085546A"/>
    <w:rsid w:val="00855ABA"/>
    <w:rsid w:val="00855C7C"/>
    <w:rsid w:val="008568D0"/>
    <w:rsid w:val="008568D6"/>
    <w:rsid w:val="008568F6"/>
    <w:rsid w:val="00856F17"/>
    <w:rsid w:val="00857530"/>
    <w:rsid w:val="00857688"/>
    <w:rsid w:val="00857825"/>
    <w:rsid w:val="00857A5D"/>
    <w:rsid w:val="00857B0B"/>
    <w:rsid w:val="00857BCC"/>
    <w:rsid w:val="00857FF6"/>
    <w:rsid w:val="00860118"/>
    <w:rsid w:val="008603DB"/>
    <w:rsid w:val="008606A6"/>
    <w:rsid w:val="00860EF2"/>
    <w:rsid w:val="00860F6C"/>
    <w:rsid w:val="0086116F"/>
    <w:rsid w:val="0086131C"/>
    <w:rsid w:val="00861477"/>
    <w:rsid w:val="008614B1"/>
    <w:rsid w:val="0086191D"/>
    <w:rsid w:val="00861D1A"/>
    <w:rsid w:val="00861F97"/>
    <w:rsid w:val="00862248"/>
    <w:rsid w:val="0086240E"/>
    <w:rsid w:val="008624AB"/>
    <w:rsid w:val="00863001"/>
    <w:rsid w:val="008633CB"/>
    <w:rsid w:val="008633E7"/>
    <w:rsid w:val="0086367E"/>
    <w:rsid w:val="0086382B"/>
    <w:rsid w:val="0086465F"/>
    <w:rsid w:val="0086474B"/>
    <w:rsid w:val="008648DB"/>
    <w:rsid w:val="00864B92"/>
    <w:rsid w:val="00864BAC"/>
    <w:rsid w:val="00864FBA"/>
    <w:rsid w:val="00865402"/>
    <w:rsid w:val="0086576D"/>
    <w:rsid w:val="00865C39"/>
    <w:rsid w:val="00865F27"/>
    <w:rsid w:val="00866733"/>
    <w:rsid w:val="008668D7"/>
    <w:rsid w:val="0086740F"/>
    <w:rsid w:val="0086747E"/>
    <w:rsid w:val="008676CE"/>
    <w:rsid w:val="00867A83"/>
    <w:rsid w:val="008701D2"/>
    <w:rsid w:val="008703B3"/>
    <w:rsid w:val="00870640"/>
    <w:rsid w:val="008706C7"/>
    <w:rsid w:val="00871317"/>
    <w:rsid w:val="008714F6"/>
    <w:rsid w:val="0087152A"/>
    <w:rsid w:val="00872127"/>
    <w:rsid w:val="00872272"/>
    <w:rsid w:val="008730E4"/>
    <w:rsid w:val="0087371C"/>
    <w:rsid w:val="0087391A"/>
    <w:rsid w:val="00873EF0"/>
    <w:rsid w:val="00874079"/>
    <w:rsid w:val="00874104"/>
    <w:rsid w:val="0087448E"/>
    <w:rsid w:val="00874575"/>
    <w:rsid w:val="00874D75"/>
    <w:rsid w:val="00874ECD"/>
    <w:rsid w:val="00874FA0"/>
    <w:rsid w:val="008752D7"/>
    <w:rsid w:val="008753A6"/>
    <w:rsid w:val="008755FE"/>
    <w:rsid w:val="008758AB"/>
    <w:rsid w:val="00875A9C"/>
    <w:rsid w:val="00875B67"/>
    <w:rsid w:val="00875B72"/>
    <w:rsid w:val="00875DBE"/>
    <w:rsid w:val="00875F6F"/>
    <w:rsid w:val="00876289"/>
    <w:rsid w:val="008764F2"/>
    <w:rsid w:val="00876618"/>
    <w:rsid w:val="008767C4"/>
    <w:rsid w:val="00876AC1"/>
    <w:rsid w:val="00876BC4"/>
    <w:rsid w:val="00876ECC"/>
    <w:rsid w:val="0087710C"/>
    <w:rsid w:val="00877123"/>
    <w:rsid w:val="00877A5F"/>
    <w:rsid w:val="00877E12"/>
    <w:rsid w:val="00877F55"/>
    <w:rsid w:val="00880032"/>
    <w:rsid w:val="00880083"/>
    <w:rsid w:val="00880299"/>
    <w:rsid w:val="008802B0"/>
    <w:rsid w:val="008805AF"/>
    <w:rsid w:val="008805B5"/>
    <w:rsid w:val="008809A9"/>
    <w:rsid w:val="008809F2"/>
    <w:rsid w:val="00880C13"/>
    <w:rsid w:val="00880F2E"/>
    <w:rsid w:val="008817E7"/>
    <w:rsid w:val="00881900"/>
    <w:rsid w:val="00881ACF"/>
    <w:rsid w:val="00881C89"/>
    <w:rsid w:val="0088202F"/>
    <w:rsid w:val="0088221C"/>
    <w:rsid w:val="00882A2B"/>
    <w:rsid w:val="00882BF3"/>
    <w:rsid w:val="00882C69"/>
    <w:rsid w:val="00883071"/>
    <w:rsid w:val="00883895"/>
    <w:rsid w:val="0088390D"/>
    <w:rsid w:val="00884414"/>
    <w:rsid w:val="0088446F"/>
    <w:rsid w:val="0088449B"/>
    <w:rsid w:val="00884B09"/>
    <w:rsid w:val="00884B6D"/>
    <w:rsid w:val="00884C57"/>
    <w:rsid w:val="00884E8D"/>
    <w:rsid w:val="00884FB6"/>
    <w:rsid w:val="00885433"/>
    <w:rsid w:val="00885C20"/>
    <w:rsid w:val="0088600A"/>
    <w:rsid w:val="00886773"/>
    <w:rsid w:val="008872AF"/>
    <w:rsid w:val="00887320"/>
    <w:rsid w:val="00887717"/>
    <w:rsid w:val="00887D39"/>
    <w:rsid w:val="00887E99"/>
    <w:rsid w:val="008904F0"/>
    <w:rsid w:val="008906D1"/>
    <w:rsid w:val="00890C4A"/>
    <w:rsid w:val="00890F1E"/>
    <w:rsid w:val="00890FF9"/>
    <w:rsid w:val="00891360"/>
    <w:rsid w:val="00891615"/>
    <w:rsid w:val="0089163A"/>
    <w:rsid w:val="00891B78"/>
    <w:rsid w:val="00891BAF"/>
    <w:rsid w:val="0089271B"/>
    <w:rsid w:val="00892823"/>
    <w:rsid w:val="008928FE"/>
    <w:rsid w:val="008929C4"/>
    <w:rsid w:val="00892B29"/>
    <w:rsid w:val="0089364E"/>
    <w:rsid w:val="00893725"/>
    <w:rsid w:val="00893F4E"/>
    <w:rsid w:val="0089445F"/>
    <w:rsid w:val="0089474B"/>
    <w:rsid w:val="008947E5"/>
    <w:rsid w:val="00894953"/>
    <w:rsid w:val="00894E16"/>
    <w:rsid w:val="00894FA3"/>
    <w:rsid w:val="00895455"/>
    <w:rsid w:val="008959FD"/>
    <w:rsid w:val="00895C26"/>
    <w:rsid w:val="00895D8B"/>
    <w:rsid w:val="008961D0"/>
    <w:rsid w:val="00896247"/>
    <w:rsid w:val="00896DBB"/>
    <w:rsid w:val="00897178"/>
    <w:rsid w:val="008974DC"/>
    <w:rsid w:val="00897520"/>
    <w:rsid w:val="00897A36"/>
    <w:rsid w:val="00897F91"/>
    <w:rsid w:val="008A016C"/>
    <w:rsid w:val="008A052F"/>
    <w:rsid w:val="008A054A"/>
    <w:rsid w:val="008A08CB"/>
    <w:rsid w:val="008A0C99"/>
    <w:rsid w:val="008A1017"/>
    <w:rsid w:val="008A12BA"/>
    <w:rsid w:val="008A173B"/>
    <w:rsid w:val="008A20ED"/>
    <w:rsid w:val="008A26F2"/>
    <w:rsid w:val="008A2819"/>
    <w:rsid w:val="008A2A44"/>
    <w:rsid w:val="008A2F9E"/>
    <w:rsid w:val="008A31B4"/>
    <w:rsid w:val="008A3298"/>
    <w:rsid w:val="008A3323"/>
    <w:rsid w:val="008A3500"/>
    <w:rsid w:val="008A3638"/>
    <w:rsid w:val="008A3729"/>
    <w:rsid w:val="008A392B"/>
    <w:rsid w:val="008A3E57"/>
    <w:rsid w:val="008A3E83"/>
    <w:rsid w:val="008A4425"/>
    <w:rsid w:val="008A49B0"/>
    <w:rsid w:val="008A5B5E"/>
    <w:rsid w:val="008A62F8"/>
    <w:rsid w:val="008A6408"/>
    <w:rsid w:val="008A652A"/>
    <w:rsid w:val="008A6905"/>
    <w:rsid w:val="008A6A03"/>
    <w:rsid w:val="008A6AED"/>
    <w:rsid w:val="008A6BDB"/>
    <w:rsid w:val="008A6BF1"/>
    <w:rsid w:val="008B0CFD"/>
    <w:rsid w:val="008B0D00"/>
    <w:rsid w:val="008B0F26"/>
    <w:rsid w:val="008B1375"/>
    <w:rsid w:val="008B1444"/>
    <w:rsid w:val="008B16A0"/>
    <w:rsid w:val="008B1892"/>
    <w:rsid w:val="008B195B"/>
    <w:rsid w:val="008B1D37"/>
    <w:rsid w:val="008B2A98"/>
    <w:rsid w:val="008B2C9C"/>
    <w:rsid w:val="008B302F"/>
    <w:rsid w:val="008B38E5"/>
    <w:rsid w:val="008B397D"/>
    <w:rsid w:val="008B3A58"/>
    <w:rsid w:val="008B3D3B"/>
    <w:rsid w:val="008B4117"/>
    <w:rsid w:val="008B4274"/>
    <w:rsid w:val="008B4338"/>
    <w:rsid w:val="008B4365"/>
    <w:rsid w:val="008B482D"/>
    <w:rsid w:val="008B50B3"/>
    <w:rsid w:val="008B520F"/>
    <w:rsid w:val="008B5255"/>
    <w:rsid w:val="008B5787"/>
    <w:rsid w:val="008B5788"/>
    <w:rsid w:val="008B5979"/>
    <w:rsid w:val="008B5F05"/>
    <w:rsid w:val="008B5FBD"/>
    <w:rsid w:val="008B60C2"/>
    <w:rsid w:val="008B61B8"/>
    <w:rsid w:val="008B6596"/>
    <w:rsid w:val="008B67FF"/>
    <w:rsid w:val="008B6DDA"/>
    <w:rsid w:val="008B6F0F"/>
    <w:rsid w:val="008B71BD"/>
    <w:rsid w:val="008B7240"/>
    <w:rsid w:val="008B7890"/>
    <w:rsid w:val="008B7D53"/>
    <w:rsid w:val="008B7E4F"/>
    <w:rsid w:val="008B7E84"/>
    <w:rsid w:val="008C0526"/>
    <w:rsid w:val="008C0756"/>
    <w:rsid w:val="008C08F3"/>
    <w:rsid w:val="008C0CA3"/>
    <w:rsid w:val="008C1644"/>
    <w:rsid w:val="008C186A"/>
    <w:rsid w:val="008C18C4"/>
    <w:rsid w:val="008C1A0F"/>
    <w:rsid w:val="008C1C75"/>
    <w:rsid w:val="008C1D05"/>
    <w:rsid w:val="008C1D10"/>
    <w:rsid w:val="008C1D16"/>
    <w:rsid w:val="008C25A5"/>
    <w:rsid w:val="008C2E22"/>
    <w:rsid w:val="008C35DF"/>
    <w:rsid w:val="008C386D"/>
    <w:rsid w:val="008C3933"/>
    <w:rsid w:val="008C43D4"/>
    <w:rsid w:val="008C4D25"/>
    <w:rsid w:val="008C4F8E"/>
    <w:rsid w:val="008C554F"/>
    <w:rsid w:val="008C58AD"/>
    <w:rsid w:val="008C6252"/>
    <w:rsid w:val="008C6634"/>
    <w:rsid w:val="008C684B"/>
    <w:rsid w:val="008C6AC7"/>
    <w:rsid w:val="008C6B20"/>
    <w:rsid w:val="008C6DA8"/>
    <w:rsid w:val="008C7689"/>
    <w:rsid w:val="008C7927"/>
    <w:rsid w:val="008D00DF"/>
    <w:rsid w:val="008D012A"/>
    <w:rsid w:val="008D0840"/>
    <w:rsid w:val="008D0B98"/>
    <w:rsid w:val="008D0C83"/>
    <w:rsid w:val="008D0D31"/>
    <w:rsid w:val="008D146B"/>
    <w:rsid w:val="008D146D"/>
    <w:rsid w:val="008D1D24"/>
    <w:rsid w:val="008D1D8C"/>
    <w:rsid w:val="008D1DF2"/>
    <w:rsid w:val="008D20F8"/>
    <w:rsid w:val="008D259B"/>
    <w:rsid w:val="008D3185"/>
    <w:rsid w:val="008D32C4"/>
    <w:rsid w:val="008D3689"/>
    <w:rsid w:val="008D3A2E"/>
    <w:rsid w:val="008D4031"/>
    <w:rsid w:val="008D404B"/>
    <w:rsid w:val="008D45DC"/>
    <w:rsid w:val="008D4CD8"/>
    <w:rsid w:val="008D5750"/>
    <w:rsid w:val="008D58DB"/>
    <w:rsid w:val="008D5A07"/>
    <w:rsid w:val="008D5BD4"/>
    <w:rsid w:val="008D5E94"/>
    <w:rsid w:val="008D5EA6"/>
    <w:rsid w:val="008D6505"/>
    <w:rsid w:val="008D6527"/>
    <w:rsid w:val="008D6A8E"/>
    <w:rsid w:val="008D6D19"/>
    <w:rsid w:val="008D73FC"/>
    <w:rsid w:val="008D79A1"/>
    <w:rsid w:val="008E0371"/>
    <w:rsid w:val="008E0733"/>
    <w:rsid w:val="008E07FF"/>
    <w:rsid w:val="008E0E27"/>
    <w:rsid w:val="008E1026"/>
    <w:rsid w:val="008E12AC"/>
    <w:rsid w:val="008E13BA"/>
    <w:rsid w:val="008E17C0"/>
    <w:rsid w:val="008E182C"/>
    <w:rsid w:val="008E19C4"/>
    <w:rsid w:val="008E19EC"/>
    <w:rsid w:val="008E1B64"/>
    <w:rsid w:val="008E1CB0"/>
    <w:rsid w:val="008E225C"/>
    <w:rsid w:val="008E2E72"/>
    <w:rsid w:val="008E30CA"/>
    <w:rsid w:val="008E3127"/>
    <w:rsid w:val="008E352B"/>
    <w:rsid w:val="008E35AA"/>
    <w:rsid w:val="008E3898"/>
    <w:rsid w:val="008E3908"/>
    <w:rsid w:val="008E3DA3"/>
    <w:rsid w:val="008E3DBE"/>
    <w:rsid w:val="008E3E48"/>
    <w:rsid w:val="008E4321"/>
    <w:rsid w:val="008E43BC"/>
    <w:rsid w:val="008E471C"/>
    <w:rsid w:val="008E476C"/>
    <w:rsid w:val="008E4CF9"/>
    <w:rsid w:val="008E5249"/>
    <w:rsid w:val="008E540E"/>
    <w:rsid w:val="008E55CD"/>
    <w:rsid w:val="008E5AAC"/>
    <w:rsid w:val="008E5C2F"/>
    <w:rsid w:val="008E6068"/>
    <w:rsid w:val="008E640D"/>
    <w:rsid w:val="008E6854"/>
    <w:rsid w:val="008E6A19"/>
    <w:rsid w:val="008E6A68"/>
    <w:rsid w:val="008E6A71"/>
    <w:rsid w:val="008E6D79"/>
    <w:rsid w:val="008E6FBD"/>
    <w:rsid w:val="008E7333"/>
    <w:rsid w:val="008E770A"/>
    <w:rsid w:val="008E7A37"/>
    <w:rsid w:val="008E7B34"/>
    <w:rsid w:val="008E7CD5"/>
    <w:rsid w:val="008E7E37"/>
    <w:rsid w:val="008F0013"/>
    <w:rsid w:val="008F0300"/>
    <w:rsid w:val="008F0391"/>
    <w:rsid w:val="008F1090"/>
    <w:rsid w:val="008F1592"/>
    <w:rsid w:val="008F18D2"/>
    <w:rsid w:val="008F1C74"/>
    <w:rsid w:val="008F1FD3"/>
    <w:rsid w:val="008F2199"/>
    <w:rsid w:val="008F249C"/>
    <w:rsid w:val="008F329A"/>
    <w:rsid w:val="008F36D5"/>
    <w:rsid w:val="008F3C17"/>
    <w:rsid w:val="008F3EE1"/>
    <w:rsid w:val="008F3FC0"/>
    <w:rsid w:val="008F410B"/>
    <w:rsid w:val="008F4146"/>
    <w:rsid w:val="008F48A6"/>
    <w:rsid w:val="008F4DF1"/>
    <w:rsid w:val="008F50F7"/>
    <w:rsid w:val="008F5282"/>
    <w:rsid w:val="008F54DD"/>
    <w:rsid w:val="008F59A4"/>
    <w:rsid w:val="008F60E9"/>
    <w:rsid w:val="008F67FD"/>
    <w:rsid w:val="008F6C0A"/>
    <w:rsid w:val="008F6C0C"/>
    <w:rsid w:val="008F6CC5"/>
    <w:rsid w:val="008F706F"/>
    <w:rsid w:val="008F7534"/>
    <w:rsid w:val="008F78DA"/>
    <w:rsid w:val="008F7DE3"/>
    <w:rsid w:val="0090058D"/>
    <w:rsid w:val="009005FE"/>
    <w:rsid w:val="009006D4"/>
    <w:rsid w:val="00900A95"/>
    <w:rsid w:val="00900AE7"/>
    <w:rsid w:val="00900B75"/>
    <w:rsid w:val="00900BB8"/>
    <w:rsid w:val="00901419"/>
    <w:rsid w:val="00901782"/>
    <w:rsid w:val="009017A5"/>
    <w:rsid w:val="00901899"/>
    <w:rsid w:val="009018E1"/>
    <w:rsid w:val="0090197A"/>
    <w:rsid w:val="00902027"/>
    <w:rsid w:val="00902804"/>
    <w:rsid w:val="00902C1B"/>
    <w:rsid w:val="00902D03"/>
    <w:rsid w:val="00902DA6"/>
    <w:rsid w:val="00902E97"/>
    <w:rsid w:val="00903652"/>
    <w:rsid w:val="0090380A"/>
    <w:rsid w:val="00903C20"/>
    <w:rsid w:val="00903C36"/>
    <w:rsid w:val="00904331"/>
    <w:rsid w:val="00904676"/>
    <w:rsid w:val="009046BB"/>
    <w:rsid w:val="00904769"/>
    <w:rsid w:val="009049AC"/>
    <w:rsid w:val="0090508C"/>
    <w:rsid w:val="0090515A"/>
    <w:rsid w:val="00905348"/>
    <w:rsid w:val="00905D4A"/>
    <w:rsid w:val="00906B4A"/>
    <w:rsid w:val="00907033"/>
    <w:rsid w:val="00907276"/>
    <w:rsid w:val="009074C5"/>
    <w:rsid w:val="009075A9"/>
    <w:rsid w:val="009078D4"/>
    <w:rsid w:val="00907929"/>
    <w:rsid w:val="009105AB"/>
    <w:rsid w:val="00910C11"/>
    <w:rsid w:val="00910FE0"/>
    <w:rsid w:val="0091167A"/>
    <w:rsid w:val="0091178F"/>
    <w:rsid w:val="00911936"/>
    <w:rsid w:val="00911AE4"/>
    <w:rsid w:val="00912623"/>
    <w:rsid w:val="009128B9"/>
    <w:rsid w:val="00912D37"/>
    <w:rsid w:val="00912DC8"/>
    <w:rsid w:val="00912E25"/>
    <w:rsid w:val="00912F62"/>
    <w:rsid w:val="009138FF"/>
    <w:rsid w:val="00913EDA"/>
    <w:rsid w:val="00913F64"/>
    <w:rsid w:val="009140F3"/>
    <w:rsid w:val="00914475"/>
    <w:rsid w:val="00914625"/>
    <w:rsid w:val="00914905"/>
    <w:rsid w:val="00914925"/>
    <w:rsid w:val="00914F33"/>
    <w:rsid w:val="00914F97"/>
    <w:rsid w:val="009151EE"/>
    <w:rsid w:val="00915241"/>
    <w:rsid w:val="0091587C"/>
    <w:rsid w:val="00915975"/>
    <w:rsid w:val="0091605E"/>
    <w:rsid w:val="00916D03"/>
    <w:rsid w:val="00916EAF"/>
    <w:rsid w:val="0091736C"/>
    <w:rsid w:val="00917531"/>
    <w:rsid w:val="00917DF5"/>
    <w:rsid w:val="00921156"/>
    <w:rsid w:val="0092129E"/>
    <w:rsid w:val="00921678"/>
    <w:rsid w:val="0092175E"/>
    <w:rsid w:val="00921AD9"/>
    <w:rsid w:val="00921BCE"/>
    <w:rsid w:val="00921C2E"/>
    <w:rsid w:val="00922384"/>
    <w:rsid w:val="009224C5"/>
    <w:rsid w:val="009225BE"/>
    <w:rsid w:val="009232FD"/>
    <w:rsid w:val="00923682"/>
    <w:rsid w:val="00923BBC"/>
    <w:rsid w:val="00923C40"/>
    <w:rsid w:val="00923CF1"/>
    <w:rsid w:val="00923E0D"/>
    <w:rsid w:val="0092444A"/>
    <w:rsid w:val="009245F1"/>
    <w:rsid w:val="0092462E"/>
    <w:rsid w:val="00925525"/>
    <w:rsid w:val="00925C2E"/>
    <w:rsid w:val="009261F2"/>
    <w:rsid w:val="009263B4"/>
    <w:rsid w:val="009263BE"/>
    <w:rsid w:val="0092651E"/>
    <w:rsid w:val="0092671A"/>
    <w:rsid w:val="0092675F"/>
    <w:rsid w:val="009268E5"/>
    <w:rsid w:val="009270C8"/>
    <w:rsid w:val="00927438"/>
    <w:rsid w:val="00927B3E"/>
    <w:rsid w:val="00930021"/>
    <w:rsid w:val="00930129"/>
    <w:rsid w:val="0093044C"/>
    <w:rsid w:val="009306BB"/>
    <w:rsid w:val="0093086F"/>
    <w:rsid w:val="0093087C"/>
    <w:rsid w:val="00930AEB"/>
    <w:rsid w:val="00931775"/>
    <w:rsid w:val="0093180B"/>
    <w:rsid w:val="00931A0D"/>
    <w:rsid w:val="00931B06"/>
    <w:rsid w:val="00931DFB"/>
    <w:rsid w:val="00932921"/>
    <w:rsid w:val="009329F0"/>
    <w:rsid w:val="00933032"/>
    <w:rsid w:val="0093320A"/>
    <w:rsid w:val="0093383D"/>
    <w:rsid w:val="00933A15"/>
    <w:rsid w:val="00934011"/>
    <w:rsid w:val="00934662"/>
    <w:rsid w:val="00934D59"/>
    <w:rsid w:val="00935589"/>
    <w:rsid w:val="009359A0"/>
    <w:rsid w:val="00935BF8"/>
    <w:rsid w:val="00935F78"/>
    <w:rsid w:val="009361CF"/>
    <w:rsid w:val="00936464"/>
    <w:rsid w:val="009364F1"/>
    <w:rsid w:val="009367DE"/>
    <w:rsid w:val="00936975"/>
    <w:rsid w:val="009369AD"/>
    <w:rsid w:val="00937216"/>
    <w:rsid w:val="009373C2"/>
    <w:rsid w:val="009376FF"/>
    <w:rsid w:val="00937AB8"/>
    <w:rsid w:val="00937B38"/>
    <w:rsid w:val="00937F63"/>
    <w:rsid w:val="00940F77"/>
    <w:rsid w:val="009413BB"/>
    <w:rsid w:val="00941947"/>
    <w:rsid w:val="00941AF4"/>
    <w:rsid w:val="00941B2A"/>
    <w:rsid w:val="00941B6F"/>
    <w:rsid w:val="00941CCE"/>
    <w:rsid w:val="009420D7"/>
    <w:rsid w:val="00942BA6"/>
    <w:rsid w:val="00942BFC"/>
    <w:rsid w:val="00942C72"/>
    <w:rsid w:val="00942C9F"/>
    <w:rsid w:val="00942D29"/>
    <w:rsid w:val="00942E5E"/>
    <w:rsid w:val="009430D5"/>
    <w:rsid w:val="00943D0A"/>
    <w:rsid w:val="00944DCE"/>
    <w:rsid w:val="00945243"/>
    <w:rsid w:val="00945277"/>
    <w:rsid w:val="0094542A"/>
    <w:rsid w:val="009454EE"/>
    <w:rsid w:val="0094555E"/>
    <w:rsid w:val="0094561E"/>
    <w:rsid w:val="00945670"/>
    <w:rsid w:val="00945A1D"/>
    <w:rsid w:val="00945A4F"/>
    <w:rsid w:val="00945E62"/>
    <w:rsid w:val="0094694D"/>
    <w:rsid w:val="00947777"/>
    <w:rsid w:val="00947AFA"/>
    <w:rsid w:val="00947F03"/>
    <w:rsid w:val="00947F6C"/>
    <w:rsid w:val="00947F8C"/>
    <w:rsid w:val="00950632"/>
    <w:rsid w:val="00950781"/>
    <w:rsid w:val="009508B7"/>
    <w:rsid w:val="00950A4A"/>
    <w:rsid w:val="00950AE3"/>
    <w:rsid w:val="009510D1"/>
    <w:rsid w:val="00951134"/>
    <w:rsid w:val="00951541"/>
    <w:rsid w:val="00951DDF"/>
    <w:rsid w:val="009526DB"/>
    <w:rsid w:val="00952C80"/>
    <w:rsid w:val="00953019"/>
    <w:rsid w:val="00953103"/>
    <w:rsid w:val="009531A3"/>
    <w:rsid w:val="00953467"/>
    <w:rsid w:val="00953558"/>
    <w:rsid w:val="00953835"/>
    <w:rsid w:val="00953E5C"/>
    <w:rsid w:val="00953EA2"/>
    <w:rsid w:val="009540D2"/>
    <w:rsid w:val="009544A1"/>
    <w:rsid w:val="009545CE"/>
    <w:rsid w:val="0095494F"/>
    <w:rsid w:val="00954AAB"/>
    <w:rsid w:val="00955379"/>
    <w:rsid w:val="009554A9"/>
    <w:rsid w:val="0095576B"/>
    <w:rsid w:val="00955900"/>
    <w:rsid w:val="00955C59"/>
    <w:rsid w:val="00956623"/>
    <w:rsid w:val="009567F9"/>
    <w:rsid w:val="0095683F"/>
    <w:rsid w:val="009569D1"/>
    <w:rsid w:val="00956A6B"/>
    <w:rsid w:val="00956AA1"/>
    <w:rsid w:val="00956C63"/>
    <w:rsid w:val="00956D2E"/>
    <w:rsid w:val="009571A4"/>
    <w:rsid w:val="00957931"/>
    <w:rsid w:val="00957D6E"/>
    <w:rsid w:val="00960796"/>
    <w:rsid w:val="00960A5E"/>
    <w:rsid w:val="00960CC5"/>
    <w:rsid w:val="0096134F"/>
    <w:rsid w:val="00961670"/>
    <w:rsid w:val="00961934"/>
    <w:rsid w:val="00961B57"/>
    <w:rsid w:val="00961B6A"/>
    <w:rsid w:val="00961C3E"/>
    <w:rsid w:val="0096249A"/>
    <w:rsid w:val="009629CA"/>
    <w:rsid w:val="00962DE6"/>
    <w:rsid w:val="00963757"/>
    <w:rsid w:val="009637AE"/>
    <w:rsid w:val="00963C95"/>
    <w:rsid w:val="00963CB9"/>
    <w:rsid w:val="00963EB6"/>
    <w:rsid w:val="0096401D"/>
    <w:rsid w:val="00964360"/>
    <w:rsid w:val="00964B6A"/>
    <w:rsid w:val="009654C1"/>
    <w:rsid w:val="009656BD"/>
    <w:rsid w:val="0096571F"/>
    <w:rsid w:val="00965862"/>
    <w:rsid w:val="00965997"/>
    <w:rsid w:val="00965D68"/>
    <w:rsid w:val="00965D72"/>
    <w:rsid w:val="00966224"/>
    <w:rsid w:val="00966496"/>
    <w:rsid w:val="00966585"/>
    <w:rsid w:val="009665EE"/>
    <w:rsid w:val="00966B9C"/>
    <w:rsid w:val="00966C3F"/>
    <w:rsid w:val="00966F8D"/>
    <w:rsid w:val="009677E3"/>
    <w:rsid w:val="00967DBF"/>
    <w:rsid w:val="009700C6"/>
    <w:rsid w:val="009702DC"/>
    <w:rsid w:val="009706B8"/>
    <w:rsid w:val="00970830"/>
    <w:rsid w:val="00970968"/>
    <w:rsid w:val="00970A50"/>
    <w:rsid w:val="00971373"/>
    <w:rsid w:val="00971549"/>
    <w:rsid w:val="00971810"/>
    <w:rsid w:val="00971A5A"/>
    <w:rsid w:val="00972548"/>
    <w:rsid w:val="00972854"/>
    <w:rsid w:val="009729B5"/>
    <w:rsid w:val="00972CD9"/>
    <w:rsid w:val="00973550"/>
    <w:rsid w:val="009739C3"/>
    <w:rsid w:val="00973A0D"/>
    <w:rsid w:val="00973A56"/>
    <w:rsid w:val="009740A4"/>
    <w:rsid w:val="009740D0"/>
    <w:rsid w:val="0097434B"/>
    <w:rsid w:val="009743ED"/>
    <w:rsid w:val="00974425"/>
    <w:rsid w:val="009747A5"/>
    <w:rsid w:val="00974B75"/>
    <w:rsid w:val="00974F2F"/>
    <w:rsid w:val="00974FB4"/>
    <w:rsid w:val="00975225"/>
    <w:rsid w:val="0097523E"/>
    <w:rsid w:val="00975821"/>
    <w:rsid w:val="009758C2"/>
    <w:rsid w:val="00975F09"/>
    <w:rsid w:val="00975FB9"/>
    <w:rsid w:val="009760E4"/>
    <w:rsid w:val="0097674F"/>
    <w:rsid w:val="0097686F"/>
    <w:rsid w:val="00976A02"/>
    <w:rsid w:val="00976B19"/>
    <w:rsid w:val="0097749F"/>
    <w:rsid w:val="009775BF"/>
    <w:rsid w:val="00977A6F"/>
    <w:rsid w:val="00977A76"/>
    <w:rsid w:val="00977DB7"/>
    <w:rsid w:val="009805E9"/>
    <w:rsid w:val="00980964"/>
    <w:rsid w:val="00980F90"/>
    <w:rsid w:val="00981414"/>
    <w:rsid w:val="00981AB1"/>
    <w:rsid w:val="00981B72"/>
    <w:rsid w:val="00981F5F"/>
    <w:rsid w:val="009822B2"/>
    <w:rsid w:val="00982686"/>
    <w:rsid w:val="00982803"/>
    <w:rsid w:val="00982A8A"/>
    <w:rsid w:val="00982FA0"/>
    <w:rsid w:val="009831A6"/>
    <w:rsid w:val="0098348A"/>
    <w:rsid w:val="00983EF1"/>
    <w:rsid w:val="0098441B"/>
    <w:rsid w:val="00984456"/>
    <w:rsid w:val="0098474E"/>
    <w:rsid w:val="00984AB3"/>
    <w:rsid w:val="00984BBD"/>
    <w:rsid w:val="00985382"/>
    <w:rsid w:val="0098557E"/>
    <w:rsid w:val="00985675"/>
    <w:rsid w:val="00985895"/>
    <w:rsid w:val="00985902"/>
    <w:rsid w:val="0098596E"/>
    <w:rsid w:val="00985E10"/>
    <w:rsid w:val="0098608A"/>
    <w:rsid w:val="009861E9"/>
    <w:rsid w:val="00986280"/>
    <w:rsid w:val="0098664D"/>
    <w:rsid w:val="00986999"/>
    <w:rsid w:val="00986AD5"/>
    <w:rsid w:val="00986FB3"/>
    <w:rsid w:val="009870CB"/>
    <w:rsid w:val="009871F6"/>
    <w:rsid w:val="009872DF"/>
    <w:rsid w:val="0098735E"/>
    <w:rsid w:val="009876B1"/>
    <w:rsid w:val="00987893"/>
    <w:rsid w:val="009879CB"/>
    <w:rsid w:val="00990858"/>
    <w:rsid w:val="009908F4"/>
    <w:rsid w:val="00990D59"/>
    <w:rsid w:val="0099108B"/>
    <w:rsid w:val="00992337"/>
    <w:rsid w:val="00992823"/>
    <w:rsid w:val="009928B3"/>
    <w:rsid w:val="00992B6B"/>
    <w:rsid w:val="00992F81"/>
    <w:rsid w:val="009931B0"/>
    <w:rsid w:val="00993341"/>
    <w:rsid w:val="0099352A"/>
    <w:rsid w:val="00993591"/>
    <w:rsid w:val="009935B9"/>
    <w:rsid w:val="009935E6"/>
    <w:rsid w:val="00993673"/>
    <w:rsid w:val="0099375A"/>
    <w:rsid w:val="00993A64"/>
    <w:rsid w:val="00993CAF"/>
    <w:rsid w:val="00993D54"/>
    <w:rsid w:val="00994063"/>
    <w:rsid w:val="00994D5F"/>
    <w:rsid w:val="00994E35"/>
    <w:rsid w:val="00994E40"/>
    <w:rsid w:val="00994F6A"/>
    <w:rsid w:val="0099574E"/>
    <w:rsid w:val="00995D15"/>
    <w:rsid w:val="00996072"/>
    <w:rsid w:val="0099624E"/>
    <w:rsid w:val="00997011"/>
    <w:rsid w:val="009974E3"/>
    <w:rsid w:val="0099773D"/>
    <w:rsid w:val="009977BE"/>
    <w:rsid w:val="009977D0"/>
    <w:rsid w:val="00997B67"/>
    <w:rsid w:val="00997BD7"/>
    <w:rsid w:val="009A014C"/>
    <w:rsid w:val="009A06DA"/>
    <w:rsid w:val="009A0C35"/>
    <w:rsid w:val="009A0DDB"/>
    <w:rsid w:val="009A1461"/>
    <w:rsid w:val="009A158B"/>
    <w:rsid w:val="009A17B1"/>
    <w:rsid w:val="009A1E2E"/>
    <w:rsid w:val="009A1E5A"/>
    <w:rsid w:val="009A20DF"/>
    <w:rsid w:val="009A2764"/>
    <w:rsid w:val="009A281F"/>
    <w:rsid w:val="009A2893"/>
    <w:rsid w:val="009A2A30"/>
    <w:rsid w:val="009A2E8F"/>
    <w:rsid w:val="009A3080"/>
    <w:rsid w:val="009A389F"/>
    <w:rsid w:val="009A3E23"/>
    <w:rsid w:val="009A3F37"/>
    <w:rsid w:val="009A43B8"/>
    <w:rsid w:val="009A450C"/>
    <w:rsid w:val="009A451D"/>
    <w:rsid w:val="009A4AB2"/>
    <w:rsid w:val="009A597F"/>
    <w:rsid w:val="009A60B8"/>
    <w:rsid w:val="009A6518"/>
    <w:rsid w:val="009A65CA"/>
    <w:rsid w:val="009A66FA"/>
    <w:rsid w:val="009A67FF"/>
    <w:rsid w:val="009A6A90"/>
    <w:rsid w:val="009A70C4"/>
    <w:rsid w:val="009A71E7"/>
    <w:rsid w:val="009A744B"/>
    <w:rsid w:val="009A75F9"/>
    <w:rsid w:val="009A7730"/>
    <w:rsid w:val="009A7ABC"/>
    <w:rsid w:val="009A7E14"/>
    <w:rsid w:val="009A7F02"/>
    <w:rsid w:val="009A7F9A"/>
    <w:rsid w:val="009B05BC"/>
    <w:rsid w:val="009B0D3F"/>
    <w:rsid w:val="009B0F1F"/>
    <w:rsid w:val="009B106D"/>
    <w:rsid w:val="009B120A"/>
    <w:rsid w:val="009B124C"/>
    <w:rsid w:val="009B1277"/>
    <w:rsid w:val="009B16D2"/>
    <w:rsid w:val="009B18F4"/>
    <w:rsid w:val="009B19F3"/>
    <w:rsid w:val="009B1A03"/>
    <w:rsid w:val="009B1D42"/>
    <w:rsid w:val="009B20A6"/>
    <w:rsid w:val="009B2111"/>
    <w:rsid w:val="009B2F3F"/>
    <w:rsid w:val="009B302E"/>
    <w:rsid w:val="009B3141"/>
    <w:rsid w:val="009B31E3"/>
    <w:rsid w:val="009B34D6"/>
    <w:rsid w:val="009B3544"/>
    <w:rsid w:val="009B36A4"/>
    <w:rsid w:val="009B3D09"/>
    <w:rsid w:val="009B4042"/>
    <w:rsid w:val="009B4181"/>
    <w:rsid w:val="009B441E"/>
    <w:rsid w:val="009B45D3"/>
    <w:rsid w:val="009B46C2"/>
    <w:rsid w:val="009B4CFB"/>
    <w:rsid w:val="009B4D0E"/>
    <w:rsid w:val="009B4D51"/>
    <w:rsid w:val="009B4E45"/>
    <w:rsid w:val="009B50F8"/>
    <w:rsid w:val="009B512C"/>
    <w:rsid w:val="009B53D0"/>
    <w:rsid w:val="009B5433"/>
    <w:rsid w:val="009B565F"/>
    <w:rsid w:val="009B577A"/>
    <w:rsid w:val="009B5AD6"/>
    <w:rsid w:val="009B5CC2"/>
    <w:rsid w:val="009B5D98"/>
    <w:rsid w:val="009B61BA"/>
    <w:rsid w:val="009B63B5"/>
    <w:rsid w:val="009B667D"/>
    <w:rsid w:val="009B6D38"/>
    <w:rsid w:val="009B7012"/>
    <w:rsid w:val="009B742E"/>
    <w:rsid w:val="009B7650"/>
    <w:rsid w:val="009B7998"/>
    <w:rsid w:val="009C0856"/>
    <w:rsid w:val="009C08E1"/>
    <w:rsid w:val="009C090F"/>
    <w:rsid w:val="009C0A0B"/>
    <w:rsid w:val="009C0CBC"/>
    <w:rsid w:val="009C0DED"/>
    <w:rsid w:val="009C0FF2"/>
    <w:rsid w:val="009C142B"/>
    <w:rsid w:val="009C15DD"/>
    <w:rsid w:val="009C1777"/>
    <w:rsid w:val="009C17B5"/>
    <w:rsid w:val="009C17CF"/>
    <w:rsid w:val="009C1DFA"/>
    <w:rsid w:val="009C24E4"/>
    <w:rsid w:val="009C29DB"/>
    <w:rsid w:val="009C2DA3"/>
    <w:rsid w:val="009C3A9E"/>
    <w:rsid w:val="009C3C1F"/>
    <w:rsid w:val="009C3C48"/>
    <w:rsid w:val="009C4340"/>
    <w:rsid w:val="009C44AF"/>
    <w:rsid w:val="009C4694"/>
    <w:rsid w:val="009C4A87"/>
    <w:rsid w:val="009C5020"/>
    <w:rsid w:val="009C57BC"/>
    <w:rsid w:val="009C57D0"/>
    <w:rsid w:val="009C5FE9"/>
    <w:rsid w:val="009C6007"/>
    <w:rsid w:val="009C64B8"/>
    <w:rsid w:val="009C652A"/>
    <w:rsid w:val="009C6AC1"/>
    <w:rsid w:val="009C6F19"/>
    <w:rsid w:val="009C700C"/>
    <w:rsid w:val="009C71CE"/>
    <w:rsid w:val="009C7521"/>
    <w:rsid w:val="009C76F0"/>
    <w:rsid w:val="009D00B9"/>
    <w:rsid w:val="009D067B"/>
    <w:rsid w:val="009D098E"/>
    <w:rsid w:val="009D0A4F"/>
    <w:rsid w:val="009D1039"/>
    <w:rsid w:val="009D13FC"/>
    <w:rsid w:val="009D1490"/>
    <w:rsid w:val="009D1940"/>
    <w:rsid w:val="009D1B35"/>
    <w:rsid w:val="009D1FD3"/>
    <w:rsid w:val="009D2174"/>
    <w:rsid w:val="009D259A"/>
    <w:rsid w:val="009D2A2E"/>
    <w:rsid w:val="009D2BB2"/>
    <w:rsid w:val="009D3373"/>
    <w:rsid w:val="009D3593"/>
    <w:rsid w:val="009D3927"/>
    <w:rsid w:val="009D3AA3"/>
    <w:rsid w:val="009D3B87"/>
    <w:rsid w:val="009D3FFB"/>
    <w:rsid w:val="009D4004"/>
    <w:rsid w:val="009D40A4"/>
    <w:rsid w:val="009D4298"/>
    <w:rsid w:val="009D4A7B"/>
    <w:rsid w:val="009D4B9D"/>
    <w:rsid w:val="009D4BD9"/>
    <w:rsid w:val="009D4C6D"/>
    <w:rsid w:val="009D4EC2"/>
    <w:rsid w:val="009D500B"/>
    <w:rsid w:val="009D5334"/>
    <w:rsid w:val="009D535B"/>
    <w:rsid w:val="009D5A0A"/>
    <w:rsid w:val="009D5B2D"/>
    <w:rsid w:val="009D64D8"/>
    <w:rsid w:val="009D65D7"/>
    <w:rsid w:val="009D66AB"/>
    <w:rsid w:val="009D69E9"/>
    <w:rsid w:val="009D6BFC"/>
    <w:rsid w:val="009D6BFE"/>
    <w:rsid w:val="009D71A2"/>
    <w:rsid w:val="009D7A15"/>
    <w:rsid w:val="009D7D92"/>
    <w:rsid w:val="009D7EBB"/>
    <w:rsid w:val="009D7EF0"/>
    <w:rsid w:val="009E0478"/>
    <w:rsid w:val="009E0A92"/>
    <w:rsid w:val="009E0F8C"/>
    <w:rsid w:val="009E104D"/>
    <w:rsid w:val="009E16C8"/>
    <w:rsid w:val="009E186E"/>
    <w:rsid w:val="009E2065"/>
    <w:rsid w:val="009E20F2"/>
    <w:rsid w:val="009E25DF"/>
    <w:rsid w:val="009E26A4"/>
    <w:rsid w:val="009E389C"/>
    <w:rsid w:val="009E4B80"/>
    <w:rsid w:val="009E4D47"/>
    <w:rsid w:val="009E5092"/>
    <w:rsid w:val="009E50B9"/>
    <w:rsid w:val="009E516D"/>
    <w:rsid w:val="009E51BB"/>
    <w:rsid w:val="009E5261"/>
    <w:rsid w:val="009E5954"/>
    <w:rsid w:val="009E5B5C"/>
    <w:rsid w:val="009E5B91"/>
    <w:rsid w:val="009E5C45"/>
    <w:rsid w:val="009E6B4B"/>
    <w:rsid w:val="009E6DF1"/>
    <w:rsid w:val="009E70F7"/>
    <w:rsid w:val="009E728E"/>
    <w:rsid w:val="009E75E1"/>
    <w:rsid w:val="009E7671"/>
    <w:rsid w:val="009E7E27"/>
    <w:rsid w:val="009F01C5"/>
    <w:rsid w:val="009F0244"/>
    <w:rsid w:val="009F0896"/>
    <w:rsid w:val="009F0A31"/>
    <w:rsid w:val="009F0B58"/>
    <w:rsid w:val="009F0E3D"/>
    <w:rsid w:val="009F1298"/>
    <w:rsid w:val="009F13EC"/>
    <w:rsid w:val="009F140D"/>
    <w:rsid w:val="009F1673"/>
    <w:rsid w:val="009F25B9"/>
    <w:rsid w:val="009F2CCA"/>
    <w:rsid w:val="009F2D8D"/>
    <w:rsid w:val="009F2F59"/>
    <w:rsid w:val="009F33B0"/>
    <w:rsid w:val="009F3954"/>
    <w:rsid w:val="009F3EBB"/>
    <w:rsid w:val="009F4123"/>
    <w:rsid w:val="009F41DC"/>
    <w:rsid w:val="009F4E5B"/>
    <w:rsid w:val="009F4EFB"/>
    <w:rsid w:val="009F52CA"/>
    <w:rsid w:val="009F588D"/>
    <w:rsid w:val="009F5E2B"/>
    <w:rsid w:val="009F5FD7"/>
    <w:rsid w:val="009F6578"/>
    <w:rsid w:val="009F6744"/>
    <w:rsid w:val="009F67AF"/>
    <w:rsid w:val="009F69B6"/>
    <w:rsid w:val="009F6FA8"/>
    <w:rsid w:val="009F7103"/>
    <w:rsid w:val="009F7530"/>
    <w:rsid w:val="009F7667"/>
    <w:rsid w:val="009F7D4A"/>
    <w:rsid w:val="009F7F5A"/>
    <w:rsid w:val="00A0002B"/>
    <w:rsid w:val="00A0043B"/>
    <w:rsid w:val="00A00472"/>
    <w:rsid w:val="00A00C2E"/>
    <w:rsid w:val="00A00E0E"/>
    <w:rsid w:val="00A0109B"/>
    <w:rsid w:val="00A01295"/>
    <w:rsid w:val="00A01640"/>
    <w:rsid w:val="00A016B4"/>
    <w:rsid w:val="00A016E8"/>
    <w:rsid w:val="00A01A1F"/>
    <w:rsid w:val="00A01CC8"/>
    <w:rsid w:val="00A02391"/>
    <w:rsid w:val="00A023CA"/>
    <w:rsid w:val="00A0253C"/>
    <w:rsid w:val="00A0267F"/>
    <w:rsid w:val="00A02704"/>
    <w:rsid w:val="00A0290B"/>
    <w:rsid w:val="00A02B2D"/>
    <w:rsid w:val="00A02C6E"/>
    <w:rsid w:val="00A02D8D"/>
    <w:rsid w:val="00A03584"/>
    <w:rsid w:val="00A036F4"/>
    <w:rsid w:val="00A0370B"/>
    <w:rsid w:val="00A0375F"/>
    <w:rsid w:val="00A03FB7"/>
    <w:rsid w:val="00A041DD"/>
    <w:rsid w:val="00A04AB9"/>
    <w:rsid w:val="00A04DFE"/>
    <w:rsid w:val="00A0503F"/>
    <w:rsid w:val="00A052E5"/>
    <w:rsid w:val="00A06492"/>
    <w:rsid w:val="00A067AA"/>
    <w:rsid w:val="00A06B18"/>
    <w:rsid w:val="00A06D75"/>
    <w:rsid w:val="00A06D98"/>
    <w:rsid w:val="00A0728B"/>
    <w:rsid w:val="00A07B2F"/>
    <w:rsid w:val="00A07B68"/>
    <w:rsid w:val="00A07BA8"/>
    <w:rsid w:val="00A07EAE"/>
    <w:rsid w:val="00A07F34"/>
    <w:rsid w:val="00A10176"/>
    <w:rsid w:val="00A10583"/>
    <w:rsid w:val="00A10685"/>
    <w:rsid w:val="00A1072F"/>
    <w:rsid w:val="00A10755"/>
    <w:rsid w:val="00A107DC"/>
    <w:rsid w:val="00A10817"/>
    <w:rsid w:val="00A10B3B"/>
    <w:rsid w:val="00A10D52"/>
    <w:rsid w:val="00A11236"/>
    <w:rsid w:val="00A114D7"/>
    <w:rsid w:val="00A115BE"/>
    <w:rsid w:val="00A117AB"/>
    <w:rsid w:val="00A11872"/>
    <w:rsid w:val="00A11E79"/>
    <w:rsid w:val="00A11F6A"/>
    <w:rsid w:val="00A12041"/>
    <w:rsid w:val="00A1284C"/>
    <w:rsid w:val="00A12ADD"/>
    <w:rsid w:val="00A12FA3"/>
    <w:rsid w:val="00A13086"/>
    <w:rsid w:val="00A1342C"/>
    <w:rsid w:val="00A14449"/>
    <w:rsid w:val="00A14DA5"/>
    <w:rsid w:val="00A151C1"/>
    <w:rsid w:val="00A1541F"/>
    <w:rsid w:val="00A155C3"/>
    <w:rsid w:val="00A1576C"/>
    <w:rsid w:val="00A15CE1"/>
    <w:rsid w:val="00A15D7F"/>
    <w:rsid w:val="00A15DED"/>
    <w:rsid w:val="00A161FB"/>
    <w:rsid w:val="00A16365"/>
    <w:rsid w:val="00A16573"/>
    <w:rsid w:val="00A167CC"/>
    <w:rsid w:val="00A16BF5"/>
    <w:rsid w:val="00A177AE"/>
    <w:rsid w:val="00A17956"/>
    <w:rsid w:val="00A17C9C"/>
    <w:rsid w:val="00A20069"/>
    <w:rsid w:val="00A2029C"/>
    <w:rsid w:val="00A2067B"/>
    <w:rsid w:val="00A20A09"/>
    <w:rsid w:val="00A20D83"/>
    <w:rsid w:val="00A21263"/>
    <w:rsid w:val="00A21FFB"/>
    <w:rsid w:val="00A223C8"/>
    <w:rsid w:val="00A22516"/>
    <w:rsid w:val="00A2286A"/>
    <w:rsid w:val="00A22BF8"/>
    <w:rsid w:val="00A235D9"/>
    <w:rsid w:val="00A236CE"/>
    <w:rsid w:val="00A236DE"/>
    <w:rsid w:val="00A241B1"/>
    <w:rsid w:val="00A247C8"/>
    <w:rsid w:val="00A24DE0"/>
    <w:rsid w:val="00A24F7E"/>
    <w:rsid w:val="00A251B7"/>
    <w:rsid w:val="00A25261"/>
    <w:rsid w:val="00A252B3"/>
    <w:rsid w:val="00A2535D"/>
    <w:rsid w:val="00A25474"/>
    <w:rsid w:val="00A25BD1"/>
    <w:rsid w:val="00A25DA0"/>
    <w:rsid w:val="00A2642C"/>
    <w:rsid w:val="00A26495"/>
    <w:rsid w:val="00A268D1"/>
    <w:rsid w:val="00A26916"/>
    <w:rsid w:val="00A26E1D"/>
    <w:rsid w:val="00A27138"/>
    <w:rsid w:val="00A2721E"/>
    <w:rsid w:val="00A273D4"/>
    <w:rsid w:val="00A27401"/>
    <w:rsid w:val="00A27599"/>
    <w:rsid w:val="00A27F61"/>
    <w:rsid w:val="00A30262"/>
    <w:rsid w:val="00A30658"/>
    <w:rsid w:val="00A30755"/>
    <w:rsid w:val="00A30B0D"/>
    <w:rsid w:val="00A30C72"/>
    <w:rsid w:val="00A30E93"/>
    <w:rsid w:val="00A31346"/>
    <w:rsid w:val="00A3198F"/>
    <w:rsid w:val="00A31B92"/>
    <w:rsid w:val="00A31EBE"/>
    <w:rsid w:val="00A31F36"/>
    <w:rsid w:val="00A31F4C"/>
    <w:rsid w:val="00A3211F"/>
    <w:rsid w:val="00A321FB"/>
    <w:rsid w:val="00A32225"/>
    <w:rsid w:val="00A322D5"/>
    <w:rsid w:val="00A323B3"/>
    <w:rsid w:val="00A323E1"/>
    <w:rsid w:val="00A324D1"/>
    <w:rsid w:val="00A3308A"/>
    <w:rsid w:val="00A33457"/>
    <w:rsid w:val="00A33481"/>
    <w:rsid w:val="00A33868"/>
    <w:rsid w:val="00A33DC7"/>
    <w:rsid w:val="00A3400A"/>
    <w:rsid w:val="00A34377"/>
    <w:rsid w:val="00A34503"/>
    <w:rsid w:val="00A34E2F"/>
    <w:rsid w:val="00A35154"/>
    <w:rsid w:val="00A3561D"/>
    <w:rsid w:val="00A3570B"/>
    <w:rsid w:val="00A3590B"/>
    <w:rsid w:val="00A35EB3"/>
    <w:rsid w:val="00A35FB5"/>
    <w:rsid w:val="00A36307"/>
    <w:rsid w:val="00A36424"/>
    <w:rsid w:val="00A36633"/>
    <w:rsid w:val="00A37481"/>
    <w:rsid w:val="00A378BD"/>
    <w:rsid w:val="00A378F0"/>
    <w:rsid w:val="00A37BF9"/>
    <w:rsid w:val="00A37FAF"/>
    <w:rsid w:val="00A40097"/>
    <w:rsid w:val="00A40135"/>
    <w:rsid w:val="00A40372"/>
    <w:rsid w:val="00A4043D"/>
    <w:rsid w:val="00A40546"/>
    <w:rsid w:val="00A405C0"/>
    <w:rsid w:val="00A4088A"/>
    <w:rsid w:val="00A40A54"/>
    <w:rsid w:val="00A40B48"/>
    <w:rsid w:val="00A40DD9"/>
    <w:rsid w:val="00A4141B"/>
    <w:rsid w:val="00A41634"/>
    <w:rsid w:val="00A41B70"/>
    <w:rsid w:val="00A41BC5"/>
    <w:rsid w:val="00A41E9C"/>
    <w:rsid w:val="00A42034"/>
    <w:rsid w:val="00A420C3"/>
    <w:rsid w:val="00A42153"/>
    <w:rsid w:val="00A42CB7"/>
    <w:rsid w:val="00A42D6E"/>
    <w:rsid w:val="00A43397"/>
    <w:rsid w:val="00A43881"/>
    <w:rsid w:val="00A449C7"/>
    <w:rsid w:val="00A44AFE"/>
    <w:rsid w:val="00A44FFB"/>
    <w:rsid w:val="00A457C0"/>
    <w:rsid w:val="00A45DFA"/>
    <w:rsid w:val="00A45EC8"/>
    <w:rsid w:val="00A46000"/>
    <w:rsid w:val="00A4666E"/>
    <w:rsid w:val="00A4782F"/>
    <w:rsid w:val="00A47845"/>
    <w:rsid w:val="00A47B0B"/>
    <w:rsid w:val="00A47BE4"/>
    <w:rsid w:val="00A47C64"/>
    <w:rsid w:val="00A47D77"/>
    <w:rsid w:val="00A47EE6"/>
    <w:rsid w:val="00A50809"/>
    <w:rsid w:val="00A509AF"/>
    <w:rsid w:val="00A50C36"/>
    <w:rsid w:val="00A50DDB"/>
    <w:rsid w:val="00A51541"/>
    <w:rsid w:val="00A51625"/>
    <w:rsid w:val="00A5164C"/>
    <w:rsid w:val="00A518E2"/>
    <w:rsid w:val="00A51A6B"/>
    <w:rsid w:val="00A51CBB"/>
    <w:rsid w:val="00A51D60"/>
    <w:rsid w:val="00A51DED"/>
    <w:rsid w:val="00A51F64"/>
    <w:rsid w:val="00A5271B"/>
    <w:rsid w:val="00A5344C"/>
    <w:rsid w:val="00A53DC0"/>
    <w:rsid w:val="00A54094"/>
    <w:rsid w:val="00A5427C"/>
    <w:rsid w:val="00A543B1"/>
    <w:rsid w:val="00A54477"/>
    <w:rsid w:val="00A549D0"/>
    <w:rsid w:val="00A54D1E"/>
    <w:rsid w:val="00A550C9"/>
    <w:rsid w:val="00A550DE"/>
    <w:rsid w:val="00A55C6C"/>
    <w:rsid w:val="00A55EA3"/>
    <w:rsid w:val="00A55FDC"/>
    <w:rsid w:val="00A561B8"/>
    <w:rsid w:val="00A56962"/>
    <w:rsid w:val="00A569BF"/>
    <w:rsid w:val="00A56B03"/>
    <w:rsid w:val="00A56C73"/>
    <w:rsid w:val="00A56CC9"/>
    <w:rsid w:val="00A56DE6"/>
    <w:rsid w:val="00A572BC"/>
    <w:rsid w:val="00A57563"/>
    <w:rsid w:val="00A575DC"/>
    <w:rsid w:val="00A576F4"/>
    <w:rsid w:val="00A57B2B"/>
    <w:rsid w:val="00A57B45"/>
    <w:rsid w:val="00A57BBA"/>
    <w:rsid w:val="00A6000C"/>
    <w:rsid w:val="00A60601"/>
    <w:rsid w:val="00A612C7"/>
    <w:rsid w:val="00A61363"/>
    <w:rsid w:val="00A613A1"/>
    <w:rsid w:val="00A61712"/>
    <w:rsid w:val="00A6190C"/>
    <w:rsid w:val="00A61C45"/>
    <w:rsid w:val="00A62007"/>
    <w:rsid w:val="00A6233B"/>
    <w:rsid w:val="00A6249B"/>
    <w:rsid w:val="00A62519"/>
    <w:rsid w:val="00A62555"/>
    <w:rsid w:val="00A62615"/>
    <w:rsid w:val="00A62AF2"/>
    <w:rsid w:val="00A62EB0"/>
    <w:rsid w:val="00A62ED7"/>
    <w:rsid w:val="00A62F62"/>
    <w:rsid w:val="00A62F8B"/>
    <w:rsid w:val="00A634D1"/>
    <w:rsid w:val="00A639AD"/>
    <w:rsid w:val="00A63B6E"/>
    <w:rsid w:val="00A63B75"/>
    <w:rsid w:val="00A648D4"/>
    <w:rsid w:val="00A64BDA"/>
    <w:rsid w:val="00A64DC3"/>
    <w:rsid w:val="00A64F16"/>
    <w:rsid w:val="00A64FDD"/>
    <w:rsid w:val="00A650C3"/>
    <w:rsid w:val="00A65266"/>
    <w:rsid w:val="00A6593D"/>
    <w:rsid w:val="00A659EE"/>
    <w:rsid w:val="00A65B6C"/>
    <w:rsid w:val="00A65D2A"/>
    <w:rsid w:val="00A65E4D"/>
    <w:rsid w:val="00A65EA9"/>
    <w:rsid w:val="00A660DE"/>
    <w:rsid w:val="00A660F8"/>
    <w:rsid w:val="00A664D5"/>
    <w:rsid w:val="00A66A8B"/>
    <w:rsid w:val="00A66E4C"/>
    <w:rsid w:val="00A6730E"/>
    <w:rsid w:val="00A67D09"/>
    <w:rsid w:val="00A70263"/>
    <w:rsid w:val="00A703D1"/>
    <w:rsid w:val="00A70687"/>
    <w:rsid w:val="00A70BA3"/>
    <w:rsid w:val="00A7183E"/>
    <w:rsid w:val="00A71DD3"/>
    <w:rsid w:val="00A722D5"/>
    <w:rsid w:val="00A72436"/>
    <w:rsid w:val="00A7257C"/>
    <w:rsid w:val="00A729CD"/>
    <w:rsid w:val="00A72A9D"/>
    <w:rsid w:val="00A72C48"/>
    <w:rsid w:val="00A72CE3"/>
    <w:rsid w:val="00A733C2"/>
    <w:rsid w:val="00A73683"/>
    <w:rsid w:val="00A73ADA"/>
    <w:rsid w:val="00A73E86"/>
    <w:rsid w:val="00A73E87"/>
    <w:rsid w:val="00A744B5"/>
    <w:rsid w:val="00A74985"/>
    <w:rsid w:val="00A7564B"/>
    <w:rsid w:val="00A75C9D"/>
    <w:rsid w:val="00A75F29"/>
    <w:rsid w:val="00A762FA"/>
    <w:rsid w:val="00A76395"/>
    <w:rsid w:val="00A76515"/>
    <w:rsid w:val="00A768B5"/>
    <w:rsid w:val="00A76AFE"/>
    <w:rsid w:val="00A76E48"/>
    <w:rsid w:val="00A775D6"/>
    <w:rsid w:val="00A775EC"/>
    <w:rsid w:val="00A7766D"/>
    <w:rsid w:val="00A77B85"/>
    <w:rsid w:val="00A77C1F"/>
    <w:rsid w:val="00A77CD6"/>
    <w:rsid w:val="00A77E1F"/>
    <w:rsid w:val="00A805E5"/>
    <w:rsid w:val="00A807DD"/>
    <w:rsid w:val="00A808D0"/>
    <w:rsid w:val="00A8095D"/>
    <w:rsid w:val="00A80A1A"/>
    <w:rsid w:val="00A80D96"/>
    <w:rsid w:val="00A80F91"/>
    <w:rsid w:val="00A812ED"/>
    <w:rsid w:val="00A813BC"/>
    <w:rsid w:val="00A81D05"/>
    <w:rsid w:val="00A8203B"/>
    <w:rsid w:val="00A820CA"/>
    <w:rsid w:val="00A82502"/>
    <w:rsid w:val="00A8299B"/>
    <w:rsid w:val="00A82E20"/>
    <w:rsid w:val="00A8416D"/>
    <w:rsid w:val="00A8469E"/>
    <w:rsid w:val="00A846EB"/>
    <w:rsid w:val="00A84D61"/>
    <w:rsid w:val="00A8576F"/>
    <w:rsid w:val="00A857BD"/>
    <w:rsid w:val="00A857D9"/>
    <w:rsid w:val="00A85EFC"/>
    <w:rsid w:val="00A85FB5"/>
    <w:rsid w:val="00A86017"/>
    <w:rsid w:val="00A86191"/>
    <w:rsid w:val="00A861A8"/>
    <w:rsid w:val="00A86A50"/>
    <w:rsid w:val="00A86DA4"/>
    <w:rsid w:val="00A86FEF"/>
    <w:rsid w:val="00A870D7"/>
    <w:rsid w:val="00A87478"/>
    <w:rsid w:val="00A8792C"/>
    <w:rsid w:val="00A903DA"/>
    <w:rsid w:val="00A90B7A"/>
    <w:rsid w:val="00A914A8"/>
    <w:rsid w:val="00A916BC"/>
    <w:rsid w:val="00A9196A"/>
    <w:rsid w:val="00A91992"/>
    <w:rsid w:val="00A919ED"/>
    <w:rsid w:val="00A91DB7"/>
    <w:rsid w:val="00A91E9D"/>
    <w:rsid w:val="00A920D1"/>
    <w:rsid w:val="00A92230"/>
    <w:rsid w:val="00A922D3"/>
    <w:rsid w:val="00A923B9"/>
    <w:rsid w:val="00A926CB"/>
    <w:rsid w:val="00A92756"/>
    <w:rsid w:val="00A9285F"/>
    <w:rsid w:val="00A92F50"/>
    <w:rsid w:val="00A93179"/>
    <w:rsid w:val="00A93312"/>
    <w:rsid w:val="00A933C2"/>
    <w:rsid w:val="00A935E0"/>
    <w:rsid w:val="00A93B09"/>
    <w:rsid w:val="00A93F81"/>
    <w:rsid w:val="00A9428B"/>
    <w:rsid w:val="00A94683"/>
    <w:rsid w:val="00A9499A"/>
    <w:rsid w:val="00A95075"/>
    <w:rsid w:val="00A950C6"/>
    <w:rsid w:val="00A95104"/>
    <w:rsid w:val="00A952E2"/>
    <w:rsid w:val="00A958FD"/>
    <w:rsid w:val="00A95B5C"/>
    <w:rsid w:val="00A95DBE"/>
    <w:rsid w:val="00A965FB"/>
    <w:rsid w:val="00A9660C"/>
    <w:rsid w:val="00A966C2"/>
    <w:rsid w:val="00A96B33"/>
    <w:rsid w:val="00A96C81"/>
    <w:rsid w:val="00A96CE0"/>
    <w:rsid w:val="00A96CE6"/>
    <w:rsid w:val="00A96EB6"/>
    <w:rsid w:val="00A96F46"/>
    <w:rsid w:val="00A9745E"/>
    <w:rsid w:val="00AA0302"/>
    <w:rsid w:val="00AA0644"/>
    <w:rsid w:val="00AA09DC"/>
    <w:rsid w:val="00AA09ED"/>
    <w:rsid w:val="00AA0CF0"/>
    <w:rsid w:val="00AA10DE"/>
    <w:rsid w:val="00AA1509"/>
    <w:rsid w:val="00AA151C"/>
    <w:rsid w:val="00AA2A16"/>
    <w:rsid w:val="00AA2F42"/>
    <w:rsid w:val="00AA30D1"/>
    <w:rsid w:val="00AA318A"/>
    <w:rsid w:val="00AA322B"/>
    <w:rsid w:val="00AA3AC6"/>
    <w:rsid w:val="00AA3DA6"/>
    <w:rsid w:val="00AA3DC8"/>
    <w:rsid w:val="00AA3E24"/>
    <w:rsid w:val="00AA4268"/>
    <w:rsid w:val="00AA42F2"/>
    <w:rsid w:val="00AA450B"/>
    <w:rsid w:val="00AA4547"/>
    <w:rsid w:val="00AA45B3"/>
    <w:rsid w:val="00AA4695"/>
    <w:rsid w:val="00AA4803"/>
    <w:rsid w:val="00AA4A64"/>
    <w:rsid w:val="00AA4AEA"/>
    <w:rsid w:val="00AA4B82"/>
    <w:rsid w:val="00AA4D2C"/>
    <w:rsid w:val="00AA4ECB"/>
    <w:rsid w:val="00AA4F5E"/>
    <w:rsid w:val="00AA4FA6"/>
    <w:rsid w:val="00AA584B"/>
    <w:rsid w:val="00AA58C7"/>
    <w:rsid w:val="00AA58F6"/>
    <w:rsid w:val="00AA67F9"/>
    <w:rsid w:val="00AA6A98"/>
    <w:rsid w:val="00AA6CCD"/>
    <w:rsid w:val="00AA6E6A"/>
    <w:rsid w:val="00AA6FFB"/>
    <w:rsid w:val="00AA74F5"/>
    <w:rsid w:val="00AA7509"/>
    <w:rsid w:val="00AA779D"/>
    <w:rsid w:val="00AA7D0F"/>
    <w:rsid w:val="00AA7D91"/>
    <w:rsid w:val="00AA7E0F"/>
    <w:rsid w:val="00AA7E62"/>
    <w:rsid w:val="00AA7FDC"/>
    <w:rsid w:val="00AB027F"/>
    <w:rsid w:val="00AB04DC"/>
    <w:rsid w:val="00AB06CB"/>
    <w:rsid w:val="00AB083C"/>
    <w:rsid w:val="00AB0B87"/>
    <w:rsid w:val="00AB0C8C"/>
    <w:rsid w:val="00AB14BF"/>
    <w:rsid w:val="00AB1C59"/>
    <w:rsid w:val="00AB24F0"/>
    <w:rsid w:val="00AB278A"/>
    <w:rsid w:val="00AB28F9"/>
    <w:rsid w:val="00AB2946"/>
    <w:rsid w:val="00AB29E5"/>
    <w:rsid w:val="00AB2FEF"/>
    <w:rsid w:val="00AB32B4"/>
    <w:rsid w:val="00AB3392"/>
    <w:rsid w:val="00AB3ECC"/>
    <w:rsid w:val="00AB3F55"/>
    <w:rsid w:val="00AB4136"/>
    <w:rsid w:val="00AB4DA0"/>
    <w:rsid w:val="00AB50B6"/>
    <w:rsid w:val="00AB52D7"/>
    <w:rsid w:val="00AB55B6"/>
    <w:rsid w:val="00AB5606"/>
    <w:rsid w:val="00AB5DD3"/>
    <w:rsid w:val="00AB6324"/>
    <w:rsid w:val="00AB63E1"/>
    <w:rsid w:val="00AB64DF"/>
    <w:rsid w:val="00AB67E2"/>
    <w:rsid w:val="00AB6E1B"/>
    <w:rsid w:val="00AB6F7B"/>
    <w:rsid w:val="00AB758E"/>
    <w:rsid w:val="00AB7646"/>
    <w:rsid w:val="00AB774D"/>
    <w:rsid w:val="00AB7840"/>
    <w:rsid w:val="00AB7A73"/>
    <w:rsid w:val="00AB7AC1"/>
    <w:rsid w:val="00AB7EAD"/>
    <w:rsid w:val="00AC0218"/>
    <w:rsid w:val="00AC02B2"/>
    <w:rsid w:val="00AC0313"/>
    <w:rsid w:val="00AC06AC"/>
    <w:rsid w:val="00AC0937"/>
    <w:rsid w:val="00AC1261"/>
    <w:rsid w:val="00AC1264"/>
    <w:rsid w:val="00AC20BD"/>
    <w:rsid w:val="00AC25E3"/>
    <w:rsid w:val="00AC2B1A"/>
    <w:rsid w:val="00AC2B20"/>
    <w:rsid w:val="00AC3056"/>
    <w:rsid w:val="00AC336C"/>
    <w:rsid w:val="00AC3371"/>
    <w:rsid w:val="00AC34FE"/>
    <w:rsid w:val="00AC3CCD"/>
    <w:rsid w:val="00AC4086"/>
    <w:rsid w:val="00AC463B"/>
    <w:rsid w:val="00AC49C5"/>
    <w:rsid w:val="00AC4B3D"/>
    <w:rsid w:val="00AC4BD4"/>
    <w:rsid w:val="00AC4C75"/>
    <w:rsid w:val="00AC4EF7"/>
    <w:rsid w:val="00AC5B22"/>
    <w:rsid w:val="00AC5F32"/>
    <w:rsid w:val="00AC64E2"/>
    <w:rsid w:val="00AC6A7E"/>
    <w:rsid w:val="00AC784D"/>
    <w:rsid w:val="00AC7B88"/>
    <w:rsid w:val="00AC7CA3"/>
    <w:rsid w:val="00AD01AA"/>
    <w:rsid w:val="00AD01F9"/>
    <w:rsid w:val="00AD0921"/>
    <w:rsid w:val="00AD0A35"/>
    <w:rsid w:val="00AD0C45"/>
    <w:rsid w:val="00AD0EFA"/>
    <w:rsid w:val="00AD137A"/>
    <w:rsid w:val="00AD1847"/>
    <w:rsid w:val="00AD1BB7"/>
    <w:rsid w:val="00AD1FFF"/>
    <w:rsid w:val="00AD23B3"/>
    <w:rsid w:val="00AD2C84"/>
    <w:rsid w:val="00AD31B7"/>
    <w:rsid w:val="00AD31BA"/>
    <w:rsid w:val="00AD336B"/>
    <w:rsid w:val="00AD340C"/>
    <w:rsid w:val="00AD3762"/>
    <w:rsid w:val="00AD378B"/>
    <w:rsid w:val="00AD39FD"/>
    <w:rsid w:val="00AD3B42"/>
    <w:rsid w:val="00AD3EBA"/>
    <w:rsid w:val="00AD4A79"/>
    <w:rsid w:val="00AD4A7E"/>
    <w:rsid w:val="00AD4B36"/>
    <w:rsid w:val="00AD4C6C"/>
    <w:rsid w:val="00AD4E76"/>
    <w:rsid w:val="00AD51D5"/>
    <w:rsid w:val="00AD52A2"/>
    <w:rsid w:val="00AD54E2"/>
    <w:rsid w:val="00AD559C"/>
    <w:rsid w:val="00AD575A"/>
    <w:rsid w:val="00AD5E41"/>
    <w:rsid w:val="00AD60DC"/>
    <w:rsid w:val="00AD66EC"/>
    <w:rsid w:val="00AD6A07"/>
    <w:rsid w:val="00AD6A19"/>
    <w:rsid w:val="00AD6EF1"/>
    <w:rsid w:val="00AD71BA"/>
    <w:rsid w:val="00AD721E"/>
    <w:rsid w:val="00AD7241"/>
    <w:rsid w:val="00AD76D1"/>
    <w:rsid w:val="00AD7781"/>
    <w:rsid w:val="00AD7B46"/>
    <w:rsid w:val="00AD7D0C"/>
    <w:rsid w:val="00AD7EE2"/>
    <w:rsid w:val="00AE024A"/>
    <w:rsid w:val="00AE0287"/>
    <w:rsid w:val="00AE107F"/>
    <w:rsid w:val="00AE166F"/>
    <w:rsid w:val="00AE1894"/>
    <w:rsid w:val="00AE19FF"/>
    <w:rsid w:val="00AE1B4F"/>
    <w:rsid w:val="00AE1C5F"/>
    <w:rsid w:val="00AE1C75"/>
    <w:rsid w:val="00AE1D64"/>
    <w:rsid w:val="00AE1F5F"/>
    <w:rsid w:val="00AE21B3"/>
    <w:rsid w:val="00AE2352"/>
    <w:rsid w:val="00AE23B7"/>
    <w:rsid w:val="00AE2C63"/>
    <w:rsid w:val="00AE3596"/>
    <w:rsid w:val="00AE3599"/>
    <w:rsid w:val="00AE3620"/>
    <w:rsid w:val="00AE3C8A"/>
    <w:rsid w:val="00AE3E2B"/>
    <w:rsid w:val="00AE3E9D"/>
    <w:rsid w:val="00AE3FFD"/>
    <w:rsid w:val="00AE452A"/>
    <w:rsid w:val="00AE45F0"/>
    <w:rsid w:val="00AE46E2"/>
    <w:rsid w:val="00AE46F1"/>
    <w:rsid w:val="00AE4756"/>
    <w:rsid w:val="00AE4B05"/>
    <w:rsid w:val="00AE530B"/>
    <w:rsid w:val="00AE547B"/>
    <w:rsid w:val="00AE5858"/>
    <w:rsid w:val="00AE5B17"/>
    <w:rsid w:val="00AE5C88"/>
    <w:rsid w:val="00AE689F"/>
    <w:rsid w:val="00AE69BE"/>
    <w:rsid w:val="00AE6BB4"/>
    <w:rsid w:val="00AE6EB2"/>
    <w:rsid w:val="00AE7E5A"/>
    <w:rsid w:val="00AF0C69"/>
    <w:rsid w:val="00AF0CAB"/>
    <w:rsid w:val="00AF109C"/>
    <w:rsid w:val="00AF1378"/>
    <w:rsid w:val="00AF1577"/>
    <w:rsid w:val="00AF17AE"/>
    <w:rsid w:val="00AF1A21"/>
    <w:rsid w:val="00AF1D1B"/>
    <w:rsid w:val="00AF1D4D"/>
    <w:rsid w:val="00AF1DB0"/>
    <w:rsid w:val="00AF23A4"/>
    <w:rsid w:val="00AF273D"/>
    <w:rsid w:val="00AF2A35"/>
    <w:rsid w:val="00AF2E12"/>
    <w:rsid w:val="00AF2FB4"/>
    <w:rsid w:val="00AF3464"/>
    <w:rsid w:val="00AF3578"/>
    <w:rsid w:val="00AF38BE"/>
    <w:rsid w:val="00AF3941"/>
    <w:rsid w:val="00AF3E1F"/>
    <w:rsid w:val="00AF4402"/>
    <w:rsid w:val="00AF4929"/>
    <w:rsid w:val="00AF4959"/>
    <w:rsid w:val="00AF4978"/>
    <w:rsid w:val="00AF4BB5"/>
    <w:rsid w:val="00AF4BD5"/>
    <w:rsid w:val="00AF4D38"/>
    <w:rsid w:val="00AF50B8"/>
    <w:rsid w:val="00AF5134"/>
    <w:rsid w:val="00AF5311"/>
    <w:rsid w:val="00AF5492"/>
    <w:rsid w:val="00AF57A6"/>
    <w:rsid w:val="00AF5979"/>
    <w:rsid w:val="00AF5ACB"/>
    <w:rsid w:val="00AF5B45"/>
    <w:rsid w:val="00AF62A9"/>
    <w:rsid w:val="00AF6378"/>
    <w:rsid w:val="00AF6660"/>
    <w:rsid w:val="00AF6C60"/>
    <w:rsid w:val="00AF6EE7"/>
    <w:rsid w:val="00AF6F97"/>
    <w:rsid w:val="00AF72D2"/>
    <w:rsid w:val="00AF757F"/>
    <w:rsid w:val="00AF7C08"/>
    <w:rsid w:val="00AF7C76"/>
    <w:rsid w:val="00AF7E31"/>
    <w:rsid w:val="00B000CB"/>
    <w:rsid w:val="00B00333"/>
    <w:rsid w:val="00B0048C"/>
    <w:rsid w:val="00B00608"/>
    <w:rsid w:val="00B009E1"/>
    <w:rsid w:val="00B010B1"/>
    <w:rsid w:val="00B01662"/>
    <w:rsid w:val="00B01CC0"/>
    <w:rsid w:val="00B01E33"/>
    <w:rsid w:val="00B02116"/>
    <w:rsid w:val="00B02127"/>
    <w:rsid w:val="00B02D94"/>
    <w:rsid w:val="00B02E44"/>
    <w:rsid w:val="00B02EE3"/>
    <w:rsid w:val="00B031F7"/>
    <w:rsid w:val="00B0368A"/>
    <w:rsid w:val="00B03A22"/>
    <w:rsid w:val="00B03FC6"/>
    <w:rsid w:val="00B04846"/>
    <w:rsid w:val="00B048F5"/>
    <w:rsid w:val="00B04DFE"/>
    <w:rsid w:val="00B04F3D"/>
    <w:rsid w:val="00B05140"/>
    <w:rsid w:val="00B052A5"/>
    <w:rsid w:val="00B05830"/>
    <w:rsid w:val="00B05A1D"/>
    <w:rsid w:val="00B060D8"/>
    <w:rsid w:val="00B06974"/>
    <w:rsid w:val="00B06E82"/>
    <w:rsid w:val="00B07445"/>
    <w:rsid w:val="00B10633"/>
    <w:rsid w:val="00B1067D"/>
    <w:rsid w:val="00B10A6E"/>
    <w:rsid w:val="00B11117"/>
    <w:rsid w:val="00B113EA"/>
    <w:rsid w:val="00B1162B"/>
    <w:rsid w:val="00B119BC"/>
    <w:rsid w:val="00B11B1E"/>
    <w:rsid w:val="00B11DD9"/>
    <w:rsid w:val="00B12526"/>
    <w:rsid w:val="00B12C71"/>
    <w:rsid w:val="00B13090"/>
    <w:rsid w:val="00B132B9"/>
    <w:rsid w:val="00B13524"/>
    <w:rsid w:val="00B13850"/>
    <w:rsid w:val="00B13890"/>
    <w:rsid w:val="00B13A03"/>
    <w:rsid w:val="00B13A33"/>
    <w:rsid w:val="00B13BF2"/>
    <w:rsid w:val="00B1417A"/>
    <w:rsid w:val="00B141B0"/>
    <w:rsid w:val="00B14327"/>
    <w:rsid w:val="00B144A5"/>
    <w:rsid w:val="00B14523"/>
    <w:rsid w:val="00B1477E"/>
    <w:rsid w:val="00B14D86"/>
    <w:rsid w:val="00B14DE8"/>
    <w:rsid w:val="00B150D7"/>
    <w:rsid w:val="00B15395"/>
    <w:rsid w:val="00B154A5"/>
    <w:rsid w:val="00B15B08"/>
    <w:rsid w:val="00B16407"/>
    <w:rsid w:val="00B165D4"/>
    <w:rsid w:val="00B16645"/>
    <w:rsid w:val="00B169A6"/>
    <w:rsid w:val="00B16BA2"/>
    <w:rsid w:val="00B16CAE"/>
    <w:rsid w:val="00B17D3D"/>
    <w:rsid w:val="00B17E89"/>
    <w:rsid w:val="00B2005F"/>
    <w:rsid w:val="00B20B2E"/>
    <w:rsid w:val="00B20ED7"/>
    <w:rsid w:val="00B2103E"/>
    <w:rsid w:val="00B21081"/>
    <w:rsid w:val="00B2109D"/>
    <w:rsid w:val="00B21181"/>
    <w:rsid w:val="00B21361"/>
    <w:rsid w:val="00B216C4"/>
    <w:rsid w:val="00B21B51"/>
    <w:rsid w:val="00B21D97"/>
    <w:rsid w:val="00B22022"/>
    <w:rsid w:val="00B228E2"/>
    <w:rsid w:val="00B22B62"/>
    <w:rsid w:val="00B22E56"/>
    <w:rsid w:val="00B22F79"/>
    <w:rsid w:val="00B23391"/>
    <w:rsid w:val="00B23652"/>
    <w:rsid w:val="00B236F2"/>
    <w:rsid w:val="00B23A86"/>
    <w:rsid w:val="00B23F2C"/>
    <w:rsid w:val="00B2400A"/>
    <w:rsid w:val="00B247D7"/>
    <w:rsid w:val="00B24BDF"/>
    <w:rsid w:val="00B24E13"/>
    <w:rsid w:val="00B25274"/>
    <w:rsid w:val="00B25630"/>
    <w:rsid w:val="00B25AEB"/>
    <w:rsid w:val="00B268D4"/>
    <w:rsid w:val="00B26CE1"/>
    <w:rsid w:val="00B26E05"/>
    <w:rsid w:val="00B26EED"/>
    <w:rsid w:val="00B26EF2"/>
    <w:rsid w:val="00B2745D"/>
    <w:rsid w:val="00B27D86"/>
    <w:rsid w:val="00B27DBD"/>
    <w:rsid w:val="00B27E82"/>
    <w:rsid w:val="00B27EF5"/>
    <w:rsid w:val="00B30081"/>
    <w:rsid w:val="00B302D5"/>
    <w:rsid w:val="00B30493"/>
    <w:rsid w:val="00B3064D"/>
    <w:rsid w:val="00B30708"/>
    <w:rsid w:val="00B307CF"/>
    <w:rsid w:val="00B30F89"/>
    <w:rsid w:val="00B30FDA"/>
    <w:rsid w:val="00B31494"/>
    <w:rsid w:val="00B31CA2"/>
    <w:rsid w:val="00B31F7E"/>
    <w:rsid w:val="00B31F83"/>
    <w:rsid w:val="00B32B07"/>
    <w:rsid w:val="00B32B45"/>
    <w:rsid w:val="00B32C5B"/>
    <w:rsid w:val="00B33449"/>
    <w:rsid w:val="00B33486"/>
    <w:rsid w:val="00B3354B"/>
    <w:rsid w:val="00B336B8"/>
    <w:rsid w:val="00B33ACC"/>
    <w:rsid w:val="00B33C56"/>
    <w:rsid w:val="00B33C5A"/>
    <w:rsid w:val="00B34058"/>
    <w:rsid w:val="00B3434B"/>
    <w:rsid w:val="00B343E1"/>
    <w:rsid w:val="00B349EB"/>
    <w:rsid w:val="00B34F7A"/>
    <w:rsid w:val="00B34F99"/>
    <w:rsid w:val="00B35447"/>
    <w:rsid w:val="00B3546F"/>
    <w:rsid w:val="00B35652"/>
    <w:rsid w:val="00B359A6"/>
    <w:rsid w:val="00B35CEE"/>
    <w:rsid w:val="00B361F4"/>
    <w:rsid w:val="00B362ED"/>
    <w:rsid w:val="00B36633"/>
    <w:rsid w:val="00B369D1"/>
    <w:rsid w:val="00B36C28"/>
    <w:rsid w:val="00B3742C"/>
    <w:rsid w:val="00B37C95"/>
    <w:rsid w:val="00B37EC9"/>
    <w:rsid w:val="00B400EE"/>
    <w:rsid w:val="00B4052C"/>
    <w:rsid w:val="00B40750"/>
    <w:rsid w:val="00B40F2E"/>
    <w:rsid w:val="00B41BBB"/>
    <w:rsid w:val="00B41DE7"/>
    <w:rsid w:val="00B4201B"/>
    <w:rsid w:val="00B420BB"/>
    <w:rsid w:val="00B420FE"/>
    <w:rsid w:val="00B424E7"/>
    <w:rsid w:val="00B427CF"/>
    <w:rsid w:val="00B42851"/>
    <w:rsid w:val="00B4286E"/>
    <w:rsid w:val="00B42919"/>
    <w:rsid w:val="00B42AA4"/>
    <w:rsid w:val="00B42BB9"/>
    <w:rsid w:val="00B42CB2"/>
    <w:rsid w:val="00B42D12"/>
    <w:rsid w:val="00B42E40"/>
    <w:rsid w:val="00B43239"/>
    <w:rsid w:val="00B43666"/>
    <w:rsid w:val="00B436AD"/>
    <w:rsid w:val="00B43DBB"/>
    <w:rsid w:val="00B43DDF"/>
    <w:rsid w:val="00B43E27"/>
    <w:rsid w:val="00B441F2"/>
    <w:rsid w:val="00B447E0"/>
    <w:rsid w:val="00B44846"/>
    <w:rsid w:val="00B44B2A"/>
    <w:rsid w:val="00B44DFB"/>
    <w:rsid w:val="00B451DE"/>
    <w:rsid w:val="00B453FB"/>
    <w:rsid w:val="00B453FE"/>
    <w:rsid w:val="00B45652"/>
    <w:rsid w:val="00B457D8"/>
    <w:rsid w:val="00B45FFB"/>
    <w:rsid w:val="00B468DB"/>
    <w:rsid w:val="00B469B7"/>
    <w:rsid w:val="00B46A3F"/>
    <w:rsid w:val="00B47012"/>
    <w:rsid w:val="00B47475"/>
    <w:rsid w:val="00B47599"/>
    <w:rsid w:val="00B4765F"/>
    <w:rsid w:val="00B47800"/>
    <w:rsid w:val="00B47EC0"/>
    <w:rsid w:val="00B503EC"/>
    <w:rsid w:val="00B50512"/>
    <w:rsid w:val="00B506C4"/>
    <w:rsid w:val="00B509F9"/>
    <w:rsid w:val="00B51AEE"/>
    <w:rsid w:val="00B52B81"/>
    <w:rsid w:val="00B5301B"/>
    <w:rsid w:val="00B5303B"/>
    <w:rsid w:val="00B53135"/>
    <w:rsid w:val="00B53487"/>
    <w:rsid w:val="00B53535"/>
    <w:rsid w:val="00B5357C"/>
    <w:rsid w:val="00B535C8"/>
    <w:rsid w:val="00B53639"/>
    <w:rsid w:val="00B53836"/>
    <w:rsid w:val="00B53C7F"/>
    <w:rsid w:val="00B53E9A"/>
    <w:rsid w:val="00B54241"/>
    <w:rsid w:val="00B543CF"/>
    <w:rsid w:val="00B54634"/>
    <w:rsid w:val="00B54646"/>
    <w:rsid w:val="00B547C3"/>
    <w:rsid w:val="00B548E1"/>
    <w:rsid w:val="00B54A8C"/>
    <w:rsid w:val="00B5595A"/>
    <w:rsid w:val="00B55E19"/>
    <w:rsid w:val="00B56037"/>
    <w:rsid w:val="00B566B9"/>
    <w:rsid w:val="00B5674A"/>
    <w:rsid w:val="00B56FA2"/>
    <w:rsid w:val="00B57175"/>
    <w:rsid w:val="00B57210"/>
    <w:rsid w:val="00B57298"/>
    <w:rsid w:val="00B572F3"/>
    <w:rsid w:val="00B5756D"/>
    <w:rsid w:val="00B5761F"/>
    <w:rsid w:val="00B576BB"/>
    <w:rsid w:val="00B604CA"/>
    <w:rsid w:val="00B6052F"/>
    <w:rsid w:val="00B60C25"/>
    <w:rsid w:val="00B61320"/>
    <w:rsid w:val="00B614D2"/>
    <w:rsid w:val="00B615C1"/>
    <w:rsid w:val="00B616C6"/>
    <w:rsid w:val="00B6171A"/>
    <w:rsid w:val="00B61EAB"/>
    <w:rsid w:val="00B621A4"/>
    <w:rsid w:val="00B62E02"/>
    <w:rsid w:val="00B62F19"/>
    <w:rsid w:val="00B63099"/>
    <w:rsid w:val="00B634A4"/>
    <w:rsid w:val="00B634C4"/>
    <w:rsid w:val="00B635CD"/>
    <w:rsid w:val="00B63675"/>
    <w:rsid w:val="00B63A12"/>
    <w:rsid w:val="00B64030"/>
    <w:rsid w:val="00B6416A"/>
    <w:rsid w:val="00B6423B"/>
    <w:rsid w:val="00B64E19"/>
    <w:rsid w:val="00B65545"/>
    <w:rsid w:val="00B655F2"/>
    <w:rsid w:val="00B657C7"/>
    <w:rsid w:val="00B65CAF"/>
    <w:rsid w:val="00B65EC5"/>
    <w:rsid w:val="00B66AAC"/>
    <w:rsid w:val="00B66CEF"/>
    <w:rsid w:val="00B672D9"/>
    <w:rsid w:val="00B6745F"/>
    <w:rsid w:val="00B67468"/>
    <w:rsid w:val="00B67550"/>
    <w:rsid w:val="00B6758E"/>
    <w:rsid w:val="00B67C6A"/>
    <w:rsid w:val="00B67DC0"/>
    <w:rsid w:val="00B7008B"/>
    <w:rsid w:val="00B700F3"/>
    <w:rsid w:val="00B705F8"/>
    <w:rsid w:val="00B70688"/>
    <w:rsid w:val="00B707ED"/>
    <w:rsid w:val="00B70871"/>
    <w:rsid w:val="00B70AD0"/>
    <w:rsid w:val="00B70D1F"/>
    <w:rsid w:val="00B716F7"/>
    <w:rsid w:val="00B71793"/>
    <w:rsid w:val="00B71A2A"/>
    <w:rsid w:val="00B71A5A"/>
    <w:rsid w:val="00B722BE"/>
    <w:rsid w:val="00B72355"/>
    <w:rsid w:val="00B727EA"/>
    <w:rsid w:val="00B72970"/>
    <w:rsid w:val="00B72BFD"/>
    <w:rsid w:val="00B72CCA"/>
    <w:rsid w:val="00B73313"/>
    <w:rsid w:val="00B7352C"/>
    <w:rsid w:val="00B73A5E"/>
    <w:rsid w:val="00B73CC5"/>
    <w:rsid w:val="00B740B8"/>
    <w:rsid w:val="00B74132"/>
    <w:rsid w:val="00B74673"/>
    <w:rsid w:val="00B74A8F"/>
    <w:rsid w:val="00B74CBE"/>
    <w:rsid w:val="00B751B9"/>
    <w:rsid w:val="00B75293"/>
    <w:rsid w:val="00B75522"/>
    <w:rsid w:val="00B758CD"/>
    <w:rsid w:val="00B75989"/>
    <w:rsid w:val="00B75C8D"/>
    <w:rsid w:val="00B75E6A"/>
    <w:rsid w:val="00B75F70"/>
    <w:rsid w:val="00B76434"/>
    <w:rsid w:val="00B76634"/>
    <w:rsid w:val="00B76FAA"/>
    <w:rsid w:val="00B77048"/>
    <w:rsid w:val="00B77077"/>
    <w:rsid w:val="00B77453"/>
    <w:rsid w:val="00B777FA"/>
    <w:rsid w:val="00B77C90"/>
    <w:rsid w:val="00B77E88"/>
    <w:rsid w:val="00B802A5"/>
    <w:rsid w:val="00B80567"/>
    <w:rsid w:val="00B8096A"/>
    <w:rsid w:val="00B80B81"/>
    <w:rsid w:val="00B80CCB"/>
    <w:rsid w:val="00B80EED"/>
    <w:rsid w:val="00B8160B"/>
    <w:rsid w:val="00B81B77"/>
    <w:rsid w:val="00B81B91"/>
    <w:rsid w:val="00B81C05"/>
    <w:rsid w:val="00B82B14"/>
    <w:rsid w:val="00B82DBE"/>
    <w:rsid w:val="00B82EF7"/>
    <w:rsid w:val="00B82FC8"/>
    <w:rsid w:val="00B83AC7"/>
    <w:rsid w:val="00B83C35"/>
    <w:rsid w:val="00B83F58"/>
    <w:rsid w:val="00B83FEF"/>
    <w:rsid w:val="00B84254"/>
    <w:rsid w:val="00B84300"/>
    <w:rsid w:val="00B84498"/>
    <w:rsid w:val="00B84525"/>
    <w:rsid w:val="00B84CD7"/>
    <w:rsid w:val="00B84FA3"/>
    <w:rsid w:val="00B85254"/>
    <w:rsid w:val="00B854F3"/>
    <w:rsid w:val="00B863B4"/>
    <w:rsid w:val="00B8651C"/>
    <w:rsid w:val="00B86586"/>
    <w:rsid w:val="00B866A7"/>
    <w:rsid w:val="00B86B56"/>
    <w:rsid w:val="00B86C2B"/>
    <w:rsid w:val="00B86D89"/>
    <w:rsid w:val="00B86EAE"/>
    <w:rsid w:val="00B86FF3"/>
    <w:rsid w:val="00B8761D"/>
    <w:rsid w:val="00B87EDD"/>
    <w:rsid w:val="00B87F4D"/>
    <w:rsid w:val="00B9010F"/>
    <w:rsid w:val="00B9012D"/>
    <w:rsid w:val="00B905B6"/>
    <w:rsid w:val="00B91479"/>
    <w:rsid w:val="00B9154A"/>
    <w:rsid w:val="00B915D8"/>
    <w:rsid w:val="00B91AB3"/>
    <w:rsid w:val="00B91FA9"/>
    <w:rsid w:val="00B922A8"/>
    <w:rsid w:val="00B92996"/>
    <w:rsid w:val="00B92BDC"/>
    <w:rsid w:val="00B92D5F"/>
    <w:rsid w:val="00B93158"/>
    <w:rsid w:val="00B9343B"/>
    <w:rsid w:val="00B93969"/>
    <w:rsid w:val="00B93DB8"/>
    <w:rsid w:val="00B9470D"/>
    <w:rsid w:val="00B94960"/>
    <w:rsid w:val="00B94BD7"/>
    <w:rsid w:val="00B94F00"/>
    <w:rsid w:val="00B95385"/>
    <w:rsid w:val="00B954BD"/>
    <w:rsid w:val="00B954EF"/>
    <w:rsid w:val="00B95715"/>
    <w:rsid w:val="00B95796"/>
    <w:rsid w:val="00B9581D"/>
    <w:rsid w:val="00B95D29"/>
    <w:rsid w:val="00B95DE7"/>
    <w:rsid w:val="00B96003"/>
    <w:rsid w:val="00B960AA"/>
    <w:rsid w:val="00B961B3"/>
    <w:rsid w:val="00B963A4"/>
    <w:rsid w:val="00B96548"/>
    <w:rsid w:val="00B96981"/>
    <w:rsid w:val="00B96D2A"/>
    <w:rsid w:val="00B97056"/>
    <w:rsid w:val="00B97240"/>
    <w:rsid w:val="00B9773E"/>
    <w:rsid w:val="00B9781A"/>
    <w:rsid w:val="00B97823"/>
    <w:rsid w:val="00BA01D2"/>
    <w:rsid w:val="00BA0257"/>
    <w:rsid w:val="00BA0265"/>
    <w:rsid w:val="00BA032E"/>
    <w:rsid w:val="00BA0557"/>
    <w:rsid w:val="00BA0570"/>
    <w:rsid w:val="00BA0896"/>
    <w:rsid w:val="00BA0D8C"/>
    <w:rsid w:val="00BA0FEB"/>
    <w:rsid w:val="00BA12E8"/>
    <w:rsid w:val="00BA1ADB"/>
    <w:rsid w:val="00BA1C1E"/>
    <w:rsid w:val="00BA1CE2"/>
    <w:rsid w:val="00BA1DF7"/>
    <w:rsid w:val="00BA235D"/>
    <w:rsid w:val="00BA2390"/>
    <w:rsid w:val="00BA277F"/>
    <w:rsid w:val="00BA2C82"/>
    <w:rsid w:val="00BA2D87"/>
    <w:rsid w:val="00BA2EA6"/>
    <w:rsid w:val="00BA2F8B"/>
    <w:rsid w:val="00BA3D0D"/>
    <w:rsid w:val="00BA3E72"/>
    <w:rsid w:val="00BA40C4"/>
    <w:rsid w:val="00BA483F"/>
    <w:rsid w:val="00BA4876"/>
    <w:rsid w:val="00BA4B63"/>
    <w:rsid w:val="00BA4DE3"/>
    <w:rsid w:val="00BA4E43"/>
    <w:rsid w:val="00BA569D"/>
    <w:rsid w:val="00BA5882"/>
    <w:rsid w:val="00BA5969"/>
    <w:rsid w:val="00BA5B95"/>
    <w:rsid w:val="00BA5D11"/>
    <w:rsid w:val="00BA5D47"/>
    <w:rsid w:val="00BA5EB5"/>
    <w:rsid w:val="00BA5ECF"/>
    <w:rsid w:val="00BA63C1"/>
    <w:rsid w:val="00BA66F6"/>
    <w:rsid w:val="00BA6978"/>
    <w:rsid w:val="00BA6FDB"/>
    <w:rsid w:val="00BA7017"/>
    <w:rsid w:val="00BA7205"/>
    <w:rsid w:val="00BB0031"/>
    <w:rsid w:val="00BB0129"/>
    <w:rsid w:val="00BB041D"/>
    <w:rsid w:val="00BB05C9"/>
    <w:rsid w:val="00BB08A6"/>
    <w:rsid w:val="00BB097F"/>
    <w:rsid w:val="00BB09BF"/>
    <w:rsid w:val="00BB1A40"/>
    <w:rsid w:val="00BB1C66"/>
    <w:rsid w:val="00BB1D42"/>
    <w:rsid w:val="00BB1E85"/>
    <w:rsid w:val="00BB2170"/>
    <w:rsid w:val="00BB2364"/>
    <w:rsid w:val="00BB2622"/>
    <w:rsid w:val="00BB2641"/>
    <w:rsid w:val="00BB2978"/>
    <w:rsid w:val="00BB30EB"/>
    <w:rsid w:val="00BB3A9F"/>
    <w:rsid w:val="00BB3AE5"/>
    <w:rsid w:val="00BB3BE4"/>
    <w:rsid w:val="00BB3FB4"/>
    <w:rsid w:val="00BB409E"/>
    <w:rsid w:val="00BB40B0"/>
    <w:rsid w:val="00BB49FE"/>
    <w:rsid w:val="00BB4C35"/>
    <w:rsid w:val="00BB4C76"/>
    <w:rsid w:val="00BB4ED4"/>
    <w:rsid w:val="00BB51B8"/>
    <w:rsid w:val="00BB5218"/>
    <w:rsid w:val="00BB5232"/>
    <w:rsid w:val="00BB52B3"/>
    <w:rsid w:val="00BB5369"/>
    <w:rsid w:val="00BB55DE"/>
    <w:rsid w:val="00BB5F48"/>
    <w:rsid w:val="00BB5F68"/>
    <w:rsid w:val="00BB6020"/>
    <w:rsid w:val="00BB6065"/>
    <w:rsid w:val="00BB6272"/>
    <w:rsid w:val="00BB6561"/>
    <w:rsid w:val="00BB6762"/>
    <w:rsid w:val="00BB6A14"/>
    <w:rsid w:val="00BB6AAC"/>
    <w:rsid w:val="00BB7B67"/>
    <w:rsid w:val="00BB7DE2"/>
    <w:rsid w:val="00BB7F1B"/>
    <w:rsid w:val="00BC02B0"/>
    <w:rsid w:val="00BC0B0B"/>
    <w:rsid w:val="00BC0B3A"/>
    <w:rsid w:val="00BC0D36"/>
    <w:rsid w:val="00BC109B"/>
    <w:rsid w:val="00BC141A"/>
    <w:rsid w:val="00BC1647"/>
    <w:rsid w:val="00BC1A1C"/>
    <w:rsid w:val="00BC1BAF"/>
    <w:rsid w:val="00BC1C52"/>
    <w:rsid w:val="00BC2022"/>
    <w:rsid w:val="00BC2376"/>
    <w:rsid w:val="00BC23B0"/>
    <w:rsid w:val="00BC243B"/>
    <w:rsid w:val="00BC28F0"/>
    <w:rsid w:val="00BC292C"/>
    <w:rsid w:val="00BC2A23"/>
    <w:rsid w:val="00BC2D4E"/>
    <w:rsid w:val="00BC3028"/>
    <w:rsid w:val="00BC308D"/>
    <w:rsid w:val="00BC3093"/>
    <w:rsid w:val="00BC3A63"/>
    <w:rsid w:val="00BC44C3"/>
    <w:rsid w:val="00BC44C7"/>
    <w:rsid w:val="00BC4B54"/>
    <w:rsid w:val="00BC572D"/>
    <w:rsid w:val="00BC59B6"/>
    <w:rsid w:val="00BC59D3"/>
    <w:rsid w:val="00BC5ADA"/>
    <w:rsid w:val="00BC5B8D"/>
    <w:rsid w:val="00BC5CA6"/>
    <w:rsid w:val="00BC5E28"/>
    <w:rsid w:val="00BC5FD0"/>
    <w:rsid w:val="00BC6093"/>
    <w:rsid w:val="00BC6597"/>
    <w:rsid w:val="00BC663A"/>
    <w:rsid w:val="00BC687D"/>
    <w:rsid w:val="00BC693E"/>
    <w:rsid w:val="00BC6EEF"/>
    <w:rsid w:val="00BC6F0A"/>
    <w:rsid w:val="00BC764A"/>
    <w:rsid w:val="00BC7BB2"/>
    <w:rsid w:val="00BC7C27"/>
    <w:rsid w:val="00BD04C7"/>
    <w:rsid w:val="00BD0945"/>
    <w:rsid w:val="00BD0A98"/>
    <w:rsid w:val="00BD0CC5"/>
    <w:rsid w:val="00BD0CDE"/>
    <w:rsid w:val="00BD0F76"/>
    <w:rsid w:val="00BD0FAB"/>
    <w:rsid w:val="00BD1279"/>
    <w:rsid w:val="00BD13AA"/>
    <w:rsid w:val="00BD14A3"/>
    <w:rsid w:val="00BD15D4"/>
    <w:rsid w:val="00BD18A6"/>
    <w:rsid w:val="00BD1999"/>
    <w:rsid w:val="00BD19C1"/>
    <w:rsid w:val="00BD1CCE"/>
    <w:rsid w:val="00BD1E1F"/>
    <w:rsid w:val="00BD1EFE"/>
    <w:rsid w:val="00BD2189"/>
    <w:rsid w:val="00BD22FB"/>
    <w:rsid w:val="00BD2397"/>
    <w:rsid w:val="00BD2745"/>
    <w:rsid w:val="00BD2971"/>
    <w:rsid w:val="00BD30AE"/>
    <w:rsid w:val="00BD33C0"/>
    <w:rsid w:val="00BD3625"/>
    <w:rsid w:val="00BD38BF"/>
    <w:rsid w:val="00BD3B87"/>
    <w:rsid w:val="00BD3CA5"/>
    <w:rsid w:val="00BD3D28"/>
    <w:rsid w:val="00BD402D"/>
    <w:rsid w:val="00BD4123"/>
    <w:rsid w:val="00BD47A5"/>
    <w:rsid w:val="00BD4CD1"/>
    <w:rsid w:val="00BD4CD7"/>
    <w:rsid w:val="00BD605B"/>
    <w:rsid w:val="00BD6134"/>
    <w:rsid w:val="00BD6722"/>
    <w:rsid w:val="00BD6ACE"/>
    <w:rsid w:val="00BD6E99"/>
    <w:rsid w:val="00BD7158"/>
    <w:rsid w:val="00BD7178"/>
    <w:rsid w:val="00BD7245"/>
    <w:rsid w:val="00BD75A8"/>
    <w:rsid w:val="00BD767D"/>
    <w:rsid w:val="00BD781B"/>
    <w:rsid w:val="00BD78D2"/>
    <w:rsid w:val="00BD7C35"/>
    <w:rsid w:val="00BD7F3C"/>
    <w:rsid w:val="00BE01EA"/>
    <w:rsid w:val="00BE0450"/>
    <w:rsid w:val="00BE0916"/>
    <w:rsid w:val="00BE0A1A"/>
    <w:rsid w:val="00BE0A32"/>
    <w:rsid w:val="00BE0AF3"/>
    <w:rsid w:val="00BE0C54"/>
    <w:rsid w:val="00BE12C2"/>
    <w:rsid w:val="00BE16E1"/>
    <w:rsid w:val="00BE17E8"/>
    <w:rsid w:val="00BE18A2"/>
    <w:rsid w:val="00BE1BAB"/>
    <w:rsid w:val="00BE1C4F"/>
    <w:rsid w:val="00BE1D0C"/>
    <w:rsid w:val="00BE2721"/>
    <w:rsid w:val="00BE2853"/>
    <w:rsid w:val="00BE28FE"/>
    <w:rsid w:val="00BE2F69"/>
    <w:rsid w:val="00BE317B"/>
    <w:rsid w:val="00BE3472"/>
    <w:rsid w:val="00BE3DAD"/>
    <w:rsid w:val="00BE439F"/>
    <w:rsid w:val="00BE44E6"/>
    <w:rsid w:val="00BE4515"/>
    <w:rsid w:val="00BE4524"/>
    <w:rsid w:val="00BE4A7C"/>
    <w:rsid w:val="00BE4D36"/>
    <w:rsid w:val="00BE52D8"/>
    <w:rsid w:val="00BE53C7"/>
    <w:rsid w:val="00BE5474"/>
    <w:rsid w:val="00BE5B7E"/>
    <w:rsid w:val="00BE5C27"/>
    <w:rsid w:val="00BE5C32"/>
    <w:rsid w:val="00BE67D8"/>
    <w:rsid w:val="00BE721A"/>
    <w:rsid w:val="00BE7C99"/>
    <w:rsid w:val="00BE7D9C"/>
    <w:rsid w:val="00BE7E3E"/>
    <w:rsid w:val="00BE7FAB"/>
    <w:rsid w:val="00BE7FCA"/>
    <w:rsid w:val="00BF02BF"/>
    <w:rsid w:val="00BF02F3"/>
    <w:rsid w:val="00BF031E"/>
    <w:rsid w:val="00BF073A"/>
    <w:rsid w:val="00BF0916"/>
    <w:rsid w:val="00BF0E05"/>
    <w:rsid w:val="00BF0E68"/>
    <w:rsid w:val="00BF13AD"/>
    <w:rsid w:val="00BF16D6"/>
    <w:rsid w:val="00BF1A43"/>
    <w:rsid w:val="00BF1B0C"/>
    <w:rsid w:val="00BF1D12"/>
    <w:rsid w:val="00BF1F06"/>
    <w:rsid w:val="00BF2ADF"/>
    <w:rsid w:val="00BF3109"/>
    <w:rsid w:val="00BF3283"/>
    <w:rsid w:val="00BF3486"/>
    <w:rsid w:val="00BF35A0"/>
    <w:rsid w:val="00BF35E9"/>
    <w:rsid w:val="00BF3ED5"/>
    <w:rsid w:val="00BF402F"/>
    <w:rsid w:val="00BF439E"/>
    <w:rsid w:val="00BF44CE"/>
    <w:rsid w:val="00BF4764"/>
    <w:rsid w:val="00BF4BBD"/>
    <w:rsid w:val="00BF4C00"/>
    <w:rsid w:val="00BF503D"/>
    <w:rsid w:val="00BF56E2"/>
    <w:rsid w:val="00BF572A"/>
    <w:rsid w:val="00BF593B"/>
    <w:rsid w:val="00BF5C02"/>
    <w:rsid w:val="00BF5C0A"/>
    <w:rsid w:val="00BF5E13"/>
    <w:rsid w:val="00BF5ED5"/>
    <w:rsid w:val="00BF5F8A"/>
    <w:rsid w:val="00BF61C8"/>
    <w:rsid w:val="00BF65D1"/>
    <w:rsid w:val="00BF65E9"/>
    <w:rsid w:val="00BF6984"/>
    <w:rsid w:val="00BF6AFC"/>
    <w:rsid w:val="00BF6D27"/>
    <w:rsid w:val="00BF71D4"/>
    <w:rsid w:val="00BF7218"/>
    <w:rsid w:val="00BF7518"/>
    <w:rsid w:val="00BF77A6"/>
    <w:rsid w:val="00BF78B1"/>
    <w:rsid w:val="00BF7920"/>
    <w:rsid w:val="00C0001A"/>
    <w:rsid w:val="00C00699"/>
    <w:rsid w:val="00C00A41"/>
    <w:rsid w:val="00C00ACF"/>
    <w:rsid w:val="00C00ED0"/>
    <w:rsid w:val="00C010F3"/>
    <w:rsid w:val="00C01314"/>
    <w:rsid w:val="00C02147"/>
    <w:rsid w:val="00C02386"/>
    <w:rsid w:val="00C02C05"/>
    <w:rsid w:val="00C02F7D"/>
    <w:rsid w:val="00C03109"/>
    <w:rsid w:val="00C031CE"/>
    <w:rsid w:val="00C033BD"/>
    <w:rsid w:val="00C03618"/>
    <w:rsid w:val="00C0363A"/>
    <w:rsid w:val="00C03910"/>
    <w:rsid w:val="00C03FB7"/>
    <w:rsid w:val="00C0432E"/>
    <w:rsid w:val="00C0448E"/>
    <w:rsid w:val="00C045DB"/>
    <w:rsid w:val="00C04FB3"/>
    <w:rsid w:val="00C05112"/>
    <w:rsid w:val="00C0514E"/>
    <w:rsid w:val="00C05205"/>
    <w:rsid w:val="00C0534A"/>
    <w:rsid w:val="00C0554E"/>
    <w:rsid w:val="00C05870"/>
    <w:rsid w:val="00C058F0"/>
    <w:rsid w:val="00C05CF4"/>
    <w:rsid w:val="00C062F1"/>
    <w:rsid w:val="00C066E0"/>
    <w:rsid w:val="00C06C90"/>
    <w:rsid w:val="00C07373"/>
    <w:rsid w:val="00C0758A"/>
    <w:rsid w:val="00C0779A"/>
    <w:rsid w:val="00C079FE"/>
    <w:rsid w:val="00C07E41"/>
    <w:rsid w:val="00C07F3C"/>
    <w:rsid w:val="00C10764"/>
    <w:rsid w:val="00C10B79"/>
    <w:rsid w:val="00C11021"/>
    <w:rsid w:val="00C11251"/>
    <w:rsid w:val="00C112B5"/>
    <w:rsid w:val="00C115CD"/>
    <w:rsid w:val="00C11710"/>
    <w:rsid w:val="00C11CF7"/>
    <w:rsid w:val="00C1236F"/>
    <w:rsid w:val="00C1247C"/>
    <w:rsid w:val="00C125A2"/>
    <w:rsid w:val="00C125C5"/>
    <w:rsid w:val="00C12CB8"/>
    <w:rsid w:val="00C12DA1"/>
    <w:rsid w:val="00C12E11"/>
    <w:rsid w:val="00C13039"/>
    <w:rsid w:val="00C13153"/>
    <w:rsid w:val="00C1369C"/>
    <w:rsid w:val="00C136CA"/>
    <w:rsid w:val="00C13932"/>
    <w:rsid w:val="00C13EB6"/>
    <w:rsid w:val="00C14626"/>
    <w:rsid w:val="00C1498E"/>
    <w:rsid w:val="00C153E0"/>
    <w:rsid w:val="00C153F4"/>
    <w:rsid w:val="00C15C48"/>
    <w:rsid w:val="00C15DD2"/>
    <w:rsid w:val="00C160C4"/>
    <w:rsid w:val="00C161D5"/>
    <w:rsid w:val="00C166F0"/>
    <w:rsid w:val="00C16856"/>
    <w:rsid w:val="00C1688C"/>
    <w:rsid w:val="00C169D9"/>
    <w:rsid w:val="00C16C56"/>
    <w:rsid w:val="00C16F57"/>
    <w:rsid w:val="00C16F5C"/>
    <w:rsid w:val="00C17122"/>
    <w:rsid w:val="00C17A29"/>
    <w:rsid w:val="00C17CBF"/>
    <w:rsid w:val="00C2048C"/>
    <w:rsid w:val="00C20540"/>
    <w:rsid w:val="00C2104F"/>
    <w:rsid w:val="00C21414"/>
    <w:rsid w:val="00C21BA4"/>
    <w:rsid w:val="00C22337"/>
    <w:rsid w:val="00C22458"/>
    <w:rsid w:val="00C2281D"/>
    <w:rsid w:val="00C2307E"/>
    <w:rsid w:val="00C23405"/>
    <w:rsid w:val="00C234B8"/>
    <w:rsid w:val="00C23B6E"/>
    <w:rsid w:val="00C23F8B"/>
    <w:rsid w:val="00C2404B"/>
    <w:rsid w:val="00C24324"/>
    <w:rsid w:val="00C243D9"/>
    <w:rsid w:val="00C244CC"/>
    <w:rsid w:val="00C245D3"/>
    <w:rsid w:val="00C2472D"/>
    <w:rsid w:val="00C248CC"/>
    <w:rsid w:val="00C24E3D"/>
    <w:rsid w:val="00C24EDB"/>
    <w:rsid w:val="00C25191"/>
    <w:rsid w:val="00C252E2"/>
    <w:rsid w:val="00C258F6"/>
    <w:rsid w:val="00C2643D"/>
    <w:rsid w:val="00C267A5"/>
    <w:rsid w:val="00C2685D"/>
    <w:rsid w:val="00C2694C"/>
    <w:rsid w:val="00C275FC"/>
    <w:rsid w:val="00C27674"/>
    <w:rsid w:val="00C27ADD"/>
    <w:rsid w:val="00C27BE9"/>
    <w:rsid w:val="00C27E42"/>
    <w:rsid w:val="00C30486"/>
    <w:rsid w:val="00C30BC2"/>
    <w:rsid w:val="00C30DCF"/>
    <w:rsid w:val="00C312AF"/>
    <w:rsid w:val="00C3137B"/>
    <w:rsid w:val="00C31A02"/>
    <w:rsid w:val="00C31ADD"/>
    <w:rsid w:val="00C31ECA"/>
    <w:rsid w:val="00C32E96"/>
    <w:rsid w:val="00C332F3"/>
    <w:rsid w:val="00C33851"/>
    <w:rsid w:val="00C33F7A"/>
    <w:rsid w:val="00C33FE4"/>
    <w:rsid w:val="00C342E5"/>
    <w:rsid w:val="00C34631"/>
    <w:rsid w:val="00C34C6E"/>
    <w:rsid w:val="00C350EA"/>
    <w:rsid w:val="00C35248"/>
    <w:rsid w:val="00C35599"/>
    <w:rsid w:val="00C35B7C"/>
    <w:rsid w:val="00C35D82"/>
    <w:rsid w:val="00C35FEE"/>
    <w:rsid w:val="00C36261"/>
    <w:rsid w:val="00C36800"/>
    <w:rsid w:val="00C36D07"/>
    <w:rsid w:val="00C36DCF"/>
    <w:rsid w:val="00C36EB8"/>
    <w:rsid w:val="00C36FCD"/>
    <w:rsid w:val="00C37125"/>
    <w:rsid w:val="00C371B2"/>
    <w:rsid w:val="00C372AF"/>
    <w:rsid w:val="00C37407"/>
    <w:rsid w:val="00C3753E"/>
    <w:rsid w:val="00C37AAF"/>
    <w:rsid w:val="00C37DD1"/>
    <w:rsid w:val="00C403EA"/>
    <w:rsid w:val="00C4075A"/>
    <w:rsid w:val="00C40ECC"/>
    <w:rsid w:val="00C4107D"/>
    <w:rsid w:val="00C410ED"/>
    <w:rsid w:val="00C41186"/>
    <w:rsid w:val="00C41214"/>
    <w:rsid w:val="00C414DF"/>
    <w:rsid w:val="00C41699"/>
    <w:rsid w:val="00C416F7"/>
    <w:rsid w:val="00C418D6"/>
    <w:rsid w:val="00C41AEF"/>
    <w:rsid w:val="00C41E0D"/>
    <w:rsid w:val="00C41F26"/>
    <w:rsid w:val="00C41F36"/>
    <w:rsid w:val="00C420C3"/>
    <w:rsid w:val="00C4238F"/>
    <w:rsid w:val="00C425F2"/>
    <w:rsid w:val="00C42FF9"/>
    <w:rsid w:val="00C4340A"/>
    <w:rsid w:val="00C43578"/>
    <w:rsid w:val="00C435DD"/>
    <w:rsid w:val="00C4366E"/>
    <w:rsid w:val="00C4382E"/>
    <w:rsid w:val="00C43910"/>
    <w:rsid w:val="00C43957"/>
    <w:rsid w:val="00C43E3D"/>
    <w:rsid w:val="00C4404A"/>
    <w:rsid w:val="00C4452C"/>
    <w:rsid w:val="00C4476D"/>
    <w:rsid w:val="00C44AF6"/>
    <w:rsid w:val="00C44C4F"/>
    <w:rsid w:val="00C44E6A"/>
    <w:rsid w:val="00C44F48"/>
    <w:rsid w:val="00C453BB"/>
    <w:rsid w:val="00C453CD"/>
    <w:rsid w:val="00C4556B"/>
    <w:rsid w:val="00C455F3"/>
    <w:rsid w:val="00C457D1"/>
    <w:rsid w:val="00C45AAC"/>
    <w:rsid w:val="00C45ED3"/>
    <w:rsid w:val="00C45F01"/>
    <w:rsid w:val="00C462BB"/>
    <w:rsid w:val="00C46446"/>
    <w:rsid w:val="00C46524"/>
    <w:rsid w:val="00C46667"/>
    <w:rsid w:val="00C46E5F"/>
    <w:rsid w:val="00C46E7A"/>
    <w:rsid w:val="00C46F9B"/>
    <w:rsid w:val="00C472FF"/>
    <w:rsid w:val="00C477B6"/>
    <w:rsid w:val="00C47B1B"/>
    <w:rsid w:val="00C503C5"/>
    <w:rsid w:val="00C505AC"/>
    <w:rsid w:val="00C506F3"/>
    <w:rsid w:val="00C5075C"/>
    <w:rsid w:val="00C50C87"/>
    <w:rsid w:val="00C50C88"/>
    <w:rsid w:val="00C50CC0"/>
    <w:rsid w:val="00C50D54"/>
    <w:rsid w:val="00C51149"/>
    <w:rsid w:val="00C51AB3"/>
    <w:rsid w:val="00C51D24"/>
    <w:rsid w:val="00C51DBC"/>
    <w:rsid w:val="00C52D7F"/>
    <w:rsid w:val="00C52DCF"/>
    <w:rsid w:val="00C53010"/>
    <w:rsid w:val="00C53625"/>
    <w:rsid w:val="00C53B68"/>
    <w:rsid w:val="00C53DA9"/>
    <w:rsid w:val="00C53DAE"/>
    <w:rsid w:val="00C53FBD"/>
    <w:rsid w:val="00C5426D"/>
    <w:rsid w:val="00C5431A"/>
    <w:rsid w:val="00C544A7"/>
    <w:rsid w:val="00C547FA"/>
    <w:rsid w:val="00C55245"/>
    <w:rsid w:val="00C554E6"/>
    <w:rsid w:val="00C55723"/>
    <w:rsid w:val="00C56061"/>
    <w:rsid w:val="00C56A7B"/>
    <w:rsid w:val="00C5727E"/>
    <w:rsid w:val="00C57387"/>
    <w:rsid w:val="00C578BB"/>
    <w:rsid w:val="00C57C47"/>
    <w:rsid w:val="00C57E53"/>
    <w:rsid w:val="00C57FEF"/>
    <w:rsid w:val="00C6043B"/>
    <w:rsid w:val="00C60B9A"/>
    <w:rsid w:val="00C60CD1"/>
    <w:rsid w:val="00C61A66"/>
    <w:rsid w:val="00C61D38"/>
    <w:rsid w:val="00C62BFD"/>
    <w:rsid w:val="00C633B3"/>
    <w:rsid w:val="00C633F1"/>
    <w:rsid w:val="00C639B1"/>
    <w:rsid w:val="00C63A60"/>
    <w:rsid w:val="00C642A7"/>
    <w:rsid w:val="00C645B7"/>
    <w:rsid w:val="00C64754"/>
    <w:rsid w:val="00C647C0"/>
    <w:rsid w:val="00C64FEC"/>
    <w:rsid w:val="00C65A3F"/>
    <w:rsid w:val="00C65C09"/>
    <w:rsid w:val="00C66124"/>
    <w:rsid w:val="00C663D8"/>
    <w:rsid w:val="00C669FE"/>
    <w:rsid w:val="00C66D9A"/>
    <w:rsid w:val="00C6705A"/>
    <w:rsid w:val="00C67541"/>
    <w:rsid w:val="00C67548"/>
    <w:rsid w:val="00C6786D"/>
    <w:rsid w:val="00C67B38"/>
    <w:rsid w:val="00C700E1"/>
    <w:rsid w:val="00C7034B"/>
    <w:rsid w:val="00C70486"/>
    <w:rsid w:val="00C70786"/>
    <w:rsid w:val="00C70A3B"/>
    <w:rsid w:val="00C714AA"/>
    <w:rsid w:val="00C719AA"/>
    <w:rsid w:val="00C71CFB"/>
    <w:rsid w:val="00C72442"/>
    <w:rsid w:val="00C7252B"/>
    <w:rsid w:val="00C7262A"/>
    <w:rsid w:val="00C7266D"/>
    <w:rsid w:val="00C72719"/>
    <w:rsid w:val="00C72A43"/>
    <w:rsid w:val="00C72D65"/>
    <w:rsid w:val="00C73247"/>
    <w:rsid w:val="00C73347"/>
    <w:rsid w:val="00C73977"/>
    <w:rsid w:val="00C7443E"/>
    <w:rsid w:val="00C74592"/>
    <w:rsid w:val="00C746F7"/>
    <w:rsid w:val="00C7473E"/>
    <w:rsid w:val="00C747E9"/>
    <w:rsid w:val="00C74963"/>
    <w:rsid w:val="00C74D1E"/>
    <w:rsid w:val="00C74DFD"/>
    <w:rsid w:val="00C750DD"/>
    <w:rsid w:val="00C754F1"/>
    <w:rsid w:val="00C75D6F"/>
    <w:rsid w:val="00C75F2E"/>
    <w:rsid w:val="00C75FEC"/>
    <w:rsid w:val="00C76599"/>
    <w:rsid w:val="00C77279"/>
    <w:rsid w:val="00C7741A"/>
    <w:rsid w:val="00C77534"/>
    <w:rsid w:val="00C77C86"/>
    <w:rsid w:val="00C77F19"/>
    <w:rsid w:val="00C80A86"/>
    <w:rsid w:val="00C80D8F"/>
    <w:rsid w:val="00C80E15"/>
    <w:rsid w:val="00C80E24"/>
    <w:rsid w:val="00C80E65"/>
    <w:rsid w:val="00C8169C"/>
    <w:rsid w:val="00C8198F"/>
    <w:rsid w:val="00C819EF"/>
    <w:rsid w:val="00C81C48"/>
    <w:rsid w:val="00C81F78"/>
    <w:rsid w:val="00C828FB"/>
    <w:rsid w:val="00C82FBD"/>
    <w:rsid w:val="00C83082"/>
    <w:rsid w:val="00C83261"/>
    <w:rsid w:val="00C83448"/>
    <w:rsid w:val="00C8350D"/>
    <w:rsid w:val="00C83696"/>
    <w:rsid w:val="00C839A5"/>
    <w:rsid w:val="00C83D7E"/>
    <w:rsid w:val="00C83D90"/>
    <w:rsid w:val="00C84C54"/>
    <w:rsid w:val="00C84FC6"/>
    <w:rsid w:val="00C855EF"/>
    <w:rsid w:val="00C857B5"/>
    <w:rsid w:val="00C85A38"/>
    <w:rsid w:val="00C85FB9"/>
    <w:rsid w:val="00C86B83"/>
    <w:rsid w:val="00C86B93"/>
    <w:rsid w:val="00C86BE5"/>
    <w:rsid w:val="00C86E9D"/>
    <w:rsid w:val="00C87034"/>
    <w:rsid w:val="00C87751"/>
    <w:rsid w:val="00C87764"/>
    <w:rsid w:val="00C87AB2"/>
    <w:rsid w:val="00C87E59"/>
    <w:rsid w:val="00C90082"/>
    <w:rsid w:val="00C90508"/>
    <w:rsid w:val="00C90780"/>
    <w:rsid w:val="00C907EE"/>
    <w:rsid w:val="00C91179"/>
    <w:rsid w:val="00C913FC"/>
    <w:rsid w:val="00C91519"/>
    <w:rsid w:val="00C91F13"/>
    <w:rsid w:val="00C9244F"/>
    <w:rsid w:val="00C925A3"/>
    <w:rsid w:val="00C926F8"/>
    <w:rsid w:val="00C92785"/>
    <w:rsid w:val="00C927FA"/>
    <w:rsid w:val="00C92BBA"/>
    <w:rsid w:val="00C92E5F"/>
    <w:rsid w:val="00C936AB"/>
    <w:rsid w:val="00C9397C"/>
    <w:rsid w:val="00C93D47"/>
    <w:rsid w:val="00C93D80"/>
    <w:rsid w:val="00C94148"/>
    <w:rsid w:val="00C94178"/>
    <w:rsid w:val="00C95554"/>
    <w:rsid w:val="00C95EAA"/>
    <w:rsid w:val="00C96375"/>
    <w:rsid w:val="00C969AF"/>
    <w:rsid w:val="00C96A31"/>
    <w:rsid w:val="00C96C6B"/>
    <w:rsid w:val="00C97195"/>
    <w:rsid w:val="00C971C4"/>
    <w:rsid w:val="00C9771B"/>
    <w:rsid w:val="00C97885"/>
    <w:rsid w:val="00C979A0"/>
    <w:rsid w:val="00C97E05"/>
    <w:rsid w:val="00CA03E5"/>
    <w:rsid w:val="00CA03F9"/>
    <w:rsid w:val="00CA043A"/>
    <w:rsid w:val="00CA0936"/>
    <w:rsid w:val="00CA0D80"/>
    <w:rsid w:val="00CA0D9E"/>
    <w:rsid w:val="00CA131E"/>
    <w:rsid w:val="00CA1AEE"/>
    <w:rsid w:val="00CA2456"/>
    <w:rsid w:val="00CA293C"/>
    <w:rsid w:val="00CA2B80"/>
    <w:rsid w:val="00CA2D12"/>
    <w:rsid w:val="00CA2D84"/>
    <w:rsid w:val="00CA2DB2"/>
    <w:rsid w:val="00CA2FD9"/>
    <w:rsid w:val="00CA30C0"/>
    <w:rsid w:val="00CA336D"/>
    <w:rsid w:val="00CA38FE"/>
    <w:rsid w:val="00CA3937"/>
    <w:rsid w:val="00CA3AC5"/>
    <w:rsid w:val="00CA3DE4"/>
    <w:rsid w:val="00CA3E9D"/>
    <w:rsid w:val="00CA3F7C"/>
    <w:rsid w:val="00CA3F7F"/>
    <w:rsid w:val="00CA3F9C"/>
    <w:rsid w:val="00CA40B5"/>
    <w:rsid w:val="00CA44B3"/>
    <w:rsid w:val="00CA4BEB"/>
    <w:rsid w:val="00CA4D06"/>
    <w:rsid w:val="00CA4EAD"/>
    <w:rsid w:val="00CA4F33"/>
    <w:rsid w:val="00CA5265"/>
    <w:rsid w:val="00CA5AA3"/>
    <w:rsid w:val="00CA61A8"/>
    <w:rsid w:val="00CA6536"/>
    <w:rsid w:val="00CA6B93"/>
    <w:rsid w:val="00CA6EC8"/>
    <w:rsid w:val="00CA6EFB"/>
    <w:rsid w:val="00CA7215"/>
    <w:rsid w:val="00CA745B"/>
    <w:rsid w:val="00CA7593"/>
    <w:rsid w:val="00CA77DC"/>
    <w:rsid w:val="00CA7C1A"/>
    <w:rsid w:val="00CA7D41"/>
    <w:rsid w:val="00CA7F96"/>
    <w:rsid w:val="00CB020D"/>
    <w:rsid w:val="00CB0353"/>
    <w:rsid w:val="00CB0566"/>
    <w:rsid w:val="00CB07B1"/>
    <w:rsid w:val="00CB0A76"/>
    <w:rsid w:val="00CB0C88"/>
    <w:rsid w:val="00CB0EBB"/>
    <w:rsid w:val="00CB1C02"/>
    <w:rsid w:val="00CB250C"/>
    <w:rsid w:val="00CB2B00"/>
    <w:rsid w:val="00CB2BE5"/>
    <w:rsid w:val="00CB2E23"/>
    <w:rsid w:val="00CB2F10"/>
    <w:rsid w:val="00CB2F4C"/>
    <w:rsid w:val="00CB35AC"/>
    <w:rsid w:val="00CB35F0"/>
    <w:rsid w:val="00CB3C4F"/>
    <w:rsid w:val="00CB3E11"/>
    <w:rsid w:val="00CB3EEE"/>
    <w:rsid w:val="00CB3F33"/>
    <w:rsid w:val="00CB4381"/>
    <w:rsid w:val="00CB46CD"/>
    <w:rsid w:val="00CB4C37"/>
    <w:rsid w:val="00CB595D"/>
    <w:rsid w:val="00CB5CED"/>
    <w:rsid w:val="00CB5D28"/>
    <w:rsid w:val="00CB5ED6"/>
    <w:rsid w:val="00CB5F85"/>
    <w:rsid w:val="00CB637A"/>
    <w:rsid w:val="00CB6AC0"/>
    <w:rsid w:val="00CB7141"/>
    <w:rsid w:val="00CB727D"/>
    <w:rsid w:val="00CB745C"/>
    <w:rsid w:val="00CB773B"/>
    <w:rsid w:val="00CC01B9"/>
    <w:rsid w:val="00CC0251"/>
    <w:rsid w:val="00CC0782"/>
    <w:rsid w:val="00CC0FCE"/>
    <w:rsid w:val="00CC1206"/>
    <w:rsid w:val="00CC1515"/>
    <w:rsid w:val="00CC17D7"/>
    <w:rsid w:val="00CC1890"/>
    <w:rsid w:val="00CC1A86"/>
    <w:rsid w:val="00CC1D97"/>
    <w:rsid w:val="00CC1F60"/>
    <w:rsid w:val="00CC2193"/>
    <w:rsid w:val="00CC2393"/>
    <w:rsid w:val="00CC25A2"/>
    <w:rsid w:val="00CC3668"/>
    <w:rsid w:val="00CC3691"/>
    <w:rsid w:val="00CC3FF8"/>
    <w:rsid w:val="00CC4D89"/>
    <w:rsid w:val="00CC5097"/>
    <w:rsid w:val="00CC55A9"/>
    <w:rsid w:val="00CC5811"/>
    <w:rsid w:val="00CC5AAC"/>
    <w:rsid w:val="00CC5B58"/>
    <w:rsid w:val="00CC5F2B"/>
    <w:rsid w:val="00CC6504"/>
    <w:rsid w:val="00CC66D6"/>
    <w:rsid w:val="00CC6B2A"/>
    <w:rsid w:val="00CC71E8"/>
    <w:rsid w:val="00CC765B"/>
    <w:rsid w:val="00CC7A99"/>
    <w:rsid w:val="00CC7E52"/>
    <w:rsid w:val="00CD0041"/>
    <w:rsid w:val="00CD01BE"/>
    <w:rsid w:val="00CD0323"/>
    <w:rsid w:val="00CD04CF"/>
    <w:rsid w:val="00CD0E22"/>
    <w:rsid w:val="00CD0EA1"/>
    <w:rsid w:val="00CD143F"/>
    <w:rsid w:val="00CD16A1"/>
    <w:rsid w:val="00CD1727"/>
    <w:rsid w:val="00CD261C"/>
    <w:rsid w:val="00CD2821"/>
    <w:rsid w:val="00CD2923"/>
    <w:rsid w:val="00CD2D03"/>
    <w:rsid w:val="00CD2D2B"/>
    <w:rsid w:val="00CD2F46"/>
    <w:rsid w:val="00CD3390"/>
    <w:rsid w:val="00CD36DF"/>
    <w:rsid w:val="00CD3818"/>
    <w:rsid w:val="00CD3E6D"/>
    <w:rsid w:val="00CD3FB0"/>
    <w:rsid w:val="00CD40E8"/>
    <w:rsid w:val="00CD4139"/>
    <w:rsid w:val="00CD4334"/>
    <w:rsid w:val="00CD43D9"/>
    <w:rsid w:val="00CD43EF"/>
    <w:rsid w:val="00CD4541"/>
    <w:rsid w:val="00CD4720"/>
    <w:rsid w:val="00CD536E"/>
    <w:rsid w:val="00CD576C"/>
    <w:rsid w:val="00CD5E99"/>
    <w:rsid w:val="00CD630D"/>
    <w:rsid w:val="00CD680A"/>
    <w:rsid w:val="00CD6F15"/>
    <w:rsid w:val="00CD6F85"/>
    <w:rsid w:val="00CD737D"/>
    <w:rsid w:val="00CD73E6"/>
    <w:rsid w:val="00CD78E6"/>
    <w:rsid w:val="00CD78F4"/>
    <w:rsid w:val="00CD7C23"/>
    <w:rsid w:val="00CE0145"/>
    <w:rsid w:val="00CE0CC6"/>
    <w:rsid w:val="00CE0E1B"/>
    <w:rsid w:val="00CE1078"/>
    <w:rsid w:val="00CE13F3"/>
    <w:rsid w:val="00CE1572"/>
    <w:rsid w:val="00CE1598"/>
    <w:rsid w:val="00CE16CC"/>
    <w:rsid w:val="00CE19C1"/>
    <w:rsid w:val="00CE1E5F"/>
    <w:rsid w:val="00CE1F78"/>
    <w:rsid w:val="00CE1F94"/>
    <w:rsid w:val="00CE218C"/>
    <w:rsid w:val="00CE226C"/>
    <w:rsid w:val="00CE2509"/>
    <w:rsid w:val="00CE2771"/>
    <w:rsid w:val="00CE2873"/>
    <w:rsid w:val="00CE297E"/>
    <w:rsid w:val="00CE2A0A"/>
    <w:rsid w:val="00CE2A23"/>
    <w:rsid w:val="00CE2CA4"/>
    <w:rsid w:val="00CE317A"/>
    <w:rsid w:val="00CE3575"/>
    <w:rsid w:val="00CE3639"/>
    <w:rsid w:val="00CE36F5"/>
    <w:rsid w:val="00CE3A55"/>
    <w:rsid w:val="00CE3B47"/>
    <w:rsid w:val="00CE427B"/>
    <w:rsid w:val="00CE447D"/>
    <w:rsid w:val="00CE4BD2"/>
    <w:rsid w:val="00CE4D82"/>
    <w:rsid w:val="00CE5796"/>
    <w:rsid w:val="00CE5B6A"/>
    <w:rsid w:val="00CE604C"/>
    <w:rsid w:val="00CE66F2"/>
    <w:rsid w:val="00CE6735"/>
    <w:rsid w:val="00CE6DB1"/>
    <w:rsid w:val="00CE6F99"/>
    <w:rsid w:val="00CE7059"/>
    <w:rsid w:val="00CE7632"/>
    <w:rsid w:val="00CE7EC8"/>
    <w:rsid w:val="00CF038E"/>
    <w:rsid w:val="00CF0453"/>
    <w:rsid w:val="00CF093D"/>
    <w:rsid w:val="00CF0A51"/>
    <w:rsid w:val="00CF0CF3"/>
    <w:rsid w:val="00CF0EA3"/>
    <w:rsid w:val="00CF112E"/>
    <w:rsid w:val="00CF1AEA"/>
    <w:rsid w:val="00CF25A8"/>
    <w:rsid w:val="00CF2609"/>
    <w:rsid w:val="00CF2993"/>
    <w:rsid w:val="00CF29D8"/>
    <w:rsid w:val="00CF2EBD"/>
    <w:rsid w:val="00CF2EEE"/>
    <w:rsid w:val="00CF2FDA"/>
    <w:rsid w:val="00CF3152"/>
    <w:rsid w:val="00CF36D4"/>
    <w:rsid w:val="00CF374D"/>
    <w:rsid w:val="00CF48B8"/>
    <w:rsid w:val="00CF4C0D"/>
    <w:rsid w:val="00CF4CD8"/>
    <w:rsid w:val="00CF4E12"/>
    <w:rsid w:val="00CF5084"/>
    <w:rsid w:val="00CF55D3"/>
    <w:rsid w:val="00CF56BC"/>
    <w:rsid w:val="00CF586F"/>
    <w:rsid w:val="00CF5906"/>
    <w:rsid w:val="00CF5CAF"/>
    <w:rsid w:val="00CF5F34"/>
    <w:rsid w:val="00CF60D4"/>
    <w:rsid w:val="00CF62E9"/>
    <w:rsid w:val="00CF6BEB"/>
    <w:rsid w:val="00CF6DC6"/>
    <w:rsid w:val="00CF6FAC"/>
    <w:rsid w:val="00CF7086"/>
    <w:rsid w:val="00CF719A"/>
    <w:rsid w:val="00CF7655"/>
    <w:rsid w:val="00CF7B09"/>
    <w:rsid w:val="00CF7B6C"/>
    <w:rsid w:val="00CF7FA4"/>
    <w:rsid w:val="00D00AC3"/>
    <w:rsid w:val="00D00DA2"/>
    <w:rsid w:val="00D00EE4"/>
    <w:rsid w:val="00D014C6"/>
    <w:rsid w:val="00D01D53"/>
    <w:rsid w:val="00D01D8C"/>
    <w:rsid w:val="00D02639"/>
    <w:rsid w:val="00D02C1F"/>
    <w:rsid w:val="00D02C2F"/>
    <w:rsid w:val="00D033FC"/>
    <w:rsid w:val="00D03644"/>
    <w:rsid w:val="00D03A77"/>
    <w:rsid w:val="00D03BCA"/>
    <w:rsid w:val="00D03F0C"/>
    <w:rsid w:val="00D04250"/>
    <w:rsid w:val="00D04454"/>
    <w:rsid w:val="00D0481A"/>
    <w:rsid w:val="00D04869"/>
    <w:rsid w:val="00D04AD5"/>
    <w:rsid w:val="00D04DF0"/>
    <w:rsid w:val="00D05405"/>
    <w:rsid w:val="00D055E3"/>
    <w:rsid w:val="00D059EF"/>
    <w:rsid w:val="00D062A4"/>
    <w:rsid w:val="00D0640C"/>
    <w:rsid w:val="00D06695"/>
    <w:rsid w:val="00D066C8"/>
    <w:rsid w:val="00D06B8C"/>
    <w:rsid w:val="00D06C95"/>
    <w:rsid w:val="00D06FA1"/>
    <w:rsid w:val="00D06FE5"/>
    <w:rsid w:val="00D071D8"/>
    <w:rsid w:val="00D07701"/>
    <w:rsid w:val="00D07917"/>
    <w:rsid w:val="00D07B8A"/>
    <w:rsid w:val="00D07F0E"/>
    <w:rsid w:val="00D10258"/>
    <w:rsid w:val="00D1046B"/>
    <w:rsid w:val="00D10EF6"/>
    <w:rsid w:val="00D11471"/>
    <w:rsid w:val="00D1152A"/>
    <w:rsid w:val="00D11771"/>
    <w:rsid w:val="00D119FB"/>
    <w:rsid w:val="00D11C01"/>
    <w:rsid w:val="00D11ECE"/>
    <w:rsid w:val="00D120B4"/>
    <w:rsid w:val="00D121A0"/>
    <w:rsid w:val="00D1261C"/>
    <w:rsid w:val="00D127A6"/>
    <w:rsid w:val="00D13112"/>
    <w:rsid w:val="00D131BD"/>
    <w:rsid w:val="00D135D7"/>
    <w:rsid w:val="00D13B8F"/>
    <w:rsid w:val="00D1416E"/>
    <w:rsid w:val="00D14235"/>
    <w:rsid w:val="00D14DC5"/>
    <w:rsid w:val="00D14DC6"/>
    <w:rsid w:val="00D15517"/>
    <w:rsid w:val="00D157E2"/>
    <w:rsid w:val="00D158E4"/>
    <w:rsid w:val="00D15AB4"/>
    <w:rsid w:val="00D15DB6"/>
    <w:rsid w:val="00D1627F"/>
    <w:rsid w:val="00D1630A"/>
    <w:rsid w:val="00D165ED"/>
    <w:rsid w:val="00D166C9"/>
    <w:rsid w:val="00D1670C"/>
    <w:rsid w:val="00D1672E"/>
    <w:rsid w:val="00D16FE7"/>
    <w:rsid w:val="00D17118"/>
    <w:rsid w:val="00D17330"/>
    <w:rsid w:val="00D1736F"/>
    <w:rsid w:val="00D17669"/>
    <w:rsid w:val="00D177EC"/>
    <w:rsid w:val="00D17B22"/>
    <w:rsid w:val="00D17BCD"/>
    <w:rsid w:val="00D17F76"/>
    <w:rsid w:val="00D2022F"/>
    <w:rsid w:val="00D206C5"/>
    <w:rsid w:val="00D2094D"/>
    <w:rsid w:val="00D20A48"/>
    <w:rsid w:val="00D20B39"/>
    <w:rsid w:val="00D20FB1"/>
    <w:rsid w:val="00D20FC4"/>
    <w:rsid w:val="00D2102C"/>
    <w:rsid w:val="00D21096"/>
    <w:rsid w:val="00D2118D"/>
    <w:rsid w:val="00D211E5"/>
    <w:rsid w:val="00D213CA"/>
    <w:rsid w:val="00D2190E"/>
    <w:rsid w:val="00D21934"/>
    <w:rsid w:val="00D21CFE"/>
    <w:rsid w:val="00D22021"/>
    <w:rsid w:val="00D22136"/>
    <w:rsid w:val="00D221C4"/>
    <w:rsid w:val="00D22751"/>
    <w:rsid w:val="00D22D4D"/>
    <w:rsid w:val="00D23582"/>
    <w:rsid w:val="00D2371C"/>
    <w:rsid w:val="00D237E7"/>
    <w:rsid w:val="00D23B5B"/>
    <w:rsid w:val="00D23D0A"/>
    <w:rsid w:val="00D23E51"/>
    <w:rsid w:val="00D243AB"/>
    <w:rsid w:val="00D244F1"/>
    <w:rsid w:val="00D248BE"/>
    <w:rsid w:val="00D24E3C"/>
    <w:rsid w:val="00D25039"/>
    <w:rsid w:val="00D25177"/>
    <w:rsid w:val="00D2576C"/>
    <w:rsid w:val="00D25968"/>
    <w:rsid w:val="00D25B14"/>
    <w:rsid w:val="00D25C42"/>
    <w:rsid w:val="00D25C88"/>
    <w:rsid w:val="00D25DB9"/>
    <w:rsid w:val="00D25ECC"/>
    <w:rsid w:val="00D26764"/>
    <w:rsid w:val="00D26B33"/>
    <w:rsid w:val="00D26F64"/>
    <w:rsid w:val="00D2706D"/>
    <w:rsid w:val="00D272FC"/>
    <w:rsid w:val="00D2733A"/>
    <w:rsid w:val="00D276CA"/>
    <w:rsid w:val="00D2777A"/>
    <w:rsid w:val="00D301D3"/>
    <w:rsid w:val="00D302C3"/>
    <w:rsid w:val="00D306C8"/>
    <w:rsid w:val="00D30940"/>
    <w:rsid w:val="00D309DE"/>
    <w:rsid w:val="00D31035"/>
    <w:rsid w:val="00D31350"/>
    <w:rsid w:val="00D3143D"/>
    <w:rsid w:val="00D319A8"/>
    <w:rsid w:val="00D31C01"/>
    <w:rsid w:val="00D31F6E"/>
    <w:rsid w:val="00D32501"/>
    <w:rsid w:val="00D32900"/>
    <w:rsid w:val="00D32973"/>
    <w:rsid w:val="00D32C6F"/>
    <w:rsid w:val="00D33212"/>
    <w:rsid w:val="00D33875"/>
    <w:rsid w:val="00D33B15"/>
    <w:rsid w:val="00D33C74"/>
    <w:rsid w:val="00D33C9C"/>
    <w:rsid w:val="00D33E90"/>
    <w:rsid w:val="00D33FD1"/>
    <w:rsid w:val="00D35529"/>
    <w:rsid w:val="00D35795"/>
    <w:rsid w:val="00D3606B"/>
    <w:rsid w:val="00D360DD"/>
    <w:rsid w:val="00D3616F"/>
    <w:rsid w:val="00D363A5"/>
    <w:rsid w:val="00D363CF"/>
    <w:rsid w:val="00D36670"/>
    <w:rsid w:val="00D36697"/>
    <w:rsid w:val="00D368AC"/>
    <w:rsid w:val="00D36B61"/>
    <w:rsid w:val="00D36BC0"/>
    <w:rsid w:val="00D36C13"/>
    <w:rsid w:val="00D37091"/>
    <w:rsid w:val="00D37630"/>
    <w:rsid w:val="00D37FB9"/>
    <w:rsid w:val="00D401C9"/>
    <w:rsid w:val="00D402AE"/>
    <w:rsid w:val="00D40600"/>
    <w:rsid w:val="00D408A0"/>
    <w:rsid w:val="00D40DF5"/>
    <w:rsid w:val="00D4118B"/>
    <w:rsid w:val="00D4127C"/>
    <w:rsid w:val="00D4154A"/>
    <w:rsid w:val="00D419E4"/>
    <w:rsid w:val="00D42091"/>
    <w:rsid w:val="00D421EC"/>
    <w:rsid w:val="00D42297"/>
    <w:rsid w:val="00D425A9"/>
    <w:rsid w:val="00D42CEE"/>
    <w:rsid w:val="00D42DB5"/>
    <w:rsid w:val="00D42E5B"/>
    <w:rsid w:val="00D4322F"/>
    <w:rsid w:val="00D4330B"/>
    <w:rsid w:val="00D433C5"/>
    <w:rsid w:val="00D4385B"/>
    <w:rsid w:val="00D439EF"/>
    <w:rsid w:val="00D43A03"/>
    <w:rsid w:val="00D43C02"/>
    <w:rsid w:val="00D43E93"/>
    <w:rsid w:val="00D4435A"/>
    <w:rsid w:val="00D447C1"/>
    <w:rsid w:val="00D44B2B"/>
    <w:rsid w:val="00D44E14"/>
    <w:rsid w:val="00D45508"/>
    <w:rsid w:val="00D45758"/>
    <w:rsid w:val="00D45801"/>
    <w:rsid w:val="00D45907"/>
    <w:rsid w:val="00D45F06"/>
    <w:rsid w:val="00D46090"/>
    <w:rsid w:val="00D464DF"/>
    <w:rsid w:val="00D46587"/>
    <w:rsid w:val="00D46CAD"/>
    <w:rsid w:val="00D471BC"/>
    <w:rsid w:val="00D47241"/>
    <w:rsid w:val="00D47256"/>
    <w:rsid w:val="00D47277"/>
    <w:rsid w:val="00D474C5"/>
    <w:rsid w:val="00D47E9D"/>
    <w:rsid w:val="00D50027"/>
    <w:rsid w:val="00D5032E"/>
    <w:rsid w:val="00D5039E"/>
    <w:rsid w:val="00D50C0F"/>
    <w:rsid w:val="00D51097"/>
    <w:rsid w:val="00D5121E"/>
    <w:rsid w:val="00D5124F"/>
    <w:rsid w:val="00D514C7"/>
    <w:rsid w:val="00D51534"/>
    <w:rsid w:val="00D51DDC"/>
    <w:rsid w:val="00D51DF0"/>
    <w:rsid w:val="00D523C2"/>
    <w:rsid w:val="00D524AE"/>
    <w:rsid w:val="00D527FF"/>
    <w:rsid w:val="00D5284C"/>
    <w:rsid w:val="00D52939"/>
    <w:rsid w:val="00D52A08"/>
    <w:rsid w:val="00D52F4E"/>
    <w:rsid w:val="00D53C5E"/>
    <w:rsid w:val="00D53CE7"/>
    <w:rsid w:val="00D541D8"/>
    <w:rsid w:val="00D54861"/>
    <w:rsid w:val="00D54A55"/>
    <w:rsid w:val="00D54BB6"/>
    <w:rsid w:val="00D5501A"/>
    <w:rsid w:val="00D55434"/>
    <w:rsid w:val="00D556FE"/>
    <w:rsid w:val="00D55795"/>
    <w:rsid w:val="00D564F4"/>
    <w:rsid w:val="00D56836"/>
    <w:rsid w:val="00D56F4F"/>
    <w:rsid w:val="00D57059"/>
    <w:rsid w:val="00D57595"/>
    <w:rsid w:val="00D575FD"/>
    <w:rsid w:val="00D57677"/>
    <w:rsid w:val="00D5784D"/>
    <w:rsid w:val="00D57E19"/>
    <w:rsid w:val="00D61080"/>
    <w:rsid w:val="00D6111C"/>
    <w:rsid w:val="00D61149"/>
    <w:rsid w:val="00D611CD"/>
    <w:rsid w:val="00D617E3"/>
    <w:rsid w:val="00D61B6C"/>
    <w:rsid w:val="00D61D1A"/>
    <w:rsid w:val="00D6213C"/>
    <w:rsid w:val="00D62675"/>
    <w:rsid w:val="00D62873"/>
    <w:rsid w:val="00D62C8A"/>
    <w:rsid w:val="00D62CE0"/>
    <w:rsid w:val="00D630B2"/>
    <w:rsid w:val="00D63230"/>
    <w:rsid w:val="00D632D5"/>
    <w:rsid w:val="00D637E7"/>
    <w:rsid w:val="00D63E07"/>
    <w:rsid w:val="00D63E0A"/>
    <w:rsid w:val="00D64366"/>
    <w:rsid w:val="00D64496"/>
    <w:rsid w:val="00D6464C"/>
    <w:rsid w:val="00D64754"/>
    <w:rsid w:val="00D647C9"/>
    <w:rsid w:val="00D6482E"/>
    <w:rsid w:val="00D6510F"/>
    <w:rsid w:val="00D653A8"/>
    <w:rsid w:val="00D65587"/>
    <w:rsid w:val="00D656D6"/>
    <w:rsid w:val="00D6586E"/>
    <w:rsid w:val="00D65BEF"/>
    <w:rsid w:val="00D65CFE"/>
    <w:rsid w:val="00D65D0F"/>
    <w:rsid w:val="00D65F52"/>
    <w:rsid w:val="00D65FBE"/>
    <w:rsid w:val="00D66759"/>
    <w:rsid w:val="00D66B8B"/>
    <w:rsid w:val="00D6758E"/>
    <w:rsid w:val="00D6769D"/>
    <w:rsid w:val="00D67801"/>
    <w:rsid w:val="00D67F9F"/>
    <w:rsid w:val="00D701DF"/>
    <w:rsid w:val="00D70389"/>
    <w:rsid w:val="00D706BA"/>
    <w:rsid w:val="00D70AEF"/>
    <w:rsid w:val="00D70BE9"/>
    <w:rsid w:val="00D71C67"/>
    <w:rsid w:val="00D7222F"/>
    <w:rsid w:val="00D72858"/>
    <w:rsid w:val="00D7286B"/>
    <w:rsid w:val="00D72959"/>
    <w:rsid w:val="00D730E3"/>
    <w:rsid w:val="00D73101"/>
    <w:rsid w:val="00D73290"/>
    <w:rsid w:val="00D7342C"/>
    <w:rsid w:val="00D735FA"/>
    <w:rsid w:val="00D739B3"/>
    <w:rsid w:val="00D7480F"/>
    <w:rsid w:val="00D74DAA"/>
    <w:rsid w:val="00D74EC6"/>
    <w:rsid w:val="00D75283"/>
    <w:rsid w:val="00D753EE"/>
    <w:rsid w:val="00D75EFA"/>
    <w:rsid w:val="00D761FB"/>
    <w:rsid w:val="00D767DE"/>
    <w:rsid w:val="00D7683E"/>
    <w:rsid w:val="00D769EB"/>
    <w:rsid w:val="00D76D90"/>
    <w:rsid w:val="00D76DE1"/>
    <w:rsid w:val="00D77134"/>
    <w:rsid w:val="00D77165"/>
    <w:rsid w:val="00D77491"/>
    <w:rsid w:val="00D774DE"/>
    <w:rsid w:val="00D77565"/>
    <w:rsid w:val="00D77E98"/>
    <w:rsid w:val="00D77EA3"/>
    <w:rsid w:val="00D801D9"/>
    <w:rsid w:val="00D8027D"/>
    <w:rsid w:val="00D80809"/>
    <w:rsid w:val="00D80909"/>
    <w:rsid w:val="00D80BC1"/>
    <w:rsid w:val="00D812EB"/>
    <w:rsid w:val="00D814BA"/>
    <w:rsid w:val="00D81A4C"/>
    <w:rsid w:val="00D81AF3"/>
    <w:rsid w:val="00D81D07"/>
    <w:rsid w:val="00D81E02"/>
    <w:rsid w:val="00D826D9"/>
    <w:rsid w:val="00D82B81"/>
    <w:rsid w:val="00D82BF7"/>
    <w:rsid w:val="00D83419"/>
    <w:rsid w:val="00D83599"/>
    <w:rsid w:val="00D83834"/>
    <w:rsid w:val="00D841AD"/>
    <w:rsid w:val="00D84452"/>
    <w:rsid w:val="00D84CA6"/>
    <w:rsid w:val="00D84D9F"/>
    <w:rsid w:val="00D84DE7"/>
    <w:rsid w:val="00D84F83"/>
    <w:rsid w:val="00D84FBE"/>
    <w:rsid w:val="00D8505E"/>
    <w:rsid w:val="00D851ED"/>
    <w:rsid w:val="00D852EE"/>
    <w:rsid w:val="00D85A16"/>
    <w:rsid w:val="00D85BC3"/>
    <w:rsid w:val="00D860AD"/>
    <w:rsid w:val="00D86311"/>
    <w:rsid w:val="00D869E3"/>
    <w:rsid w:val="00D86BAE"/>
    <w:rsid w:val="00D86FF2"/>
    <w:rsid w:val="00D87131"/>
    <w:rsid w:val="00D87819"/>
    <w:rsid w:val="00D87922"/>
    <w:rsid w:val="00D87AE1"/>
    <w:rsid w:val="00D87B4C"/>
    <w:rsid w:val="00D905E8"/>
    <w:rsid w:val="00D909A4"/>
    <w:rsid w:val="00D9166D"/>
    <w:rsid w:val="00D91901"/>
    <w:rsid w:val="00D91AC3"/>
    <w:rsid w:val="00D921DF"/>
    <w:rsid w:val="00D92228"/>
    <w:rsid w:val="00D9244E"/>
    <w:rsid w:val="00D92485"/>
    <w:rsid w:val="00D92655"/>
    <w:rsid w:val="00D92A04"/>
    <w:rsid w:val="00D92C76"/>
    <w:rsid w:val="00D92E77"/>
    <w:rsid w:val="00D930F5"/>
    <w:rsid w:val="00D9325F"/>
    <w:rsid w:val="00D935D9"/>
    <w:rsid w:val="00D93667"/>
    <w:rsid w:val="00D9375B"/>
    <w:rsid w:val="00D939E5"/>
    <w:rsid w:val="00D93A40"/>
    <w:rsid w:val="00D93B2A"/>
    <w:rsid w:val="00D94250"/>
    <w:rsid w:val="00D9437A"/>
    <w:rsid w:val="00D947F2"/>
    <w:rsid w:val="00D94B69"/>
    <w:rsid w:val="00D9524E"/>
    <w:rsid w:val="00D95827"/>
    <w:rsid w:val="00D96236"/>
    <w:rsid w:val="00D96324"/>
    <w:rsid w:val="00D968BE"/>
    <w:rsid w:val="00D96C58"/>
    <w:rsid w:val="00D96DB6"/>
    <w:rsid w:val="00D96EA8"/>
    <w:rsid w:val="00D97A49"/>
    <w:rsid w:val="00D97F87"/>
    <w:rsid w:val="00DA042B"/>
    <w:rsid w:val="00DA07BA"/>
    <w:rsid w:val="00DA07DE"/>
    <w:rsid w:val="00DA0E95"/>
    <w:rsid w:val="00DA13F2"/>
    <w:rsid w:val="00DA146D"/>
    <w:rsid w:val="00DA149E"/>
    <w:rsid w:val="00DA1532"/>
    <w:rsid w:val="00DA1B8C"/>
    <w:rsid w:val="00DA25D7"/>
    <w:rsid w:val="00DA2854"/>
    <w:rsid w:val="00DA2A6C"/>
    <w:rsid w:val="00DA2F50"/>
    <w:rsid w:val="00DA3207"/>
    <w:rsid w:val="00DA3AD8"/>
    <w:rsid w:val="00DA3C59"/>
    <w:rsid w:val="00DA3E2C"/>
    <w:rsid w:val="00DA448A"/>
    <w:rsid w:val="00DA4566"/>
    <w:rsid w:val="00DA48A4"/>
    <w:rsid w:val="00DA540F"/>
    <w:rsid w:val="00DA5E12"/>
    <w:rsid w:val="00DA63DE"/>
    <w:rsid w:val="00DA6598"/>
    <w:rsid w:val="00DA65EA"/>
    <w:rsid w:val="00DA68C4"/>
    <w:rsid w:val="00DA6C2B"/>
    <w:rsid w:val="00DA6D95"/>
    <w:rsid w:val="00DA6F04"/>
    <w:rsid w:val="00DA6F18"/>
    <w:rsid w:val="00DA71C0"/>
    <w:rsid w:val="00DA740D"/>
    <w:rsid w:val="00DA7550"/>
    <w:rsid w:val="00DA7DF7"/>
    <w:rsid w:val="00DA7E05"/>
    <w:rsid w:val="00DB02F9"/>
    <w:rsid w:val="00DB1321"/>
    <w:rsid w:val="00DB15E1"/>
    <w:rsid w:val="00DB18C9"/>
    <w:rsid w:val="00DB1E6D"/>
    <w:rsid w:val="00DB1F6F"/>
    <w:rsid w:val="00DB2257"/>
    <w:rsid w:val="00DB2572"/>
    <w:rsid w:val="00DB2731"/>
    <w:rsid w:val="00DB2B1C"/>
    <w:rsid w:val="00DB2C38"/>
    <w:rsid w:val="00DB3067"/>
    <w:rsid w:val="00DB3313"/>
    <w:rsid w:val="00DB3913"/>
    <w:rsid w:val="00DB399B"/>
    <w:rsid w:val="00DB3B52"/>
    <w:rsid w:val="00DB4256"/>
    <w:rsid w:val="00DB445B"/>
    <w:rsid w:val="00DB478C"/>
    <w:rsid w:val="00DB47AE"/>
    <w:rsid w:val="00DB4927"/>
    <w:rsid w:val="00DB4DFB"/>
    <w:rsid w:val="00DB4EB5"/>
    <w:rsid w:val="00DB4EB9"/>
    <w:rsid w:val="00DB4F3F"/>
    <w:rsid w:val="00DB5016"/>
    <w:rsid w:val="00DB51ED"/>
    <w:rsid w:val="00DB528B"/>
    <w:rsid w:val="00DB5501"/>
    <w:rsid w:val="00DB55DA"/>
    <w:rsid w:val="00DB5F5F"/>
    <w:rsid w:val="00DB6027"/>
    <w:rsid w:val="00DB622E"/>
    <w:rsid w:val="00DB6367"/>
    <w:rsid w:val="00DB65E7"/>
    <w:rsid w:val="00DB6773"/>
    <w:rsid w:val="00DB6801"/>
    <w:rsid w:val="00DB69FA"/>
    <w:rsid w:val="00DB6C51"/>
    <w:rsid w:val="00DB6C70"/>
    <w:rsid w:val="00DB6C72"/>
    <w:rsid w:val="00DB6FB2"/>
    <w:rsid w:val="00DB71C9"/>
    <w:rsid w:val="00DB725B"/>
    <w:rsid w:val="00DB77AA"/>
    <w:rsid w:val="00DB7AAD"/>
    <w:rsid w:val="00DB7B40"/>
    <w:rsid w:val="00DB7D9E"/>
    <w:rsid w:val="00DC0ADE"/>
    <w:rsid w:val="00DC11FB"/>
    <w:rsid w:val="00DC1C46"/>
    <w:rsid w:val="00DC1F99"/>
    <w:rsid w:val="00DC20A7"/>
    <w:rsid w:val="00DC2112"/>
    <w:rsid w:val="00DC2811"/>
    <w:rsid w:val="00DC3073"/>
    <w:rsid w:val="00DC308C"/>
    <w:rsid w:val="00DC33CC"/>
    <w:rsid w:val="00DC340D"/>
    <w:rsid w:val="00DC342B"/>
    <w:rsid w:val="00DC34A8"/>
    <w:rsid w:val="00DC35CB"/>
    <w:rsid w:val="00DC3712"/>
    <w:rsid w:val="00DC3998"/>
    <w:rsid w:val="00DC3C87"/>
    <w:rsid w:val="00DC4114"/>
    <w:rsid w:val="00DC419E"/>
    <w:rsid w:val="00DC419F"/>
    <w:rsid w:val="00DC4491"/>
    <w:rsid w:val="00DC472F"/>
    <w:rsid w:val="00DC4D31"/>
    <w:rsid w:val="00DC4F19"/>
    <w:rsid w:val="00DC50D4"/>
    <w:rsid w:val="00DC58A8"/>
    <w:rsid w:val="00DC602A"/>
    <w:rsid w:val="00DC6072"/>
    <w:rsid w:val="00DC60E3"/>
    <w:rsid w:val="00DC64F8"/>
    <w:rsid w:val="00DC65EA"/>
    <w:rsid w:val="00DC686D"/>
    <w:rsid w:val="00DC6991"/>
    <w:rsid w:val="00DC6C02"/>
    <w:rsid w:val="00DC6E76"/>
    <w:rsid w:val="00DC71B3"/>
    <w:rsid w:val="00DC720F"/>
    <w:rsid w:val="00DC729D"/>
    <w:rsid w:val="00DC7575"/>
    <w:rsid w:val="00DC7593"/>
    <w:rsid w:val="00DC7F21"/>
    <w:rsid w:val="00DD00BF"/>
    <w:rsid w:val="00DD0360"/>
    <w:rsid w:val="00DD0416"/>
    <w:rsid w:val="00DD0750"/>
    <w:rsid w:val="00DD0853"/>
    <w:rsid w:val="00DD0875"/>
    <w:rsid w:val="00DD0973"/>
    <w:rsid w:val="00DD09C7"/>
    <w:rsid w:val="00DD0ADE"/>
    <w:rsid w:val="00DD0AEF"/>
    <w:rsid w:val="00DD0E4C"/>
    <w:rsid w:val="00DD0FD9"/>
    <w:rsid w:val="00DD1144"/>
    <w:rsid w:val="00DD191D"/>
    <w:rsid w:val="00DD1B17"/>
    <w:rsid w:val="00DD255E"/>
    <w:rsid w:val="00DD2618"/>
    <w:rsid w:val="00DD267B"/>
    <w:rsid w:val="00DD28FC"/>
    <w:rsid w:val="00DD2C97"/>
    <w:rsid w:val="00DD439E"/>
    <w:rsid w:val="00DD43D4"/>
    <w:rsid w:val="00DD440C"/>
    <w:rsid w:val="00DD4537"/>
    <w:rsid w:val="00DD4662"/>
    <w:rsid w:val="00DD48E8"/>
    <w:rsid w:val="00DD511C"/>
    <w:rsid w:val="00DD52C6"/>
    <w:rsid w:val="00DD53AE"/>
    <w:rsid w:val="00DD55AA"/>
    <w:rsid w:val="00DD5B7C"/>
    <w:rsid w:val="00DD5F5D"/>
    <w:rsid w:val="00DD62F5"/>
    <w:rsid w:val="00DD63D3"/>
    <w:rsid w:val="00DD64FA"/>
    <w:rsid w:val="00DD6980"/>
    <w:rsid w:val="00DD6F82"/>
    <w:rsid w:val="00DD715F"/>
    <w:rsid w:val="00DD7754"/>
    <w:rsid w:val="00DD7766"/>
    <w:rsid w:val="00DD78C1"/>
    <w:rsid w:val="00DD7A41"/>
    <w:rsid w:val="00DD7BBF"/>
    <w:rsid w:val="00DE0194"/>
    <w:rsid w:val="00DE04A7"/>
    <w:rsid w:val="00DE0A1F"/>
    <w:rsid w:val="00DE106C"/>
    <w:rsid w:val="00DE1BA3"/>
    <w:rsid w:val="00DE21C6"/>
    <w:rsid w:val="00DE2519"/>
    <w:rsid w:val="00DE25D9"/>
    <w:rsid w:val="00DE2855"/>
    <w:rsid w:val="00DE297F"/>
    <w:rsid w:val="00DE2BBE"/>
    <w:rsid w:val="00DE2BEC"/>
    <w:rsid w:val="00DE3135"/>
    <w:rsid w:val="00DE3690"/>
    <w:rsid w:val="00DE3A8F"/>
    <w:rsid w:val="00DE48D7"/>
    <w:rsid w:val="00DE4CA4"/>
    <w:rsid w:val="00DE5413"/>
    <w:rsid w:val="00DE5BB7"/>
    <w:rsid w:val="00DE5EB1"/>
    <w:rsid w:val="00DE5F2D"/>
    <w:rsid w:val="00DE627C"/>
    <w:rsid w:val="00DE63DF"/>
    <w:rsid w:val="00DE66F2"/>
    <w:rsid w:val="00DE6B59"/>
    <w:rsid w:val="00DE6F19"/>
    <w:rsid w:val="00DE708F"/>
    <w:rsid w:val="00DE7524"/>
    <w:rsid w:val="00DE77D1"/>
    <w:rsid w:val="00DE784C"/>
    <w:rsid w:val="00DE7A50"/>
    <w:rsid w:val="00DE7D60"/>
    <w:rsid w:val="00DE7E80"/>
    <w:rsid w:val="00DF050A"/>
    <w:rsid w:val="00DF066C"/>
    <w:rsid w:val="00DF06C5"/>
    <w:rsid w:val="00DF0FDB"/>
    <w:rsid w:val="00DF1015"/>
    <w:rsid w:val="00DF10FF"/>
    <w:rsid w:val="00DF1163"/>
    <w:rsid w:val="00DF1252"/>
    <w:rsid w:val="00DF1718"/>
    <w:rsid w:val="00DF1FFB"/>
    <w:rsid w:val="00DF22BF"/>
    <w:rsid w:val="00DF232F"/>
    <w:rsid w:val="00DF276B"/>
    <w:rsid w:val="00DF292C"/>
    <w:rsid w:val="00DF2AC1"/>
    <w:rsid w:val="00DF2F8A"/>
    <w:rsid w:val="00DF3301"/>
    <w:rsid w:val="00DF391D"/>
    <w:rsid w:val="00DF3E00"/>
    <w:rsid w:val="00DF3EDA"/>
    <w:rsid w:val="00DF4043"/>
    <w:rsid w:val="00DF45E4"/>
    <w:rsid w:val="00DF4EF2"/>
    <w:rsid w:val="00DF4EFC"/>
    <w:rsid w:val="00DF50FF"/>
    <w:rsid w:val="00DF510B"/>
    <w:rsid w:val="00DF570C"/>
    <w:rsid w:val="00DF57C6"/>
    <w:rsid w:val="00DF5952"/>
    <w:rsid w:val="00DF5ABC"/>
    <w:rsid w:val="00DF621E"/>
    <w:rsid w:val="00DF6445"/>
    <w:rsid w:val="00DF6EA3"/>
    <w:rsid w:val="00DF6FCD"/>
    <w:rsid w:val="00DF7195"/>
    <w:rsid w:val="00DF7330"/>
    <w:rsid w:val="00DF745B"/>
    <w:rsid w:val="00DF7494"/>
    <w:rsid w:val="00DF78ED"/>
    <w:rsid w:val="00DF79E8"/>
    <w:rsid w:val="00DF7A74"/>
    <w:rsid w:val="00DF7BBF"/>
    <w:rsid w:val="00DF7D43"/>
    <w:rsid w:val="00E00367"/>
    <w:rsid w:val="00E0059B"/>
    <w:rsid w:val="00E00DE8"/>
    <w:rsid w:val="00E013F9"/>
    <w:rsid w:val="00E015C0"/>
    <w:rsid w:val="00E0169A"/>
    <w:rsid w:val="00E01709"/>
    <w:rsid w:val="00E017ED"/>
    <w:rsid w:val="00E01865"/>
    <w:rsid w:val="00E01992"/>
    <w:rsid w:val="00E01F60"/>
    <w:rsid w:val="00E0206C"/>
    <w:rsid w:val="00E021B5"/>
    <w:rsid w:val="00E02BE0"/>
    <w:rsid w:val="00E02CE3"/>
    <w:rsid w:val="00E02F48"/>
    <w:rsid w:val="00E03FC8"/>
    <w:rsid w:val="00E042F8"/>
    <w:rsid w:val="00E0444D"/>
    <w:rsid w:val="00E047B7"/>
    <w:rsid w:val="00E04B0B"/>
    <w:rsid w:val="00E04BCC"/>
    <w:rsid w:val="00E04C91"/>
    <w:rsid w:val="00E0506F"/>
    <w:rsid w:val="00E05463"/>
    <w:rsid w:val="00E057B7"/>
    <w:rsid w:val="00E05AB5"/>
    <w:rsid w:val="00E05B4D"/>
    <w:rsid w:val="00E05B55"/>
    <w:rsid w:val="00E05CAB"/>
    <w:rsid w:val="00E05F70"/>
    <w:rsid w:val="00E066AF"/>
    <w:rsid w:val="00E066C3"/>
    <w:rsid w:val="00E06A1A"/>
    <w:rsid w:val="00E06AA9"/>
    <w:rsid w:val="00E07313"/>
    <w:rsid w:val="00E07803"/>
    <w:rsid w:val="00E079C3"/>
    <w:rsid w:val="00E10992"/>
    <w:rsid w:val="00E10A7E"/>
    <w:rsid w:val="00E10C01"/>
    <w:rsid w:val="00E10ED5"/>
    <w:rsid w:val="00E10F2B"/>
    <w:rsid w:val="00E11174"/>
    <w:rsid w:val="00E11775"/>
    <w:rsid w:val="00E1179E"/>
    <w:rsid w:val="00E11F37"/>
    <w:rsid w:val="00E12288"/>
    <w:rsid w:val="00E125FF"/>
    <w:rsid w:val="00E12B04"/>
    <w:rsid w:val="00E13401"/>
    <w:rsid w:val="00E13511"/>
    <w:rsid w:val="00E136EA"/>
    <w:rsid w:val="00E13765"/>
    <w:rsid w:val="00E13E6F"/>
    <w:rsid w:val="00E13F9E"/>
    <w:rsid w:val="00E145CA"/>
    <w:rsid w:val="00E1494E"/>
    <w:rsid w:val="00E14AA3"/>
    <w:rsid w:val="00E14CB3"/>
    <w:rsid w:val="00E14D3D"/>
    <w:rsid w:val="00E14D84"/>
    <w:rsid w:val="00E1507F"/>
    <w:rsid w:val="00E151B9"/>
    <w:rsid w:val="00E159B1"/>
    <w:rsid w:val="00E15B7A"/>
    <w:rsid w:val="00E15FF6"/>
    <w:rsid w:val="00E16440"/>
    <w:rsid w:val="00E16DBE"/>
    <w:rsid w:val="00E175DC"/>
    <w:rsid w:val="00E17811"/>
    <w:rsid w:val="00E1782F"/>
    <w:rsid w:val="00E179D6"/>
    <w:rsid w:val="00E20054"/>
    <w:rsid w:val="00E20177"/>
    <w:rsid w:val="00E20B75"/>
    <w:rsid w:val="00E20F49"/>
    <w:rsid w:val="00E2124F"/>
    <w:rsid w:val="00E2132F"/>
    <w:rsid w:val="00E217D8"/>
    <w:rsid w:val="00E21BF9"/>
    <w:rsid w:val="00E21D3D"/>
    <w:rsid w:val="00E21EE4"/>
    <w:rsid w:val="00E2237C"/>
    <w:rsid w:val="00E228A6"/>
    <w:rsid w:val="00E228DD"/>
    <w:rsid w:val="00E22CC1"/>
    <w:rsid w:val="00E22F8A"/>
    <w:rsid w:val="00E237BD"/>
    <w:rsid w:val="00E2384A"/>
    <w:rsid w:val="00E238F2"/>
    <w:rsid w:val="00E240EF"/>
    <w:rsid w:val="00E2432D"/>
    <w:rsid w:val="00E24588"/>
    <w:rsid w:val="00E246B2"/>
    <w:rsid w:val="00E246DB"/>
    <w:rsid w:val="00E24A19"/>
    <w:rsid w:val="00E24B14"/>
    <w:rsid w:val="00E25529"/>
    <w:rsid w:val="00E25584"/>
    <w:rsid w:val="00E255D8"/>
    <w:rsid w:val="00E25B9D"/>
    <w:rsid w:val="00E26143"/>
    <w:rsid w:val="00E265AA"/>
    <w:rsid w:val="00E26B6F"/>
    <w:rsid w:val="00E26C8D"/>
    <w:rsid w:val="00E26D46"/>
    <w:rsid w:val="00E277E5"/>
    <w:rsid w:val="00E27A32"/>
    <w:rsid w:val="00E27A68"/>
    <w:rsid w:val="00E27C61"/>
    <w:rsid w:val="00E27C73"/>
    <w:rsid w:val="00E301A0"/>
    <w:rsid w:val="00E303B1"/>
    <w:rsid w:val="00E30570"/>
    <w:rsid w:val="00E306FB"/>
    <w:rsid w:val="00E30A00"/>
    <w:rsid w:val="00E30A42"/>
    <w:rsid w:val="00E30E5E"/>
    <w:rsid w:val="00E30FF9"/>
    <w:rsid w:val="00E3131A"/>
    <w:rsid w:val="00E317AD"/>
    <w:rsid w:val="00E31C21"/>
    <w:rsid w:val="00E31CA8"/>
    <w:rsid w:val="00E32298"/>
    <w:rsid w:val="00E32503"/>
    <w:rsid w:val="00E32748"/>
    <w:rsid w:val="00E327D2"/>
    <w:rsid w:val="00E32B0E"/>
    <w:rsid w:val="00E32D7F"/>
    <w:rsid w:val="00E333D4"/>
    <w:rsid w:val="00E334F3"/>
    <w:rsid w:val="00E336BD"/>
    <w:rsid w:val="00E340B1"/>
    <w:rsid w:val="00E3418A"/>
    <w:rsid w:val="00E34739"/>
    <w:rsid w:val="00E349EA"/>
    <w:rsid w:val="00E34B0C"/>
    <w:rsid w:val="00E34F3F"/>
    <w:rsid w:val="00E35529"/>
    <w:rsid w:val="00E35698"/>
    <w:rsid w:val="00E35748"/>
    <w:rsid w:val="00E3590B"/>
    <w:rsid w:val="00E359D7"/>
    <w:rsid w:val="00E35E70"/>
    <w:rsid w:val="00E360E9"/>
    <w:rsid w:val="00E36586"/>
    <w:rsid w:val="00E36A74"/>
    <w:rsid w:val="00E36AF7"/>
    <w:rsid w:val="00E36B79"/>
    <w:rsid w:val="00E36C08"/>
    <w:rsid w:val="00E36D5F"/>
    <w:rsid w:val="00E37115"/>
    <w:rsid w:val="00E37375"/>
    <w:rsid w:val="00E3744A"/>
    <w:rsid w:val="00E379F0"/>
    <w:rsid w:val="00E37F9B"/>
    <w:rsid w:val="00E37FEA"/>
    <w:rsid w:val="00E405EB"/>
    <w:rsid w:val="00E4066B"/>
    <w:rsid w:val="00E40A6C"/>
    <w:rsid w:val="00E40ECC"/>
    <w:rsid w:val="00E40F15"/>
    <w:rsid w:val="00E40F56"/>
    <w:rsid w:val="00E4113C"/>
    <w:rsid w:val="00E4114F"/>
    <w:rsid w:val="00E4170F"/>
    <w:rsid w:val="00E41C7C"/>
    <w:rsid w:val="00E42AA4"/>
    <w:rsid w:val="00E432BA"/>
    <w:rsid w:val="00E43410"/>
    <w:rsid w:val="00E43516"/>
    <w:rsid w:val="00E4364F"/>
    <w:rsid w:val="00E436A8"/>
    <w:rsid w:val="00E43891"/>
    <w:rsid w:val="00E438C0"/>
    <w:rsid w:val="00E439A9"/>
    <w:rsid w:val="00E44071"/>
    <w:rsid w:val="00E4427D"/>
    <w:rsid w:val="00E444C5"/>
    <w:rsid w:val="00E44557"/>
    <w:rsid w:val="00E44885"/>
    <w:rsid w:val="00E44EB8"/>
    <w:rsid w:val="00E44F13"/>
    <w:rsid w:val="00E4573F"/>
    <w:rsid w:val="00E45A79"/>
    <w:rsid w:val="00E45A91"/>
    <w:rsid w:val="00E45E3C"/>
    <w:rsid w:val="00E45F4A"/>
    <w:rsid w:val="00E46721"/>
    <w:rsid w:val="00E4712B"/>
    <w:rsid w:val="00E47ABB"/>
    <w:rsid w:val="00E47FD7"/>
    <w:rsid w:val="00E502C3"/>
    <w:rsid w:val="00E50921"/>
    <w:rsid w:val="00E50C7C"/>
    <w:rsid w:val="00E5116D"/>
    <w:rsid w:val="00E5137A"/>
    <w:rsid w:val="00E51581"/>
    <w:rsid w:val="00E51673"/>
    <w:rsid w:val="00E516C5"/>
    <w:rsid w:val="00E51A0B"/>
    <w:rsid w:val="00E51E54"/>
    <w:rsid w:val="00E51ED1"/>
    <w:rsid w:val="00E52150"/>
    <w:rsid w:val="00E52429"/>
    <w:rsid w:val="00E52667"/>
    <w:rsid w:val="00E526AF"/>
    <w:rsid w:val="00E52A8A"/>
    <w:rsid w:val="00E52AF6"/>
    <w:rsid w:val="00E53025"/>
    <w:rsid w:val="00E547BA"/>
    <w:rsid w:val="00E5507F"/>
    <w:rsid w:val="00E55338"/>
    <w:rsid w:val="00E553F8"/>
    <w:rsid w:val="00E55485"/>
    <w:rsid w:val="00E55B45"/>
    <w:rsid w:val="00E55BC6"/>
    <w:rsid w:val="00E55E12"/>
    <w:rsid w:val="00E5600C"/>
    <w:rsid w:val="00E563C5"/>
    <w:rsid w:val="00E563E2"/>
    <w:rsid w:val="00E565B9"/>
    <w:rsid w:val="00E56989"/>
    <w:rsid w:val="00E57BB7"/>
    <w:rsid w:val="00E57C05"/>
    <w:rsid w:val="00E60006"/>
    <w:rsid w:val="00E601A5"/>
    <w:rsid w:val="00E6039A"/>
    <w:rsid w:val="00E60525"/>
    <w:rsid w:val="00E60547"/>
    <w:rsid w:val="00E60679"/>
    <w:rsid w:val="00E60785"/>
    <w:rsid w:val="00E607F9"/>
    <w:rsid w:val="00E60889"/>
    <w:rsid w:val="00E60AA9"/>
    <w:rsid w:val="00E60BD9"/>
    <w:rsid w:val="00E6109B"/>
    <w:rsid w:val="00E61386"/>
    <w:rsid w:val="00E619B4"/>
    <w:rsid w:val="00E62011"/>
    <w:rsid w:val="00E6320C"/>
    <w:rsid w:val="00E63B47"/>
    <w:rsid w:val="00E63EC4"/>
    <w:rsid w:val="00E64BD5"/>
    <w:rsid w:val="00E64C20"/>
    <w:rsid w:val="00E65314"/>
    <w:rsid w:val="00E6541B"/>
    <w:rsid w:val="00E655EA"/>
    <w:rsid w:val="00E6569E"/>
    <w:rsid w:val="00E65CCB"/>
    <w:rsid w:val="00E65EE9"/>
    <w:rsid w:val="00E65F78"/>
    <w:rsid w:val="00E66025"/>
    <w:rsid w:val="00E66311"/>
    <w:rsid w:val="00E66704"/>
    <w:rsid w:val="00E668BE"/>
    <w:rsid w:val="00E668F4"/>
    <w:rsid w:val="00E66A4F"/>
    <w:rsid w:val="00E66A9C"/>
    <w:rsid w:val="00E66C6D"/>
    <w:rsid w:val="00E67360"/>
    <w:rsid w:val="00E673FC"/>
    <w:rsid w:val="00E67679"/>
    <w:rsid w:val="00E67869"/>
    <w:rsid w:val="00E679F6"/>
    <w:rsid w:val="00E67B57"/>
    <w:rsid w:val="00E67E4D"/>
    <w:rsid w:val="00E70740"/>
    <w:rsid w:val="00E70A73"/>
    <w:rsid w:val="00E70C70"/>
    <w:rsid w:val="00E70CE0"/>
    <w:rsid w:val="00E70CF7"/>
    <w:rsid w:val="00E70D48"/>
    <w:rsid w:val="00E70DBA"/>
    <w:rsid w:val="00E710A2"/>
    <w:rsid w:val="00E7156A"/>
    <w:rsid w:val="00E71AA6"/>
    <w:rsid w:val="00E71DE0"/>
    <w:rsid w:val="00E71E25"/>
    <w:rsid w:val="00E7269E"/>
    <w:rsid w:val="00E72A44"/>
    <w:rsid w:val="00E73607"/>
    <w:rsid w:val="00E73609"/>
    <w:rsid w:val="00E73811"/>
    <w:rsid w:val="00E73A5F"/>
    <w:rsid w:val="00E73C37"/>
    <w:rsid w:val="00E73F6C"/>
    <w:rsid w:val="00E74181"/>
    <w:rsid w:val="00E746E8"/>
    <w:rsid w:val="00E748D3"/>
    <w:rsid w:val="00E74968"/>
    <w:rsid w:val="00E74EBC"/>
    <w:rsid w:val="00E74EC6"/>
    <w:rsid w:val="00E74F22"/>
    <w:rsid w:val="00E75213"/>
    <w:rsid w:val="00E75632"/>
    <w:rsid w:val="00E75741"/>
    <w:rsid w:val="00E7576F"/>
    <w:rsid w:val="00E75B72"/>
    <w:rsid w:val="00E75CDF"/>
    <w:rsid w:val="00E75E5E"/>
    <w:rsid w:val="00E76813"/>
    <w:rsid w:val="00E76DF3"/>
    <w:rsid w:val="00E76F4D"/>
    <w:rsid w:val="00E7713A"/>
    <w:rsid w:val="00E77592"/>
    <w:rsid w:val="00E7796C"/>
    <w:rsid w:val="00E77C90"/>
    <w:rsid w:val="00E77EAE"/>
    <w:rsid w:val="00E77F93"/>
    <w:rsid w:val="00E80274"/>
    <w:rsid w:val="00E808FA"/>
    <w:rsid w:val="00E80CEE"/>
    <w:rsid w:val="00E80D10"/>
    <w:rsid w:val="00E80D90"/>
    <w:rsid w:val="00E80F7B"/>
    <w:rsid w:val="00E80FF9"/>
    <w:rsid w:val="00E81365"/>
    <w:rsid w:val="00E8136F"/>
    <w:rsid w:val="00E81493"/>
    <w:rsid w:val="00E81874"/>
    <w:rsid w:val="00E81D1A"/>
    <w:rsid w:val="00E81E60"/>
    <w:rsid w:val="00E8206D"/>
    <w:rsid w:val="00E8223B"/>
    <w:rsid w:val="00E82454"/>
    <w:rsid w:val="00E826DA"/>
    <w:rsid w:val="00E82D4F"/>
    <w:rsid w:val="00E82F7F"/>
    <w:rsid w:val="00E82FE7"/>
    <w:rsid w:val="00E8304B"/>
    <w:rsid w:val="00E8320D"/>
    <w:rsid w:val="00E833BA"/>
    <w:rsid w:val="00E83652"/>
    <w:rsid w:val="00E83A41"/>
    <w:rsid w:val="00E83BAB"/>
    <w:rsid w:val="00E83F21"/>
    <w:rsid w:val="00E84933"/>
    <w:rsid w:val="00E849C8"/>
    <w:rsid w:val="00E84C6A"/>
    <w:rsid w:val="00E85AA0"/>
    <w:rsid w:val="00E85E79"/>
    <w:rsid w:val="00E8649D"/>
    <w:rsid w:val="00E86985"/>
    <w:rsid w:val="00E86988"/>
    <w:rsid w:val="00E86C2F"/>
    <w:rsid w:val="00E86E76"/>
    <w:rsid w:val="00E873D7"/>
    <w:rsid w:val="00E87485"/>
    <w:rsid w:val="00E876D5"/>
    <w:rsid w:val="00E87A01"/>
    <w:rsid w:val="00E87A32"/>
    <w:rsid w:val="00E9043A"/>
    <w:rsid w:val="00E90784"/>
    <w:rsid w:val="00E90B01"/>
    <w:rsid w:val="00E90D47"/>
    <w:rsid w:val="00E9101A"/>
    <w:rsid w:val="00E910C6"/>
    <w:rsid w:val="00E911AC"/>
    <w:rsid w:val="00E91964"/>
    <w:rsid w:val="00E91CC1"/>
    <w:rsid w:val="00E91D0F"/>
    <w:rsid w:val="00E91E59"/>
    <w:rsid w:val="00E926FA"/>
    <w:rsid w:val="00E932CA"/>
    <w:rsid w:val="00E9389C"/>
    <w:rsid w:val="00E93D17"/>
    <w:rsid w:val="00E94474"/>
    <w:rsid w:val="00E94946"/>
    <w:rsid w:val="00E94A57"/>
    <w:rsid w:val="00E94E52"/>
    <w:rsid w:val="00E94E73"/>
    <w:rsid w:val="00E94F6B"/>
    <w:rsid w:val="00E95263"/>
    <w:rsid w:val="00E958C7"/>
    <w:rsid w:val="00E95DBF"/>
    <w:rsid w:val="00E965B5"/>
    <w:rsid w:val="00E965CE"/>
    <w:rsid w:val="00E967C6"/>
    <w:rsid w:val="00E96C98"/>
    <w:rsid w:val="00E9745D"/>
    <w:rsid w:val="00E97813"/>
    <w:rsid w:val="00E978D1"/>
    <w:rsid w:val="00E97A8B"/>
    <w:rsid w:val="00EA03D2"/>
    <w:rsid w:val="00EA0AA2"/>
    <w:rsid w:val="00EA0C91"/>
    <w:rsid w:val="00EA0D94"/>
    <w:rsid w:val="00EA10B3"/>
    <w:rsid w:val="00EA13E9"/>
    <w:rsid w:val="00EA14A1"/>
    <w:rsid w:val="00EA1720"/>
    <w:rsid w:val="00EA197E"/>
    <w:rsid w:val="00EA2286"/>
    <w:rsid w:val="00EA25AF"/>
    <w:rsid w:val="00EA2901"/>
    <w:rsid w:val="00EA2BEE"/>
    <w:rsid w:val="00EA2C50"/>
    <w:rsid w:val="00EA31D4"/>
    <w:rsid w:val="00EA3291"/>
    <w:rsid w:val="00EA3541"/>
    <w:rsid w:val="00EA354E"/>
    <w:rsid w:val="00EA35DB"/>
    <w:rsid w:val="00EA3956"/>
    <w:rsid w:val="00EA39C5"/>
    <w:rsid w:val="00EA3D80"/>
    <w:rsid w:val="00EA40D9"/>
    <w:rsid w:val="00EA4149"/>
    <w:rsid w:val="00EA41E5"/>
    <w:rsid w:val="00EA435A"/>
    <w:rsid w:val="00EA46AE"/>
    <w:rsid w:val="00EA486E"/>
    <w:rsid w:val="00EA4B02"/>
    <w:rsid w:val="00EA4C74"/>
    <w:rsid w:val="00EA553F"/>
    <w:rsid w:val="00EA5A87"/>
    <w:rsid w:val="00EA5D26"/>
    <w:rsid w:val="00EA5F97"/>
    <w:rsid w:val="00EA61C9"/>
    <w:rsid w:val="00EA626E"/>
    <w:rsid w:val="00EA62E7"/>
    <w:rsid w:val="00EA6328"/>
    <w:rsid w:val="00EA6722"/>
    <w:rsid w:val="00EA67C5"/>
    <w:rsid w:val="00EA68E5"/>
    <w:rsid w:val="00EA6A5D"/>
    <w:rsid w:val="00EA6AA7"/>
    <w:rsid w:val="00EA6C50"/>
    <w:rsid w:val="00EA6ED8"/>
    <w:rsid w:val="00EA6F8F"/>
    <w:rsid w:val="00EA79FD"/>
    <w:rsid w:val="00EA7E3B"/>
    <w:rsid w:val="00EB0138"/>
    <w:rsid w:val="00EB08A1"/>
    <w:rsid w:val="00EB10CB"/>
    <w:rsid w:val="00EB142C"/>
    <w:rsid w:val="00EB1480"/>
    <w:rsid w:val="00EB1758"/>
    <w:rsid w:val="00EB1E21"/>
    <w:rsid w:val="00EB1E73"/>
    <w:rsid w:val="00EB2075"/>
    <w:rsid w:val="00EB22F7"/>
    <w:rsid w:val="00EB24BA"/>
    <w:rsid w:val="00EB2B5F"/>
    <w:rsid w:val="00EB34D0"/>
    <w:rsid w:val="00EB36DC"/>
    <w:rsid w:val="00EB39E8"/>
    <w:rsid w:val="00EB3D73"/>
    <w:rsid w:val="00EB3E49"/>
    <w:rsid w:val="00EB3FE5"/>
    <w:rsid w:val="00EB4022"/>
    <w:rsid w:val="00EB4107"/>
    <w:rsid w:val="00EB4AF1"/>
    <w:rsid w:val="00EB4AF6"/>
    <w:rsid w:val="00EB4B00"/>
    <w:rsid w:val="00EB4DB6"/>
    <w:rsid w:val="00EB550C"/>
    <w:rsid w:val="00EB5618"/>
    <w:rsid w:val="00EB5CF6"/>
    <w:rsid w:val="00EB66E4"/>
    <w:rsid w:val="00EB6714"/>
    <w:rsid w:val="00EB6C86"/>
    <w:rsid w:val="00EB71D7"/>
    <w:rsid w:val="00EB76E0"/>
    <w:rsid w:val="00EB7777"/>
    <w:rsid w:val="00EB7A76"/>
    <w:rsid w:val="00EB7A83"/>
    <w:rsid w:val="00EB7B0F"/>
    <w:rsid w:val="00EB7C15"/>
    <w:rsid w:val="00EC1245"/>
    <w:rsid w:val="00EC1873"/>
    <w:rsid w:val="00EC25EA"/>
    <w:rsid w:val="00EC2735"/>
    <w:rsid w:val="00EC2EA3"/>
    <w:rsid w:val="00EC309D"/>
    <w:rsid w:val="00EC311C"/>
    <w:rsid w:val="00EC3338"/>
    <w:rsid w:val="00EC3393"/>
    <w:rsid w:val="00EC3660"/>
    <w:rsid w:val="00EC3674"/>
    <w:rsid w:val="00EC36A9"/>
    <w:rsid w:val="00EC3768"/>
    <w:rsid w:val="00EC3876"/>
    <w:rsid w:val="00EC392C"/>
    <w:rsid w:val="00EC3E26"/>
    <w:rsid w:val="00EC3FCD"/>
    <w:rsid w:val="00EC42EA"/>
    <w:rsid w:val="00EC4360"/>
    <w:rsid w:val="00EC4B0A"/>
    <w:rsid w:val="00EC4B34"/>
    <w:rsid w:val="00EC52C8"/>
    <w:rsid w:val="00EC55E4"/>
    <w:rsid w:val="00EC5701"/>
    <w:rsid w:val="00EC59BA"/>
    <w:rsid w:val="00EC5B73"/>
    <w:rsid w:val="00EC5C0C"/>
    <w:rsid w:val="00EC5FBF"/>
    <w:rsid w:val="00EC64BC"/>
    <w:rsid w:val="00EC6575"/>
    <w:rsid w:val="00EC66FC"/>
    <w:rsid w:val="00EC6D51"/>
    <w:rsid w:val="00EC71A3"/>
    <w:rsid w:val="00EC73FB"/>
    <w:rsid w:val="00EC7811"/>
    <w:rsid w:val="00EC7A81"/>
    <w:rsid w:val="00EC7EEA"/>
    <w:rsid w:val="00ED01A7"/>
    <w:rsid w:val="00ED027A"/>
    <w:rsid w:val="00ED04C0"/>
    <w:rsid w:val="00ED089F"/>
    <w:rsid w:val="00ED09AF"/>
    <w:rsid w:val="00ED0D46"/>
    <w:rsid w:val="00ED138C"/>
    <w:rsid w:val="00ED15DE"/>
    <w:rsid w:val="00ED1772"/>
    <w:rsid w:val="00ED17DA"/>
    <w:rsid w:val="00ED1861"/>
    <w:rsid w:val="00ED1ACB"/>
    <w:rsid w:val="00ED1ACD"/>
    <w:rsid w:val="00ED1AD2"/>
    <w:rsid w:val="00ED1ED7"/>
    <w:rsid w:val="00ED274A"/>
    <w:rsid w:val="00ED2D94"/>
    <w:rsid w:val="00ED2E3C"/>
    <w:rsid w:val="00ED36B1"/>
    <w:rsid w:val="00ED3EAA"/>
    <w:rsid w:val="00ED3F99"/>
    <w:rsid w:val="00ED4036"/>
    <w:rsid w:val="00ED41CB"/>
    <w:rsid w:val="00ED4315"/>
    <w:rsid w:val="00ED4511"/>
    <w:rsid w:val="00ED4653"/>
    <w:rsid w:val="00ED4912"/>
    <w:rsid w:val="00ED4A18"/>
    <w:rsid w:val="00ED4A2A"/>
    <w:rsid w:val="00ED4B83"/>
    <w:rsid w:val="00ED4BDD"/>
    <w:rsid w:val="00ED4BE3"/>
    <w:rsid w:val="00ED5396"/>
    <w:rsid w:val="00ED582D"/>
    <w:rsid w:val="00ED5BBE"/>
    <w:rsid w:val="00ED5D53"/>
    <w:rsid w:val="00ED6B15"/>
    <w:rsid w:val="00ED6F23"/>
    <w:rsid w:val="00ED6FC0"/>
    <w:rsid w:val="00ED7058"/>
    <w:rsid w:val="00ED766F"/>
    <w:rsid w:val="00ED76F1"/>
    <w:rsid w:val="00ED7D33"/>
    <w:rsid w:val="00EE0382"/>
    <w:rsid w:val="00EE06A5"/>
    <w:rsid w:val="00EE09C8"/>
    <w:rsid w:val="00EE0AAC"/>
    <w:rsid w:val="00EE0C21"/>
    <w:rsid w:val="00EE0C89"/>
    <w:rsid w:val="00EE0DC9"/>
    <w:rsid w:val="00EE15F1"/>
    <w:rsid w:val="00EE1940"/>
    <w:rsid w:val="00EE1B42"/>
    <w:rsid w:val="00EE1BFD"/>
    <w:rsid w:val="00EE1ED8"/>
    <w:rsid w:val="00EE1EF0"/>
    <w:rsid w:val="00EE221C"/>
    <w:rsid w:val="00EE234A"/>
    <w:rsid w:val="00EE23F5"/>
    <w:rsid w:val="00EE2414"/>
    <w:rsid w:val="00EE262E"/>
    <w:rsid w:val="00EE268F"/>
    <w:rsid w:val="00EE2A41"/>
    <w:rsid w:val="00EE2C0E"/>
    <w:rsid w:val="00EE2ECB"/>
    <w:rsid w:val="00EE2F9F"/>
    <w:rsid w:val="00EE37E7"/>
    <w:rsid w:val="00EE4489"/>
    <w:rsid w:val="00EE44A6"/>
    <w:rsid w:val="00EE4503"/>
    <w:rsid w:val="00EE4576"/>
    <w:rsid w:val="00EE51D8"/>
    <w:rsid w:val="00EE555D"/>
    <w:rsid w:val="00EE567C"/>
    <w:rsid w:val="00EE5749"/>
    <w:rsid w:val="00EE595D"/>
    <w:rsid w:val="00EE6001"/>
    <w:rsid w:val="00EE644C"/>
    <w:rsid w:val="00EE6607"/>
    <w:rsid w:val="00EE6826"/>
    <w:rsid w:val="00EE6C50"/>
    <w:rsid w:val="00EE6D19"/>
    <w:rsid w:val="00EE7322"/>
    <w:rsid w:val="00EE775B"/>
    <w:rsid w:val="00EE78E7"/>
    <w:rsid w:val="00EE7C1B"/>
    <w:rsid w:val="00EF04B8"/>
    <w:rsid w:val="00EF050A"/>
    <w:rsid w:val="00EF0C95"/>
    <w:rsid w:val="00EF10DD"/>
    <w:rsid w:val="00EF12F3"/>
    <w:rsid w:val="00EF14AB"/>
    <w:rsid w:val="00EF1AB6"/>
    <w:rsid w:val="00EF1BE1"/>
    <w:rsid w:val="00EF1DC4"/>
    <w:rsid w:val="00EF20A4"/>
    <w:rsid w:val="00EF237A"/>
    <w:rsid w:val="00EF23ED"/>
    <w:rsid w:val="00EF245B"/>
    <w:rsid w:val="00EF2544"/>
    <w:rsid w:val="00EF254E"/>
    <w:rsid w:val="00EF25A8"/>
    <w:rsid w:val="00EF27D4"/>
    <w:rsid w:val="00EF2A07"/>
    <w:rsid w:val="00EF2E76"/>
    <w:rsid w:val="00EF339E"/>
    <w:rsid w:val="00EF397B"/>
    <w:rsid w:val="00EF4281"/>
    <w:rsid w:val="00EF4447"/>
    <w:rsid w:val="00EF4DE8"/>
    <w:rsid w:val="00EF5383"/>
    <w:rsid w:val="00EF54A9"/>
    <w:rsid w:val="00EF5579"/>
    <w:rsid w:val="00EF5B71"/>
    <w:rsid w:val="00EF5F8C"/>
    <w:rsid w:val="00EF6034"/>
    <w:rsid w:val="00EF68AD"/>
    <w:rsid w:val="00EF6A2E"/>
    <w:rsid w:val="00EF6A34"/>
    <w:rsid w:val="00EF6B21"/>
    <w:rsid w:val="00EF6C3D"/>
    <w:rsid w:val="00EF7067"/>
    <w:rsid w:val="00EF70FC"/>
    <w:rsid w:val="00EF7A05"/>
    <w:rsid w:val="00F00056"/>
    <w:rsid w:val="00F00241"/>
    <w:rsid w:val="00F00366"/>
    <w:rsid w:val="00F00386"/>
    <w:rsid w:val="00F006D9"/>
    <w:rsid w:val="00F00794"/>
    <w:rsid w:val="00F0087E"/>
    <w:rsid w:val="00F00E87"/>
    <w:rsid w:val="00F00E8B"/>
    <w:rsid w:val="00F00FF5"/>
    <w:rsid w:val="00F0106A"/>
    <w:rsid w:val="00F01509"/>
    <w:rsid w:val="00F01582"/>
    <w:rsid w:val="00F021E6"/>
    <w:rsid w:val="00F025C2"/>
    <w:rsid w:val="00F029CE"/>
    <w:rsid w:val="00F02EFA"/>
    <w:rsid w:val="00F02F03"/>
    <w:rsid w:val="00F03152"/>
    <w:rsid w:val="00F03794"/>
    <w:rsid w:val="00F037A6"/>
    <w:rsid w:val="00F03A47"/>
    <w:rsid w:val="00F0410C"/>
    <w:rsid w:val="00F04249"/>
    <w:rsid w:val="00F04367"/>
    <w:rsid w:val="00F04827"/>
    <w:rsid w:val="00F04A00"/>
    <w:rsid w:val="00F04C41"/>
    <w:rsid w:val="00F04D50"/>
    <w:rsid w:val="00F04DBB"/>
    <w:rsid w:val="00F050B6"/>
    <w:rsid w:val="00F050FE"/>
    <w:rsid w:val="00F0526E"/>
    <w:rsid w:val="00F05289"/>
    <w:rsid w:val="00F06B1C"/>
    <w:rsid w:val="00F07767"/>
    <w:rsid w:val="00F0779C"/>
    <w:rsid w:val="00F0792C"/>
    <w:rsid w:val="00F07CB5"/>
    <w:rsid w:val="00F10041"/>
    <w:rsid w:val="00F10054"/>
    <w:rsid w:val="00F1005B"/>
    <w:rsid w:val="00F10108"/>
    <w:rsid w:val="00F103D9"/>
    <w:rsid w:val="00F10D19"/>
    <w:rsid w:val="00F10DF0"/>
    <w:rsid w:val="00F10ED7"/>
    <w:rsid w:val="00F114D7"/>
    <w:rsid w:val="00F11887"/>
    <w:rsid w:val="00F11936"/>
    <w:rsid w:val="00F11A57"/>
    <w:rsid w:val="00F11BD7"/>
    <w:rsid w:val="00F11F04"/>
    <w:rsid w:val="00F11FB1"/>
    <w:rsid w:val="00F1211D"/>
    <w:rsid w:val="00F121A0"/>
    <w:rsid w:val="00F121AC"/>
    <w:rsid w:val="00F12297"/>
    <w:rsid w:val="00F12346"/>
    <w:rsid w:val="00F12391"/>
    <w:rsid w:val="00F123EA"/>
    <w:rsid w:val="00F1283B"/>
    <w:rsid w:val="00F12C01"/>
    <w:rsid w:val="00F12DD6"/>
    <w:rsid w:val="00F1346D"/>
    <w:rsid w:val="00F1365D"/>
    <w:rsid w:val="00F1367B"/>
    <w:rsid w:val="00F13794"/>
    <w:rsid w:val="00F13C7B"/>
    <w:rsid w:val="00F13FEF"/>
    <w:rsid w:val="00F140A4"/>
    <w:rsid w:val="00F142EC"/>
    <w:rsid w:val="00F146A3"/>
    <w:rsid w:val="00F146D8"/>
    <w:rsid w:val="00F14912"/>
    <w:rsid w:val="00F14EC4"/>
    <w:rsid w:val="00F152C3"/>
    <w:rsid w:val="00F157D5"/>
    <w:rsid w:val="00F158DF"/>
    <w:rsid w:val="00F15904"/>
    <w:rsid w:val="00F163A1"/>
    <w:rsid w:val="00F17577"/>
    <w:rsid w:val="00F179BC"/>
    <w:rsid w:val="00F17D77"/>
    <w:rsid w:val="00F17E00"/>
    <w:rsid w:val="00F17E65"/>
    <w:rsid w:val="00F17EB6"/>
    <w:rsid w:val="00F17F7B"/>
    <w:rsid w:val="00F17FD2"/>
    <w:rsid w:val="00F20398"/>
    <w:rsid w:val="00F2066E"/>
    <w:rsid w:val="00F20BA5"/>
    <w:rsid w:val="00F21014"/>
    <w:rsid w:val="00F21107"/>
    <w:rsid w:val="00F212DA"/>
    <w:rsid w:val="00F2157B"/>
    <w:rsid w:val="00F21705"/>
    <w:rsid w:val="00F21E48"/>
    <w:rsid w:val="00F22539"/>
    <w:rsid w:val="00F22697"/>
    <w:rsid w:val="00F22951"/>
    <w:rsid w:val="00F22A09"/>
    <w:rsid w:val="00F22B36"/>
    <w:rsid w:val="00F22BB8"/>
    <w:rsid w:val="00F22FF5"/>
    <w:rsid w:val="00F2379F"/>
    <w:rsid w:val="00F23957"/>
    <w:rsid w:val="00F24221"/>
    <w:rsid w:val="00F24ADE"/>
    <w:rsid w:val="00F24F7E"/>
    <w:rsid w:val="00F25AF5"/>
    <w:rsid w:val="00F26A10"/>
    <w:rsid w:val="00F26C28"/>
    <w:rsid w:val="00F26E3B"/>
    <w:rsid w:val="00F26F61"/>
    <w:rsid w:val="00F275B2"/>
    <w:rsid w:val="00F2764A"/>
    <w:rsid w:val="00F27AF3"/>
    <w:rsid w:val="00F27B08"/>
    <w:rsid w:val="00F27D96"/>
    <w:rsid w:val="00F30044"/>
    <w:rsid w:val="00F309C5"/>
    <w:rsid w:val="00F30C9C"/>
    <w:rsid w:val="00F30E91"/>
    <w:rsid w:val="00F319D6"/>
    <w:rsid w:val="00F327C9"/>
    <w:rsid w:val="00F329AB"/>
    <w:rsid w:val="00F32BB1"/>
    <w:rsid w:val="00F32D4B"/>
    <w:rsid w:val="00F32FB3"/>
    <w:rsid w:val="00F33010"/>
    <w:rsid w:val="00F33016"/>
    <w:rsid w:val="00F3332A"/>
    <w:rsid w:val="00F3356F"/>
    <w:rsid w:val="00F33D0C"/>
    <w:rsid w:val="00F33D4C"/>
    <w:rsid w:val="00F3457B"/>
    <w:rsid w:val="00F345D6"/>
    <w:rsid w:val="00F3493E"/>
    <w:rsid w:val="00F350AF"/>
    <w:rsid w:val="00F3581D"/>
    <w:rsid w:val="00F35AB2"/>
    <w:rsid w:val="00F35C1F"/>
    <w:rsid w:val="00F35CA2"/>
    <w:rsid w:val="00F35EF6"/>
    <w:rsid w:val="00F35FDC"/>
    <w:rsid w:val="00F366E1"/>
    <w:rsid w:val="00F36CF9"/>
    <w:rsid w:val="00F36E39"/>
    <w:rsid w:val="00F36F37"/>
    <w:rsid w:val="00F37305"/>
    <w:rsid w:val="00F373F1"/>
    <w:rsid w:val="00F37546"/>
    <w:rsid w:val="00F375BD"/>
    <w:rsid w:val="00F3767A"/>
    <w:rsid w:val="00F37C0F"/>
    <w:rsid w:val="00F37CB0"/>
    <w:rsid w:val="00F37E8F"/>
    <w:rsid w:val="00F4002C"/>
    <w:rsid w:val="00F4006E"/>
    <w:rsid w:val="00F404EA"/>
    <w:rsid w:val="00F40820"/>
    <w:rsid w:val="00F40EA9"/>
    <w:rsid w:val="00F4139E"/>
    <w:rsid w:val="00F417D7"/>
    <w:rsid w:val="00F41DD1"/>
    <w:rsid w:val="00F421B8"/>
    <w:rsid w:val="00F42231"/>
    <w:rsid w:val="00F42465"/>
    <w:rsid w:val="00F42922"/>
    <w:rsid w:val="00F42A02"/>
    <w:rsid w:val="00F42AED"/>
    <w:rsid w:val="00F42ECB"/>
    <w:rsid w:val="00F42F31"/>
    <w:rsid w:val="00F431A4"/>
    <w:rsid w:val="00F431F0"/>
    <w:rsid w:val="00F4334C"/>
    <w:rsid w:val="00F437BE"/>
    <w:rsid w:val="00F4394C"/>
    <w:rsid w:val="00F43C49"/>
    <w:rsid w:val="00F44218"/>
    <w:rsid w:val="00F44B78"/>
    <w:rsid w:val="00F44BBA"/>
    <w:rsid w:val="00F44C9A"/>
    <w:rsid w:val="00F4520F"/>
    <w:rsid w:val="00F453C1"/>
    <w:rsid w:val="00F453CB"/>
    <w:rsid w:val="00F456B1"/>
    <w:rsid w:val="00F457DC"/>
    <w:rsid w:val="00F45835"/>
    <w:rsid w:val="00F4586E"/>
    <w:rsid w:val="00F45AC0"/>
    <w:rsid w:val="00F45D50"/>
    <w:rsid w:val="00F45E94"/>
    <w:rsid w:val="00F46269"/>
    <w:rsid w:val="00F467BD"/>
    <w:rsid w:val="00F46818"/>
    <w:rsid w:val="00F46B3E"/>
    <w:rsid w:val="00F46CFC"/>
    <w:rsid w:val="00F4703D"/>
    <w:rsid w:val="00F47213"/>
    <w:rsid w:val="00F47272"/>
    <w:rsid w:val="00F473CA"/>
    <w:rsid w:val="00F4744E"/>
    <w:rsid w:val="00F47CAD"/>
    <w:rsid w:val="00F47CEF"/>
    <w:rsid w:val="00F47E4C"/>
    <w:rsid w:val="00F47F8C"/>
    <w:rsid w:val="00F50146"/>
    <w:rsid w:val="00F50B78"/>
    <w:rsid w:val="00F51A3A"/>
    <w:rsid w:val="00F51D60"/>
    <w:rsid w:val="00F523D6"/>
    <w:rsid w:val="00F5260C"/>
    <w:rsid w:val="00F52E07"/>
    <w:rsid w:val="00F52F77"/>
    <w:rsid w:val="00F530E3"/>
    <w:rsid w:val="00F532FB"/>
    <w:rsid w:val="00F5344A"/>
    <w:rsid w:val="00F53BD0"/>
    <w:rsid w:val="00F5409D"/>
    <w:rsid w:val="00F54138"/>
    <w:rsid w:val="00F54149"/>
    <w:rsid w:val="00F5455F"/>
    <w:rsid w:val="00F54925"/>
    <w:rsid w:val="00F54B8C"/>
    <w:rsid w:val="00F55208"/>
    <w:rsid w:val="00F5550F"/>
    <w:rsid w:val="00F55839"/>
    <w:rsid w:val="00F55BBD"/>
    <w:rsid w:val="00F55C26"/>
    <w:rsid w:val="00F55D3C"/>
    <w:rsid w:val="00F55EBB"/>
    <w:rsid w:val="00F55F34"/>
    <w:rsid w:val="00F56084"/>
    <w:rsid w:val="00F5621E"/>
    <w:rsid w:val="00F5647E"/>
    <w:rsid w:val="00F564E1"/>
    <w:rsid w:val="00F5657D"/>
    <w:rsid w:val="00F566A3"/>
    <w:rsid w:val="00F57367"/>
    <w:rsid w:val="00F57450"/>
    <w:rsid w:val="00F574C7"/>
    <w:rsid w:val="00F574E1"/>
    <w:rsid w:val="00F579C3"/>
    <w:rsid w:val="00F57ECE"/>
    <w:rsid w:val="00F57FFC"/>
    <w:rsid w:val="00F603E9"/>
    <w:rsid w:val="00F60592"/>
    <w:rsid w:val="00F60D00"/>
    <w:rsid w:val="00F60D3D"/>
    <w:rsid w:val="00F60DF8"/>
    <w:rsid w:val="00F611F5"/>
    <w:rsid w:val="00F617D8"/>
    <w:rsid w:val="00F61C50"/>
    <w:rsid w:val="00F61CAE"/>
    <w:rsid w:val="00F61D14"/>
    <w:rsid w:val="00F621C9"/>
    <w:rsid w:val="00F62473"/>
    <w:rsid w:val="00F62955"/>
    <w:rsid w:val="00F62C15"/>
    <w:rsid w:val="00F62C2F"/>
    <w:rsid w:val="00F62D46"/>
    <w:rsid w:val="00F62E6A"/>
    <w:rsid w:val="00F63518"/>
    <w:rsid w:val="00F63745"/>
    <w:rsid w:val="00F63C5C"/>
    <w:rsid w:val="00F63CCD"/>
    <w:rsid w:val="00F63FBC"/>
    <w:rsid w:val="00F64A12"/>
    <w:rsid w:val="00F64B81"/>
    <w:rsid w:val="00F64F1E"/>
    <w:rsid w:val="00F64F8F"/>
    <w:rsid w:val="00F65175"/>
    <w:rsid w:val="00F655B9"/>
    <w:rsid w:val="00F655DF"/>
    <w:rsid w:val="00F6572F"/>
    <w:rsid w:val="00F65B0E"/>
    <w:rsid w:val="00F65F6B"/>
    <w:rsid w:val="00F6601D"/>
    <w:rsid w:val="00F66614"/>
    <w:rsid w:val="00F6667C"/>
    <w:rsid w:val="00F667E9"/>
    <w:rsid w:val="00F66E08"/>
    <w:rsid w:val="00F66EA3"/>
    <w:rsid w:val="00F673A8"/>
    <w:rsid w:val="00F676E4"/>
    <w:rsid w:val="00F7009B"/>
    <w:rsid w:val="00F70440"/>
    <w:rsid w:val="00F70CBC"/>
    <w:rsid w:val="00F70CE5"/>
    <w:rsid w:val="00F70EDE"/>
    <w:rsid w:val="00F71051"/>
    <w:rsid w:val="00F71188"/>
    <w:rsid w:val="00F71279"/>
    <w:rsid w:val="00F713CB"/>
    <w:rsid w:val="00F71CD1"/>
    <w:rsid w:val="00F72196"/>
    <w:rsid w:val="00F72226"/>
    <w:rsid w:val="00F7230F"/>
    <w:rsid w:val="00F726FE"/>
    <w:rsid w:val="00F727C5"/>
    <w:rsid w:val="00F72977"/>
    <w:rsid w:val="00F7309F"/>
    <w:rsid w:val="00F73130"/>
    <w:rsid w:val="00F73237"/>
    <w:rsid w:val="00F736CB"/>
    <w:rsid w:val="00F7372A"/>
    <w:rsid w:val="00F7384D"/>
    <w:rsid w:val="00F744EC"/>
    <w:rsid w:val="00F746C4"/>
    <w:rsid w:val="00F74D54"/>
    <w:rsid w:val="00F74D8B"/>
    <w:rsid w:val="00F750FC"/>
    <w:rsid w:val="00F755E3"/>
    <w:rsid w:val="00F756A7"/>
    <w:rsid w:val="00F75D48"/>
    <w:rsid w:val="00F76018"/>
    <w:rsid w:val="00F764F0"/>
    <w:rsid w:val="00F7660A"/>
    <w:rsid w:val="00F767D0"/>
    <w:rsid w:val="00F76809"/>
    <w:rsid w:val="00F76CB8"/>
    <w:rsid w:val="00F76E28"/>
    <w:rsid w:val="00F7751F"/>
    <w:rsid w:val="00F77789"/>
    <w:rsid w:val="00F777E7"/>
    <w:rsid w:val="00F77B99"/>
    <w:rsid w:val="00F77E2F"/>
    <w:rsid w:val="00F77F09"/>
    <w:rsid w:val="00F77F53"/>
    <w:rsid w:val="00F8048B"/>
    <w:rsid w:val="00F805CB"/>
    <w:rsid w:val="00F80959"/>
    <w:rsid w:val="00F80C44"/>
    <w:rsid w:val="00F80C70"/>
    <w:rsid w:val="00F81116"/>
    <w:rsid w:val="00F81942"/>
    <w:rsid w:val="00F81BDC"/>
    <w:rsid w:val="00F8237D"/>
    <w:rsid w:val="00F82696"/>
    <w:rsid w:val="00F826CB"/>
    <w:rsid w:val="00F82C4E"/>
    <w:rsid w:val="00F82E40"/>
    <w:rsid w:val="00F834E4"/>
    <w:rsid w:val="00F8363C"/>
    <w:rsid w:val="00F83894"/>
    <w:rsid w:val="00F83D04"/>
    <w:rsid w:val="00F83D3D"/>
    <w:rsid w:val="00F83EDE"/>
    <w:rsid w:val="00F84232"/>
    <w:rsid w:val="00F844D5"/>
    <w:rsid w:val="00F849E4"/>
    <w:rsid w:val="00F84C04"/>
    <w:rsid w:val="00F85726"/>
    <w:rsid w:val="00F86431"/>
    <w:rsid w:val="00F86852"/>
    <w:rsid w:val="00F86895"/>
    <w:rsid w:val="00F86C5B"/>
    <w:rsid w:val="00F86D65"/>
    <w:rsid w:val="00F86E45"/>
    <w:rsid w:val="00F87174"/>
    <w:rsid w:val="00F8717C"/>
    <w:rsid w:val="00F87471"/>
    <w:rsid w:val="00F874D3"/>
    <w:rsid w:val="00F874E3"/>
    <w:rsid w:val="00F87B56"/>
    <w:rsid w:val="00F87C08"/>
    <w:rsid w:val="00F87F86"/>
    <w:rsid w:val="00F90138"/>
    <w:rsid w:val="00F901C3"/>
    <w:rsid w:val="00F90668"/>
    <w:rsid w:val="00F90B9C"/>
    <w:rsid w:val="00F90F25"/>
    <w:rsid w:val="00F90FC0"/>
    <w:rsid w:val="00F916EA"/>
    <w:rsid w:val="00F91CE2"/>
    <w:rsid w:val="00F92046"/>
    <w:rsid w:val="00F922B8"/>
    <w:rsid w:val="00F92B2B"/>
    <w:rsid w:val="00F92DEB"/>
    <w:rsid w:val="00F93259"/>
    <w:rsid w:val="00F933B6"/>
    <w:rsid w:val="00F933D8"/>
    <w:rsid w:val="00F93596"/>
    <w:rsid w:val="00F938B7"/>
    <w:rsid w:val="00F9390D"/>
    <w:rsid w:val="00F93C34"/>
    <w:rsid w:val="00F93F1C"/>
    <w:rsid w:val="00F93F22"/>
    <w:rsid w:val="00F94380"/>
    <w:rsid w:val="00F9443D"/>
    <w:rsid w:val="00F944EE"/>
    <w:rsid w:val="00F94597"/>
    <w:rsid w:val="00F946BC"/>
    <w:rsid w:val="00F94824"/>
    <w:rsid w:val="00F94A44"/>
    <w:rsid w:val="00F94C7F"/>
    <w:rsid w:val="00F95620"/>
    <w:rsid w:val="00F956E7"/>
    <w:rsid w:val="00F9586B"/>
    <w:rsid w:val="00F95A13"/>
    <w:rsid w:val="00F96408"/>
    <w:rsid w:val="00F96B7F"/>
    <w:rsid w:val="00F96E6D"/>
    <w:rsid w:val="00F975D9"/>
    <w:rsid w:val="00F97BAA"/>
    <w:rsid w:val="00FA00AB"/>
    <w:rsid w:val="00FA01C2"/>
    <w:rsid w:val="00FA04E8"/>
    <w:rsid w:val="00FA073B"/>
    <w:rsid w:val="00FA074C"/>
    <w:rsid w:val="00FA0D85"/>
    <w:rsid w:val="00FA0FE1"/>
    <w:rsid w:val="00FA1118"/>
    <w:rsid w:val="00FA131D"/>
    <w:rsid w:val="00FA15AD"/>
    <w:rsid w:val="00FA15B4"/>
    <w:rsid w:val="00FA1889"/>
    <w:rsid w:val="00FA18AD"/>
    <w:rsid w:val="00FA18CE"/>
    <w:rsid w:val="00FA1AC7"/>
    <w:rsid w:val="00FA1C60"/>
    <w:rsid w:val="00FA1D18"/>
    <w:rsid w:val="00FA1DD1"/>
    <w:rsid w:val="00FA1E64"/>
    <w:rsid w:val="00FA2148"/>
    <w:rsid w:val="00FA2868"/>
    <w:rsid w:val="00FA29B0"/>
    <w:rsid w:val="00FA2C5B"/>
    <w:rsid w:val="00FA2EAA"/>
    <w:rsid w:val="00FA2FB0"/>
    <w:rsid w:val="00FA3002"/>
    <w:rsid w:val="00FA3692"/>
    <w:rsid w:val="00FA3904"/>
    <w:rsid w:val="00FA3B2A"/>
    <w:rsid w:val="00FA3D27"/>
    <w:rsid w:val="00FA425F"/>
    <w:rsid w:val="00FA45FE"/>
    <w:rsid w:val="00FA4674"/>
    <w:rsid w:val="00FA478A"/>
    <w:rsid w:val="00FA4D0E"/>
    <w:rsid w:val="00FA5AD9"/>
    <w:rsid w:val="00FA5BB4"/>
    <w:rsid w:val="00FA64BF"/>
    <w:rsid w:val="00FA6824"/>
    <w:rsid w:val="00FA6C58"/>
    <w:rsid w:val="00FA7297"/>
    <w:rsid w:val="00FA7630"/>
    <w:rsid w:val="00FA779C"/>
    <w:rsid w:val="00FA7827"/>
    <w:rsid w:val="00FB0A54"/>
    <w:rsid w:val="00FB0B00"/>
    <w:rsid w:val="00FB13B9"/>
    <w:rsid w:val="00FB1841"/>
    <w:rsid w:val="00FB1CD6"/>
    <w:rsid w:val="00FB1D9F"/>
    <w:rsid w:val="00FB1E05"/>
    <w:rsid w:val="00FB2044"/>
    <w:rsid w:val="00FB27C0"/>
    <w:rsid w:val="00FB2844"/>
    <w:rsid w:val="00FB305A"/>
    <w:rsid w:val="00FB32FC"/>
    <w:rsid w:val="00FB33E2"/>
    <w:rsid w:val="00FB3456"/>
    <w:rsid w:val="00FB3B06"/>
    <w:rsid w:val="00FB3B50"/>
    <w:rsid w:val="00FB3BD4"/>
    <w:rsid w:val="00FB4543"/>
    <w:rsid w:val="00FB4599"/>
    <w:rsid w:val="00FB47A0"/>
    <w:rsid w:val="00FB491B"/>
    <w:rsid w:val="00FB4C0F"/>
    <w:rsid w:val="00FB5075"/>
    <w:rsid w:val="00FB5390"/>
    <w:rsid w:val="00FB54AB"/>
    <w:rsid w:val="00FB5D68"/>
    <w:rsid w:val="00FB5D84"/>
    <w:rsid w:val="00FB5E2D"/>
    <w:rsid w:val="00FB63C7"/>
    <w:rsid w:val="00FB668D"/>
    <w:rsid w:val="00FB70BC"/>
    <w:rsid w:val="00FB70F4"/>
    <w:rsid w:val="00FB7789"/>
    <w:rsid w:val="00FB7858"/>
    <w:rsid w:val="00FB7F11"/>
    <w:rsid w:val="00FC0185"/>
    <w:rsid w:val="00FC01D8"/>
    <w:rsid w:val="00FC0476"/>
    <w:rsid w:val="00FC04CF"/>
    <w:rsid w:val="00FC0BAE"/>
    <w:rsid w:val="00FC15DE"/>
    <w:rsid w:val="00FC19B0"/>
    <w:rsid w:val="00FC1CBB"/>
    <w:rsid w:val="00FC1F38"/>
    <w:rsid w:val="00FC2184"/>
    <w:rsid w:val="00FC24A3"/>
    <w:rsid w:val="00FC2507"/>
    <w:rsid w:val="00FC269E"/>
    <w:rsid w:val="00FC2C5D"/>
    <w:rsid w:val="00FC2D12"/>
    <w:rsid w:val="00FC32C2"/>
    <w:rsid w:val="00FC3529"/>
    <w:rsid w:val="00FC368E"/>
    <w:rsid w:val="00FC3EE6"/>
    <w:rsid w:val="00FC45FF"/>
    <w:rsid w:val="00FC4996"/>
    <w:rsid w:val="00FC4B6B"/>
    <w:rsid w:val="00FC4DAD"/>
    <w:rsid w:val="00FC4F0E"/>
    <w:rsid w:val="00FC54AE"/>
    <w:rsid w:val="00FC5650"/>
    <w:rsid w:val="00FC5803"/>
    <w:rsid w:val="00FC5BD6"/>
    <w:rsid w:val="00FC6278"/>
    <w:rsid w:val="00FC68DF"/>
    <w:rsid w:val="00FC69ED"/>
    <w:rsid w:val="00FC6FCF"/>
    <w:rsid w:val="00FC70E3"/>
    <w:rsid w:val="00FC723D"/>
    <w:rsid w:val="00FC7324"/>
    <w:rsid w:val="00FC73BB"/>
    <w:rsid w:val="00FC78F0"/>
    <w:rsid w:val="00FC7AD6"/>
    <w:rsid w:val="00FC7C7A"/>
    <w:rsid w:val="00FC7C86"/>
    <w:rsid w:val="00FD0417"/>
    <w:rsid w:val="00FD0502"/>
    <w:rsid w:val="00FD06AD"/>
    <w:rsid w:val="00FD0EFF"/>
    <w:rsid w:val="00FD16AB"/>
    <w:rsid w:val="00FD17F0"/>
    <w:rsid w:val="00FD1959"/>
    <w:rsid w:val="00FD1EB7"/>
    <w:rsid w:val="00FD2150"/>
    <w:rsid w:val="00FD22EE"/>
    <w:rsid w:val="00FD2422"/>
    <w:rsid w:val="00FD2697"/>
    <w:rsid w:val="00FD2E54"/>
    <w:rsid w:val="00FD4173"/>
    <w:rsid w:val="00FD424A"/>
    <w:rsid w:val="00FD43AB"/>
    <w:rsid w:val="00FD43F1"/>
    <w:rsid w:val="00FD441E"/>
    <w:rsid w:val="00FD477B"/>
    <w:rsid w:val="00FD48F6"/>
    <w:rsid w:val="00FD4994"/>
    <w:rsid w:val="00FD4B5B"/>
    <w:rsid w:val="00FD4C83"/>
    <w:rsid w:val="00FD4ED6"/>
    <w:rsid w:val="00FD5411"/>
    <w:rsid w:val="00FD5552"/>
    <w:rsid w:val="00FD55E6"/>
    <w:rsid w:val="00FD5B04"/>
    <w:rsid w:val="00FD5E61"/>
    <w:rsid w:val="00FD6215"/>
    <w:rsid w:val="00FD6C5C"/>
    <w:rsid w:val="00FD6E4F"/>
    <w:rsid w:val="00FD6F94"/>
    <w:rsid w:val="00FD7002"/>
    <w:rsid w:val="00FD7013"/>
    <w:rsid w:val="00FD7097"/>
    <w:rsid w:val="00FD7A47"/>
    <w:rsid w:val="00FD7F0E"/>
    <w:rsid w:val="00FE015C"/>
    <w:rsid w:val="00FE043D"/>
    <w:rsid w:val="00FE05E7"/>
    <w:rsid w:val="00FE07BF"/>
    <w:rsid w:val="00FE0D9A"/>
    <w:rsid w:val="00FE0E30"/>
    <w:rsid w:val="00FE1FE5"/>
    <w:rsid w:val="00FE20FA"/>
    <w:rsid w:val="00FE2262"/>
    <w:rsid w:val="00FE26B8"/>
    <w:rsid w:val="00FE290D"/>
    <w:rsid w:val="00FE2C10"/>
    <w:rsid w:val="00FE2DA5"/>
    <w:rsid w:val="00FE3023"/>
    <w:rsid w:val="00FE317F"/>
    <w:rsid w:val="00FE39F7"/>
    <w:rsid w:val="00FE3BE1"/>
    <w:rsid w:val="00FE3E13"/>
    <w:rsid w:val="00FE41AF"/>
    <w:rsid w:val="00FE44C5"/>
    <w:rsid w:val="00FE49B6"/>
    <w:rsid w:val="00FE4A45"/>
    <w:rsid w:val="00FE4C58"/>
    <w:rsid w:val="00FE4D33"/>
    <w:rsid w:val="00FE4D63"/>
    <w:rsid w:val="00FE5E66"/>
    <w:rsid w:val="00FE63D7"/>
    <w:rsid w:val="00FE6587"/>
    <w:rsid w:val="00FE6A9C"/>
    <w:rsid w:val="00FE6F6D"/>
    <w:rsid w:val="00FE7714"/>
    <w:rsid w:val="00FE7799"/>
    <w:rsid w:val="00FE77F8"/>
    <w:rsid w:val="00FE7C83"/>
    <w:rsid w:val="00FE7DEA"/>
    <w:rsid w:val="00FF0631"/>
    <w:rsid w:val="00FF15C9"/>
    <w:rsid w:val="00FF1956"/>
    <w:rsid w:val="00FF1983"/>
    <w:rsid w:val="00FF1AB2"/>
    <w:rsid w:val="00FF1B39"/>
    <w:rsid w:val="00FF20D4"/>
    <w:rsid w:val="00FF2111"/>
    <w:rsid w:val="00FF273C"/>
    <w:rsid w:val="00FF2910"/>
    <w:rsid w:val="00FF2CDD"/>
    <w:rsid w:val="00FF2E28"/>
    <w:rsid w:val="00FF3131"/>
    <w:rsid w:val="00FF36B7"/>
    <w:rsid w:val="00FF3749"/>
    <w:rsid w:val="00FF37C8"/>
    <w:rsid w:val="00FF3896"/>
    <w:rsid w:val="00FF3981"/>
    <w:rsid w:val="00FF43FD"/>
    <w:rsid w:val="00FF4419"/>
    <w:rsid w:val="00FF4F77"/>
    <w:rsid w:val="00FF50E1"/>
    <w:rsid w:val="00FF52C4"/>
    <w:rsid w:val="00FF5445"/>
    <w:rsid w:val="00FF5705"/>
    <w:rsid w:val="00FF5E98"/>
    <w:rsid w:val="00FF64DB"/>
    <w:rsid w:val="00FF6691"/>
    <w:rsid w:val="00FF6FB9"/>
    <w:rsid w:val="00FF7001"/>
    <w:rsid w:val="00FF743B"/>
    <w:rsid w:val="00FF7A8A"/>
    <w:rsid w:val="00FF7CB2"/>
    <w:rsid w:val="00FF7E42"/>
    <w:rsid w:val="00FF7FB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2"/>
  <w:shapeDefaults>
    <o:shapedefaults v:ext="edit" spidmax="1026"/>
    <o:shapelayout v:ext="edit">
      <o:idmap v:ext="edit" data="1"/>
    </o:shapelayout>
  </w:shapeDefaults>
  <w:decimalSymbol w:val=","/>
  <w:listSeparator w:val=";"/>
  <w14:docId w14:val="44C61F73"/>
  <w15:docId w15:val="{C2713704-A933-425F-8438-C840C429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BFA"/>
    <w:rPr>
      <w:rFonts w:ascii="TimesLT" w:eastAsia="Times New Roman" w:hAnsi="TimesLT"/>
      <w:sz w:val="22"/>
      <w:lang w:val="en-US"/>
    </w:rPr>
  </w:style>
  <w:style w:type="paragraph" w:styleId="Heading1">
    <w:name w:val="heading 1"/>
    <w:basedOn w:val="Normal"/>
    <w:next w:val="Normal"/>
    <w:link w:val="Heading1Char"/>
    <w:uiPriority w:val="99"/>
    <w:qFormat/>
    <w:rsid w:val="0041548D"/>
    <w:pPr>
      <w:keepNext/>
      <w:jc w:val="center"/>
      <w:outlineLvl w:val="0"/>
    </w:pPr>
    <w:rPr>
      <w:b/>
      <w:sz w:val="24"/>
      <w:lang w:val="lt-LT"/>
    </w:rPr>
  </w:style>
  <w:style w:type="paragraph" w:styleId="Heading2">
    <w:name w:val="heading 2"/>
    <w:basedOn w:val="Normal"/>
    <w:next w:val="Normal"/>
    <w:link w:val="Heading2Char"/>
    <w:uiPriority w:val="99"/>
    <w:qFormat/>
    <w:rsid w:val="00D5284C"/>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284C"/>
    <w:rPr>
      <w:rFonts w:ascii="TimesLT" w:hAnsi="TimesLT" w:cs="Times New Roman"/>
      <w:b/>
      <w:sz w:val="24"/>
    </w:rPr>
  </w:style>
  <w:style w:type="character" w:customStyle="1" w:styleId="Heading2Char">
    <w:name w:val="Heading 2 Char"/>
    <w:basedOn w:val="DefaultParagraphFont"/>
    <w:link w:val="Heading2"/>
    <w:uiPriority w:val="99"/>
    <w:semiHidden/>
    <w:locked/>
    <w:rsid w:val="00D5284C"/>
    <w:rPr>
      <w:rFonts w:ascii="Cambria" w:hAnsi="Cambria" w:cs="Times New Roman"/>
      <w:b/>
      <w:color w:val="4F81BD"/>
      <w:sz w:val="26"/>
      <w:lang w:val="en-US"/>
    </w:rPr>
  </w:style>
  <w:style w:type="paragraph" w:styleId="Header">
    <w:name w:val="header"/>
    <w:aliases w:val="Char,Diagrama"/>
    <w:basedOn w:val="Normal"/>
    <w:link w:val="HeaderChar"/>
    <w:uiPriority w:val="99"/>
    <w:rsid w:val="005A3BFA"/>
    <w:pPr>
      <w:tabs>
        <w:tab w:val="center" w:pos="4153"/>
        <w:tab w:val="right" w:pos="8306"/>
      </w:tabs>
    </w:pPr>
    <w:rPr>
      <w:sz w:val="20"/>
    </w:rPr>
  </w:style>
  <w:style w:type="character" w:customStyle="1" w:styleId="HeaderChar">
    <w:name w:val="Header Char"/>
    <w:aliases w:val="Char Char,Diagrama Char"/>
    <w:basedOn w:val="DefaultParagraphFont"/>
    <w:link w:val="Header"/>
    <w:uiPriority w:val="99"/>
    <w:locked/>
    <w:rsid w:val="005A3BFA"/>
    <w:rPr>
      <w:rFonts w:ascii="TimesLT" w:hAnsi="TimesLT" w:cs="Times New Roman"/>
      <w:sz w:val="20"/>
      <w:lang w:val="en-US" w:eastAsia="lt-LT"/>
    </w:rPr>
  </w:style>
  <w:style w:type="character" w:styleId="Hyperlink">
    <w:name w:val="Hyperlink"/>
    <w:basedOn w:val="DefaultParagraphFont"/>
    <w:uiPriority w:val="99"/>
    <w:rsid w:val="005A3BFA"/>
    <w:rPr>
      <w:rFonts w:cs="Times New Roman"/>
      <w:color w:val="0000FF"/>
      <w:u w:val="single"/>
    </w:rPr>
  </w:style>
  <w:style w:type="paragraph" w:styleId="ListParagraph">
    <w:name w:val="List Paragraph"/>
    <w:basedOn w:val="Normal"/>
    <w:uiPriority w:val="34"/>
    <w:qFormat/>
    <w:rsid w:val="001C2D6C"/>
    <w:pPr>
      <w:ind w:left="720"/>
      <w:contextualSpacing/>
    </w:pPr>
  </w:style>
  <w:style w:type="paragraph" w:styleId="NormalWeb">
    <w:name w:val="Normal (Web)"/>
    <w:basedOn w:val="Normal"/>
    <w:uiPriority w:val="99"/>
    <w:rsid w:val="001536B8"/>
    <w:pPr>
      <w:spacing w:before="100" w:beforeAutospacing="1" w:after="100" w:afterAutospacing="1"/>
    </w:pPr>
    <w:rPr>
      <w:rFonts w:ascii="Times New Roman" w:hAnsi="Times New Roman"/>
      <w:color w:val="000000"/>
      <w:sz w:val="24"/>
      <w:szCs w:val="24"/>
      <w:lang w:val="ru-RU" w:eastAsia="ru-RU"/>
    </w:rPr>
  </w:style>
  <w:style w:type="paragraph" w:customStyle="1" w:styleId="DiagramaDiagrama">
    <w:name w:val="Diagrama Diagrama"/>
    <w:basedOn w:val="Normal"/>
    <w:uiPriority w:val="99"/>
    <w:rsid w:val="001536B8"/>
    <w:pPr>
      <w:spacing w:after="160" w:line="240" w:lineRule="exact"/>
    </w:pPr>
    <w:rPr>
      <w:rFonts w:ascii="Tahoma" w:hAnsi="Tahoma"/>
      <w:sz w:val="20"/>
      <w:lang w:eastAsia="en-US"/>
    </w:rPr>
  </w:style>
  <w:style w:type="paragraph" w:styleId="DocumentMap">
    <w:name w:val="Document Map"/>
    <w:basedOn w:val="Normal"/>
    <w:link w:val="DocumentMapChar"/>
    <w:uiPriority w:val="99"/>
    <w:semiHidden/>
    <w:rsid w:val="00723729"/>
    <w:rPr>
      <w:rFonts w:ascii="Tahoma" w:hAnsi="Tahoma"/>
      <w:sz w:val="16"/>
      <w:szCs w:val="16"/>
    </w:rPr>
  </w:style>
  <w:style w:type="character" w:customStyle="1" w:styleId="DocumentMapChar">
    <w:name w:val="Document Map Char"/>
    <w:basedOn w:val="DefaultParagraphFont"/>
    <w:link w:val="DocumentMap"/>
    <w:uiPriority w:val="99"/>
    <w:semiHidden/>
    <w:locked/>
    <w:rsid w:val="00723729"/>
    <w:rPr>
      <w:rFonts w:ascii="Tahoma" w:hAnsi="Tahoma" w:cs="Times New Roman"/>
      <w:sz w:val="16"/>
      <w:lang w:val="en-US" w:eastAsia="lt-LT"/>
    </w:rPr>
  </w:style>
  <w:style w:type="paragraph" w:styleId="Footer">
    <w:name w:val="footer"/>
    <w:basedOn w:val="Normal"/>
    <w:link w:val="FooterChar"/>
    <w:uiPriority w:val="99"/>
    <w:rsid w:val="00723729"/>
    <w:pPr>
      <w:tabs>
        <w:tab w:val="center" w:pos="4986"/>
        <w:tab w:val="right" w:pos="9972"/>
      </w:tabs>
    </w:pPr>
    <w:rPr>
      <w:sz w:val="20"/>
    </w:rPr>
  </w:style>
  <w:style w:type="character" w:customStyle="1" w:styleId="FooterChar">
    <w:name w:val="Footer Char"/>
    <w:basedOn w:val="DefaultParagraphFont"/>
    <w:link w:val="Footer"/>
    <w:uiPriority w:val="99"/>
    <w:locked/>
    <w:rsid w:val="00723729"/>
    <w:rPr>
      <w:rFonts w:ascii="TimesLT" w:hAnsi="TimesLT" w:cs="Times New Roman"/>
      <w:sz w:val="20"/>
      <w:lang w:val="en-US" w:eastAsia="lt-LT"/>
    </w:rPr>
  </w:style>
  <w:style w:type="paragraph" w:styleId="BalloonText">
    <w:name w:val="Balloon Text"/>
    <w:basedOn w:val="Normal"/>
    <w:link w:val="BalloonTextChar"/>
    <w:uiPriority w:val="99"/>
    <w:semiHidden/>
    <w:rsid w:val="00986999"/>
    <w:rPr>
      <w:rFonts w:ascii="Tahoma" w:hAnsi="Tahoma"/>
      <w:sz w:val="16"/>
      <w:szCs w:val="16"/>
    </w:rPr>
  </w:style>
  <w:style w:type="character" w:customStyle="1" w:styleId="BalloonTextChar">
    <w:name w:val="Balloon Text Char"/>
    <w:basedOn w:val="DefaultParagraphFont"/>
    <w:link w:val="BalloonText"/>
    <w:uiPriority w:val="99"/>
    <w:semiHidden/>
    <w:locked/>
    <w:rsid w:val="00986999"/>
    <w:rPr>
      <w:rFonts w:ascii="Tahoma" w:hAnsi="Tahoma" w:cs="Times New Roman"/>
      <w:sz w:val="16"/>
      <w:lang w:val="en-US" w:eastAsia="lt-LT"/>
    </w:rPr>
  </w:style>
  <w:style w:type="character" w:styleId="Strong">
    <w:name w:val="Strong"/>
    <w:basedOn w:val="DefaultParagraphFont"/>
    <w:uiPriority w:val="99"/>
    <w:qFormat/>
    <w:rsid w:val="008D146B"/>
    <w:rPr>
      <w:rFonts w:cs="Times New Roman"/>
      <w:b/>
    </w:rPr>
  </w:style>
  <w:style w:type="paragraph" w:styleId="PlainText">
    <w:name w:val="Plain Text"/>
    <w:basedOn w:val="Normal"/>
    <w:link w:val="PlainTextChar"/>
    <w:uiPriority w:val="99"/>
    <w:rsid w:val="003E6D37"/>
    <w:rPr>
      <w:rFonts w:ascii="Consolas" w:eastAsia="Calibri" w:hAnsi="Consolas"/>
      <w:sz w:val="21"/>
      <w:szCs w:val="21"/>
      <w:lang w:val="lt-LT"/>
    </w:rPr>
  </w:style>
  <w:style w:type="character" w:customStyle="1" w:styleId="PlainTextChar">
    <w:name w:val="Plain Text Char"/>
    <w:basedOn w:val="DefaultParagraphFont"/>
    <w:link w:val="PlainText"/>
    <w:uiPriority w:val="99"/>
    <w:locked/>
    <w:rsid w:val="003E6D37"/>
    <w:rPr>
      <w:rFonts w:ascii="Consolas" w:hAnsi="Consolas" w:cs="Times New Roman"/>
      <w:sz w:val="21"/>
    </w:rPr>
  </w:style>
  <w:style w:type="paragraph" w:customStyle="1" w:styleId="ISTATYMAS">
    <w:name w:val="ISTATYMAS"/>
    <w:basedOn w:val="Normal"/>
    <w:uiPriority w:val="99"/>
    <w:rsid w:val="00537626"/>
    <w:pPr>
      <w:keepLines/>
      <w:suppressAutoHyphens/>
      <w:autoSpaceDE w:val="0"/>
      <w:autoSpaceDN w:val="0"/>
      <w:adjustRightInd w:val="0"/>
      <w:spacing w:line="288" w:lineRule="auto"/>
      <w:jc w:val="center"/>
      <w:textAlignment w:val="center"/>
    </w:pPr>
    <w:rPr>
      <w:rFonts w:ascii="Times New Roman" w:hAnsi="Times New Roman"/>
      <w:color w:val="000000"/>
      <w:sz w:val="20"/>
    </w:rPr>
  </w:style>
  <w:style w:type="paragraph" w:styleId="FootnoteText">
    <w:name w:val="footnote text"/>
    <w:basedOn w:val="Normal"/>
    <w:link w:val="FootnoteTextChar"/>
    <w:rsid w:val="00FA64BF"/>
    <w:rPr>
      <w:rFonts w:ascii="Times New Roman" w:hAnsi="Times New Roman"/>
      <w:noProof/>
      <w:sz w:val="20"/>
      <w:lang w:val="lt-LT"/>
    </w:rPr>
  </w:style>
  <w:style w:type="character" w:customStyle="1" w:styleId="FootnoteTextChar">
    <w:name w:val="Footnote Text Char"/>
    <w:basedOn w:val="DefaultParagraphFont"/>
    <w:link w:val="FootnoteText"/>
    <w:locked/>
    <w:rsid w:val="00FA64BF"/>
    <w:rPr>
      <w:rFonts w:ascii="Times New Roman" w:hAnsi="Times New Roman" w:cs="Times New Roman"/>
      <w:noProof/>
      <w:lang w:val="lt-LT" w:eastAsia="lt-LT"/>
    </w:rPr>
  </w:style>
  <w:style w:type="character" w:styleId="FootnoteReference">
    <w:name w:val="footnote reference"/>
    <w:basedOn w:val="DefaultParagraphFont"/>
    <w:rsid w:val="003F3446"/>
    <w:rPr>
      <w:rFonts w:cs="Times New Roman"/>
      <w:vertAlign w:val="superscript"/>
    </w:rPr>
  </w:style>
  <w:style w:type="character" w:customStyle="1" w:styleId="normal-h">
    <w:name w:val="normal-h"/>
    <w:basedOn w:val="DefaultParagraphFont"/>
    <w:uiPriority w:val="99"/>
    <w:rsid w:val="0041548D"/>
    <w:rPr>
      <w:rFonts w:cs="Times New Roman"/>
    </w:rPr>
  </w:style>
  <w:style w:type="character" w:styleId="Emphasis">
    <w:name w:val="Emphasis"/>
    <w:basedOn w:val="DefaultParagraphFont"/>
    <w:uiPriority w:val="99"/>
    <w:qFormat/>
    <w:rsid w:val="001F0DB9"/>
    <w:rPr>
      <w:rFonts w:cs="Times New Roman"/>
      <w:i/>
    </w:rPr>
  </w:style>
  <w:style w:type="character" w:customStyle="1" w:styleId="headofdiv">
    <w:name w:val="head_of_div"/>
    <w:basedOn w:val="DefaultParagraphFont"/>
    <w:uiPriority w:val="99"/>
    <w:rsid w:val="00BF4764"/>
    <w:rPr>
      <w:rFonts w:cs="Times New Roman"/>
    </w:rPr>
  </w:style>
  <w:style w:type="paragraph" w:styleId="BodyText">
    <w:name w:val="Body Text"/>
    <w:basedOn w:val="Normal"/>
    <w:link w:val="BodyTextChar"/>
    <w:uiPriority w:val="99"/>
    <w:rsid w:val="00311680"/>
    <w:pPr>
      <w:suppressAutoHyphens/>
      <w:jc w:val="both"/>
    </w:pPr>
    <w:rPr>
      <w:rFonts w:ascii="Times New Roman" w:hAnsi="Times New Roman"/>
      <w:i/>
      <w:sz w:val="24"/>
      <w:lang w:val="en-GB" w:eastAsia="ar-SA"/>
    </w:rPr>
  </w:style>
  <w:style w:type="character" w:customStyle="1" w:styleId="BodyTextChar">
    <w:name w:val="Body Text Char"/>
    <w:basedOn w:val="DefaultParagraphFont"/>
    <w:link w:val="BodyText"/>
    <w:uiPriority w:val="99"/>
    <w:semiHidden/>
    <w:locked/>
    <w:rsid w:val="00510084"/>
    <w:rPr>
      <w:rFonts w:ascii="TimesLT" w:hAnsi="TimesLT" w:cs="Times New Roman"/>
      <w:sz w:val="20"/>
      <w:szCs w:val="20"/>
      <w:lang w:val="en-US"/>
    </w:rPr>
  </w:style>
  <w:style w:type="character" w:styleId="CommentReference">
    <w:name w:val="annotation reference"/>
    <w:basedOn w:val="DefaultParagraphFont"/>
    <w:uiPriority w:val="99"/>
    <w:semiHidden/>
    <w:rsid w:val="00E26143"/>
    <w:rPr>
      <w:rFonts w:cs="Times New Roman"/>
      <w:sz w:val="16"/>
    </w:rPr>
  </w:style>
  <w:style w:type="paragraph" w:styleId="CommentText">
    <w:name w:val="annotation text"/>
    <w:basedOn w:val="Normal"/>
    <w:link w:val="CommentTextChar"/>
    <w:uiPriority w:val="99"/>
    <w:semiHidden/>
    <w:rsid w:val="00E26143"/>
    <w:rPr>
      <w:sz w:val="20"/>
    </w:rPr>
  </w:style>
  <w:style w:type="character" w:customStyle="1" w:styleId="CommentTextChar">
    <w:name w:val="Comment Text Char"/>
    <w:basedOn w:val="DefaultParagraphFont"/>
    <w:link w:val="CommentText"/>
    <w:uiPriority w:val="99"/>
    <w:semiHidden/>
    <w:locked/>
    <w:rsid w:val="00E26143"/>
    <w:rPr>
      <w:rFonts w:ascii="TimesLT" w:hAnsi="TimesLT" w:cs="Times New Roman"/>
      <w:lang w:val="en-US"/>
    </w:rPr>
  </w:style>
  <w:style w:type="paragraph" w:styleId="CommentSubject">
    <w:name w:val="annotation subject"/>
    <w:basedOn w:val="CommentText"/>
    <w:next w:val="CommentText"/>
    <w:link w:val="CommentSubjectChar"/>
    <w:uiPriority w:val="99"/>
    <w:semiHidden/>
    <w:rsid w:val="00E26143"/>
    <w:rPr>
      <w:b/>
      <w:bCs/>
    </w:rPr>
  </w:style>
  <w:style w:type="character" w:customStyle="1" w:styleId="CommentSubjectChar">
    <w:name w:val="Comment Subject Char"/>
    <w:basedOn w:val="CommentTextChar"/>
    <w:link w:val="CommentSubject"/>
    <w:uiPriority w:val="99"/>
    <w:semiHidden/>
    <w:locked/>
    <w:rsid w:val="00E26143"/>
    <w:rPr>
      <w:rFonts w:ascii="TimesLT" w:hAnsi="TimesLT" w:cs="Times New Roman"/>
      <w:b/>
      <w:lang w:val="en-US"/>
    </w:rPr>
  </w:style>
  <w:style w:type="character" w:customStyle="1" w:styleId="Typewriter">
    <w:name w:val="Typewriter"/>
    <w:uiPriority w:val="99"/>
    <w:rsid w:val="00D5284C"/>
    <w:rPr>
      <w:rFonts w:ascii="Courier New" w:hAnsi="Courier New"/>
      <w:sz w:val="20"/>
    </w:rPr>
  </w:style>
  <w:style w:type="character" w:customStyle="1" w:styleId="typewriter0">
    <w:name w:val="typewriter"/>
    <w:basedOn w:val="DefaultParagraphFont"/>
    <w:uiPriority w:val="99"/>
    <w:rsid w:val="00D5284C"/>
    <w:rPr>
      <w:rFonts w:cs="Times New Roman"/>
    </w:rPr>
  </w:style>
  <w:style w:type="paragraph" w:customStyle="1" w:styleId="HTMLiankstoformatuotas1">
    <w:name w:val="HTML iš anksto formatuotas1"/>
    <w:basedOn w:val="Normal"/>
    <w:uiPriority w:val="99"/>
    <w:rsid w:val="00D52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lang w:val="lt-LT" w:eastAsia="ar-SA"/>
    </w:rPr>
  </w:style>
  <w:style w:type="character" w:customStyle="1" w:styleId="WW-Absatz-Standardschriftart111111">
    <w:name w:val="WW-Absatz-Standardschriftart111111"/>
    <w:uiPriority w:val="99"/>
    <w:rsid w:val="00D5284C"/>
  </w:style>
  <w:style w:type="character" w:customStyle="1" w:styleId="bodytext1">
    <w:name w:val="bodytext1"/>
    <w:basedOn w:val="DefaultParagraphFont"/>
    <w:uiPriority w:val="99"/>
    <w:rsid w:val="00B503EC"/>
    <w:rPr>
      <w:rFonts w:cs="Times New Roman"/>
    </w:rPr>
  </w:style>
  <w:style w:type="paragraph" w:customStyle="1" w:styleId="Preformatted">
    <w:name w:val="Preformatted"/>
    <w:basedOn w:val="Normal"/>
    <w:rsid w:val="004704C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val="lt-LT" w:eastAsia="en-US"/>
    </w:rPr>
  </w:style>
  <w:style w:type="paragraph" w:customStyle="1" w:styleId="Default">
    <w:name w:val="Default"/>
    <w:uiPriority w:val="99"/>
    <w:rsid w:val="00DB55DA"/>
    <w:pPr>
      <w:autoSpaceDE w:val="0"/>
      <w:autoSpaceDN w:val="0"/>
      <w:adjustRightInd w:val="0"/>
    </w:pPr>
    <w:rPr>
      <w:rFonts w:ascii="Tahoma" w:hAnsi="Tahoma" w:cs="Tahoma"/>
      <w:color w:val="000000"/>
      <w:sz w:val="24"/>
      <w:szCs w:val="24"/>
    </w:rPr>
  </w:style>
  <w:style w:type="paragraph" w:styleId="HTMLPreformatted">
    <w:name w:val="HTML Preformatted"/>
    <w:basedOn w:val="Normal"/>
    <w:link w:val="HTMLPreformattedChar"/>
    <w:uiPriority w:val="99"/>
    <w:rsid w:val="00013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lang w:val="lt-LT"/>
    </w:rPr>
  </w:style>
  <w:style w:type="character" w:customStyle="1" w:styleId="HTMLPreformattedChar">
    <w:name w:val="HTML Preformatted Char"/>
    <w:basedOn w:val="DefaultParagraphFont"/>
    <w:link w:val="HTMLPreformatted"/>
    <w:uiPriority w:val="99"/>
    <w:locked/>
    <w:rsid w:val="00013911"/>
    <w:rPr>
      <w:rFonts w:ascii="Courier New" w:hAnsi="Courier New" w:cs="Times New Roman"/>
      <w:color w:val="000000"/>
    </w:rPr>
  </w:style>
  <w:style w:type="paragraph" w:customStyle="1" w:styleId="bodytext0">
    <w:name w:val="bodytext"/>
    <w:basedOn w:val="Normal"/>
    <w:uiPriority w:val="99"/>
    <w:rsid w:val="003B2544"/>
    <w:pPr>
      <w:spacing w:before="100" w:beforeAutospacing="1" w:after="100" w:afterAutospacing="1"/>
    </w:pPr>
    <w:rPr>
      <w:rFonts w:ascii="Times New Roman" w:hAnsi="Times New Roman"/>
      <w:sz w:val="24"/>
      <w:szCs w:val="24"/>
      <w:lang w:val="lt-LT"/>
    </w:rPr>
  </w:style>
  <w:style w:type="character" w:customStyle="1" w:styleId="mtextpagrindinistekstas1">
    <w:name w:val="m_text_pagrindinis_tekstas1"/>
    <w:uiPriority w:val="99"/>
    <w:rsid w:val="00E64BD5"/>
    <w:rPr>
      <w:color w:val="4D4D4D"/>
      <w:sz w:val="13"/>
    </w:rPr>
  </w:style>
  <w:style w:type="table" w:styleId="TableGrid">
    <w:name w:val="Table Grid"/>
    <w:basedOn w:val="TableNormal"/>
    <w:uiPriority w:val="99"/>
    <w:rsid w:val="00E80F7B"/>
    <w:rPr>
      <w:rFonts w:ascii="Times New Roman"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AD3762"/>
    <w:pPr>
      <w:spacing w:after="120"/>
      <w:ind w:left="283"/>
    </w:pPr>
  </w:style>
  <w:style w:type="character" w:customStyle="1" w:styleId="BodyTextIndentChar">
    <w:name w:val="Body Text Indent Char"/>
    <w:basedOn w:val="DefaultParagraphFont"/>
    <w:link w:val="BodyTextIndent"/>
    <w:uiPriority w:val="99"/>
    <w:locked/>
    <w:rsid w:val="00AD3762"/>
    <w:rPr>
      <w:rFonts w:ascii="TimesLT" w:hAnsi="TimesLT" w:cs="Times New Roman"/>
      <w:sz w:val="20"/>
      <w:szCs w:val="20"/>
      <w:lang w:val="en-US"/>
    </w:rPr>
  </w:style>
  <w:style w:type="paragraph" w:styleId="BodyTextIndent3">
    <w:name w:val="Body Text Indent 3"/>
    <w:basedOn w:val="Normal"/>
    <w:link w:val="BodyTextIndent3Char"/>
    <w:uiPriority w:val="99"/>
    <w:rsid w:val="00AD3762"/>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AD3762"/>
    <w:rPr>
      <w:rFonts w:ascii="TimesLT" w:hAnsi="TimesLT" w:cs="Times New Roman"/>
      <w:sz w:val="16"/>
      <w:szCs w:val="16"/>
      <w:lang w:val="en-US"/>
    </w:rPr>
  </w:style>
  <w:style w:type="character" w:customStyle="1" w:styleId="st">
    <w:name w:val="st"/>
    <w:basedOn w:val="DefaultParagraphFont"/>
    <w:uiPriority w:val="99"/>
    <w:rsid w:val="00A22BF8"/>
    <w:rPr>
      <w:rFonts w:cs="Times New Roman"/>
    </w:rPr>
  </w:style>
  <w:style w:type="paragraph" w:customStyle="1" w:styleId="Style2">
    <w:name w:val="Style2"/>
    <w:basedOn w:val="Normal"/>
    <w:uiPriority w:val="99"/>
    <w:rsid w:val="00EB7A83"/>
    <w:pPr>
      <w:keepNext/>
      <w:spacing w:before="120" w:after="120"/>
      <w:jc w:val="center"/>
    </w:pPr>
    <w:rPr>
      <w:b/>
      <w:sz w:val="24"/>
      <w:lang w:val="en-GB" w:eastAsia="en-US"/>
    </w:rPr>
  </w:style>
  <w:style w:type="paragraph" w:styleId="BodyTextIndent2">
    <w:name w:val="Body Text Indent 2"/>
    <w:basedOn w:val="Normal"/>
    <w:link w:val="BodyTextIndent2Char"/>
    <w:uiPriority w:val="99"/>
    <w:semiHidden/>
    <w:rsid w:val="00226BFA"/>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26BFA"/>
    <w:rPr>
      <w:rFonts w:ascii="TimesLT" w:hAnsi="TimesLT" w:cs="Times New Roman"/>
      <w:sz w:val="20"/>
      <w:szCs w:val="20"/>
      <w:lang w:val="en-US"/>
    </w:rPr>
  </w:style>
  <w:style w:type="paragraph" w:styleId="BodyText2">
    <w:name w:val="Body Text 2"/>
    <w:basedOn w:val="Normal"/>
    <w:link w:val="BodyText2Char"/>
    <w:uiPriority w:val="99"/>
    <w:semiHidden/>
    <w:rsid w:val="00A51A6B"/>
    <w:pPr>
      <w:spacing w:after="120" w:line="480" w:lineRule="auto"/>
    </w:pPr>
  </w:style>
  <w:style w:type="character" w:customStyle="1" w:styleId="BodyText2Char">
    <w:name w:val="Body Text 2 Char"/>
    <w:basedOn w:val="DefaultParagraphFont"/>
    <w:link w:val="BodyText2"/>
    <w:uiPriority w:val="99"/>
    <w:semiHidden/>
    <w:locked/>
    <w:rsid w:val="00A51A6B"/>
    <w:rPr>
      <w:rFonts w:ascii="TimesLT" w:hAnsi="TimesLT" w:cs="Times New Roman"/>
      <w:sz w:val="20"/>
      <w:szCs w:val="20"/>
      <w:lang w:val="en-US"/>
    </w:rPr>
  </w:style>
  <w:style w:type="character" w:customStyle="1" w:styleId="apple-converted-space">
    <w:name w:val="apple-converted-space"/>
    <w:basedOn w:val="DefaultParagraphFont"/>
    <w:uiPriority w:val="99"/>
    <w:rsid w:val="000A68BF"/>
    <w:rPr>
      <w:rFonts w:cs="Times New Roman"/>
    </w:rPr>
  </w:style>
  <w:style w:type="paragraph" w:styleId="Revision">
    <w:name w:val="Revision"/>
    <w:hidden/>
    <w:uiPriority w:val="99"/>
    <w:semiHidden/>
    <w:rsid w:val="00446CCE"/>
    <w:rPr>
      <w:rFonts w:ascii="TimesLT" w:eastAsia="Times New Roman" w:hAnsi="TimesLT"/>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6471">
      <w:bodyDiv w:val="1"/>
      <w:marLeft w:val="0"/>
      <w:marRight w:val="0"/>
      <w:marTop w:val="0"/>
      <w:marBottom w:val="0"/>
      <w:divBdr>
        <w:top w:val="none" w:sz="0" w:space="0" w:color="auto"/>
        <w:left w:val="none" w:sz="0" w:space="0" w:color="auto"/>
        <w:bottom w:val="none" w:sz="0" w:space="0" w:color="auto"/>
        <w:right w:val="none" w:sz="0" w:space="0" w:color="auto"/>
      </w:divBdr>
      <w:divsChild>
        <w:div w:id="1531802796">
          <w:marLeft w:val="0"/>
          <w:marRight w:val="0"/>
          <w:marTop w:val="0"/>
          <w:marBottom w:val="0"/>
          <w:divBdr>
            <w:top w:val="none" w:sz="0" w:space="0" w:color="auto"/>
            <w:left w:val="none" w:sz="0" w:space="0" w:color="auto"/>
            <w:bottom w:val="none" w:sz="0" w:space="0" w:color="auto"/>
            <w:right w:val="none" w:sz="0" w:space="0" w:color="auto"/>
          </w:divBdr>
        </w:div>
      </w:divsChild>
    </w:div>
    <w:div w:id="537357741">
      <w:bodyDiv w:val="1"/>
      <w:marLeft w:val="0"/>
      <w:marRight w:val="0"/>
      <w:marTop w:val="0"/>
      <w:marBottom w:val="0"/>
      <w:divBdr>
        <w:top w:val="none" w:sz="0" w:space="0" w:color="auto"/>
        <w:left w:val="none" w:sz="0" w:space="0" w:color="auto"/>
        <w:bottom w:val="none" w:sz="0" w:space="0" w:color="auto"/>
        <w:right w:val="none" w:sz="0" w:space="0" w:color="auto"/>
      </w:divBdr>
      <w:divsChild>
        <w:div w:id="1830360273">
          <w:marLeft w:val="0"/>
          <w:marRight w:val="0"/>
          <w:marTop w:val="0"/>
          <w:marBottom w:val="0"/>
          <w:divBdr>
            <w:top w:val="none" w:sz="0" w:space="0" w:color="auto"/>
            <w:left w:val="none" w:sz="0" w:space="0" w:color="auto"/>
            <w:bottom w:val="none" w:sz="0" w:space="0" w:color="auto"/>
            <w:right w:val="none" w:sz="0" w:space="0" w:color="auto"/>
          </w:divBdr>
        </w:div>
      </w:divsChild>
    </w:div>
    <w:div w:id="1111245280">
      <w:marLeft w:val="225"/>
      <w:marRight w:val="225"/>
      <w:marTop w:val="0"/>
      <w:marBottom w:val="0"/>
      <w:divBdr>
        <w:top w:val="none" w:sz="0" w:space="0" w:color="auto"/>
        <w:left w:val="none" w:sz="0" w:space="0" w:color="auto"/>
        <w:bottom w:val="none" w:sz="0" w:space="0" w:color="auto"/>
        <w:right w:val="none" w:sz="0" w:space="0" w:color="auto"/>
      </w:divBdr>
      <w:divsChild>
        <w:div w:id="1111245360">
          <w:marLeft w:val="0"/>
          <w:marRight w:val="0"/>
          <w:marTop w:val="0"/>
          <w:marBottom w:val="0"/>
          <w:divBdr>
            <w:top w:val="none" w:sz="0" w:space="0" w:color="auto"/>
            <w:left w:val="none" w:sz="0" w:space="0" w:color="auto"/>
            <w:bottom w:val="none" w:sz="0" w:space="0" w:color="auto"/>
            <w:right w:val="none" w:sz="0" w:space="0" w:color="auto"/>
          </w:divBdr>
        </w:div>
      </w:divsChild>
    </w:div>
    <w:div w:id="1111245281">
      <w:marLeft w:val="0"/>
      <w:marRight w:val="0"/>
      <w:marTop w:val="0"/>
      <w:marBottom w:val="0"/>
      <w:divBdr>
        <w:top w:val="none" w:sz="0" w:space="0" w:color="auto"/>
        <w:left w:val="none" w:sz="0" w:space="0" w:color="auto"/>
        <w:bottom w:val="none" w:sz="0" w:space="0" w:color="auto"/>
        <w:right w:val="none" w:sz="0" w:space="0" w:color="auto"/>
      </w:divBdr>
      <w:divsChild>
        <w:div w:id="1111245289">
          <w:marLeft w:val="0"/>
          <w:marRight w:val="0"/>
          <w:marTop w:val="0"/>
          <w:marBottom w:val="0"/>
          <w:divBdr>
            <w:top w:val="none" w:sz="0" w:space="0" w:color="auto"/>
            <w:left w:val="none" w:sz="0" w:space="0" w:color="auto"/>
            <w:bottom w:val="none" w:sz="0" w:space="0" w:color="auto"/>
            <w:right w:val="none" w:sz="0" w:space="0" w:color="auto"/>
          </w:divBdr>
        </w:div>
        <w:div w:id="1111245321">
          <w:marLeft w:val="0"/>
          <w:marRight w:val="0"/>
          <w:marTop w:val="0"/>
          <w:marBottom w:val="0"/>
          <w:divBdr>
            <w:top w:val="none" w:sz="0" w:space="0" w:color="auto"/>
            <w:left w:val="none" w:sz="0" w:space="0" w:color="auto"/>
            <w:bottom w:val="none" w:sz="0" w:space="0" w:color="auto"/>
            <w:right w:val="none" w:sz="0" w:space="0" w:color="auto"/>
          </w:divBdr>
        </w:div>
        <w:div w:id="1111245324">
          <w:marLeft w:val="0"/>
          <w:marRight w:val="0"/>
          <w:marTop w:val="0"/>
          <w:marBottom w:val="0"/>
          <w:divBdr>
            <w:top w:val="none" w:sz="0" w:space="0" w:color="auto"/>
            <w:left w:val="none" w:sz="0" w:space="0" w:color="auto"/>
            <w:bottom w:val="none" w:sz="0" w:space="0" w:color="auto"/>
            <w:right w:val="none" w:sz="0" w:space="0" w:color="auto"/>
          </w:divBdr>
        </w:div>
        <w:div w:id="1111245326">
          <w:marLeft w:val="0"/>
          <w:marRight w:val="0"/>
          <w:marTop w:val="0"/>
          <w:marBottom w:val="0"/>
          <w:divBdr>
            <w:top w:val="none" w:sz="0" w:space="0" w:color="auto"/>
            <w:left w:val="none" w:sz="0" w:space="0" w:color="auto"/>
            <w:bottom w:val="none" w:sz="0" w:space="0" w:color="auto"/>
            <w:right w:val="none" w:sz="0" w:space="0" w:color="auto"/>
          </w:divBdr>
        </w:div>
        <w:div w:id="1111245333">
          <w:marLeft w:val="0"/>
          <w:marRight w:val="0"/>
          <w:marTop w:val="0"/>
          <w:marBottom w:val="0"/>
          <w:divBdr>
            <w:top w:val="none" w:sz="0" w:space="0" w:color="auto"/>
            <w:left w:val="none" w:sz="0" w:space="0" w:color="auto"/>
            <w:bottom w:val="none" w:sz="0" w:space="0" w:color="auto"/>
            <w:right w:val="none" w:sz="0" w:space="0" w:color="auto"/>
          </w:divBdr>
        </w:div>
        <w:div w:id="1111245337">
          <w:marLeft w:val="0"/>
          <w:marRight w:val="0"/>
          <w:marTop w:val="0"/>
          <w:marBottom w:val="0"/>
          <w:divBdr>
            <w:top w:val="none" w:sz="0" w:space="0" w:color="auto"/>
            <w:left w:val="none" w:sz="0" w:space="0" w:color="auto"/>
            <w:bottom w:val="none" w:sz="0" w:space="0" w:color="auto"/>
            <w:right w:val="none" w:sz="0" w:space="0" w:color="auto"/>
          </w:divBdr>
        </w:div>
        <w:div w:id="1111245351">
          <w:marLeft w:val="0"/>
          <w:marRight w:val="0"/>
          <w:marTop w:val="0"/>
          <w:marBottom w:val="0"/>
          <w:divBdr>
            <w:top w:val="none" w:sz="0" w:space="0" w:color="auto"/>
            <w:left w:val="none" w:sz="0" w:space="0" w:color="auto"/>
            <w:bottom w:val="none" w:sz="0" w:space="0" w:color="auto"/>
            <w:right w:val="none" w:sz="0" w:space="0" w:color="auto"/>
          </w:divBdr>
        </w:div>
        <w:div w:id="1111245354">
          <w:marLeft w:val="0"/>
          <w:marRight w:val="0"/>
          <w:marTop w:val="0"/>
          <w:marBottom w:val="0"/>
          <w:divBdr>
            <w:top w:val="none" w:sz="0" w:space="0" w:color="auto"/>
            <w:left w:val="none" w:sz="0" w:space="0" w:color="auto"/>
            <w:bottom w:val="none" w:sz="0" w:space="0" w:color="auto"/>
            <w:right w:val="none" w:sz="0" w:space="0" w:color="auto"/>
          </w:divBdr>
        </w:div>
        <w:div w:id="1111245359">
          <w:marLeft w:val="0"/>
          <w:marRight w:val="0"/>
          <w:marTop w:val="0"/>
          <w:marBottom w:val="0"/>
          <w:divBdr>
            <w:top w:val="none" w:sz="0" w:space="0" w:color="auto"/>
            <w:left w:val="none" w:sz="0" w:space="0" w:color="auto"/>
            <w:bottom w:val="none" w:sz="0" w:space="0" w:color="auto"/>
            <w:right w:val="none" w:sz="0" w:space="0" w:color="auto"/>
          </w:divBdr>
        </w:div>
        <w:div w:id="1111245362">
          <w:marLeft w:val="0"/>
          <w:marRight w:val="0"/>
          <w:marTop w:val="0"/>
          <w:marBottom w:val="0"/>
          <w:divBdr>
            <w:top w:val="none" w:sz="0" w:space="0" w:color="auto"/>
            <w:left w:val="none" w:sz="0" w:space="0" w:color="auto"/>
            <w:bottom w:val="none" w:sz="0" w:space="0" w:color="auto"/>
            <w:right w:val="none" w:sz="0" w:space="0" w:color="auto"/>
          </w:divBdr>
        </w:div>
        <w:div w:id="1111245365">
          <w:marLeft w:val="0"/>
          <w:marRight w:val="0"/>
          <w:marTop w:val="0"/>
          <w:marBottom w:val="0"/>
          <w:divBdr>
            <w:top w:val="none" w:sz="0" w:space="0" w:color="auto"/>
            <w:left w:val="none" w:sz="0" w:space="0" w:color="auto"/>
            <w:bottom w:val="none" w:sz="0" w:space="0" w:color="auto"/>
            <w:right w:val="none" w:sz="0" w:space="0" w:color="auto"/>
          </w:divBdr>
        </w:div>
      </w:divsChild>
    </w:div>
    <w:div w:id="1111245284">
      <w:marLeft w:val="0"/>
      <w:marRight w:val="0"/>
      <w:marTop w:val="0"/>
      <w:marBottom w:val="0"/>
      <w:divBdr>
        <w:top w:val="none" w:sz="0" w:space="0" w:color="auto"/>
        <w:left w:val="none" w:sz="0" w:space="0" w:color="auto"/>
        <w:bottom w:val="none" w:sz="0" w:space="0" w:color="auto"/>
        <w:right w:val="none" w:sz="0" w:space="0" w:color="auto"/>
      </w:divBdr>
    </w:div>
    <w:div w:id="1111245286">
      <w:marLeft w:val="0"/>
      <w:marRight w:val="0"/>
      <w:marTop w:val="0"/>
      <w:marBottom w:val="0"/>
      <w:divBdr>
        <w:top w:val="none" w:sz="0" w:space="0" w:color="auto"/>
        <w:left w:val="none" w:sz="0" w:space="0" w:color="auto"/>
        <w:bottom w:val="none" w:sz="0" w:space="0" w:color="auto"/>
        <w:right w:val="none" w:sz="0" w:space="0" w:color="auto"/>
      </w:divBdr>
      <w:divsChild>
        <w:div w:id="1111245355">
          <w:marLeft w:val="0"/>
          <w:marRight w:val="0"/>
          <w:marTop w:val="0"/>
          <w:marBottom w:val="0"/>
          <w:divBdr>
            <w:top w:val="none" w:sz="0" w:space="0" w:color="auto"/>
            <w:left w:val="none" w:sz="0" w:space="0" w:color="auto"/>
            <w:bottom w:val="none" w:sz="0" w:space="0" w:color="auto"/>
            <w:right w:val="none" w:sz="0" w:space="0" w:color="auto"/>
          </w:divBdr>
          <w:divsChild>
            <w:div w:id="1111245285">
              <w:marLeft w:val="0"/>
              <w:marRight w:val="0"/>
              <w:marTop w:val="0"/>
              <w:marBottom w:val="0"/>
              <w:divBdr>
                <w:top w:val="none" w:sz="0" w:space="0" w:color="auto"/>
                <w:left w:val="none" w:sz="0" w:space="0" w:color="auto"/>
                <w:bottom w:val="none" w:sz="0" w:space="0" w:color="auto"/>
                <w:right w:val="none" w:sz="0" w:space="0" w:color="auto"/>
              </w:divBdr>
            </w:div>
            <w:div w:id="1111245325">
              <w:marLeft w:val="0"/>
              <w:marRight w:val="0"/>
              <w:marTop w:val="0"/>
              <w:marBottom w:val="0"/>
              <w:divBdr>
                <w:top w:val="none" w:sz="0" w:space="0" w:color="auto"/>
                <w:left w:val="none" w:sz="0" w:space="0" w:color="auto"/>
                <w:bottom w:val="none" w:sz="0" w:space="0" w:color="auto"/>
                <w:right w:val="none" w:sz="0" w:space="0" w:color="auto"/>
              </w:divBdr>
            </w:div>
            <w:div w:id="1111245329">
              <w:marLeft w:val="0"/>
              <w:marRight w:val="0"/>
              <w:marTop w:val="0"/>
              <w:marBottom w:val="0"/>
              <w:divBdr>
                <w:top w:val="none" w:sz="0" w:space="0" w:color="auto"/>
                <w:left w:val="none" w:sz="0" w:space="0" w:color="auto"/>
                <w:bottom w:val="none" w:sz="0" w:space="0" w:color="auto"/>
                <w:right w:val="none" w:sz="0" w:space="0" w:color="auto"/>
              </w:divBdr>
            </w:div>
            <w:div w:id="1111245340">
              <w:marLeft w:val="0"/>
              <w:marRight w:val="0"/>
              <w:marTop w:val="0"/>
              <w:marBottom w:val="0"/>
              <w:divBdr>
                <w:top w:val="none" w:sz="0" w:space="0" w:color="auto"/>
                <w:left w:val="none" w:sz="0" w:space="0" w:color="auto"/>
                <w:bottom w:val="none" w:sz="0" w:space="0" w:color="auto"/>
                <w:right w:val="none" w:sz="0" w:space="0" w:color="auto"/>
              </w:divBdr>
            </w:div>
            <w:div w:id="11112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245294">
      <w:marLeft w:val="225"/>
      <w:marRight w:val="225"/>
      <w:marTop w:val="0"/>
      <w:marBottom w:val="0"/>
      <w:divBdr>
        <w:top w:val="none" w:sz="0" w:space="0" w:color="auto"/>
        <w:left w:val="none" w:sz="0" w:space="0" w:color="auto"/>
        <w:bottom w:val="none" w:sz="0" w:space="0" w:color="auto"/>
        <w:right w:val="none" w:sz="0" w:space="0" w:color="auto"/>
      </w:divBdr>
      <w:divsChild>
        <w:div w:id="1111245278">
          <w:marLeft w:val="0"/>
          <w:marRight w:val="0"/>
          <w:marTop w:val="0"/>
          <w:marBottom w:val="0"/>
          <w:divBdr>
            <w:top w:val="none" w:sz="0" w:space="0" w:color="auto"/>
            <w:left w:val="none" w:sz="0" w:space="0" w:color="auto"/>
            <w:bottom w:val="none" w:sz="0" w:space="0" w:color="auto"/>
            <w:right w:val="none" w:sz="0" w:space="0" w:color="auto"/>
          </w:divBdr>
        </w:div>
      </w:divsChild>
    </w:div>
    <w:div w:id="1111245298">
      <w:marLeft w:val="0"/>
      <w:marRight w:val="0"/>
      <w:marTop w:val="0"/>
      <w:marBottom w:val="0"/>
      <w:divBdr>
        <w:top w:val="none" w:sz="0" w:space="0" w:color="auto"/>
        <w:left w:val="none" w:sz="0" w:space="0" w:color="auto"/>
        <w:bottom w:val="none" w:sz="0" w:space="0" w:color="auto"/>
        <w:right w:val="none" w:sz="0" w:space="0" w:color="auto"/>
      </w:divBdr>
      <w:divsChild>
        <w:div w:id="1111245303">
          <w:marLeft w:val="0"/>
          <w:marRight w:val="0"/>
          <w:marTop w:val="0"/>
          <w:marBottom w:val="0"/>
          <w:divBdr>
            <w:top w:val="none" w:sz="0" w:space="0" w:color="auto"/>
            <w:left w:val="none" w:sz="0" w:space="0" w:color="auto"/>
            <w:bottom w:val="none" w:sz="0" w:space="0" w:color="auto"/>
            <w:right w:val="none" w:sz="0" w:space="0" w:color="auto"/>
          </w:divBdr>
        </w:div>
      </w:divsChild>
    </w:div>
    <w:div w:id="1111245300">
      <w:marLeft w:val="161"/>
      <w:marRight w:val="161"/>
      <w:marTop w:val="0"/>
      <w:marBottom w:val="0"/>
      <w:divBdr>
        <w:top w:val="none" w:sz="0" w:space="0" w:color="auto"/>
        <w:left w:val="none" w:sz="0" w:space="0" w:color="auto"/>
        <w:bottom w:val="none" w:sz="0" w:space="0" w:color="auto"/>
        <w:right w:val="none" w:sz="0" w:space="0" w:color="auto"/>
      </w:divBdr>
    </w:div>
    <w:div w:id="1111245302">
      <w:marLeft w:val="0"/>
      <w:marRight w:val="0"/>
      <w:marTop w:val="0"/>
      <w:marBottom w:val="0"/>
      <w:divBdr>
        <w:top w:val="none" w:sz="0" w:space="0" w:color="auto"/>
        <w:left w:val="none" w:sz="0" w:space="0" w:color="auto"/>
        <w:bottom w:val="none" w:sz="0" w:space="0" w:color="auto"/>
        <w:right w:val="none" w:sz="0" w:space="0" w:color="auto"/>
      </w:divBdr>
    </w:div>
    <w:div w:id="1111245304">
      <w:marLeft w:val="0"/>
      <w:marRight w:val="0"/>
      <w:marTop w:val="0"/>
      <w:marBottom w:val="0"/>
      <w:divBdr>
        <w:top w:val="none" w:sz="0" w:space="0" w:color="auto"/>
        <w:left w:val="none" w:sz="0" w:space="0" w:color="auto"/>
        <w:bottom w:val="none" w:sz="0" w:space="0" w:color="auto"/>
        <w:right w:val="none" w:sz="0" w:space="0" w:color="auto"/>
      </w:divBdr>
      <w:divsChild>
        <w:div w:id="1111245310">
          <w:marLeft w:val="0"/>
          <w:marRight w:val="0"/>
          <w:marTop w:val="0"/>
          <w:marBottom w:val="0"/>
          <w:divBdr>
            <w:top w:val="none" w:sz="0" w:space="0" w:color="auto"/>
            <w:left w:val="none" w:sz="0" w:space="0" w:color="auto"/>
            <w:bottom w:val="none" w:sz="0" w:space="0" w:color="auto"/>
            <w:right w:val="none" w:sz="0" w:space="0" w:color="auto"/>
          </w:divBdr>
        </w:div>
      </w:divsChild>
    </w:div>
    <w:div w:id="1111245305">
      <w:marLeft w:val="0"/>
      <w:marRight w:val="0"/>
      <w:marTop w:val="0"/>
      <w:marBottom w:val="0"/>
      <w:divBdr>
        <w:top w:val="none" w:sz="0" w:space="0" w:color="auto"/>
        <w:left w:val="none" w:sz="0" w:space="0" w:color="auto"/>
        <w:bottom w:val="none" w:sz="0" w:space="0" w:color="auto"/>
        <w:right w:val="none" w:sz="0" w:space="0" w:color="auto"/>
      </w:divBdr>
    </w:div>
    <w:div w:id="1111245306">
      <w:marLeft w:val="0"/>
      <w:marRight w:val="0"/>
      <w:marTop w:val="0"/>
      <w:marBottom w:val="0"/>
      <w:divBdr>
        <w:top w:val="none" w:sz="0" w:space="0" w:color="auto"/>
        <w:left w:val="none" w:sz="0" w:space="0" w:color="auto"/>
        <w:bottom w:val="none" w:sz="0" w:space="0" w:color="auto"/>
        <w:right w:val="none" w:sz="0" w:space="0" w:color="auto"/>
      </w:divBdr>
    </w:div>
    <w:div w:id="1111245309">
      <w:marLeft w:val="0"/>
      <w:marRight w:val="0"/>
      <w:marTop w:val="0"/>
      <w:marBottom w:val="0"/>
      <w:divBdr>
        <w:top w:val="none" w:sz="0" w:space="0" w:color="auto"/>
        <w:left w:val="none" w:sz="0" w:space="0" w:color="auto"/>
        <w:bottom w:val="none" w:sz="0" w:space="0" w:color="auto"/>
        <w:right w:val="none" w:sz="0" w:space="0" w:color="auto"/>
      </w:divBdr>
      <w:divsChild>
        <w:div w:id="1111245297">
          <w:marLeft w:val="0"/>
          <w:marRight w:val="0"/>
          <w:marTop w:val="0"/>
          <w:marBottom w:val="0"/>
          <w:divBdr>
            <w:top w:val="none" w:sz="0" w:space="0" w:color="auto"/>
            <w:left w:val="none" w:sz="0" w:space="0" w:color="auto"/>
            <w:bottom w:val="none" w:sz="0" w:space="0" w:color="auto"/>
            <w:right w:val="none" w:sz="0" w:space="0" w:color="auto"/>
          </w:divBdr>
          <w:divsChild>
            <w:div w:id="1111245301">
              <w:marLeft w:val="0"/>
              <w:marRight w:val="0"/>
              <w:marTop w:val="1674"/>
              <w:marBottom w:val="0"/>
              <w:divBdr>
                <w:top w:val="none" w:sz="0" w:space="0" w:color="auto"/>
                <w:left w:val="none" w:sz="0" w:space="0" w:color="auto"/>
                <w:bottom w:val="none" w:sz="0" w:space="0" w:color="auto"/>
                <w:right w:val="none" w:sz="0" w:space="0" w:color="auto"/>
              </w:divBdr>
              <w:divsChild>
                <w:div w:id="1111245308">
                  <w:marLeft w:val="0"/>
                  <w:marRight w:val="0"/>
                  <w:marTop w:val="0"/>
                  <w:marBottom w:val="0"/>
                  <w:divBdr>
                    <w:top w:val="none" w:sz="0" w:space="0" w:color="auto"/>
                    <w:left w:val="none" w:sz="0" w:space="0" w:color="auto"/>
                    <w:bottom w:val="none" w:sz="0" w:space="0" w:color="auto"/>
                    <w:right w:val="none" w:sz="0" w:space="0" w:color="auto"/>
                  </w:divBdr>
                  <w:divsChild>
                    <w:div w:id="1111245299">
                      <w:marLeft w:val="0"/>
                      <w:marRight w:val="0"/>
                      <w:marTop w:val="0"/>
                      <w:marBottom w:val="0"/>
                      <w:divBdr>
                        <w:top w:val="none" w:sz="0" w:space="0" w:color="auto"/>
                        <w:left w:val="none" w:sz="0" w:space="0" w:color="auto"/>
                        <w:bottom w:val="none" w:sz="0" w:space="0" w:color="auto"/>
                        <w:right w:val="none" w:sz="0" w:space="0" w:color="auto"/>
                      </w:divBdr>
                      <w:divsChild>
                        <w:div w:id="1111245312">
                          <w:marLeft w:val="0"/>
                          <w:marRight w:val="0"/>
                          <w:marTop w:val="12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245313">
      <w:marLeft w:val="0"/>
      <w:marRight w:val="0"/>
      <w:marTop w:val="0"/>
      <w:marBottom w:val="0"/>
      <w:divBdr>
        <w:top w:val="none" w:sz="0" w:space="0" w:color="auto"/>
        <w:left w:val="none" w:sz="0" w:space="0" w:color="auto"/>
        <w:bottom w:val="none" w:sz="0" w:space="0" w:color="auto"/>
        <w:right w:val="none" w:sz="0" w:space="0" w:color="auto"/>
      </w:divBdr>
      <w:divsChild>
        <w:div w:id="1111245314">
          <w:marLeft w:val="0"/>
          <w:marRight w:val="0"/>
          <w:marTop w:val="0"/>
          <w:marBottom w:val="0"/>
          <w:divBdr>
            <w:top w:val="none" w:sz="0" w:space="0" w:color="auto"/>
            <w:left w:val="none" w:sz="0" w:space="0" w:color="auto"/>
            <w:bottom w:val="none" w:sz="0" w:space="0" w:color="auto"/>
            <w:right w:val="none" w:sz="0" w:space="0" w:color="auto"/>
          </w:divBdr>
          <w:divsChild>
            <w:div w:id="1111245307">
              <w:marLeft w:val="0"/>
              <w:marRight w:val="0"/>
              <w:marTop w:val="1674"/>
              <w:marBottom w:val="0"/>
              <w:divBdr>
                <w:top w:val="none" w:sz="0" w:space="0" w:color="auto"/>
                <w:left w:val="none" w:sz="0" w:space="0" w:color="auto"/>
                <w:bottom w:val="none" w:sz="0" w:space="0" w:color="auto"/>
                <w:right w:val="none" w:sz="0" w:space="0" w:color="auto"/>
              </w:divBdr>
              <w:divsChild>
                <w:div w:id="1111245296">
                  <w:marLeft w:val="0"/>
                  <w:marRight w:val="0"/>
                  <w:marTop w:val="0"/>
                  <w:marBottom w:val="0"/>
                  <w:divBdr>
                    <w:top w:val="none" w:sz="0" w:space="0" w:color="auto"/>
                    <w:left w:val="none" w:sz="0" w:space="0" w:color="auto"/>
                    <w:bottom w:val="none" w:sz="0" w:space="0" w:color="auto"/>
                    <w:right w:val="none" w:sz="0" w:space="0" w:color="auto"/>
                  </w:divBdr>
                  <w:divsChild>
                    <w:div w:id="1111245315">
                      <w:marLeft w:val="0"/>
                      <w:marRight w:val="0"/>
                      <w:marTop w:val="0"/>
                      <w:marBottom w:val="0"/>
                      <w:divBdr>
                        <w:top w:val="none" w:sz="0" w:space="0" w:color="auto"/>
                        <w:left w:val="none" w:sz="0" w:space="0" w:color="auto"/>
                        <w:bottom w:val="none" w:sz="0" w:space="0" w:color="auto"/>
                        <w:right w:val="none" w:sz="0" w:space="0" w:color="auto"/>
                      </w:divBdr>
                      <w:divsChild>
                        <w:div w:id="1111245311">
                          <w:marLeft w:val="0"/>
                          <w:marRight w:val="0"/>
                          <w:marTop w:val="12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245316">
      <w:marLeft w:val="0"/>
      <w:marRight w:val="0"/>
      <w:marTop w:val="0"/>
      <w:marBottom w:val="0"/>
      <w:divBdr>
        <w:top w:val="none" w:sz="0" w:space="0" w:color="auto"/>
        <w:left w:val="none" w:sz="0" w:space="0" w:color="auto"/>
        <w:bottom w:val="none" w:sz="0" w:space="0" w:color="auto"/>
        <w:right w:val="none" w:sz="0" w:space="0" w:color="auto"/>
      </w:divBdr>
    </w:div>
    <w:div w:id="1111245319">
      <w:marLeft w:val="0"/>
      <w:marRight w:val="0"/>
      <w:marTop w:val="0"/>
      <w:marBottom w:val="0"/>
      <w:divBdr>
        <w:top w:val="none" w:sz="0" w:space="0" w:color="auto"/>
        <w:left w:val="none" w:sz="0" w:space="0" w:color="auto"/>
        <w:bottom w:val="none" w:sz="0" w:space="0" w:color="auto"/>
        <w:right w:val="none" w:sz="0" w:space="0" w:color="auto"/>
      </w:divBdr>
    </w:div>
    <w:div w:id="1111245320">
      <w:marLeft w:val="0"/>
      <w:marRight w:val="0"/>
      <w:marTop w:val="0"/>
      <w:marBottom w:val="0"/>
      <w:divBdr>
        <w:top w:val="none" w:sz="0" w:space="0" w:color="auto"/>
        <w:left w:val="none" w:sz="0" w:space="0" w:color="auto"/>
        <w:bottom w:val="none" w:sz="0" w:space="0" w:color="auto"/>
        <w:right w:val="none" w:sz="0" w:space="0" w:color="auto"/>
      </w:divBdr>
    </w:div>
    <w:div w:id="1111245327">
      <w:marLeft w:val="225"/>
      <w:marRight w:val="225"/>
      <w:marTop w:val="0"/>
      <w:marBottom w:val="0"/>
      <w:divBdr>
        <w:top w:val="none" w:sz="0" w:space="0" w:color="auto"/>
        <w:left w:val="none" w:sz="0" w:space="0" w:color="auto"/>
        <w:bottom w:val="none" w:sz="0" w:space="0" w:color="auto"/>
        <w:right w:val="none" w:sz="0" w:space="0" w:color="auto"/>
      </w:divBdr>
      <w:divsChild>
        <w:div w:id="1111245366">
          <w:marLeft w:val="0"/>
          <w:marRight w:val="0"/>
          <w:marTop w:val="0"/>
          <w:marBottom w:val="0"/>
          <w:divBdr>
            <w:top w:val="none" w:sz="0" w:space="0" w:color="auto"/>
            <w:left w:val="none" w:sz="0" w:space="0" w:color="auto"/>
            <w:bottom w:val="none" w:sz="0" w:space="0" w:color="auto"/>
            <w:right w:val="none" w:sz="0" w:space="0" w:color="auto"/>
          </w:divBdr>
        </w:div>
      </w:divsChild>
    </w:div>
    <w:div w:id="1111245328">
      <w:marLeft w:val="0"/>
      <w:marRight w:val="0"/>
      <w:marTop w:val="0"/>
      <w:marBottom w:val="0"/>
      <w:divBdr>
        <w:top w:val="none" w:sz="0" w:space="0" w:color="auto"/>
        <w:left w:val="none" w:sz="0" w:space="0" w:color="auto"/>
        <w:bottom w:val="none" w:sz="0" w:space="0" w:color="auto"/>
        <w:right w:val="none" w:sz="0" w:space="0" w:color="auto"/>
      </w:divBdr>
    </w:div>
    <w:div w:id="1111245335">
      <w:marLeft w:val="135"/>
      <w:marRight w:val="135"/>
      <w:marTop w:val="0"/>
      <w:marBottom w:val="0"/>
      <w:divBdr>
        <w:top w:val="none" w:sz="0" w:space="0" w:color="auto"/>
        <w:left w:val="none" w:sz="0" w:space="0" w:color="auto"/>
        <w:bottom w:val="none" w:sz="0" w:space="0" w:color="auto"/>
        <w:right w:val="none" w:sz="0" w:space="0" w:color="auto"/>
      </w:divBdr>
      <w:divsChild>
        <w:div w:id="1111245334">
          <w:marLeft w:val="0"/>
          <w:marRight w:val="0"/>
          <w:marTop w:val="0"/>
          <w:marBottom w:val="0"/>
          <w:divBdr>
            <w:top w:val="none" w:sz="0" w:space="0" w:color="auto"/>
            <w:left w:val="none" w:sz="0" w:space="0" w:color="auto"/>
            <w:bottom w:val="none" w:sz="0" w:space="0" w:color="auto"/>
            <w:right w:val="none" w:sz="0" w:space="0" w:color="auto"/>
          </w:divBdr>
        </w:div>
      </w:divsChild>
    </w:div>
    <w:div w:id="1111245338">
      <w:marLeft w:val="0"/>
      <w:marRight w:val="0"/>
      <w:marTop w:val="0"/>
      <w:marBottom w:val="0"/>
      <w:divBdr>
        <w:top w:val="none" w:sz="0" w:space="0" w:color="auto"/>
        <w:left w:val="none" w:sz="0" w:space="0" w:color="auto"/>
        <w:bottom w:val="none" w:sz="0" w:space="0" w:color="auto"/>
        <w:right w:val="none" w:sz="0" w:space="0" w:color="auto"/>
      </w:divBdr>
    </w:div>
    <w:div w:id="1111245339">
      <w:marLeft w:val="0"/>
      <w:marRight w:val="0"/>
      <w:marTop w:val="0"/>
      <w:marBottom w:val="0"/>
      <w:divBdr>
        <w:top w:val="none" w:sz="0" w:space="0" w:color="auto"/>
        <w:left w:val="none" w:sz="0" w:space="0" w:color="auto"/>
        <w:bottom w:val="none" w:sz="0" w:space="0" w:color="auto"/>
        <w:right w:val="none" w:sz="0" w:space="0" w:color="auto"/>
      </w:divBdr>
      <w:divsChild>
        <w:div w:id="1111245358">
          <w:marLeft w:val="0"/>
          <w:marRight w:val="0"/>
          <w:marTop w:val="0"/>
          <w:marBottom w:val="0"/>
          <w:divBdr>
            <w:top w:val="none" w:sz="0" w:space="0" w:color="auto"/>
            <w:left w:val="none" w:sz="0" w:space="0" w:color="auto"/>
            <w:bottom w:val="none" w:sz="0" w:space="0" w:color="auto"/>
            <w:right w:val="none" w:sz="0" w:space="0" w:color="auto"/>
          </w:divBdr>
        </w:div>
      </w:divsChild>
    </w:div>
    <w:div w:id="1111245341">
      <w:marLeft w:val="0"/>
      <w:marRight w:val="0"/>
      <w:marTop w:val="0"/>
      <w:marBottom w:val="0"/>
      <w:divBdr>
        <w:top w:val="none" w:sz="0" w:space="0" w:color="auto"/>
        <w:left w:val="none" w:sz="0" w:space="0" w:color="auto"/>
        <w:bottom w:val="none" w:sz="0" w:space="0" w:color="auto"/>
        <w:right w:val="none" w:sz="0" w:space="0" w:color="auto"/>
      </w:divBdr>
    </w:div>
    <w:div w:id="1111245344">
      <w:marLeft w:val="0"/>
      <w:marRight w:val="0"/>
      <w:marTop w:val="0"/>
      <w:marBottom w:val="0"/>
      <w:divBdr>
        <w:top w:val="none" w:sz="0" w:space="0" w:color="auto"/>
        <w:left w:val="none" w:sz="0" w:space="0" w:color="auto"/>
        <w:bottom w:val="none" w:sz="0" w:space="0" w:color="auto"/>
        <w:right w:val="none" w:sz="0" w:space="0" w:color="auto"/>
      </w:divBdr>
    </w:div>
    <w:div w:id="1111245345">
      <w:marLeft w:val="450"/>
      <w:marRight w:val="450"/>
      <w:marTop w:val="450"/>
      <w:marBottom w:val="450"/>
      <w:divBdr>
        <w:top w:val="none" w:sz="0" w:space="0" w:color="auto"/>
        <w:left w:val="none" w:sz="0" w:space="0" w:color="auto"/>
        <w:bottom w:val="none" w:sz="0" w:space="0" w:color="auto"/>
        <w:right w:val="none" w:sz="0" w:space="0" w:color="auto"/>
      </w:divBdr>
      <w:divsChild>
        <w:div w:id="1111245295">
          <w:marLeft w:val="0"/>
          <w:marRight w:val="0"/>
          <w:marTop w:val="0"/>
          <w:marBottom w:val="0"/>
          <w:divBdr>
            <w:top w:val="none" w:sz="0" w:space="0" w:color="auto"/>
            <w:left w:val="none" w:sz="0" w:space="0" w:color="auto"/>
            <w:bottom w:val="none" w:sz="0" w:space="0" w:color="auto"/>
            <w:right w:val="none" w:sz="0" w:space="0" w:color="auto"/>
          </w:divBdr>
          <w:divsChild>
            <w:div w:id="1111245330">
              <w:marLeft w:val="0"/>
              <w:marRight w:val="0"/>
              <w:marTop w:val="450"/>
              <w:marBottom w:val="0"/>
              <w:divBdr>
                <w:top w:val="none" w:sz="0" w:space="0" w:color="auto"/>
                <w:left w:val="none" w:sz="0" w:space="0" w:color="auto"/>
                <w:bottom w:val="none" w:sz="0" w:space="0" w:color="auto"/>
                <w:right w:val="none" w:sz="0" w:space="0" w:color="auto"/>
              </w:divBdr>
              <w:divsChild>
                <w:div w:id="111124534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111245350">
      <w:marLeft w:val="0"/>
      <w:marRight w:val="0"/>
      <w:marTop w:val="0"/>
      <w:marBottom w:val="0"/>
      <w:divBdr>
        <w:top w:val="none" w:sz="0" w:space="0" w:color="auto"/>
        <w:left w:val="none" w:sz="0" w:space="0" w:color="auto"/>
        <w:bottom w:val="none" w:sz="0" w:space="0" w:color="auto"/>
        <w:right w:val="none" w:sz="0" w:space="0" w:color="auto"/>
      </w:divBdr>
      <w:divsChild>
        <w:div w:id="1111245349">
          <w:marLeft w:val="0"/>
          <w:marRight w:val="0"/>
          <w:marTop w:val="0"/>
          <w:marBottom w:val="0"/>
          <w:divBdr>
            <w:top w:val="none" w:sz="0" w:space="0" w:color="auto"/>
            <w:left w:val="none" w:sz="0" w:space="0" w:color="auto"/>
            <w:bottom w:val="none" w:sz="0" w:space="0" w:color="auto"/>
            <w:right w:val="none" w:sz="0" w:space="0" w:color="auto"/>
          </w:divBdr>
          <w:divsChild>
            <w:div w:id="1111245343">
              <w:marLeft w:val="0"/>
              <w:marRight w:val="0"/>
              <w:marTop w:val="0"/>
              <w:marBottom w:val="0"/>
              <w:divBdr>
                <w:top w:val="none" w:sz="0" w:space="0" w:color="auto"/>
                <w:left w:val="none" w:sz="0" w:space="0" w:color="auto"/>
                <w:bottom w:val="none" w:sz="0" w:space="0" w:color="auto"/>
                <w:right w:val="none" w:sz="0" w:space="0" w:color="auto"/>
              </w:divBdr>
              <w:divsChild>
                <w:div w:id="1111245317">
                  <w:marLeft w:val="0"/>
                  <w:marRight w:val="0"/>
                  <w:marTop w:val="0"/>
                  <w:marBottom w:val="0"/>
                  <w:divBdr>
                    <w:top w:val="none" w:sz="0" w:space="0" w:color="auto"/>
                    <w:left w:val="none" w:sz="0" w:space="0" w:color="auto"/>
                    <w:bottom w:val="none" w:sz="0" w:space="0" w:color="auto"/>
                    <w:right w:val="none" w:sz="0" w:space="0" w:color="auto"/>
                  </w:divBdr>
                  <w:divsChild>
                    <w:div w:id="1111245293">
                      <w:marLeft w:val="0"/>
                      <w:marRight w:val="0"/>
                      <w:marTop w:val="0"/>
                      <w:marBottom w:val="0"/>
                      <w:divBdr>
                        <w:top w:val="none" w:sz="0" w:space="0" w:color="auto"/>
                        <w:left w:val="none" w:sz="0" w:space="0" w:color="auto"/>
                        <w:bottom w:val="none" w:sz="0" w:space="0" w:color="auto"/>
                        <w:right w:val="none" w:sz="0" w:space="0" w:color="auto"/>
                      </w:divBdr>
                      <w:divsChild>
                        <w:div w:id="1111245279">
                          <w:marLeft w:val="0"/>
                          <w:marRight w:val="0"/>
                          <w:marTop w:val="0"/>
                          <w:marBottom w:val="0"/>
                          <w:divBdr>
                            <w:top w:val="none" w:sz="0" w:space="0" w:color="auto"/>
                            <w:left w:val="none" w:sz="0" w:space="0" w:color="auto"/>
                            <w:bottom w:val="none" w:sz="0" w:space="0" w:color="auto"/>
                            <w:right w:val="none" w:sz="0" w:space="0" w:color="auto"/>
                          </w:divBdr>
                        </w:div>
                        <w:div w:id="1111245290">
                          <w:marLeft w:val="0"/>
                          <w:marRight w:val="0"/>
                          <w:marTop w:val="0"/>
                          <w:marBottom w:val="0"/>
                          <w:divBdr>
                            <w:top w:val="none" w:sz="0" w:space="0" w:color="auto"/>
                            <w:left w:val="none" w:sz="0" w:space="0" w:color="auto"/>
                            <w:bottom w:val="none" w:sz="0" w:space="0" w:color="auto"/>
                            <w:right w:val="none" w:sz="0" w:space="0" w:color="auto"/>
                          </w:divBdr>
                        </w:div>
                        <w:div w:id="111124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245353">
      <w:marLeft w:val="0"/>
      <w:marRight w:val="0"/>
      <w:marTop w:val="0"/>
      <w:marBottom w:val="0"/>
      <w:divBdr>
        <w:top w:val="none" w:sz="0" w:space="0" w:color="auto"/>
        <w:left w:val="none" w:sz="0" w:space="0" w:color="auto"/>
        <w:bottom w:val="none" w:sz="0" w:space="0" w:color="auto"/>
        <w:right w:val="none" w:sz="0" w:space="0" w:color="auto"/>
      </w:divBdr>
      <w:divsChild>
        <w:div w:id="1111245356">
          <w:marLeft w:val="0"/>
          <w:marRight w:val="0"/>
          <w:marTop w:val="0"/>
          <w:marBottom w:val="0"/>
          <w:divBdr>
            <w:top w:val="none" w:sz="0" w:space="0" w:color="auto"/>
            <w:left w:val="none" w:sz="0" w:space="0" w:color="auto"/>
            <w:bottom w:val="none" w:sz="0" w:space="0" w:color="auto"/>
            <w:right w:val="none" w:sz="0" w:space="0" w:color="auto"/>
          </w:divBdr>
        </w:div>
      </w:divsChild>
    </w:div>
    <w:div w:id="1111245357">
      <w:marLeft w:val="0"/>
      <w:marRight w:val="0"/>
      <w:marTop w:val="0"/>
      <w:marBottom w:val="0"/>
      <w:divBdr>
        <w:top w:val="none" w:sz="0" w:space="0" w:color="auto"/>
        <w:left w:val="none" w:sz="0" w:space="0" w:color="auto"/>
        <w:bottom w:val="none" w:sz="0" w:space="0" w:color="auto"/>
        <w:right w:val="none" w:sz="0" w:space="0" w:color="auto"/>
      </w:divBdr>
      <w:divsChild>
        <w:div w:id="1111245291">
          <w:marLeft w:val="0"/>
          <w:marRight w:val="0"/>
          <w:marTop w:val="0"/>
          <w:marBottom w:val="0"/>
          <w:divBdr>
            <w:top w:val="none" w:sz="0" w:space="0" w:color="auto"/>
            <w:left w:val="none" w:sz="0" w:space="0" w:color="auto"/>
            <w:bottom w:val="none" w:sz="0" w:space="0" w:color="auto"/>
            <w:right w:val="none" w:sz="0" w:space="0" w:color="auto"/>
          </w:divBdr>
        </w:div>
        <w:div w:id="1111245292">
          <w:marLeft w:val="0"/>
          <w:marRight w:val="0"/>
          <w:marTop w:val="0"/>
          <w:marBottom w:val="0"/>
          <w:divBdr>
            <w:top w:val="none" w:sz="0" w:space="0" w:color="auto"/>
            <w:left w:val="none" w:sz="0" w:space="0" w:color="auto"/>
            <w:bottom w:val="none" w:sz="0" w:space="0" w:color="auto"/>
            <w:right w:val="none" w:sz="0" w:space="0" w:color="auto"/>
          </w:divBdr>
        </w:div>
        <w:div w:id="1111245318">
          <w:marLeft w:val="0"/>
          <w:marRight w:val="0"/>
          <w:marTop w:val="0"/>
          <w:marBottom w:val="0"/>
          <w:divBdr>
            <w:top w:val="none" w:sz="0" w:space="0" w:color="auto"/>
            <w:left w:val="none" w:sz="0" w:space="0" w:color="auto"/>
            <w:bottom w:val="none" w:sz="0" w:space="0" w:color="auto"/>
            <w:right w:val="none" w:sz="0" w:space="0" w:color="auto"/>
          </w:divBdr>
        </w:div>
        <w:div w:id="1111245322">
          <w:marLeft w:val="0"/>
          <w:marRight w:val="0"/>
          <w:marTop w:val="0"/>
          <w:marBottom w:val="0"/>
          <w:divBdr>
            <w:top w:val="none" w:sz="0" w:space="0" w:color="auto"/>
            <w:left w:val="none" w:sz="0" w:space="0" w:color="auto"/>
            <w:bottom w:val="none" w:sz="0" w:space="0" w:color="auto"/>
            <w:right w:val="none" w:sz="0" w:space="0" w:color="auto"/>
          </w:divBdr>
        </w:div>
        <w:div w:id="1111245323">
          <w:marLeft w:val="0"/>
          <w:marRight w:val="0"/>
          <w:marTop w:val="0"/>
          <w:marBottom w:val="0"/>
          <w:divBdr>
            <w:top w:val="none" w:sz="0" w:space="0" w:color="auto"/>
            <w:left w:val="none" w:sz="0" w:space="0" w:color="auto"/>
            <w:bottom w:val="none" w:sz="0" w:space="0" w:color="auto"/>
            <w:right w:val="none" w:sz="0" w:space="0" w:color="auto"/>
          </w:divBdr>
        </w:div>
        <w:div w:id="1111245347">
          <w:marLeft w:val="0"/>
          <w:marRight w:val="0"/>
          <w:marTop w:val="0"/>
          <w:marBottom w:val="0"/>
          <w:divBdr>
            <w:top w:val="none" w:sz="0" w:space="0" w:color="auto"/>
            <w:left w:val="none" w:sz="0" w:space="0" w:color="auto"/>
            <w:bottom w:val="none" w:sz="0" w:space="0" w:color="auto"/>
            <w:right w:val="none" w:sz="0" w:space="0" w:color="auto"/>
          </w:divBdr>
        </w:div>
      </w:divsChild>
    </w:div>
    <w:div w:id="1111245361">
      <w:marLeft w:val="0"/>
      <w:marRight w:val="0"/>
      <w:marTop w:val="0"/>
      <w:marBottom w:val="0"/>
      <w:divBdr>
        <w:top w:val="none" w:sz="0" w:space="0" w:color="auto"/>
        <w:left w:val="none" w:sz="0" w:space="0" w:color="auto"/>
        <w:bottom w:val="none" w:sz="0" w:space="0" w:color="auto"/>
        <w:right w:val="none" w:sz="0" w:space="0" w:color="auto"/>
      </w:divBdr>
      <w:divsChild>
        <w:div w:id="1111245282">
          <w:marLeft w:val="0"/>
          <w:marRight w:val="0"/>
          <w:marTop w:val="0"/>
          <w:marBottom w:val="0"/>
          <w:divBdr>
            <w:top w:val="none" w:sz="0" w:space="0" w:color="auto"/>
            <w:left w:val="none" w:sz="0" w:space="0" w:color="auto"/>
            <w:bottom w:val="none" w:sz="0" w:space="0" w:color="auto"/>
            <w:right w:val="none" w:sz="0" w:space="0" w:color="auto"/>
          </w:divBdr>
        </w:div>
      </w:divsChild>
    </w:div>
    <w:div w:id="1111245363">
      <w:marLeft w:val="0"/>
      <w:marRight w:val="0"/>
      <w:marTop w:val="0"/>
      <w:marBottom w:val="0"/>
      <w:divBdr>
        <w:top w:val="none" w:sz="0" w:space="0" w:color="auto"/>
        <w:left w:val="none" w:sz="0" w:space="0" w:color="auto"/>
        <w:bottom w:val="none" w:sz="0" w:space="0" w:color="auto"/>
        <w:right w:val="none" w:sz="0" w:space="0" w:color="auto"/>
      </w:divBdr>
      <w:divsChild>
        <w:div w:id="1111245283">
          <w:marLeft w:val="0"/>
          <w:marRight w:val="0"/>
          <w:marTop w:val="0"/>
          <w:marBottom w:val="0"/>
          <w:divBdr>
            <w:top w:val="none" w:sz="0" w:space="0" w:color="auto"/>
            <w:left w:val="none" w:sz="0" w:space="0" w:color="auto"/>
            <w:bottom w:val="none" w:sz="0" w:space="0" w:color="auto"/>
            <w:right w:val="none" w:sz="0" w:space="0" w:color="auto"/>
          </w:divBdr>
        </w:div>
      </w:divsChild>
    </w:div>
    <w:div w:id="1111245364">
      <w:marLeft w:val="0"/>
      <w:marRight w:val="0"/>
      <w:marTop w:val="0"/>
      <w:marBottom w:val="0"/>
      <w:divBdr>
        <w:top w:val="none" w:sz="0" w:space="0" w:color="auto"/>
        <w:left w:val="none" w:sz="0" w:space="0" w:color="auto"/>
        <w:bottom w:val="none" w:sz="0" w:space="0" w:color="auto"/>
        <w:right w:val="none" w:sz="0" w:space="0" w:color="auto"/>
      </w:divBdr>
      <w:divsChild>
        <w:div w:id="1111245348">
          <w:marLeft w:val="0"/>
          <w:marRight w:val="0"/>
          <w:marTop w:val="0"/>
          <w:marBottom w:val="0"/>
          <w:divBdr>
            <w:top w:val="none" w:sz="0" w:space="0" w:color="auto"/>
            <w:left w:val="none" w:sz="0" w:space="0" w:color="auto"/>
            <w:bottom w:val="none" w:sz="0" w:space="0" w:color="auto"/>
            <w:right w:val="none" w:sz="0" w:space="0" w:color="auto"/>
          </w:divBdr>
          <w:divsChild>
            <w:div w:id="1111245332">
              <w:marLeft w:val="0"/>
              <w:marRight w:val="0"/>
              <w:marTop w:val="0"/>
              <w:marBottom w:val="0"/>
              <w:divBdr>
                <w:top w:val="none" w:sz="0" w:space="0" w:color="auto"/>
                <w:left w:val="none" w:sz="0" w:space="0" w:color="auto"/>
                <w:bottom w:val="none" w:sz="0" w:space="0" w:color="auto"/>
                <w:right w:val="none" w:sz="0" w:space="0" w:color="auto"/>
              </w:divBdr>
              <w:divsChild>
                <w:div w:id="1111245277">
                  <w:marLeft w:val="0"/>
                  <w:marRight w:val="0"/>
                  <w:marTop w:val="0"/>
                  <w:marBottom w:val="0"/>
                  <w:divBdr>
                    <w:top w:val="none" w:sz="0" w:space="0" w:color="auto"/>
                    <w:left w:val="none" w:sz="0" w:space="0" w:color="auto"/>
                    <w:bottom w:val="none" w:sz="0" w:space="0" w:color="auto"/>
                    <w:right w:val="none" w:sz="0" w:space="0" w:color="auto"/>
                  </w:divBdr>
                  <w:divsChild>
                    <w:div w:id="1111245336">
                      <w:marLeft w:val="0"/>
                      <w:marRight w:val="0"/>
                      <w:marTop w:val="0"/>
                      <w:marBottom w:val="0"/>
                      <w:divBdr>
                        <w:top w:val="none" w:sz="0" w:space="0" w:color="auto"/>
                        <w:left w:val="none" w:sz="0" w:space="0" w:color="auto"/>
                        <w:bottom w:val="none" w:sz="0" w:space="0" w:color="auto"/>
                        <w:right w:val="none" w:sz="0" w:space="0" w:color="auto"/>
                      </w:divBdr>
                      <w:divsChild>
                        <w:div w:id="1111245287">
                          <w:marLeft w:val="0"/>
                          <w:marRight w:val="0"/>
                          <w:marTop w:val="0"/>
                          <w:marBottom w:val="0"/>
                          <w:divBdr>
                            <w:top w:val="none" w:sz="0" w:space="0" w:color="auto"/>
                            <w:left w:val="none" w:sz="0" w:space="0" w:color="auto"/>
                            <w:bottom w:val="none" w:sz="0" w:space="0" w:color="auto"/>
                            <w:right w:val="none" w:sz="0" w:space="0" w:color="auto"/>
                          </w:divBdr>
                        </w:div>
                        <w:div w:id="1111245288">
                          <w:marLeft w:val="0"/>
                          <w:marRight w:val="0"/>
                          <w:marTop w:val="0"/>
                          <w:marBottom w:val="0"/>
                          <w:divBdr>
                            <w:top w:val="none" w:sz="0" w:space="0" w:color="auto"/>
                            <w:left w:val="none" w:sz="0" w:space="0" w:color="auto"/>
                            <w:bottom w:val="none" w:sz="0" w:space="0" w:color="auto"/>
                            <w:right w:val="none" w:sz="0" w:space="0" w:color="auto"/>
                          </w:divBdr>
                        </w:div>
                        <w:div w:id="111124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756935">
      <w:bodyDiv w:val="1"/>
      <w:marLeft w:val="0"/>
      <w:marRight w:val="0"/>
      <w:marTop w:val="0"/>
      <w:marBottom w:val="0"/>
      <w:divBdr>
        <w:top w:val="single" w:sz="12" w:space="9" w:color="095F70"/>
        <w:left w:val="none" w:sz="0" w:space="0" w:color="auto"/>
        <w:bottom w:val="none" w:sz="0" w:space="0" w:color="auto"/>
        <w:right w:val="none" w:sz="0" w:space="0" w:color="auto"/>
      </w:divBdr>
      <w:divsChild>
        <w:div w:id="1778524625">
          <w:marLeft w:val="0"/>
          <w:marRight w:val="0"/>
          <w:marTop w:val="0"/>
          <w:marBottom w:val="0"/>
          <w:divBdr>
            <w:top w:val="none" w:sz="0" w:space="0" w:color="auto"/>
            <w:left w:val="none" w:sz="0" w:space="0" w:color="auto"/>
            <w:bottom w:val="none" w:sz="0" w:space="0" w:color="auto"/>
            <w:right w:val="none" w:sz="0" w:space="0" w:color="auto"/>
          </w:divBdr>
          <w:divsChild>
            <w:div w:id="2143227447">
              <w:marLeft w:val="0"/>
              <w:marRight w:val="0"/>
              <w:marTop w:val="0"/>
              <w:marBottom w:val="0"/>
              <w:divBdr>
                <w:top w:val="none" w:sz="0" w:space="0" w:color="auto"/>
                <w:left w:val="none" w:sz="0" w:space="0" w:color="auto"/>
                <w:bottom w:val="none" w:sz="0" w:space="0" w:color="auto"/>
                <w:right w:val="none" w:sz="0" w:space="0" w:color="auto"/>
              </w:divBdr>
              <w:divsChild>
                <w:div w:id="970937200">
                  <w:marLeft w:val="0"/>
                  <w:marRight w:val="0"/>
                  <w:marTop w:val="0"/>
                  <w:marBottom w:val="0"/>
                  <w:divBdr>
                    <w:top w:val="none" w:sz="0" w:space="0" w:color="auto"/>
                    <w:left w:val="none" w:sz="0" w:space="0" w:color="auto"/>
                    <w:bottom w:val="none" w:sz="0" w:space="0" w:color="auto"/>
                    <w:right w:val="none" w:sz="0" w:space="0" w:color="auto"/>
                  </w:divBdr>
                  <w:divsChild>
                    <w:div w:id="135838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353584">
      <w:bodyDiv w:val="1"/>
      <w:marLeft w:val="0"/>
      <w:marRight w:val="0"/>
      <w:marTop w:val="0"/>
      <w:marBottom w:val="0"/>
      <w:divBdr>
        <w:top w:val="none" w:sz="0" w:space="0" w:color="auto"/>
        <w:left w:val="none" w:sz="0" w:space="0" w:color="auto"/>
        <w:bottom w:val="none" w:sz="0" w:space="0" w:color="auto"/>
        <w:right w:val="none" w:sz="0" w:space="0" w:color="auto"/>
      </w:divBdr>
    </w:div>
    <w:div w:id="1854300607">
      <w:bodyDiv w:val="1"/>
      <w:marLeft w:val="0"/>
      <w:marRight w:val="0"/>
      <w:marTop w:val="0"/>
      <w:marBottom w:val="0"/>
      <w:divBdr>
        <w:top w:val="none" w:sz="0" w:space="0" w:color="auto"/>
        <w:left w:val="none" w:sz="0" w:space="0" w:color="auto"/>
        <w:bottom w:val="none" w:sz="0" w:space="0" w:color="auto"/>
        <w:right w:val="none" w:sz="0" w:space="0" w:color="auto"/>
      </w:divBdr>
      <w:divsChild>
        <w:div w:id="1943301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lga.cesoniene@st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iste.alekniene@stt.lt" TargetMode="External"/><Relationship Id="rId4" Type="http://schemas.openxmlformats.org/officeDocument/2006/relationships/settings" Target="settings.xml"/><Relationship Id="rId9" Type="http://schemas.openxmlformats.org/officeDocument/2006/relationships/hyperlink" Target="http://www.kaunas.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alfa.lt/straipsnis/13982696/uzvire-kova-del-mirusiuju-karalystes" TargetMode="External"/><Relationship Id="rId2" Type="http://schemas.openxmlformats.org/officeDocument/2006/relationships/hyperlink" Target="http://kauno.diena.lt/naujienos/vilnius/miesto-pulsas/kapiniu-prieziuros-direktoriaus-konkursa-narstys-prokurorai-489347" TargetMode="External"/><Relationship Id="rId1" Type="http://schemas.openxmlformats.org/officeDocument/2006/relationships/hyperlink" Target="http://www.kaunas.lt" TargetMode="External"/><Relationship Id="rId5" Type="http://schemas.openxmlformats.org/officeDocument/2006/relationships/hyperlink" Target="http://www3.lrs.lt/pls/inter/w5_show?p_r=4445&amp;p_k=1&amp;p_d=156590" TargetMode="External"/><Relationship Id="rId4" Type="http://schemas.openxmlformats.org/officeDocument/2006/relationships/hyperlink" Target="http://lzinios.lt/lzinios/Gimtasis-krastas/Pergale-konkurse-galejo-lemti-klai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F4D17F-54E8-4862-BD75-CAC4CB736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62245</Words>
  <Characters>35481</Characters>
  <Application>Microsoft Office Word</Application>
  <DocSecurity>0</DocSecurity>
  <Lines>295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Ramune</cp:lastModifiedBy>
  <cp:revision>2</cp:revision>
  <cp:lastPrinted>2015-05-13T07:46:00Z</cp:lastPrinted>
  <dcterms:created xsi:type="dcterms:W3CDTF">2020-02-28T13:57:00Z</dcterms:created>
  <dcterms:modified xsi:type="dcterms:W3CDTF">2020-02-28T13:57:00Z</dcterms:modified>
</cp:coreProperties>
</file>