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834" w:rsidRPr="009B1F3B" w:rsidRDefault="00EB4834" w:rsidP="00EB4834">
      <w:pPr>
        <w:spacing w:after="0" w:line="240" w:lineRule="auto"/>
        <w:jc w:val="center"/>
        <w:rPr>
          <w:rFonts w:ascii="Times New Roman" w:hAnsi="Times New Roman" w:cs="Times New Roman"/>
          <w:color w:val="000000" w:themeColor="text1"/>
          <w:sz w:val="24"/>
          <w:szCs w:val="24"/>
        </w:rPr>
      </w:pPr>
      <w:r w:rsidRPr="004C47CE">
        <w:rPr>
          <w:rFonts w:ascii="Times New Roman" w:hAnsi="Times New Roman" w:cs="Times New Roman"/>
          <w:noProof/>
          <w:color w:val="000000" w:themeColor="text1"/>
          <w:sz w:val="24"/>
          <w:szCs w:val="24"/>
          <w:lang w:eastAsia="lt-LT"/>
        </w:rPr>
        <w:drawing>
          <wp:inline distT="0" distB="0" distL="0" distR="0" wp14:anchorId="5E686BF4" wp14:editId="67024B5A">
            <wp:extent cx="533400" cy="6381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inline>
        </w:drawing>
      </w:r>
    </w:p>
    <w:p w:rsidR="00EB4834" w:rsidRPr="009B1F3B" w:rsidRDefault="00EB4834" w:rsidP="00EB4834">
      <w:pPr>
        <w:spacing w:after="0" w:line="240" w:lineRule="auto"/>
        <w:jc w:val="center"/>
        <w:rPr>
          <w:rFonts w:ascii="Times New Roman" w:hAnsi="Times New Roman" w:cs="Times New Roman"/>
          <w:color w:val="000000" w:themeColor="text1"/>
          <w:sz w:val="24"/>
          <w:szCs w:val="24"/>
        </w:rPr>
      </w:pPr>
    </w:p>
    <w:p w:rsidR="00EB4834" w:rsidRPr="00C770E2" w:rsidRDefault="00EB4834" w:rsidP="00EB4834">
      <w:pPr>
        <w:spacing w:after="0" w:line="240" w:lineRule="auto"/>
        <w:jc w:val="center"/>
        <w:rPr>
          <w:rFonts w:ascii="Times New Roman" w:hAnsi="Times New Roman" w:cs="Times New Roman"/>
          <w:b/>
          <w:color w:val="000000" w:themeColor="text1"/>
          <w:sz w:val="24"/>
          <w:szCs w:val="24"/>
        </w:rPr>
      </w:pPr>
      <w:r w:rsidRPr="00C770E2">
        <w:rPr>
          <w:rFonts w:ascii="Times New Roman" w:hAnsi="Times New Roman" w:cs="Times New Roman"/>
          <w:b/>
          <w:color w:val="000000" w:themeColor="text1"/>
          <w:sz w:val="24"/>
          <w:szCs w:val="24"/>
        </w:rPr>
        <w:t>LIETUVOS RESPUBLIKOS SPECIALIŲJŲ TYRIMŲ TARNYBA</w:t>
      </w:r>
    </w:p>
    <w:p w:rsidR="00EB4834" w:rsidRPr="00C770E2" w:rsidRDefault="00EB4834" w:rsidP="00EB4834">
      <w:pPr>
        <w:spacing w:after="0" w:line="240" w:lineRule="auto"/>
        <w:jc w:val="center"/>
        <w:rPr>
          <w:rFonts w:ascii="Times New Roman" w:hAnsi="Times New Roman" w:cs="Times New Roman"/>
          <w:b/>
          <w:color w:val="000000" w:themeColor="text1"/>
          <w:sz w:val="24"/>
          <w:szCs w:val="24"/>
        </w:rPr>
      </w:pPr>
    </w:p>
    <w:p w:rsidR="00EB4834" w:rsidRPr="00C770E2" w:rsidRDefault="00EB4834" w:rsidP="00EB4834">
      <w:pPr>
        <w:spacing w:after="0" w:line="240" w:lineRule="auto"/>
        <w:jc w:val="center"/>
        <w:rPr>
          <w:rFonts w:ascii="Times New Roman" w:hAnsi="Times New Roman" w:cs="Times New Roman"/>
          <w:b/>
          <w:color w:val="000000" w:themeColor="text1"/>
          <w:sz w:val="24"/>
          <w:szCs w:val="24"/>
        </w:rPr>
      </w:pPr>
    </w:p>
    <w:tbl>
      <w:tblPr>
        <w:tblW w:w="9070" w:type="dxa"/>
        <w:tblLayout w:type="fixed"/>
        <w:tblLook w:val="0000" w:firstRow="0" w:lastRow="0" w:firstColumn="0" w:lastColumn="0" w:noHBand="0" w:noVBand="0"/>
      </w:tblPr>
      <w:tblGrid>
        <w:gridCol w:w="3348"/>
        <w:gridCol w:w="1560"/>
        <w:gridCol w:w="4162"/>
      </w:tblGrid>
      <w:tr w:rsidR="00EB4834" w:rsidRPr="0072307E" w:rsidTr="00EB4834">
        <w:tc>
          <w:tcPr>
            <w:tcW w:w="3348" w:type="dxa"/>
            <w:shd w:val="clear" w:color="auto" w:fill="auto"/>
          </w:tcPr>
          <w:p w:rsidR="00EB4834" w:rsidRPr="00C770E2" w:rsidRDefault="00EB4834" w:rsidP="00EB4834">
            <w:pPr>
              <w:spacing w:after="0" w:line="240" w:lineRule="auto"/>
              <w:ind w:right="566"/>
              <w:rPr>
                <w:rFonts w:ascii="Times New Roman" w:hAnsi="Times New Roman" w:cs="Times New Roman"/>
                <w:color w:val="000000" w:themeColor="text1"/>
                <w:sz w:val="24"/>
                <w:szCs w:val="24"/>
              </w:rPr>
            </w:pPr>
          </w:p>
        </w:tc>
        <w:tc>
          <w:tcPr>
            <w:tcW w:w="1560" w:type="dxa"/>
            <w:shd w:val="clear" w:color="auto" w:fill="auto"/>
          </w:tcPr>
          <w:p w:rsidR="00EB4834" w:rsidRPr="00C770E2" w:rsidRDefault="00EB4834" w:rsidP="00EB4834">
            <w:pPr>
              <w:spacing w:after="0" w:line="240" w:lineRule="auto"/>
              <w:ind w:right="566"/>
              <w:rPr>
                <w:rFonts w:ascii="Times New Roman" w:hAnsi="Times New Roman" w:cs="Times New Roman"/>
                <w:color w:val="000000" w:themeColor="text1"/>
                <w:sz w:val="24"/>
                <w:szCs w:val="24"/>
              </w:rPr>
            </w:pPr>
          </w:p>
        </w:tc>
        <w:tc>
          <w:tcPr>
            <w:tcW w:w="4162" w:type="dxa"/>
            <w:shd w:val="clear" w:color="auto" w:fill="auto"/>
          </w:tcPr>
          <w:p w:rsidR="00EB4834" w:rsidRPr="00C770E2" w:rsidRDefault="00EB4834" w:rsidP="00EB4834">
            <w:pPr>
              <w:spacing w:after="0" w:line="240" w:lineRule="auto"/>
              <w:ind w:right="566"/>
              <w:jc w:val="center"/>
              <w:rPr>
                <w:rFonts w:ascii="Times New Roman" w:hAnsi="Times New Roman" w:cs="Times New Roman"/>
                <w:color w:val="000000" w:themeColor="text1"/>
                <w:sz w:val="24"/>
                <w:szCs w:val="24"/>
              </w:rPr>
            </w:pPr>
          </w:p>
        </w:tc>
      </w:tr>
    </w:tbl>
    <w:p w:rsidR="00EB4834" w:rsidRPr="0072307E" w:rsidRDefault="00EB4834" w:rsidP="00EB4834">
      <w:pPr>
        <w:spacing w:after="0" w:line="240" w:lineRule="auto"/>
        <w:ind w:right="566"/>
        <w:rPr>
          <w:rFonts w:ascii="Times New Roman" w:hAnsi="Times New Roman" w:cs="Times New Roman"/>
          <w:color w:val="000000" w:themeColor="text1"/>
          <w:sz w:val="24"/>
          <w:szCs w:val="24"/>
        </w:rPr>
      </w:pPr>
      <w:r w:rsidRPr="0072307E">
        <w:rPr>
          <w:rFonts w:ascii="Times New Roman" w:hAnsi="Times New Roman" w:cs="Times New Roman"/>
          <w:color w:val="000000" w:themeColor="text1"/>
          <w:sz w:val="24"/>
          <w:szCs w:val="24"/>
        </w:rPr>
        <w:t>Palangos miesto savivaldyb</w:t>
      </w:r>
      <w:r w:rsidR="005660F7" w:rsidRPr="0072307E">
        <w:rPr>
          <w:rFonts w:ascii="Times New Roman" w:hAnsi="Times New Roman" w:cs="Times New Roman"/>
          <w:color w:val="000000" w:themeColor="text1"/>
          <w:sz w:val="24"/>
          <w:szCs w:val="24"/>
        </w:rPr>
        <w:t>ei</w:t>
      </w:r>
      <w:r w:rsidRPr="0072307E">
        <w:rPr>
          <w:rFonts w:ascii="Times New Roman" w:hAnsi="Times New Roman" w:cs="Times New Roman"/>
          <w:color w:val="000000" w:themeColor="text1"/>
          <w:sz w:val="24"/>
          <w:szCs w:val="24"/>
        </w:rPr>
        <w:t xml:space="preserve">                                                           2018-09-</w:t>
      </w:r>
      <w:r w:rsidR="00545496">
        <w:rPr>
          <w:rFonts w:ascii="Times New Roman" w:hAnsi="Times New Roman" w:cs="Times New Roman"/>
          <w:color w:val="000000" w:themeColor="text1"/>
          <w:sz w:val="24"/>
          <w:szCs w:val="24"/>
        </w:rPr>
        <w:t>25</w:t>
      </w:r>
      <w:r w:rsidRPr="0072307E">
        <w:rPr>
          <w:rFonts w:ascii="Times New Roman" w:hAnsi="Times New Roman" w:cs="Times New Roman"/>
          <w:color w:val="000000" w:themeColor="text1"/>
          <w:sz w:val="24"/>
          <w:szCs w:val="24"/>
        </w:rPr>
        <w:t xml:space="preserve"> Nr. 4-01-</w:t>
      </w:r>
      <w:r w:rsidR="00545496">
        <w:rPr>
          <w:rFonts w:ascii="Times New Roman" w:hAnsi="Times New Roman" w:cs="Times New Roman"/>
          <w:color w:val="000000" w:themeColor="text1"/>
          <w:sz w:val="24"/>
          <w:szCs w:val="24"/>
        </w:rPr>
        <w:t>7404</w:t>
      </w:r>
    </w:p>
    <w:p w:rsidR="00EB4834" w:rsidRPr="0072307E" w:rsidRDefault="00EB4834" w:rsidP="00EB4834">
      <w:pPr>
        <w:spacing w:after="0" w:line="240" w:lineRule="auto"/>
        <w:ind w:right="566"/>
        <w:rPr>
          <w:rFonts w:ascii="Times New Roman" w:hAnsi="Times New Roman" w:cs="Times New Roman"/>
          <w:color w:val="000000" w:themeColor="text1"/>
          <w:sz w:val="24"/>
          <w:szCs w:val="24"/>
        </w:rPr>
      </w:pPr>
      <w:r w:rsidRPr="0072307E">
        <w:rPr>
          <w:rFonts w:ascii="Times New Roman" w:hAnsi="Times New Roman" w:cs="Times New Roman"/>
          <w:color w:val="000000" w:themeColor="text1"/>
          <w:sz w:val="24"/>
          <w:szCs w:val="24"/>
        </w:rPr>
        <w:t xml:space="preserve">Vytauto g. 112, Palanga </w:t>
      </w:r>
    </w:p>
    <w:p w:rsidR="00EB4834" w:rsidRPr="0072307E" w:rsidRDefault="00EB4834" w:rsidP="00EB4834">
      <w:pPr>
        <w:spacing w:after="0" w:line="240" w:lineRule="auto"/>
        <w:jc w:val="both"/>
        <w:rPr>
          <w:rFonts w:ascii="Times New Roman" w:hAnsi="Times New Roman" w:cs="Times New Roman"/>
          <w:color w:val="000000" w:themeColor="text1"/>
          <w:sz w:val="24"/>
          <w:szCs w:val="24"/>
        </w:rPr>
      </w:pPr>
      <w:r w:rsidRPr="0072307E">
        <w:rPr>
          <w:rFonts w:ascii="Times New Roman" w:hAnsi="Times New Roman" w:cs="Times New Roman"/>
          <w:color w:val="000000" w:themeColor="text1"/>
          <w:sz w:val="24"/>
          <w:szCs w:val="24"/>
        </w:rPr>
        <w:t>El. p. administracija@palanga.lt</w:t>
      </w:r>
    </w:p>
    <w:p w:rsidR="00EB4834" w:rsidRPr="0072307E" w:rsidRDefault="00EB4834" w:rsidP="00EB4834">
      <w:pPr>
        <w:spacing w:after="0" w:line="240" w:lineRule="auto"/>
        <w:jc w:val="both"/>
        <w:rPr>
          <w:rFonts w:ascii="Times New Roman" w:hAnsi="Times New Roman" w:cs="Times New Roman"/>
          <w:color w:val="000000" w:themeColor="text1"/>
          <w:sz w:val="24"/>
          <w:szCs w:val="24"/>
        </w:rPr>
      </w:pPr>
    </w:p>
    <w:p w:rsidR="00EB4834" w:rsidRPr="0072307E" w:rsidRDefault="00EB4834" w:rsidP="00EB4834">
      <w:pPr>
        <w:spacing w:after="0" w:line="240" w:lineRule="auto"/>
        <w:jc w:val="both"/>
        <w:rPr>
          <w:rFonts w:ascii="Times New Roman" w:hAnsi="Times New Roman" w:cs="Times New Roman"/>
          <w:color w:val="000000" w:themeColor="text1"/>
          <w:sz w:val="24"/>
          <w:szCs w:val="24"/>
        </w:rPr>
      </w:pPr>
    </w:p>
    <w:p w:rsidR="00EB4834" w:rsidRPr="0072307E" w:rsidRDefault="00EB4834" w:rsidP="00EB4834">
      <w:pPr>
        <w:spacing w:after="0" w:line="240" w:lineRule="auto"/>
        <w:jc w:val="both"/>
        <w:rPr>
          <w:rFonts w:ascii="Times New Roman" w:hAnsi="Times New Roman" w:cs="Times New Roman"/>
          <w:b/>
          <w:color w:val="000000" w:themeColor="text1"/>
          <w:sz w:val="24"/>
          <w:szCs w:val="24"/>
        </w:rPr>
      </w:pPr>
      <w:r w:rsidRPr="0072307E">
        <w:rPr>
          <w:rFonts w:ascii="Times New Roman" w:hAnsi="Times New Roman" w:cs="Times New Roman"/>
          <w:b/>
          <w:color w:val="000000" w:themeColor="text1"/>
          <w:sz w:val="24"/>
          <w:szCs w:val="24"/>
        </w:rPr>
        <w:t xml:space="preserve">DĖL KORUPCIJOS RIZIKOS ANALIZĖS PALANGOS MIESTO SAVIVALDYBĖJE IŠVADOS </w:t>
      </w:r>
    </w:p>
    <w:p w:rsidR="00EB4834" w:rsidRPr="0072307E" w:rsidRDefault="00EB4834">
      <w:pPr>
        <w:spacing w:after="0" w:line="240" w:lineRule="auto"/>
        <w:jc w:val="both"/>
        <w:rPr>
          <w:rFonts w:ascii="Times New Roman" w:hAnsi="Times New Roman" w:cs="Times New Roman"/>
          <w:b/>
          <w:color w:val="000000" w:themeColor="text1"/>
          <w:sz w:val="24"/>
          <w:szCs w:val="24"/>
        </w:rPr>
      </w:pPr>
    </w:p>
    <w:p w:rsidR="00EB4834" w:rsidRPr="0072307E" w:rsidRDefault="00EB4834" w:rsidP="00147237">
      <w:pPr>
        <w:tabs>
          <w:tab w:val="left" w:pos="1134"/>
          <w:tab w:val="left" w:pos="1276"/>
        </w:tabs>
        <w:spacing w:after="0" w:line="300" w:lineRule="auto"/>
        <w:ind w:firstLine="851"/>
        <w:jc w:val="both"/>
        <w:rPr>
          <w:rFonts w:ascii="Times New Roman" w:hAnsi="Times New Roman" w:cs="Times New Roman"/>
          <w:color w:val="000000" w:themeColor="text1"/>
          <w:sz w:val="24"/>
          <w:szCs w:val="24"/>
        </w:rPr>
      </w:pPr>
      <w:r w:rsidRPr="0072307E">
        <w:rPr>
          <w:rFonts w:ascii="Times New Roman" w:hAnsi="Times New Roman" w:cs="Times New Roman"/>
          <w:color w:val="000000" w:themeColor="text1"/>
          <w:sz w:val="24"/>
          <w:szCs w:val="24"/>
        </w:rPr>
        <w:t xml:space="preserve">Lietuvos Respublikos specialiųjų tyrimų tarnyba (toliau – STT), vadovaudamasi Lietuvos Respublikos korupcijos prevencijos įstatymu ir Korupcijos rizikos analizės atlikimo tvarka, patvirtinta Lietuvos Respublikos Vyriausybės 2002 m. spalio 8 d. nutarimu Nr. 1601, atliko korupcijos rizikos analizę Palangos miesto savivaldybės turto (žemės sklypų, pastatų ir statinių) ir savivaldybei priskirtos valstybinės žemės ir kito valstybės turto valdymo, naudojimo, disponavimo </w:t>
      </w:r>
      <w:r w:rsidR="00DD2B3B">
        <w:rPr>
          <w:rFonts w:ascii="Times New Roman" w:hAnsi="Times New Roman" w:cs="Times New Roman"/>
          <w:color w:val="000000" w:themeColor="text1"/>
          <w:sz w:val="24"/>
          <w:szCs w:val="24"/>
        </w:rPr>
        <w:t xml:space="preserve">juo </w:t>
      </w:r>
      <w:r w:rsidRPr="0072307E">
        <w:rPr>
          <w:rFonts w:ascii="Times New Roman" w:hAnsi="Times New Roman" w:cs="Times New Roman"/>
          <w:color w:val="000000" w:themeColor="text1"/>
          <w:sz w:val="24"/>
          <w:szCs w:val="24"/>
        </w:rPr>
        <w:t>ir socialinio būsto administravimo ir nuomos veiklos srityse.</w:t>
      </w:r>
    </w:p>
    <w:p w:rsidR="00EB4834" w:rsidRPr="0072307E" w:rsidRDefault="00EB4834" w:rsidP="00147237">
      <w:pPr>
        <w:spacing w:after="0" w:line="300" w:lineRule="auto"/>
        <w:ind w:firstLine="851"/>
        <w:jc w:val="both"/>
        <w:rPr>
          <w:rFonts w:ascii="Times New Roman" w:hAnsi="Times New Roman" w:cs="Times New Roman"/>
          <w:color w:val="000000" w:themeColor="text1"/>
          <w:sz w:val="24"/>
          <w:szCs w:val="24"/>
        </w:rPr>
      </w:pPr>
      <w:r w:rsidRPr="0072307E">
        <w:rPr>
          <w:rFonts w:ascii="Times New Roman" w:hAnsi="Times New Roman" w:cs="Times New Roman"/>
          <w:color w:val="000000" w:themeColor="text1"/>
          <w:sz w:val="24"/>
          <w:szCs w:val="24"/>
        </w:rPr>
        <w:t>Korupcijos rizikos analizės atlikimo pagrindas: 2018 m. sausio 23 d. rašte Nr. 4-01-565 nurodytas sprendimas.</w:t>
      </w:r>
    </w:p>
    <w:p w:rsidR="00EB4834" w:rsidRPr="0072307E" w:rsidRDefault="00EB4834" w:rsidP="00147237">
      <w:pPr>
        <w:spacing w:after="0" w:line="300" w:lineRule="auto"/>
        <w:ind w:firstLine="851"/>
        <w:jc w:val="both"/>
        <w:rPr>
          <w:rFonts w:ascii="Times New Roman" w:hAnsi="Times New Roman" w:cs="Times New Roman"/>
          <w:color w:val="000000" w:themeColor="text1"/>
          <w:sz w:val="24"/>
          <w:szCs w:val="24"/>
        </w:rPr>
      </w:pPr>
      <w:r w:rsidRPr="0072307E">
        <w:rPr>
          <w:rFonts w:ascii="Times New Roman" w:hAnsi="Times New Roman" w:cs="Times New Roman"/>
          <w:color w:val="000000" w:themeColor="text1"/>
          <w:sz w:val="24"/>
          <w:szCs w:val="24"/>
        </w:rPr>
        <w:t xml:space="preserve">Korupcijos rizikos analizę atliko STT Klaipėdos valdybos Korupcijos prevencijos poskyrio vyresnioji specialistė Egidija Nargėlienė. </w:t>
      </w:r>
    </w:p>
    <w:p w:rsidR="00EB4834" w:rsidRPr="0072307E" w:rsidRDefault="00EB4834" w:rsidP="00147237">
      <w:pPr>
        <w:spacing w:after="0" w:line="300" w:lineRule="auto"/>
        <w:ind w:firstLine="851"/>
        <w:jc w:val="both"/>
        <w:rPr>
          <w:rFonts w:ascii="Times New Roman" w:hAnsi="Times New Roman" w:cs="Times New Roman"/>
          <w:color w:val="000000" w:themeColor="text1"/>
          <w:sz w:val="24"/>
          <w:szCs w:val="24"/>
        </w:rPr>
      </w:pPr>
      <w:r w:rsidRPr="0072307E">
        <w:rPr>
          <w:rFonts w:ascii="Times New Roman" w:hAnsi="Times New Roman" w:cs="Times New Roman"/>
          <w:color w:val="000000" w:themeColor="text1"/>
          <w:sz w:val="24"/>
          <w:szCs w:val="24"/>
        </w:rPr>
        <w:t>Korupcijos rizikos analizė pradėta 2018 m. vasario 1 d., baigta 2018 m. liepos 5 d.</w:t>
      </w:r>
    </w:p>
    <w:p w:rsidR="00EB4834" w:rsidRPr="0072307E" w:rsidRDefault="00EB4834" w:rsidP="00147237">
      <w:pPr>
        <w:spacing w:after="0" w:line="300" w:lineRule="auto"/>
        <w:ind w:firstLine="851"/>
        <w:jc w:val="both"/>
        <w:rPr>
          <w:rFonts w:ascii="Times New Roman" w:hAnsi="Times New Roman" w:cs="Times New Roman"/>
          <w:color w:val="000000" w:themeColor="text1"/>
          <w:sz w:val="24"/>
          <w:szCs w:val="24"/>
        </w:rPr>
      </w:pPr>
      <w:r w:rsidRPr="0072307E">
        <w:rPr>
          <w:rFonts w:ascii="Times New Roman" w:hAnsi="Times New Roman" w:cs="Times New Roman"/>
          <w:color w:val="000000" w:themeColor="text1"/>
          <w:sz w:val="24"/>
          <w:szCs w:val="24"/>
        </w:rPr>
        <w:t>Nustatyta, kad egzistuoja korupcijos rizika minėtose veiklos srityse.</w:t>
      </w:r>
    </w:p>
    <w:p w:rsidR="00EB4834" w:rsidRPr="0072307E" w:rsidRDefault="00EB4834" w:rsidP="00147237">
      <w:pPr>
        <w:spacing w:after="0" w:line="300" w:lineRule="auto"/>
        <w:ind w:firstLine="851"/>
        <w:jc w:val="both"/>
        <w:rPr>
          <w:rFonts w:ascii="Times New Roman" w:hAnsi="Times New Roman" w:cs="Times New Roman"/>
          <w:color w:val="000000" w:themeColor="text1"/>
          <w:sz w:val="24"/>
          <w:szCs w:val="24"/>
        </w:rPr>
      </w:pPr>
      <w:r w:rsidRPr="0072307E">
        <w:rPr>
          <w:rFonts w:ascii="Times New Roman" w:hAnsi="Times New Roman" w:cs="Times New Roman"/>
          <w:color w:val="000000" w:themeColor="text1"/>
          <w:sz w:val="24"/>
          <w:szCs w:val="24"/>
        </w:rPr>
        <w:t>Vadovaudamiesi Korupcijos rizikos analizės atlikimo tvarkos aprašo 19 punktu, prašome per 3 mėnesius nuo išvados gavimo dienos STT pateikti informaciją, kaip įvykdyti ar numatomi vykdyti šioje išvadoje pateikti pasiūlymai (lentelė pridedama).</w:t>
      </w:r>
    </w:p>
    <w:p w:rsidR="00EB4834" w:rsidRPr="0072307E" w:rsidRDefault="00EB4834" w:rsidP="00147237">
      <w:pPr>
        <w:spacing w:after="0" w:line="300" w:lineRule="auto"/>
        <w:ind w:firstLine="851"/>
        <w:jc w:val="both"/>
        <w:rPr>
          <w:rFonts w:ascii="Times New Roman" w:hAnsi="Times New Roman" w:cs="Times New Roman"/>
          <w:color w:val="000000" w:themeColor="text1"/>
          <w:sz w:val="24"/>
          <w:szCs w:val="24"/>
        </w:rPr>
      </w:pPr>
      <w:r w:rsidRPr="0072307E">
        <w:rPr>
          <w:rFonts w:ascii="Times New Roman" w:hAnsi="Times New Roman" w:cs="Times New Roman"/>
          <w:color w:val="000000" w:themeColor="text1"/>
          <w:sz w:val="24"/>
          <w:szCs w:val="24"/>
        </w:rPr>
        <w:t>PRIDEDAMA</w:t>
      </w:r>
      <w:r w:rsidRPr="00D023D5">
        <w:rPr>
          <w:rFonts w:ascii="Times New Roman" w:hAnsi="Times New Roman" w:cs="Times New Roman"/>
          <w:color w:val="000000" w:themeColor="text1"/>
          <w:sz w:val="24"/>
          <w:szCs w:val="24"/>
        </w:rPr>
        <w:t>. 4</w:t>
      </w:r>
      <w:r w:rsidR="00D44097">
        <w:rPr>
          <w:rFonts w:ascii="Times New Roman" w:hAnsi="Times New Roman" w:cs="Times New Roman"/>
          <w:color w:val="000000" w:themeColor="text1"/>
          <w:sz w:val="24"/>
          <w:szCs w:val="24"/>
        </w:rPr>
        <w:t>2</w:t>
      </w:r>
      <w:r w:rsidRPr="0072307E">
        <w:rPr>
          <w:rFonts w:ascii="Times New Roman" w:hAnsi="Times New Roman" w:cs="Times New Roman"/>
          <w:color w:val="000000" w:themeColor="text1"/>
          <w:sz w:val="24"/>
          <w:szCs w:val="24"/>
        </w:rPr>
        <w:t xml:space="preserve"> lap</w:t>
      </w:r>
      <w:r w:rsidR="00D44097">
        <w:rPr>
          <w:rFonts w:ascii="Times New Roman" w:hAnsi="Times New Roman" w:cs="Times New Roman"/>
          <w:color w:val="000000" w:themeColor="text1"/>
          <w:sz w:val="24"/>
          <w:szCs w:val="24"/>
        </w:rPr>
        <w:t>ai</w:t>
      </w:r>
      <w:r w:rsidRPr="0072307E">
        <w:rPr>
          <w:rFonts w:ascii="Times New Roman" w:hAnsi="Times New Roman" w:cs="Times New Roman"/>
          <w:color w:val="000000" w:themeColor="text1"/>
          <w:sz w:val="24"/>
          <w:szCs w:val="24"/>
        </w:rPr>
        <w:t>.</w:t>
      </w:r>
    </w:p>
    <w:p w:rsidR="00EB4834" w:rsidRPr="0072307E" w:rsidRDefault="00EB4834" w:rsidP="00147237">
      <w:pPr>
        <w:spacing w:after="0" w:line="300" w:lineRule="auto"/>
        <w:ind w:firstLine="851"/>
        <w:jc w:val="both"/>
        <w:rPr>
          <w:rFonts w:ascii="Times New Roman" w:hAnsi="Times New Roman" w:cs="Times New Roman"/>
          <w:color w:val="000000" w:themeColor="text1"/>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4"/>
        <w:gridCol w:w="3150"/>
        <w:gridCol w:w="3174"/>
      </w:tblGrid>
      <w:tr w:rsidR="00EB4834" w:rsidRPr="0072307E" w:rsidTr="00EB4834">
        <w:tc>
          <w:tcPr>
            <w:tcW w:w="3174" w:type="dxa"/>
          </w:tcPr>
          <w:p w:rsidR="00EB4834" w:rsidRPr="0072307E" w:rsidRDefault="00EB4834" w:rsidP="00147237">
            <w:pPr>
              <w:spacing w:line="300" w:lineRule="auto"/>
              <w:jc w:val="both"/>
              <w:rPr>
                <w:rFonts w:cs="Times New Roman"/>
                <w:color w:val="000000" w:themeColor="text1"/>
                <w:szCs w:val="24"/>
              </w:rPr>
            </w:pPr>
            <w:r w:rsidRPr="0072307E">
              <w:rPr>
                <w:rFonts w:cs="Times New Roman"/>
                <w:color w:val="000000" w:themeColor="text1"/>
                <w:szCs w:val="24"/>
              </w:rPr>
              <w:t xml:space="preserve">Direktoriaus pavaduotojas </w:t>
            </w:r>
          </w:p>
        </w:tc>
        <w:tc>
          <w:tcPr>
            <w:tcW w:w="3150" w:type="dxa"/>
          </w:tcPr>
          <w:p w:rsidR="00EB4834" w:rsidRPr="0072307E" w:rsidRDefault="00EB4834" w:rsidP="00147237">
            <w:pPr>
              <w:spacing w:line="300" w:lineRule="auto"/>
              <w:jc w:val="both"/>
              <w:rPr>
                <w:rFonts w:cs="Times New Roman"/>
                <w:color w:val="000000" w:themeColor="text1"/>
                <w:szCs w:val="24"/>
              </w:rPr>
            </w:pPr>
            <w:r w:rsidRPr="0072307E">
              <w:rPr>
                <w:rFonts w:cs="Times New Roman"/>
                <w:color w:val="000000" w:themeColor="text1"/>
                <w:szCs w:val="24"/>
              </w:rPr>
              <w:t xml:space="preserve">                                                             </w:t>
            </w:r>
          </w:p>
        </w:tc>
        <w:tc>
          <w:tcPr>
            <w:tcW w:w="3174" w:type="dxa"/>
          </w:tcPr>
          <w:p w:rsidR="00EB4834" w:rsidRPr="0072307E" w:rsidRDefault="00EB4834" w:rsidP="00147237">
            <w:pPr>
              <w:spacing w:line="300" w:lineRule="auto"/>
              <w:jc w:val="both"/>
              <w:rPr>
                <w:rFonts w:cs="Times New Roman"/>
                <w:color w:val="000000" w:themeColor="text1"/>
                <w:szCs w:val="24"/>
              </w:rPr>
            </w:pPr>
            <w:r w:rsidRPr="0072307E">
              <w:rPr>
                <w:rFonts w:cs="Times New Roman"/>
                <w:color w:val="000000" w:themeColor="text1"/>
                <w:szCs w:val="24"/>
              </w:rPr>
              <w:t xml:space="preserve">              Egidijus Radzevičius</w:t>
            </w:r>
          </w:p>
        </w:tc>
      </w:tr>
    </w:tbl>
    <w:p w:rsidR="00EB4834" w:rsidRPr="0072307E" w:rsidRDefault="00EB4834" w:rsidP="00147237">
      <w:pPr>
        <w:spacing w:after="0" w:line="480" w:lineRule="auto"/>
        <w:jc w:val="both"/>
        <w:rPr>
          <w:rFonts w:ascii="Times New Roman" w:hAnsi="Times New Roman" w:cs="Times New Roman"/>
          <w:color w:val="000000" w:themeColor="text1"/>
          <w:sz w:val="24"/>
          <w:szCs w:val="24"/>
        </w:rPr>
      </w:pPr>
    </w:p>
    <w:p w:rsidR="00EB4834" w:rsidRDefault="00EB4834" w:rsidP="00147237">
      <w:pPr>
        <w:spacing w:after="0" w:line="300" w:lineRule="auto"/>
        <w:jc w:val="both"/>
        <w:rPr>
          <w:rStyle w:val="Hipersaitas"/>
          <w:rFonts w:ascii="Times New Roman" w:hAnsi="Times New Roman" w:cs="Times New Roman"/>
          <w:color w:val="auto"/>
          <w:sz w:val="24"/>
          <w:szCs w:val="24"/>
          <w:u w:val="none"/>
        </w:rPr>
      </w:pPr>
      <w:r w:rsidRPr="00147237">
        <w:rPr>
          <w:rFonts w:ascii="Times New Roman" w:hAnsi="Times New Roman" w:cs="Times New Roman"/>
          <w:color w:val="000000" w:themeColor="text1"/>
          <w:sz w:val="24"/>
          <w:szCs w:val="24"/>
        </w:rPr>
        <w:t xml:space="preserve">Egidija Nargėlienė, </w:t>
      </w:r>
      <w:r w:rsidR="0088303C">
        <w:rPr>
          <w:rFonts w:ascii="Times New Roman" w:hAnsi="Times New Roman" w:cs="Times New Roman"/>
          <w:color w:val="000000" w:themeColor="text1"/>
          <w:sz w:val="24"/>
          <w:szCs w:val="24"/>
        </w:rPr>
        <w:t xml:space="preserve">tel. </w:t>
      </w:r>
      <w:r w:rsidRPr="00147237">
        <w:rPr>
          <w:rFonts w:ascii="Times New Roman" w:hAnsi="Times New Roman" w:cs="Times New Roman"/>
          <w:color w:val="000000" w:themeColor="text1"/>
          <w:sz w:val="24"/>
          <w:szCs w:val="24"/>
        </w:rPr>
        <w:t>(8 46) 310</w:t>
      </w:r>
      <w:r w:rsidR="005660F7" w:rsidRPr="0072307E">
        <w:rPr>
          <w:rFonts w:ascii="Times New Roman" w:hAnsi="Times New Roman" w:cs="Times New Roman"/>
          <w:color w:val="000000" w:themeColor="text1"/>
          <w:sz w:val="24"/>
          <w:szCs w:val="24"/>
        </w:rPr>
        <w:t xml:space="preserve"> </w:t>
      </w:r>
      <w:r w:rsidRPr="0072307E">
        <w:rPr>
          <w:rFonts w:ascii="Times New Roman" w:hAnsi="Times New Roman" w:cs="Times New Roman"/>
          <w:color w:val="000000" w:themeColor="text1"/>
          <w:sz w:val="24"/>
          <w:szCs w:val="24"/>
        </w:rPr>
        <w:t xml:space="preserve">093, </w:t>
      </w:r>
      <w:r w:rsidR="005660F7" w:rsidRPr="0072307E">
        <w:rPr>
          <w:rFonts w:ascii="Times New Roman" w:hAnsi="Times New Roman" w:cs="Times New Roman"/>
          <w:color w:val="000000" w:themeColor="text1"/>
          <w:sz w:val="24"/>
          <w:szCs w:val="24"/>
        </w:rPr>
        <w:t xml:space="preserve">el. p. </w:t>
      </w:r>
      <w:hyperlink r:id="rId9" w:history="1">
        <w:r w:rsidRPr="00147237">
          <w:rPr>
            <w:rStyle w:val="Hipersaitas"/>
            <w:rFonts w:ascii="Times New Roman" w:hAnsi="Times New Roman" w:cs="Times New Roman"/>
            <w:color w:val="auto"/>
            <w:sz w:val="24"/>
            <w:szCs w:val="24"/>
            <w:u w:val="none"/>
          </w:rPr>
          <w:t>egidijan@stt.lt</w:t>
        </w:r>
      </w:hyperlink>
    </w:p>
    <w:tbl>
      <w:tblPr>
        <w:tblW w:w="0" w:type="auto"/>
        <w:tblBorders>
          <w:top w:val="single" w:sz="4" w:space="0" w:color="auto"/>
        </w:tblBorders>
        <w:tblLook w:val="04A0" w:firstRow="1" w:lastRow="0" w:firstColumn="1" w:lastColumn="0" w:noHBand="0" w:noVBand="1"/>
      </w:tblPr>
      <w:tblGrid>
        <w:gridCol w:w="3971"/>
        <w:gridCol w:w="3065"/>
        <w:gridCol w:w="2602"/>
      </w:tblGrid>
      <w:tr w:rsidR="00D11358" w:rsidRPr="0072307E" w:rsidTr="003136DD">
        <w:trPr>
          <w:trHeight w:val="794"/>
        </w:trPr>
        <w:tc>
          <w:tcPr>
            <w:tcW w:w="3971" w:type="dxa"/>
            <w:tcBorders>
              <w:top w:val="nil"/>
              <w:bottom w:val="single" w:sz="4" w:space="0" w:color="auto"/>
            </w:tcBorders>
          </w:tcPr>
          <w:p w:rsidR="00D11358" w:rsidRPr="00147237" w:rsidRDefault="00D11358" w:rsidP="00D11358">
            <w:pPr>
              <w:tabs>
                <w:tab w:val="center" w:pos="4153"/>
                <w:tab w:val="right" w:pos="8306"/>
              </w:tabs>
              <w:spacing w:after="0" w:line="240" w:lineRule="auto"/>
              <w:rPr>
                <w:rFonts w:ascii="Times New Roman" w:eastAsia="Times New Roman" w:hAnsi="Times New Roman" w:cs="Times New Roman"/>
                <w:sz w:val="24"/>
                <w:szCs w:val="24"/>
                <w:lang w:eastAsia="lt-LT"/>
              </w:rPr>
            </w:pPr>
          </w:p>
        </w:tc>
        <w:tc>
          <w:tcPr>
            <w:tcW w:w="3065" w:type="dxa"/>
            <w:tcBorders>
              <w:top w:val="nil"/>
              <w:bottom w:val="single" w:sz="4" w:space="0" w:color="auto"/>
            </w:tcBorders>
          </w:tcPr>
          <w:p w:rsidR="00D11358" w:rsidRPr="00147237" w:rsidRDefault="00D11358" w:rsidP="00D11358">
            <w:pPr>
              <w:tabs>
                <w:tab w:val="center" w:pos="4153"/>
                <w:tab w:val="right" w:pos="8306"/>
              </w:tabs>
              <w:spacing w:after="0" w:line="240" w:lineRule="auto"/>
              <w:rPr>
                <w:rFonts w:ascii="Times New Roman" w:eastAsia="Times New Roman" w:hAnsi="Times New Roman" w:cs="Times New Roman"/>
                <w:sz w:val="24"/>
                <w:szCs w:val="24"/>
                <w:lang w:eastAsia="lt-LT"/>
              </w:rPr>
            </w:pPr>
          </w:p>
        </w:tc>
        <w:tc>
          <w:tcPr>
            <w:tcW w:w="2602" w:type="dxa"/>
            <w:tcBorders>
              <w:top w:val="nil"/>
              <w:bottom w:val="single" w:sz="4" w:space="0" w:color="auto"/>
            </w:tcBorders>
          </w:tcPr>
          <w:p w:rsidR="00D11358" w:rsidRPr="00147237" w:rsidRDefault="00D11358" w:rsidP="00D11358">
            <w:pPr>
              <w:tabs>
                <w:tab w:val="center" w:pos="4153"/>
                <w:tab w:val="right" w:pos="8306"/>
              </w:tabs>
              <w:spacing w:after="0" w:line="240" w:lineRule="auto"/>
              <w:rPr>
                <w:rFonts w:ascii="Times New Roman" w:eastAsia="Times New Roman" w:hAnsi="Times New Roman" w:cs="Times New Roman"/>
                <w:sz w:val="24"/>
                <w:szCs w:val="24"/>
                <w:lang w:eastAsia="lt-LT"/>
              </w:rPr>
            </w:pPr>
            <w:r w:rsidRPr="00147237">
              <w:rPr>
                <w:rFonts w:ascii="Times New Roman" w:eastAsia="Times New Roman" w:hAnsi="Times New Roman" w:cs="Times New Roman"/>
                <w:noProof/>
                <w:sz w:val="24"/>
                <w:szCs w:val="24"/>
                <w:lang w:eastAsia="lt-LT"/>
              </w:rPr>
              <w:drawing>
                <wp:anchor distT="0" distB="0" distL="114300" distR="114300" simplePos="0" relativeHeight="251662336" behindDoc="0" locked="0" layoutInCell="1" allowOverlap="1" wp14:anchorId="0D40C34D" wp14:editId="39C2A07F">
                  <wp:simplePos x="0" y="0"/>
                  <wp:positionH relativeFrom="margin">
                    <wp:posOffset>764270</wp:posOffset>
                  </wp:positionH>
                  <wp:positionV relativeFrom="page">
                    <wp:posOffset>65280</wp:posOffset>
                  </wp:positionV>
                  <wp:extent cx="485902" cy="360000"/>
                  <wp:effectExtent l="0" t="0" r="0" b="2540"/>
                  <wp:wrapNone/>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T_2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5902" cy="360000"/>
                          </a:xfrm>
                          <a:prstGeom prst="rect">
                            <a:avLst/>
                          </a:prstGeom>
                        </pic:spPr>
                      </pic:pic>
                    </a:graphicData>
                  </a:graphic>
                  <wp14:sizeRelH relativeFrom="margin">
                    <wp14:pctWidth>0</wp14:pctWidth>
                  </wp14:sizeRelH>
                </wp:anchor>
              </w:drawing>
            </w:r>
          </w:p>
        </w:tc>
      </w:tr>
      <w:tr w:rsidR="00D11358" w:rsidRPr="0072307E" w:rsidTr="003136DD">
        <w:trPr>
          <w:cantSplit/>
          <w:trHeight w:hRule="exact" w:val="227"/>
        </w:trPr>
        <w:tc>
          <w:tcPr>
            <w:tcW w:w="3971" w:type="dxa"/>
            <w:tcBorders>
              <w:top w:val="single" w:sz="4" w:space="0" w:color="auto"/>
            </w:tcBorders>
            <w:vAlign w:val="bottom"/>
          </w:tcPr>
          <w:p w:rsidR="00D11358" w:rsidRPr="00147237" w:rsidRDefault="00D11358" w:rsidP="00D11358">
            <w:pPr>
              <w:tabs>
                <w:tab w:val="center" w:pos="4153"/>
                <w:tab w:val="right" w:pos="8306"/>
              </w:tabs>
              <w:spacing w:after="0" w:line="240" w:lineRule="auto"/>
              <w:rPr>
                <w:rFonts w:ascii="Times New Roman" w:eastAsia="Times New Roman" w:hAnsi="Times New Roman" w:cs="Times New Roman"/>
                <w:sz w:val="18"/>
                <w:szCs w:val="18"/>
                <w:lang w:eastAsia="lt-LT"/>
              </w:rPr>
            </w:pPr>
            <w:r w:rsidRPr="00147237">
              <w:rPr>
                <w:rFonts w:ascii="Times New Roman" w:eastAsia="Times New Roman" w:hAnsi="Times New Roman" w:cs="Times New Roman"/>
                <w:noProof/>
                <w:sz w:val="18"/>
                <w:szCs w:val="18"/>
                <w:lang w:eastAsia="lt-LT"/>
              </w:rPr>
              <mc:AlternateContent>
                <mc:Choice Requires="wps">
                  <w:drawing>
                    <wp:anchor distT="4294967294" distB="4294967294" distL="114300" distR="114300" simplePos="0" relativeHeight="251661312" behindDoc="0" locked="0" layoutInCell="1" allowOverlap="1" wp14:anchorId="3EED26EB" wp14:editId="2AFAD851">
                      <wp:simplePos x="0" y="0"/>
                      <wp:positionH relativeFrom="column">
                        <wp:posOffset>-57150</wp:posOffset>
                      </wp:positionH>
                      <wp:positionV relativeFrom="page">
                        <wp:posOffset>9925049</wp:posOffset>
                      </wp:positionV>
                      <wp:extent cx="6126480" cy="0"/>
                      <wp:effectExtent l="0" t="0" r="26670" b="19050"/>
                      <wp:wrapNone/>
                      <wp:docPr id="5" name="Tiesioji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D1FA6" id="Tiesioji jungtis 5"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4.5pt,781.5pt" to="477.9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">
                      <w10:wrap anchory="page"/>
                    </v:line>
                  </w:pict>
                </mc:Fallback>
              </mc:AlternateContent>
            </w:r>
            <w:r w:rsidRPr="00DD2B3B">
              <w:rPr>
                <w:rFonts w:ascii="Times New Roman" w:eastAsia="Times New Roman" w:hAnsi="Times New Roman" w:cs="Times New Roman"/>
                <w:sz w:val="18"/>
                <w:szCs w:val="18"/>
                <w:lang w:eastAsia="lt-LT"/>
              </w:rPr>
              <w:t xml:space="preserve">Biudžetinė įstaiga </w:t>
            </w:r>
          </w:p>
        </w:tc>
        <w:tc>
          <w:tcPr>
            <w:tcW w:w="3065" w:type="dxa"/>
            <w:tcBorders>
              <w:top w:val="single" w:sz="4" w:space="0" w:color="auto"/>
            </w:tcBorders>
            <w:vAlign w:val="bottom"/>
          </w:tcPr>
          <w:p w:rsidR="00D11358" w:rsidRPr="00147237" w:rsidRDefault="00D11358" w:rsidP="00D11358">
            <w:pPr>
              <w:tabs>
                <w:tab w:val="center" w:pos="4153"/>
                <w:tab w:val="right" w:pos="8306"/>
              </w:tabs>
              <w:spacing w:after="0" w:line="240" w:lineRule="auto"/>
              <w:rPr>
                <w:rFonts w:ascii="Times New Roman" w:eastAsia="Times New Roman" w:hAnsi="Times New Roman" w:cs="Times New Roman"/>
                <w:sz w:val="18"/>
                <w:szCs w:val="18"/>
                <w:lang w:eastAsia="lt-LT"/>
              </w:rPr>
            </w:pPr>
            <w:r w:rsidRPr="00DD2B3B">
              <w:rPr>
                <w:rFonts w:ascii="Times New Roman" w:eastAsia="Times New Roman" w:hAnsi="Times New Roman" w:cs="Times New Roman"/>
                <w:sz w:val="18"/>
                <w:szCs w:val="18"/>
                <w:lang w:eastAsia="lt-LT"/>
              </w:rPr>
              <w:t>Tel. (8 706) 63 335</w:t>
            </w:r>
          </w:p>
        </w:tc>
        <w:tc>
          <w:tcPr>
            <w:tcW w:w="2602" w:type="dxa"/>
            <w:tcBorders>
              <w:top w:val="single" w:sz="4" w:space="0" w:color="auto"/>
            </w:tcBorders>
            <w:vAlign w:val="bottom"/>
          </w:tcPr>
          <w:p w:rsidR="00D11358" w:rsidRPr="00147237" w:rsidRDefault="00D11358" w:rsidP="00D11358">
            <w:pPr>
              <w:tabs>
                <w:tab w:val="center" w:pos="4153"/>
                <w:tab w:val="right" w:pos="8306"/>
              </w:tabs>
              <w:spacing w:after="0" w:line="240" w:lineRule="auto"/>
              <w:rPr>
                <w:rFonts w:ascii="Times New Roman" w:eastAsia="Times New Roman" w:hAnsi="Times New Roman" w:cs="Times New Roman"/>
                <w:sz w:val="18"/>
                <w:szCs w:val="18"/>
                <w:lang w:eastAsia="lt-LT"/>
              </w:rPr>
            </w:pPr>
            <w:r w:rsidRPr="00DD2B3B">
              <w:rPr>
                <w:rFonts w:ascii="Times New Roman" w:eastAsia="Times New Roman" w:hAnsi="Times New Roman" w:cs="Times New Roman"/>
                <w:sz w:val="18"/>
                <w:szCs w:val="18"/>
                <w:lang w:eastAsia="lt-LT"/>
              </w:rPr>
              <w:t>Duomenys kaupiami ir saugomi</w:t>
            </w:r>
          </w:p>
        </w:tc>
      </w:tr>
      <w:tr w:rsidR="00D11358" w:rsidRPr="0072307E" w:rsidTr="003136DD">
        <w:tc>
          <w:tcPr>
            <w:tcW w:w="3971" w:type="dxa"/>
          </w:tcPr>
          <w:p w:rsidR="00D11358" w:rsidRPr="00147237" w:rsidRDefault="00D11358" w:rsidP="00D11358">
            <w:pPr>
              <w:tabs>
                <w:tab w:val="center" w:pos="4153"/>
                <w:tab w:val="right" w:pos="8306"/>
              </w:tabs>
              <w:spacing w:after="0" w:line="240" w:lineRule="auto"/>
              <w:rPr>
                <w:rFonts w:ascii="Times New Roman" w:eastAsia="Times New Roman" w:hAnsi="Times New Roman" w:cs="Times New Roman"/>
                <w:sz w:val="18"/>
                <w:szCs w:val="18"/>
                <w:lang w:eastAsia="lt-LT"/>
              </w:rPr>
            </w:pPr>
            <w:r w:rsidRPr="00DD2B3B">
              <w:rPr>
                <w:rFonts w:ascii="Times New Roman" w:eastAsia="Times New Roman" w:hAnsi="Times New Roman" w:cs="Times New Roman"/>
                <w:sz w:val="18"/>
                <w:szCs w:val="18"/>
                <w:lang w:eastAsia="lt-LT"/>
              </w:rPr>
              <w:t>A. Jakšto g. 6, 01105 Vilnius</w:t>
            </w:r>
          </w:p>
        </w:tc>
        <w:tc>
          <w:tcPr>
            <w:tcW w:w="3065" w:type="dxa"/>
          </w:tcPr>
          <w:p w:rsidR="00D11358" w:rsidRPr="00147237" w:rsidRDefault="00D11358" w:rsidP="00D11358">
            <w:pPr>
              <w:tabs>
                <w:tab w:val="center" w:pos="4153"/>
                <w:tab w:val="right" w:pos="8306"/>
              </w:tabs>
              <w:spacing w:after="0" w:line="240" w:lineRule="auto"/>
              <w:rPr>
                <w:rFonts w:ascii="Times New Roman" w:eastAsia="Times New Roman" w:hAnsi="Times New Roman" w:cs="Times New Roman"/>
                <w:sz w:val="18"/>
                <w:szCs w:val="18"/>
                <w:lang w:eastAsia="lt-LT"/>
              </w:rPr>
            </w:pPr>
            <w:r w:rsidRPr="00147237">
              <w:rPr>
                <w:rFonts w:ascii="Times New Roman" w:eastAsia="Times New Roman" w:hAnsi="Times New Roman" w:cs="Times New Roman"/>
                <w:sz w:val="18"/>
                <w:szCs w:val="18"/>
                <w:lang w:eastAsia="lt-LT"/>
              </w:rPr>
              <w:t>El. p. dokumentai@stt.lt</w:t>
            </w:r>
          </w:p>
        </w:tc>
        <w:tc>
          <w:tcPr>
            <w:tcW w:w="2602" w:type="dxa"/>
          </w:tcPr>
          <w:p w:rsidR="00D11358" w:rsidRPr="00147237" w:rsidRDefault="00D11358" w:rsidP="00D11358">
            <w:pPr>
              <w:tabs>
                <w:tab w:val="center" w:pos="4153"/>
                <w:tab w:val="right" w:pos="8306"/>
              </w:tabs>
              <w:spacing w:after="0" w:line="240" w:lineRule="auto"/>
              <w:rPr>
                <w:rFonts w:ascii="Times New Roman" w:eastAsia="Times New Roman" w:hAnsi="Times New Roman" w:cs="Times New Roman"/>
                <w:sz w:val="18"/>
                <w:szCs w:val="18"/>
                <w:lang w:eastAsia="lt-LT"/>
              </w:rPr>
            </w:pPr>
            <w:r w:rsidRPr="00147237">
              <w:rPr>
                <w:rFonts w:ascii="Times New Roman" w:eastAsia="Times New Roman" w:hAnsi="Times New Roman" w:cs="Times New Roman"/>
                <w:sz w:val="18"/>
                <w:szCs w:val="18"/>
                <w:lang w:eastAsia="lt-LT"/>
              </w:rPr>
              <w:t>Juridinių asmenų registre</w:t>
            </w:r>
          </w:p>
        </w:tc>
      </w:tr>
      <w:tr w:rsidR="00D11358" w:rsidRPr="0072307E" w:rsidTr="003136DD">
        <w:tc>
          <w:tcPr>
            <w:tcW w:w="3971" w:type="dxa"/>
          </w:tcPr>
          <w:p w:rsidR="00D11358" w:rsidRPr="00DD2B3B" w:rsidRDefault="00D11358" w:rsidP="00D11358">
            <w:pPr>
              <w:tabs>
                <w:tab w:val="center" w:pos="4153"/>
                <w:tab w:val="right" w:pos="8306"/>
              </w:tabs>
              <w:spacing w:after="0" w:line="240" w:lineRule="auto"/>
              <w:rPr>
                <w:rFonts w:ascii="Times New Roman" w:eastAsia="Times New Roman" w:hAnsi="Times New Roman" w:cs="Times New Roman"/>
                <w:sz w:val="18"/>
                <w:szCs w:val="18"/>
                <w:lang w:eastAsia="lt-LT"/>
              </w:rPr>
            </w:pPr>
          </w:p>
        </w:tc>
        <w:tc>
          <w:tcPr>
            <w:tcW w:w="3065" w:type="dxa"/>
          </w:tcPr>
          <w:p w:rsidR="00D11358" w:rsidRPr="00BD173D" w:rsidRDefault="00D11358" w:rsidP="00D11358">
            <w:pPr>
              <w:tabs>
                <w:tab w:val="center" w:pos="4153"/>
                <w:tab w:val="right" w:pos="8306"/>
              </w:tabs>
              <w:spacing w:after="0" w:line="240" w:lineRule="auto"/>
              <w:rPr>
                <w:rFonts w:ascii="Times New Roman" w:eastAsia="Times New Roman" w:hAnsi="Times New Roman" w:cs="Times New Roman"/>
                <w:sz w:val="18"/>
                <w:szCs w:val="18"/>
                <w:lang w:eastAsia="lt-LT"/>
              </w:rPr>
            </w:pPr>
          </w:p>
        </w:tc>
        <w:tc>
          <w:tcPr>
            <w:tcW w:w="2602" w:type="dxa"/>
          </w:tcPr>
          <w:p w:rsidR="00D11358" w:rsidRPr="00BD173D" w:rsidRDefault="00D11358" w:rsidP="00D11358">
            <w:pPr>
              <w:tabs>
                <w:tab w:val="center" w:pos="4153"/>
                <w:tab w:val="right" w:pos="8306"/>
              </w:tabs>
              <w:spacing w:after="0" w:line="240" w:lineRule="auto"/>
              <w:rPr>
                <w:rFonts w:ascii="Times New Roman" w:eastAsia="Times New Roman" w:hAnsi="Times New Roman" w:cs="Times New Roman"/>
                <w:sz w:val="18"/>
                <w:szCs w:val="18"/>
                <w:lang w:eastAsia="lt-LT"/>
              </w:rPr>
            </w:pPr>
            <w:r w:rsidRPr="00BD173D">
              <w:rPr>
                <w:rFonts w:ascii="Times New Roman" w:eastAsia="Times New Roman" w:hAnsi="Times New Roman" w:cs="Times New Roman"/>
                <w:sz w:val="18"/>
                <w:szCs w:val="18"/>
                <w:lang w:eastAsia="lt-LT"/>
              </w:rPr>
              <w:t>Kodas 188659948</w:t>
            </w:r>
          </w:p>
        </w:tc>
      </w:tr>
    </w:tbl>
    <w:p w:rsidR="00A03000" w:rsidRPr="0072307E" w:rsidRDefault="00A03000" w:rsidP="00F473D2">
      <w:pPr>
        <w:spacing w:after="0" w:line="240" w:lineRule="auto"/>
        <w:ind w:firstLine="851"/>
        <w:jc w:val="center"/>
        <w:rPr>
          <w:rFonts w:ascii="Times New Roman" w:hAnsi="Times New Roman" w:cs="Times New Roman"/>
          <w:b/>
          <w:sz w:val="24"/>
          <w:szCs w:val="24"/>
        </w:rPr>
      </w:pPr>
      <w:r w:rsidRPr="0072307E">
        <w:rPr>
          <w:rFonts w:ascii="Times New Roman" w:hAnsi="Times New Roman" w:cs="Times New Roman"/>
          <w:b/>
          <w:sz w:val="24"/>
          <w:szCs w:val="24"/>
        </w:rPr>
        <w:t>IŠVADA DĖL KORUPCIJOS RIZIKOS ANALIZĖS PALANGOS MIESTO SAVIVALDYBĖS TURTO (ŽEMĖS SKLYPŲ, PASTATŲ IR STATINIŲ) IR SAVIVALDYBEI PRISKIRTOS VALSTYBINĖS ŽEMĖS IR KITO VALSTYBĖS TURTO VALDYMO, NAUDOJIMO</w:t>
      </w:r>
      <w:r w:rsidR="00DD2B3B">
        <w:rPr>
          <w:rFonts w:ascii="Times New Roman" w:hAnsi="Times New Roman" w:cs="Times New Roman"/>
          <w:b/>
          <w:sz w:val="24"/>
          <w:szCs w:val="24"/>
        </w:rPr>
        <w:t xml:space="preserve">, </w:t>
      </w:r>
      <w:r w:rsidRPr="0072307E">
        <w:rPr>
          <w:rFonts w:ascii="Times New Roman" w:hAnsi="Times New Roman" w:cs="Times New Roman"/>
          <w:b/>
          <w:sz w:val="24"/>
          <w:szCs w:val="24"/>
        </w:rPr>
        <w:t xml:space="preserve">DISPONAVIMO </w:t>
      </w:r>
      <w:r w:rsidR="00DD2B3B">
        <w:rPr>
          <w:rFonts w:ascii="Times New Roman" w:hAnsi="Times New Roman" w:cs="Times New Roman"/>
          <w:b/>
          <w:sz w:val="24"/>
          <w:szCs w:val="24"/>
        </w:rPr>
        <w:t xml:space="preserve">JUO </w:t>
      </w:r>
      <w:r w:rsidRPr="0072307E">
        <w:rPr>
          <w:rFonts w:ascii="Times New Roman" w:hAnsi="Times New Roman" w:cs="Times New Roman"/>
          <w:b/>
          <w:sz w:val="24"/>
          <w:szCs w:val="24"/>
        </w:rPr>
        <w:t>IR SOCIALINIO BŪSTO ADMINISTRAVIMO IR NUOMOS VEIKLOJE</w:t>
      </w:r>
    </w:p>
    <w:p w:rsidR="00F473D2" w:rsidRPr="0072307E" w:rsidRDefault="00F473D2" w:rsidP="00F473D2">
      <w:pPr>
        <w:spacing w:after="0" w:line="240" w:lineRule="auto"/>
        <w:ind w:firstLine="851"/>
        <w:jc w:val="center"/>
        <w:rPr>
          <w:rFonts w:ascii="Times New Roman" w:hAnsi="Times New Roman" w:cs="Times New Roman"/>
          <w:b/>
          <w:sz w:val="24"/>
          <w:szCs w:val="24"/>
        </w:rPr>
      </w:pPr>
    </w:p>
    <w:sdt>
      <w:sdtPr>
        <w:rPr>
          <w:rFonts w:ascii="Times New Roman" w:eastAsiaTheme="minorHAnsi" w:hAnsi="Times New Roman" w:cs="Times New Roman"/>
          <w:color w:val="auto"/>
          <w:sz w:val="24"/>
          <w:szCs w:val="24"/>
          <w:lang w:eastAsia="en-US"/>
        </w:rPr>
        <w:id w:val="937411658"/>
        <w:docPartObj>
          <w:docPartGallery w:val="Table of Contents"/>
          <w:docPartUnique/>
        </w:docPartObj>
      </w:sdtPr>
      <w:sdtEndPr>
        <w:rPr>
          <w:b/>
          <w:bCs/>
        </w:rPr>
      </w:sdtEndPr>
      <w:sdtContent>
        <w:p w:rsidR="00243EF1" w:rsidRPr="0072307E" w:rsidRDefault="00243EF1" w:rsidP="00F473D2">
          <w:pPr>
            <w:pStyle w:val="Turinioantrat"/>
            <w:spacing w:before="0" w:after="0" w:line="360" w:lineRule="auto"/>
            <w:rPr>
              <w:rFonts w:ascii="Times New Roman" w:hAnsi="Times New Roman" w:cs="Times New Roman"/>
              <w:b/>
              <w:color w:val="auto"/>
              <w:sz w:val="24"/>
              <w:szCs w:val="24"/>
            </w:rPr>
          </w:pPr>
          <w:r w:rsidRPr="0072307E">
            <w:rPr>
              <w:rFonts w:ascii="Times New Roman" w:hAnsi="Times New Roman" w:cs="Times New Roman"/>
              <w:b/>
              <w:color w:val="auto"/>
              <w:sz w:val="24"/>
              <w:szCs w:val="24"/>
            </w:rPr>
            <w:t>TURINYS</w:t>
          </w:r>
        </w:p>
        <w:p w:rsidR="00EB4834" w:rsidRPr="00147237" w:rsidRDefault="00243EF1">
          <w:pPr>
            <w:pStyle w:val="Turinys1"/>
            <w:tabs>
              <w:tab w:val="right" w:leader="dot" w:pos="10336"/>
            </w:tabs>
            <w:rPr>
              <w:rFonts w:ascii="Times New Roman" w:eastAsiaTheme="minorEastAsia" w:hAnsi="Times New Roman" w:cs="Times New Roman"/>
              <w:noProof/>
              <w:sz w:val="24"/>
              <w:szCs w:val="24"/>
              <w:lang w:eastAsia="lt-LT"/>
            </w:rPr>
          </w:pPr>
          <w:r w:rsidRPr="00DD2B3B">
            <w:rPr>
              <w:rFonts w:ascii="Times New Roman" w:hAnsi="Times New Roman" w:cs="Times New Roman"/>
              <w:b/>
              <w:bCs/>
              <w:sz w:val="24"/>
              <w:szCs w:val="24"/>
            </w:rPr>
            <w:fldChar w:fldCharType="begin"/>
          </w:r>
          <w:r w:rsidRPr="0072307E">
            <w:rPr>
              <w:rFonts w:ascii="Times New Roman" w:hAnsi="Times New Roman" w:cs="Times New Roman"/>
              <w:b/>
              <w:bCs/>
              <w:sz w:val="24"/>
              <w:szCs w:val="24"/>
            </w:rPr>
            <w:instrText xml:space="preserve"> TOC \o "1-3" \h \z \u </w:instrText>
          </w:r>
          <w:r w:rsidRPr="00DD2B3B">
            <w:rPr>
              <w:rFonts w:ascii="Times New Roman" w:hAnsi="Times New Roman" w:cs="Times New Roman"/>
              <w:b/>
              <w:bCs/>
              <w:sz w:val="24"/>
              <w:szCs w:val="24"/>
            </w:rPr>
            <w:fldChar w:fldCharType="separate"/>
          </w:r>
          <w:hyperlink w:anchor="_Toc524440388" w:history="1">
            <w:r w:rsidR="00EB4834" w:rsidRPr="00147237">
              <w:rPr>
                <w:rStyle w:val="Hipersaitas"/>
                <w:rFonts w:ascii="Times New Roman" w:hAnsi="Times New Roman" w:cs="Times New Roman"/>
                <w:noProof/>
                <w:sz w:val="24"/>
                <w:szCs w:val="24"/>
              </w:rPr>
              <w:t>1. APIMTIS IR METODAI</w:t>
            </w:r>
            <w:r w:rsidR="00EB4834" w:rsidRPr="00147237">
              <w:rPr>
                <w:rFonts w:ascii="Times New Roman" w:hAnsi="Times New Roman" w:cs="Times New Roman"/>
                <w:noProof/>
                <w:webHidden/>
                <w:sz w:val="24"/>
                <w:szCs w:val="24"/>
              </w:rPr>
              <w:tab/>
            </w:r>
            <w:r w:rsidR="00EB4834" w:rsidRPr="00147237">
              <w:rPr>
                <w:rFonts w:ascii="Times New Roman" w:hAnsi="Times New Roman" w:cs="Times New Roman"/>
                <w:noProof/>
                <w:webHidden/>
                <w:sz w:val="24"/>
                <w:szCs w:val="24"/>
              </w:rPr>
              <w:fldChar w:fldCharType="begin"/>
            </w:r>
            <w:r w:rsidR="00EB4834" w:rsidRPr="0072307E">
              <w:rPr>
                <w:rFonts w:ascii="Times New Roman" w:hAnsi="Times New Roman" w:cs="Times New Roman"/>
                <w:noProof/>
                <w:webHidden/>
                <w:sz w:val="24"/>
                <w:szCs w:val="24"/>
              </w:rPr>
              <w:instrText xml:space="preserve"> PAGEREF _Toc524440388 \h </w:instrText>
            </w:r>
            <w:r w:rsidR="00EB4834" w:rsidRPr="00147237">
              <w:rPr>
                <w:rFonts w:ascii="Times New Roman" w:hAnsi="Times New Roman" w:cs="Times New Roman"/>
                <w:noProof/>
                <w:webHidden/>
                <w:sz w:val="24"/>
                <w:szCs w:val="24"/>
              </w:rPr>
            </w:r>
            <w:r w:rsidR="00EB4834" w:rsidRPr="00147237">
              <w:rPr>
                <w:rFonts w:ascii="Times New Roman" w:hAnsi="Times New Roman" w:cs="Times New Roman"/>
                <w:noProof/>
                <w:webHidden/>
                <w:sz w:val="24"/>
                <w:szCs w:val="24"/>
              </w:rPr>
              <w:fldChar w:fldCharType="separate"/>
            </w:r>
            <w:r w:rsidR="0027224E">
              <w:rPr>
                <w:rFonts w:ascii="Times New Roman" w:hAnsi="Times New Roman" w:cs="Times New Roman"/>
                <w:noProof/>
                <w:webHidden/>
                <w:sz w:val="24"/>
                <w:szCs w:val="24"/>
              </w:rPr>
              <w:t>3</w:t>
            </w:r>
            <w:r w:rsidR="00EB4834" w:rsidRPr="00147237">
              <w:rPr>
                <w:rFonts w:ascii="Times New Roman" w:hAnsi="Times New Roman" w:cs="Times New Roman"/>
                <w:noProof/>
                <w:webHidden/>
                <w:sz w:val="24"/>
                <w:szCs w:val="24"/>
              </w:rPr>
              <w:fldChar w:fldCharType="end"/>
            </w:r>
          </w:hyperlink>
        </w:p>
        <w:p w:rsidR="00EB4834" w:rsidRPr="00147237" w:rsidRDefault="00EA1F23">
          <w:pPr>
            <w:pStyle w:val="Turinys1"/>
            <w:tabs>
              <w:tab w:val="right" w:leader="dot" w:pos="10336"/>
            </w:tabs>
            <w:rPr>
              <w:rFonts w:ascii="Times New Roman" w:eastAsiaTheme="minorEastAsia" w:hAnsi="Times New Roman" w:cs="Times New Roman"/>
              <w:noProof/>
              <w:sz w:val="24"/>
              <w:szCs w:val="24"/>
              <w:lang w:eastAsia="lt-LT"/>
            </w:rPr>
          </w:pPr>
          <w:hyperlink w:anchor="_Toc524440389" w:history="1">
            <w:r w:rsidR="00EB4834" w:rsidRPr="00147237">
              <w:rPr>
                <w:rStyle w:val="Hipersaitas"/>
                <w:rFonts w:ascii="Times New Roman" w:hAnsi="Times New Roman" w:cs="Times New Roman"/>
                <w:noProof/>
                <w:sz w:val="24"/>
                <w:szCs w:val="24"/>
              </w:rPr>
              <w:t>2. KORUPCIJOS RIZIKA SAVIVALDYBĖS TURTO VALDYMO (ŽEMĖS SKLYPŲ, PASTATŲ IR STATINIŲ) NAUDOJIMAS IR DISPONAVIMAS JUO</w:t>
            </w:r>
            <w:r w:rsidR="00EB4834" w:rsidRPr="00147237">
              <w:rPr>
                <w:rFonts w:ascii="Times New Roman" w:hAnsi="Times New Roman" w:cs="Times New Roman"/>
                <w:noProof/>
                <w:webHidden/>
                <w:sz w:val="24"/>
                <w:szCs w:val="24"/>
              </w:rPr>
              <w:tab/>
            </w:r>
            <w:r w:rsidR="00EB4834" w:rsidRPr="00147237">
              <w:rPr>
                <w:rFonts w:ascii="Times New Roman" w:hAnsi="Times New Roman" w:cs="Times New Roman"/>
                <w:noProof/>
                <w:webHidden/>
                <w:sz w:val="24"/>
                <w:szCs w:val="24"/>
              </w:rPr>
              <w:fldChar w:fldCharType="begin"/>
            </w:r>
            <w:r w:rsidR="00EB4834" w:rsidRPr="0072307E">
              <w:rPr>
                <w:rFonts w:ascii="Times New Roman" w:hAnsi="Times New Roman" w:cs="Times New Roman"/>
                <w:noProof/>
                <w:webHidden/>
                <w:sz w:val="24"/>
                <w:szCs w:val="24"/>
              </w:rPr>
              <w:instrText xml:space="preserve"> PAGEREF _Toc524440389 \h </w:instrText>
            </w:r>
            <w:r w:rsidR="00EB4834" w:rsidRPr="00147237">
              <w:rPr>
                <w:rFonts w:ascii="Times New Roman" w:hAnsi="Times New Roman" w:cs="Times New Roman"/>
                <w:noProof/>
                <w:webHidden/>
                <w:sz w:val="24"/>
                <w:szCs w:val="24"/>
              </w:rPr>
            </w:r>
            <w:r w:rsidR="00EB4834" w:rsidRPr="00147237">
              <w:rPr>
                <w:rFonts w:ascii="Times New Roman" w:hAnsi="Times New Roman" w:cs="Times New Roman"/>
                <w:noProof/>
                <w:webHidden/>
                <w:sz w:val="24"/>
                <w:szCs w:val="24"/>
              </w:rPr>
              <w:fldChar w:fldCharType="separate"/>
            </w:r>
            <w:r w:rsidR="0027224E">
              <w:rPr>
                <w:rFonts w:ascii="Times New Roman" w:hAnsi="Times New Roman" w:cs="Times New Roman"/>
                <w:noProof/>
                <w:webHidden/>
                <w:sz w:val="24"/>
                <w:szCs w:val="24"/>
              </w:rPr>
              <w:t>4</w:t>
            </w:r>
            <w:r w:rsidR="00EB4834" w:rsidRPr="00147237">
              <w:rPr>
                <w:rFonts w:ascii="Times New Roman" w:hAnsi="Times New Roman" w:cs="Times New Roman"/>
                <w:noProof/>
                <w:webHidden/>
                <w:sz w:val="24"/>
                <w:szCs w:val="24"/>
              </w:rPr>
              <w:fldChar w:fldCharType="end"/>
            </w:r>
          </w:hyperlink>
        </w:p>
        <w:p w:rsidR="00EB4834" w:rsidRPr="00147237" w:rsidRDefault="00EA1F23">
          <w:pPr>
            <w:pStyle w:val="Turinys2"/>
            <w:tabs>
              <w:tab w:val="right" w:leader="dot" w:pos="10336"/>
            </w:tabs>
            <w:rPr>
              <w:rFonts w:ascii="Times New Roman" w:eastAsiaTheme="minorEastAsia" w:hAnsi="Times New Roman" w:cs="Times New Roman"/>
              <w:noProof/>
              <w:sz w:val="24"/>
              <w:szCs w:val="24"/>
              <w:lang w:eastAsia="lt-LT"/>
            </w:rPr>
          </w:pPr>
          <w:hyperlink w:anchor="_Toc524440390" w:history="1">
            <w:r w:rsidR="00EB4834" w:rsidRPr="00147237">
              <w:rPr>
                <w:rStyle w:val="Hipersaitas"/>
                <w:rFonts w:ascii="Times New Roman" w:eastAsia="Times New Roman" w:hAnsi="Times New Roman" w:cs="Times New Roman"/>
                <w:noProof/>
                <w:sz w:val="24"/>
                <w:szCs w:val="24"/>
                <w:shd w:val="clear" w:color="auto" w:fill="FFFFFF"/>
                <w:lang w:eastAsia="lt-LT"/>
              </w:rPr>
              <w:t>2.1. Savivaldybės turto perdavimas valdyti, naudoti ir disponuoti juo patikėjimo teise</w:t>
            </w:r>
            <w:r w:rsidR="00EB4834" w:rsidRPr="00147237">
              <w:rPr>
                <w:rFonts w:ascii="Times New Roman" w:hAnsi="Times New Roman" w:cs="Times New Roman"/>
                <w:noProof/>
                <w:webHidden/>
                <w:sz w:val="24"/>
                <w:szCs w:val="24"/>
              </w:rPr>
              <w:tab/>
            </w:r>
            <w:r w:rsidR="00EB4834" w:rsidRPr="00147237">
              <w:rPr>
                <w:rFonts w:ascii="Times New Roman" w:hAnsi="Times New Roman" w:cs="Times New Roman"/>
                <w:noProof/>
                <w:webHidden/>
                <w:sz w:val="24"/>
                <w:szCs w:val="24"/>
              </w:rPr>
              <w:fldChar w:fldCharType="begin"/>
            </w:r>
            <w:r w:rsidR="00EB4834" w:rsidRPr="0072307E">
              <w:rPr>
                <w:rFonts w:ascii="Times New Roman" w:hAnsi="Times New Roman" w:cs="Times New Roman"/>
                <w:noProof/>
                <w:webHidden/>
                <w:sz w:val="24"/>
                <w:szCs w:val="24"/>
              </w:rPr>
              <w:instrText xml:space="preserve"> PAGEREF _Toc524440390 \h </w:instrText>
            </w:r>
            <w:r w:rsidR="00EB4834" w:rsidRPr="00147237">
              <w:rPr>
                <w:rFonts w:ascii="Times New Roman" w:hAnsi="Times New Roman" w:cs="Times New Roman"/>
                <w:noProof/>
                <w:webHidden/>
                <w:sz w:val="24"/>
                <w:szCs w:val="24"/>
              </w:rPr>
            </w:r>
            <w:r w:rsidR="00EB4834" w:rsidRPr="00147237">
              <w:rPr>
                <w:rFonts w:ascii="Times New Roman" w:hAnsi="Times New Roman" w:cs="Times New Roman"/>
                <w:noProof/>
                <w:webHidden/>
                <w:sz w:val="24"/>
                <w:szCs w:val="24"/>
              </w:rPr>
              <w:fldChar w:fldCharType="separate"/>
            </w:r>
            <w:r w:rsidR="0027224E">
              <w:rPr>
                <w:rFonts w:ascii="Times New Roman" w:hAnsi="Times New Roman" w:cs="Times New Roman"/>
                <w:noProof/>
                <w:webHidden/>
                <w:sz w:val="24"/>
                <w:szCs w:val="24"/>
              </w:rPr>
              <w:t>4</w:t>
            </w:r>
            <w:r w:rsidR="00EB4834" w:rsidRPr="00147237">
              <w:rPr>
                <w:rFonts w:ascii="Times New Roman" w:hAnsi="Times New Roman" w:cs="Times New Roman"/>
                <w:noProof/>
                <w:webHidden/>
                <w:sz w:val="24"/>
                <w:szCs w:val="24"/>
              </w:rPr>
              <w:fldChar w:fldCharType="end"/>
            </w:r>
          </w:hyperlink>
        </w:p>
        <w:p w:rsidR="00EB4834" w:rsidRPr="00147237" w:rsidRDefault="00EA1F23">
          <w:pPr>
            <w:pStyle w:val="Turinys2"/>
            <w:tabs>
              <w:tab w:val="right" w:leader="dot" w:pos="10336"/>
            </w:tabs>
            <w:rPr>
              <w:rFonts w:ascii="Times New Roman" w:eastAsiaTheme="minorEastAsia" w:hAnsi="Times New Roman" w:cs="Times New Roman"/>
              <w:noProof/>
              <w:sz w:val="24"/>
              <w:szCs w:val="24"/>
              <w:lang w:eastAsia="lt-LT"/>
            </w:rPr>
          </w:pPr>
          <w:hyperlink w:anchor="_Toc524440391" w:history="1">
            <w:r w:rsidR="00EB4834" w:rsidRPr="00147237">
              <w:rPr>
                <w:rStyle w:val="Hipersaitas"/>
                <w:rFonts w:ascii="Times New Roman" w:eastAsia="Times New Roman" w:hAnsi="Times New Roman" w:cs="Times New Roman"/>
                <w:noProof/>
                <w:sz w:val="24"/>
                <w:szCs w:val="24"/>
                <w:shd w:val="clear" w:color="auto" w:fill="FFFFFF"/>
                <w:lang w:eastAsia="lt-LT"/>
              </w:rPr>
              <w:t>2.2. Savivaldybės turto panauda</w:t>
            </w:r>
            <w:r w:rsidR="00EB4834" w:rsidRPr="00147237">
              <w:rPr>
                <w:rFonts w:ascii="Times New Roman" w:hAnsi="Times New Roman" w:cs="Times New Roman"/>
                <w:noProof/>
                <w:webHidden/>
                <w:sz w:val="24"/>
                <w:szCs w:val="24"/>
              </w:rPr>
              <w:tab/>
            </w:r>
            <w:r w:rsidR="00EB4834" w:rsidRPr="00147237">
              <w:rPr>
                <w:rFonts w:ascii="Times New Roman" w:hAnsi="Times New Roman" w:cs="Times New Roman"/>
                <w:noProof/>
                <w:webHidden/>
                <w:sz w:val="24"/>
                <w:szCs w:val="24"/>
              </w:rPr>
              <w:fldChar w:fldCharType="begin"/>
            </w:r>
            <w:r w:rsidR="00EB4834" w:rsidRPr="0072307E">
              <w:rPr>
                <w:rFonts w:ascii="Times New Roman" w:hAnsi="Times New Roman" w:cs="Times New Roman"/>
                <w:noProof/>
                <w:webHidden/>
                <w:sz w:val="24"/>
                <w:szCs w:val="24"/>
              </w:rPr>
              <w:instrText xml:space="preserve"> PAGEREF _Toc524440391 \h </w:instrText>
            </w:r>
            <w:r w:rsidR="00EB4834" w:rsidRPr="00147237">
              <w:rPr>
                <w:rFonts w:ascii="Times New Roman" w:hAnsi="Times New Roman" w:cs="Times New Roman"/>
                <w:noProof/>
                <w:webHidden/>
                <w:sz w:val="24"/>
                <w:szCs w:val="24"/>
              </w:rPr>
            </w:r>
            <w:r w:rsidR="00EB4834" w:rsidRPr="00147237">
              <w:rPr>
                <w:rFonts w:ascii="Times New Roman" w:hAnsi="Times New Roman" w:cs="Times New Roman"/>
                <w:noProof/>
                <w:webHidden/>
                <w:sz w:val="24"/>
                <w:szCs w:val="24"/>
              </w:rPr>
              <w:fldChar w:fldCharType="separate"/>
            </w:r>
            <w:r w:rsidR="0027224E">
              <w:rPr>
                <w:rFonts w:ascii="Times New Roman" w:hAnsi="Times New Roman" w:cs="Times New Roman"/>
                <w:noProof/>
                <w:webHidden/>
                <w:sz w:val="24"/>
                <w:szCs w:val="24"/>
              </w:rPr>
              <w:t>10</w:t>
            </w:r>
            <w:r w:rsidR="00EB4834" w:rsidRPr="00147237">
              <w:rPr>
                <w:rFonts w:ascii="Times New Roman" w:hAnsi="Times New Roman" w:cs="Times New Roman"/>
                <w:noProof/>
                <w:webHidden/>
                <w:sz w:val="24"/>
                <w:szCs w:val="24"/>
              </w:rPr>
              <w:fldChar w:fldCharType="end"/>
            </w:r>
          </w:hyperlink>
        </w:p>
        <w:p w:rsidR="00EB4834" w:rsidRPr="00147237" w:rsidRDefault="00EA1F23">
          <w:pPr>
            <w:pStyle w:val="Turinys3"/>
            <w:tabs>
              <w:tab w:val="right" w:leader="dot" w:pos="10336"/>
            </w:tabs>
            <w:rPr>
              <w:rFonts w:ascii="Times New Roman" w:eastAsiaTheme="minorEastAsia" w:hAnsi="Times New Roman" w:cs="Times New Roman"/>
              <w:noProof/>
              <w:sz w:val="24"/>
              <w:szCs w:val="24"/>
              <w:lang w:eastAsia="lt-LT"/>
            </w:rPr>
          </w:pPr>
          <w:hyperlink w:anchor="_Toc524440392" w:history="1">
            <w:r w:rsidR="00EB4834" w:rsidRPr="00147237">
              <w:rPr>
                <w:rStyle w:val="Hipersaitas"/>
                <w:rFonts w:ascii="Times New Roman" w:hAnsi="Times New Roman" w:cs="Times New Roman"/>
                <w:noProof/>
                <w:sz w:val="24"/>
                <w:szCs w:val="24"/>
              </w:rPr>
              <w:t>2.2.1. Vykdoma nepakankama panaudos pagrindais perduoto turto naudojimo kontrolė</w:t>
            </w:r>
            <w:r w:rsidR="00EB4834" w:rsidRPr="00147237">
              <w:rPr>
                <w:rFonts w:ascii="Times New Roman" w:hAnsi="Times New Roman" w:cs="Times New Roman"/>
                <w:noProof/>
                <w:webHidden/>
                <w:sz w:val="24"/>
                <w:szCs w:val="24"/>
              </w:rPr>
              <w:tab/>
            </w:r>
            <w:r w:rsidR="00EB4834" w:rsidRPr="00147237">
              <w:rPr>
                <w:rFonts w:ascii="Times New Roman" w:hAnsi="Times New Roman" w:cs="Times New Roman"/>
                <w:noProof/>
                <w:webHidden/>
                <w:sz w:val="24"/>
                <w:szCs w:val="24"/>
              </w:rPr>
              <w:fldChar w:fldCharType="begin"/>
            </w:r>
            <w:r w:rsidR="00EB4834" w:rsidRPr="0072307E">
              <w:rPr>
                <w:rFonts w:ascii="Times New Roman" w:hAnsi="Times New Roman" w:cs="Times New Roman"/>
                <w:noProof/>
                <w:webHidden/>
                <w:sz w:val="24"/>
                <w:szCs w:val="24"/>
              </w:rPr>
              <w:instrText xml:space="preserve"> PAGEREF _Toc524440392 \h </w:instrText>
            </w:r>
            <w:r w:rsidR="00EB4834" w:rsidRPr="00147237">
              <w:rPr>
                <w:rFonts w:ascii="Times New Roman" w:hAnsi="Times New Roman" w:cs="Times New Roman"/>
                <w:noProof/>
                <w:webHidden/>
                <w:sz w:val="24"/>
                <w:szCs w:val="24"/>
              </w:rPr>
            </w:r>
            <w:r w:rsidR="00EB4834" w:rsidRPr="00147237">
              <w:rPr>
                <w:rFonts w:ascii="Times New Roman" w:hAnsi="Times New Roman" w:cs="Times New Roman"/>
                <w:noProof/>
                <w:webHidden/>
                <w:sz w:val="24"/>
                <w:szCs w:val="24"/>
              </w:rPr>
              <w:fldChar w:fldCharType="separate"/>
            </w:r>
            <w:r w:rsidR="0027224E">
              <w:rPr>
                <w:rFonts w:ascii="Times New Roman" w:hAnsi="Times New Roman" w:cs="Times New Roman"/>
                <w:noProof/>
                <w:webHidden/>
                <w:sz w:val="24"/>
                <w:szCs w:val="24"/>
              </w:rPr>
              <w:t>11</w:t>
            </w:r>
            <w:r w:rsidR="00EB4834" w:rsidRPr="00147237">
              <w:rPr>
                <w:rFonts w:ascii="Times New Roman" w:hAnsi="Times New Roman" w:cs="Times New Roman"/>
                <w:noProof/>
                <w:webHidden/>
                <w:sz w:val="24"/>
                <w:szCs w:val="24"/>
              </w:rPr>
              <w:fldChar w:fldCharType="end"/>
            </w:r>
          </w:hyperlink>
        </w:p>
        <w:p w:rsidR="00EB4834" w:rsidRPr="00147237" w:rsidRDefault="00EA1F23">
          <w:pPr>
            <w:pStyle w:val="Turinys3"/>
            <w:tabs>
              <w:tab w:val="right" w:leader="dot" w:pos="10336"/>
            </w:tabs>
            <w:rPr>
              <w:rFonts w:ascii="Times New Roman" w:eastAsiaTheme="minorEastAsia" w:hAnsi="Times New Roman" w:cs="Times New Roman"/>
              <w:noProof/>
              <w:sz w:val="24"/>
              <w:szCs w:val="24"/>
              <w:lang w:eastAsia="lt-LT"/>
            </w:rPr>
          </w:pPr>
          <w:hyperlink w:anchor="_Toc524440393" w:history="1">
            <w:r w:rsidR="00EB4834" w:rsidRPr="00147237">
              <w:rPr>
                <w:rStyle w:val="Hipersaitas"/>
                <w:rFonts w:ascii="Times New Roman" w:hAnsi="Times New Roman" w:cs="Times New Roman"/>
                <w:noProof/>
                <w:sz w:val="24"/>
                <w:szCs w:val="24"/>
              </w:rPr>
              <w:t>2.2.2. Nepakankama sutarčių vykdymo kontrolė</w:t>
            </w:r>
            <w:r w:rsidR="00EB4834" w:rsidRPr="00147237">
              <w:rPr>
                <w:rFonts w:ascii="Times New Roman" w:hAnsi="Times New Roman" w:cs="Times New Roman"/>
                <w:noProof/>
                <w:webHidden/>
                <w:sz w:val="24"/>
                <w:szCs w:val="24"/>
              </w:rPr>
              <w:tab/>
            </w:r>
            <w:r w:rsidR="00EB4834" w:rsidRPr="00147237">
              <w:rPr>
                <w:rFonts w:ascii="Times New Roman" w:hAnsi="Times New Roman" w:cs="Times New Roman"/>
                <w:noProof/>
                <w:webHidden/>
                <w:sz w:val="24"/>
                <w:szCs w:val="24"/>
              </w:rPr>
              <w:fldChar w:fldCharType="begin"/>
            </w:r>
            <w:r w:rsidR="00EB4834" w:rsidRPr="0072307E">
              <w:rPr>
                <w:rFonts w:ascii="Times New Roman" w:hAnsi="Times New Roman" w:cs="Times New Roman"/>
                <w:noProof/>
                <w:webHidden/>
                <w:sz w:val="24"/>
                <w:szCs w:val="24"/>
              </w:rPr>
              <w:instrText xml:space="preserve"> PAGEREF _Toc524440393 \h </w:instrText>
            </w:r>
            <w:r w:rsidR="00EB4834" w:rsidRPr="00147237">
              <w:rPr>
                <w:rFonts w:ascii="Times New Roman" w:hAnsi="Times New Roman" w:cs="Times New Roman"/>
                <w:noProof/>
                <w:webHidden/>
                <w:sz w:val="24"/>
                <w:szCs w:val="24"/>
              </w:rPr>
            </w:r>
            <w:r w:rsidR="00EB4834" w:rsidRPr="00147237">
              <w:rPr>
                <w:rFonts w:ascii="Times New Roman" w:hAnsi="Times New Roman" w:cs="Times New Roman"/>
                <w:noProof/>
                <w:webHidden/>
                <w:sz w:val="24"/>
                <w:szCs w:val="24"/>
              </w:rPr>
              <w:fldChar w:fldCharType="separate"/>
            </w:r>
            <w:r w:rsidR="0027224E">
              <w:rPr>
                <w:rFonts w:ascii="Times New Roman" w:hAnsi="Times New Roman" w:cs="Times New Roman"/>
                <w:noProof/>
                <w:webHidden/>
                <w:sz w:val="24"/>
                <w:szCs w:val="24"/>
              </w:rPr>
              <w:t>14</w:t>
            </w:r>
            <w:r w:rsidR="00EB4834" w:rsidRPr="00147237">
              <w:rPr>
                <w:rFonts w:ascii="Times New Roman" w:hAnsi="Times New Roman" w:cs="Times New Roman"/>
                <w:noProof/>
                <w:webHidden/>
                <w:sz w:val="24"/>
                <w:szCs w:val="24"/>
              </w:rPr>
              <w:fldChar w:fldCharType="end"/>
            </w:r>
          </w:hyperlink>
        </w:p>
        <w:p w:rsidR="00EB4834" w:rsidRPr="00147237" w:rsidRDefault="00EA1F23">
          <w:pPr>
            <w:pStyle w:val="Turinys3"/>
            <w:tabs>
              <w:tab w:val="right" w:leader="dot" w:pos="10336"/>
            </w:tabs>
            <w:rPr>
              <w:rFonts w:ascii="Times New Roman" w:eastAsiaTheme="minorEastAsia" w:hAnsi="Times New Roman" w:cs="Times New Roman"/>
              <w:noProof/>
              <w:sz w:val="24"/>
              <w:szCs w:val="24"/>
              <w:lang w:eastAsia="lt-LT"/>
            </w:rPr>
          </w:pPr>
          <w:hyperlink w:anchor="_Toc524440394" w:history="1">
            <w:r w:rsidR="00EB4834" w:rsidRPr="00147237">
              <w:rPr>
                <w:rStyle w:val="Hipersaitas"/>
                <w:rFonts w:ascii="Times New Roman" w:hAnsi="Times New Roman" w:cs="Times New Roman"/>
                <w:noProof/>
                <w:sz w:val="24"/>
                <w:szCs w:val="24"/>
              </w:rPr>
              <w:t>2.2.3.</w:t>
            </w:r>
            <w:r w:rsidR="004B6F32">
              <w:rPr>
                <w:rStyle w:val="Hipersaitas"/>
                <w:rFonts w:ascii="Times New Roman" w:hAnsi="Times New Roman" w:cs="Times New Roman"/>
                <w:noProof/>
                <w:sz w:val="24"/>
                <w:szCs w:val="24"/>
              </w:rPr>
              <w:t xml:space="preserve"> </w:t>
            </w:r>
            <w:r w:rsidR="00EB4834" w:rsidRPr="00147237">
              <w:rPr>
                <w:rStyle w:val="Hipersaitas"/>
                <w:rFonts w:ascii="Times New Roman" w:hAnsi="Times New Roman" w:cs="Times New Roman"/>
                <w:noProof/>
                <w:sz w:val="24"/>
                <w:szCs w:val="24"/>
              </w:rPr>
              <w:t>Nenustatyti reikalavimai turto naudojimo ataskaitoms</w:t>
            </w:r>
            <w:r w:rsidR="00EB4834" w:rsidRPr="00147237">
              <w:rPr>
                <w:rFonts w:ascii="Times New Roman" w:hAnsi="Times New Roman" w:cs="Times New Roman"/>
                <w:noProof/>
                <w:webHidden/>
                <w:sz w:val="24"/>
                <w:szCs w:val="24"/>
              </w:rPr>
              <w:tab/>
            </w:r>
            <w:r w:rsidR="00EB4834" w:rsidRPr="00147237">
              <w:rPr>
                <w:rFonts w:ascii="Times New Roman" w:hAnsi="Times New Roman" w:cs="Times New Roman"/>
                <w:noProof/>
                <w:webHidden/>
                <w:sz w:val="24"/>
                <w:szCs w:val="24"/>
              </w:rPr>
              <w:fldChar w:fldCharType="begin"/>
            </w:r>
            <w:r w:rsidR="00EB4834" w:rsidRPr="0072307E">
              <w:rPr>
                <w:rFonts w:ascii="Times New Roman" w:hAnsi="Times New Roman" w:cs="Times New Roman"/>
                <w:noProof/>
                <w:webHidden/>
                <w:sz w:val="24"/>
                <w:szCs w:val="24"/>
              </w:rPr>
              <w:instrText xml:space="preserve"> PAGEREF _Toc524440394 \h </w:instrText>
            </w:r>
            <w:r w:rsidR="00EB4834" w:rsidRPr="00147237">
              <w:rPr>
                <w:rFonts w:ascii="Times New Roman" w:hAnsi="Times New Roman" w:cs="Times New Roman"/>
                <w:noProof/>
                <w:webHidden/>
                <w:sz w:val="24"/>
                <w:szCs w:val="24"/>
              </w:rPr>
            </w:r>
            <w:r w:rsidR="00EB4834" w:rsidRPr="00147237">
              <w:rPr>
                <w:rFonts w:ascii="Times New Roman" w:hAnsi="Times New Roman" w:cs="Times New Roman"/>
                <w:noProof/>
                <w:webHidden/>
                <w:sz w:val="24"/>
                <w:szCs w:val="24"/>
              </w:rPr>
              <w:fldChar w:fldCharType="separate"/>
            </w:r>
            <w:r w:rsidR="0027224E">
              <w:rPr>
                <w:rFonts w:ascii="Times New Roman" w:hAnsi="Times New Roman" w:cs="Times New Roman"/>
                <w:noProof/>
                <w:webHidden/>
                <w:sz w:val="24"/>
                <w:szCs w:val="24"/>
              </w:rPr>
              <w:t>15</w:t>
            </w:r>
            <w:r w:rsidR="00EB4834" w:rsidRPr="00147237">
              <w:rPr>
                <w:rFonts w:ascii="Times New Roman" w:hAnsi="Times New Roman" w:cs="Times New Roman"/>
                <w:noProof/>
                <w:webHidden/>
                <w:sz w:val="24"/>
                <w:szCs w:val="24"/>
              </w:rPr>
              <w:fldChar w:fldCharType="end"/>
            </w:r>
          </w:hyperlink>
        </w:p>
        <w:p w:rsidR="00EB4834" w:rsidRPr="00147237" w:rsidRDefault="00EA1F23">
          <w:pPr>
            <w:pStyle w:val="Turinys2"/>
            <w:tabs>
              <w:tab w:val="right" w:leader="dot" w:pos="10336"/>
            </w:tabs>
            <w:rPr>
              <w:rFonts w:ascii="Times New Roman" w:eastAsiaTheme="minorEastAsia" w:hAnsi="Times New Roman" w:cs="Times New Roman"/>
              <w:noProof/>
              <w:sz w:val="24"/>
              <w:szCs w:val="24"/>
              <w:lang w:eastAsia="lt-LT"/>
            </w:rPr>
          </w:pPr>
          <w:hyperlink w:anchor="_Toc524440395" w:history="1">
            <w:r w:rsidR="00EB4834" w:rsidRPr="00147237">
              <w:rPr>
                <w:rStyle w:val="Hipersaitas"/>
                <w:rFonts w:ascii="Times New Roman" w:eastAsia="Times New Roman" w:hAnsi="Times New Roman" w:cs="Times New Roman"/>
                <w:noProof/>
                <w:sz w:val="24"/>
                <w:szCs w:val="24"/>
                <w:shd w:val="clear" w:color="auto" w:fill="FFFFFF"/>
                <w:lang w:eastAsia="lt-LT"/>
              </w:rPr>
              <w:t>2.3. Savivaldybės ilgalaikio mater</w:t>
            </w:r>
            <w:r w:rsidR="00105E15" w:rsidRPr="00147237">
              <w:rPr>
                <w:rStyle w:val="Hipersaitas"/>
                <w:rFonts w:ascii="Times New Roman" w:eastAsia="Times New Roman" w:hAnsi="Times New Roman" w:cs="Times New Roman"/>
                <w:noProof/>
                <w:sz w:val="24"/>
                <w:szCs w:val="24"/>
                <w:shd w:val="clear" w:color="auto" w:fill="FFFFFF"/>
                <w:lang w:eastAsia="lt-LT"/>
              </w:rPr>
              <w:t>i</w:t>
            </w:r>
            <w:r w:rsidR="00EB4834" w:rsidRPr="00147237">
              <w:rPr>
                <w:rStyle w:val="Hipersaitas"/>
                <w:rFonts w:ascii="Times New Roman" w:eastAsia="Times New Roman" w:hAnsi="Times New Roman" w:cs="Times New Roman"/>
                <w:noProof/>
                <w:sz w:val="24"/>
                <w:szCs w:val="24"/>
                <w:shd w:val="clear" w:color="auto" w:fill="FFFFFF"/>
                <w:lang w:eastAsia="lt-LT"/>
              </w:rPr>
              <w:t>aliojo turto valdymas, naudojimas ir disponavimas juo</w:t>
            </w:r>
            <w:r w:rsidR="00EB4834" w:rsidRPr="00147237">
              <w:rPr>
                <w:rFonts w:ascii="Times New Roman" w:hAnsi="Times New Roman" w:cs="Times New Roman"/>
                <w:noProof/>
                <w:webHidden/>
                <w:sz w:val="24"/>
                <w:szCs w:val="24"/>
              </w:rPr>
              <w:tab/>
            </w:r>
            <w:r w:rsidR="00EB4834" w:rsidRPr="00147237">
              <w:rPr>
                <w:rFonts w:ascii="Times New Roman" w:hAnsi="Times New Roman" w:cs="Times New Roman"/>
                <w:noProof/>
                <w:webHidden/>
                <w:sz w:val="24"/>
                <w:szCs w:val="24"/>
              </w:rPr>
              <w:fldChar w:fldCharType="begin"/>
            </w:r>
            <w:r w:rsidR="00EB4834" w:rsidRPr="0072307E">
              <w:rPr>
                <w:rFonts w:ascii="Times New Roman" w:hAnsi="Times New Roman" w:cs="Times New Roman"/>
                <w:noProof/>
                <w:webHidden/>
                <w:sz w:val="24"/>
                <w:szCs w:val="24"/>
              </w:rPr>
              <w:instrText xml:space="preserve"> PAGEREF _Toc524440395 \h </w:instrText>
            </w:r>
            <w:r w:rsidR="00EB4834" w:rsidRPr="00147237">
              <w:rPr>
                <w:rFonts w:ascii="Times New Roman" w:hAnsi="Times New Roman" w:cs="Times New Roman"/>
                <w:noProof/>
                <w:webHidden/>
                <w:sz w:val="24"/>
                <w:szCs w:val="24"/>
              </w:rPr>
            </w:r>
            <w:r w:rsidR="00EB4834" w:rsidRPr="00147237">
              <w:rPr>
                <w:rFonts w:ascii="Times New Roman" w:hAnsi="Times New Roman" w:cs="Times New Roman"/>
                <w:noProof/>
                <w:webHidden/>
                <w:sz w:val="24"/>
                <w:szCs w:val="24"/>
              </w:rPr>
              <w:fldChar w:fldCharType="separate"/>
            </w:r>
            <w:r w:rsidR="0027224E">
              <w:rPr>
                <w:rFonts w:ascii="Times New Roman" w:hAnsi="Times New Roman" w:cs="Times New Roman"/>
                <w:noProof/>
                <w:webHidden/>
                <w:sz w:val="24"/>
                <w:szCs w:val="24"/>
              </w:rPr>
              <w:t>17</w:t>
            </w:r>
            <w:r w:rsidR="00EB4834" w:rsidRPr="00147237">
              <w:rPr>
                <w:rFonts w:ascii="Times New Roman" w:hAnsi="Times New Roman" w:cs="Times New Roman"/>
                <w:noProof/>
                <w:webHidden/>
                <w:sz w:val="24"/>
                <w:szCs w:val="24"/>
              </w:rPr>
              <w:fldChar w:fldCharType="end"/>
            </w:r>
          </w:hyperlink>
        </w:p>
        <w:p w:rsidR="00EB4834" w:rsidRPr="00147237" w:rsidRDefault="00EA1F23">
          <w:pPr>
            <w:pStyle w:val="Turinys3"/>
            <w:tabs>
              <w:tab w:val="right" w:leader="dot" w:pos="10336"/>
            </w:tabs>
            <w:rPr>
              <w:rFonts w:ascii="Times New Roman" w:eastAsiaTheme="minorEastAsia" w:hAnsi="Times New Roman" w:cs="Times New Roman"/>
              <w:noProof/>
              <w:sz w:val="24"/>
              <w:szCs w:val="24"/>
              <w:lang w:eastAsia="lt-LT"/>
            </w:rPr>
          </w:pPr>
          <w:hyperlink w:anchor="_Toc524440396" w:history="1">
            <w:r w:rsidR="00EB4834" w:rsidRPr="00147237">
              <w:rPr>
                <w:rStyle w:val="Hipersaitas"/>
                <w:rFonts w:ascii="Times New Roman" w:hAnsi="Times New Roman" w:cs="Times New Roman"/>
                <w:noProof/>
                <w:sz w:val="24"/>
                <w:szCs w:val="24"/>
              </w:rPr>
              <w:t xml:space="preserve">2.3.1. Nediferencijuota ilgalaikio </w:t>
            </w:r>
            <w:r w:rsidR="00105E15" w:rsidRPr="00147237">
              <w:rPr>
                <w:rStyle w:val="Hipersaitas"/>
                <w:rFonts w:ascii="Times New Roman" w:hAnsi="Times New Roman" w:cs="Times New Roman"/>
                <w:noProof/>
                <w:sz w:val="24"/>
                <w:szCs w:val="24"/>
              </w:rPr>
              <w:t xml:space="preserve">materialiojo </w:t>
            </w:r>
            <w:r w:rsidR="00EB4834" w:rsidRPr="00147237">
              <w:rPr>
                <w:rStyle w:val="Hipersaitas"/>
                <w:rFonts w:ascii="Times New Roman" w:hAnsi="Times New Roman" w:cs="Times New Roman"/>
                <w:noProof/>
                <w:sz w:val="24"/>
                <w:szCs w:val="24"/>
              </w:rPr>
              <w:t xml:space="preserve">turto </w:t>
            </w:r>
            <w:r w:rsidR="00BA2637" w:rsidRPr="00147237">
              <w:rPr>
                <w:rStyle w:val="Hipersaitas"/>
                <w:rFonts w:ascii="Times New Roman" w:hAnsi="Times New Roman" w:cs="Times New Roman"/>
                <w:noProof/>
                <w:sz w:val="24"/>
                <w:szCs w:val="24"/>
              </w:rPr>
              <w:t>ir</w:t>
            </w:r>
            <w:r w:rsidR="00EB4834" w:rsidRPr="00147237">
              <w:rPr>
                <w:rStyle w:val="Hipersaitas"/>
                <w:rFonts w:ascii="Times New Roman" w:hAnsi="Times New Roman" w:cs="Times New Roman"/>
                <w:noProof/>
                <w:sz w:val="24"/>
                <w:szCs w:val="24"/>
              </w:rPr>
              <w:t xml:space="preserve"> trumpalaikio turto nuom</w:t>
            </w:r>
            <w:r w:rsidR="00BA2637" w:rsidRPr="00147237">
              <w:rPr>
                <w:rStyle w:val="Hipersaitas"/>
                <w:rFonts w:ascii="Times New Roman" w:hAnsi="Times New Roman" w:cs="Times New Roman"/>
                <w:noProof/>
                <w:sz w:val="24"/>
                <w:szCs w:val="24"/>
              </w:rPr>
              <w:t>a</w:t>
            </w:r>
            <w:r w:rsidR="00EB4834" w:rsidRPr="00147237">
              <w:rPr>
                <w:rFonts w:ascii="Times New Roman" w:hAnsi="Times New Roman" w:cs="Times New Roman"/>
                <w:noProof/>
                <w:webHidden/>
                <w:sz w:val="24"/>
                <w:szCs w:val="24"/>
              </w:rPr>
              <w:tab/>
            </w:r>
            <w:r w:rsidR="00EB4834" w:rsidRPr="00147237">
              <w:rPr>
                <w:rFonts w:ascii="Times New Roman" w:hAnsi="Times New Roman" w:cs="Times New Roman"/>
                <w:noProof/>
                <w:webHidden/>
                <w:sz w:val="24"/>
                <w:szCs w:val="24"/>
              </w:rPr>
              <w:fldChar w:fldCharType="begin"/>
            </w:r>
            <w:r w:rsidR="00EB4834" w:rsidRPr="0072307E">
              <w:rPr>
                <w:rFonts w:ascii="Times New Roman" w:hAnsi="Times New Roman" w:cs="Times New Roman"/>
                <w:noProof/>
                <w:webHidden/>
                <w:sz w:val="24"/>
                <w:szCs w:val="24"/>
              </w:rPr>
              <w:instrText xml:space="preserve"> PAGEREF _Toc524440396 \h </w:instrText>
            </w:r>
            <w:r w:rsidR="00EB4834" w:rsidRPr="00147237">
              <w:rPr>
                <w:rFonts w:ascii="Times New Roman" w:hAnsi="Times New Roman" w:cs="Times New Roman"/>
                <w:noProof/>
                <w:webHidden/>
                <w:sz w:val="24"/>
                <w:szCs w:val="24"/>
              </w:rPr>
            </w:r>
            <w:r w:rsidR="00EB4834" w:rsidRPr="00147237">
              <w:rPr>
                <w:rFonts w:ascii="Times New Roman" w:hAnsi="Times New Roman" w:cs="Times New Roman"/>
                <w:noProof/>
                <w:webHidden/>
                <w:sz w:val="24"/>
                <w:szCs w:val="24"/>
              </w:rPr>
              <w:fldChar w:fldCharType="separate"/>
            </w:r>
            <w:r w:rsidR="0027224E">
              <w:rPr>
                <w:rFonts w:ascii="Times New Roman" w:hAnsi="Times New Roman" w:cs="Times New Roman"/>
                <w:noProof/>
                <w:webHidden/>
                <w:sz w:val="24"/>
                <w:szCs w:val="24"/>
              </w:rPr>
              <w:t>19</w:t>
            </w:r>
            <w:r w:rsidR="00EB4834" w:rsidRPr="00147237">
              <w:rPr>
                <w:rFonts w:ascii="Times New Roman" w:hAnsi="Times New Roman" w:cs="Times New Roman"/>
                <w:noProof/>
                <w:webHidden/>
                <w:sz w:val="24"/>
                <w:szCs w:val="24"/>
              </w:rPr>
              <w:fldChar w:fldCharType="end"/>
            </w:r>
          </w:hyperlink>
        </w:p>
        <w:p w:rsidR="00EB4834" w:rsidRPr="00147237" w:rsidRDefault="00EA1F23">
          <w:pPr>
            <w:pStyle w:val="Turinys3"/>
            <w:tabs>
              <w:tab w:val="right" w:leader="dot" w:pos="10336"/>
            </w:tabs>
            <w:rPr>
              <w:rFonts w:ascii="Times New Roman" w:eastAsiaTheme="minorEastAsia" w:hAnsi="Times New Roman" w:cs="Times New Roman"/>
              <w:noProof/>
              <w:sz w:val="24"/>
              <w:szCs w:val="24"/>
              <w:lang w:eastAsia="lt-LT"/>
            </w:rPr>
          </w:pPr>
          <w:hyperlink w:anchor="_Toc524440397" w:history="1">
            <w:r w:rsidR="00EB4834" w:rsidRPr="00147237">
              <w:rPr>
                <w:rStyle w:val="Hipersaitas"/>
                <w:rFonts w:ascii="Times New Roman" w:eastAsia="Times New Roman" w:hAnsi="Times New Roman" w:cs="Times New Roman"/>
                <w:noProof/>
                <w:sz w:val="24"/>
                <w:szCs w:val="24"/>
                <w:shd w:val="clear" w:color="auto" w:fill="FFFFFF"/>
                <w:lang w:eastAsia="lt-LT"/>
              </w:rPr>
              <w:t xml:space="preserve">2.3.2. Korupcijos rizikos veiksniai </w:t>
            </w:r>
            <w:r w:rsidR="0065180E" w:rsidRPr="00147237">
              <w:rPr>
                <w:rStyle w:val="Hipersaitas"/>
                <w:rFonts w:ascii="Times New Roman" w:eastAsia="Times New Roman" w:hAnsi="Times New Roman" w:cs="Times New Roman"/>
                <w:noProof/>
                <w:sz w:val="24"/>
                <w:szCs w:val="24"/>
                <w:shd w:val="clear" w:color="auto" w:fill="FFFFFF"/>
                <w:lang w:eastAsia="lt-LT"/>
              </w:rPr>
              <w:t xml:space="preserve">organizuojant </w:t>
            </w:r>
            <w:r w:rsidR="00EB4834" w:rsidRPr="00147237">
              <w:rPr>
                <w:rStyle w:val="Hipersaitas"/>
                <w:rFonts w:ascii="Times New Roman" w:eastAsia="Times New Roman" w:hAnsi="Times New Roman" w:cs="Times New Roman"/>
                <w:noProof/>
                <w:sz w:val="24"/>
                <w:szCs w:val="24"/>
                <w:shd w:val="clear" w:color="auto" w:fill="FFFFFF"/>
                <w:lang w:eastAsia="lt-LT"/>
              </w:rPr>
              <w:t>Savivaldybės turto nuomos vieš</w:t>
            </w:r>
            <w:r w:rsidR="0065180E" w:rsidRPr="00147237">
              <w:rPr>
                <w:rStyle w:val="Hipersaitas"/>
                <w:rFonts w:ascii="Times New Roman" w:eastAsia="Times New Roman" w:hAnsi="Times New Roman" w:cs="Times New Roman"/>
                <w:noProof/>
                <w:sz w:val="24"/>
                <w:szCs w:val="24"/>
                <w:shd w:val="clear" w:color="auto" w:fill="FFFFFF"/>
                <w:lang w:eastAsia="lt-LT"/>
              </w:rPr>
              <w:t xml:space="preserve">ąjį </w:t>
            </w:r>
            <w:r w:rsidR="00EB4834" w:rsidRPr="00147237">
              <w:rPr>
                <w:rStyle w:val="Hipersaitas"/>
                <w:rFonts w:ascii="Times New Roman" w:eastAsia="Times New Roman" w:hAnsi="Times New Roman" w:cs="Times New Roman"/>
                <w:noProof/>
                <w:sz w:val="24"/>
                <w:szCs w:val="24"/>
                <w:shd w:val="clear" w:color="auto" w:fill="FFFFFF"/>
                <w:lang w:eastAsia="lt-LT"/>
              </w:rPr>
              <w:t>konkurs</w:t>
            </w:r>
            <w:r w:rsidR="0065180E" w:rsidRPr="00147237">
              <w:rPr>
                <w:rStyle w:val="Hipersaitas"/>
                <w:rFonts w:ascii="Times New Roman" w:eastAsia="Times New Roman" w:hAnsi="Times New Roman" w:cs="Times New Roman"/>
                <w:noProof/>
                <w:sz w:val="24"/>
                <w:szCs w:val="24"/>
                <w:shd w:val="clear" w:color="auto" w:fill="FFFFFF"/>
                <w:lang w:eastAsia="lt-LT"/>
              </w:rPr>
              <w:t>ą</w:t>
            </w:r>
            <w:r w:rsidR="00EB4834" w:rsidRPr="00147237">
              <w:rPr>
                <w:rFonts w:ascii="Times New Roman" w:hAnsi="Times New Roman" w:cs="Times New Roman"/>
                <w:noProof/>
                <w:webHidden/>
                <w:sz w:val="24"/>
                <w:szCs w:val="24"/>
              </w:rPr>
              <w:tab/>
            </w:r>
            <w:r w:rsidR="00EB4834" w:rsidRPr="00147237">
              <w:rPr>
                <w:rFonts w:ascii="Times New Roman" w:hAnsi="Times New Roman" w:cs="Times New Roman"/>
                <w:noProof/>
                <w:webHidden/>
                <w:sz w:val="24"/>
                <w:szCs w:val="24"/>
              </w:rPr>
              <w:fldChar w:fldCharType="begin"/>
            </w:r>
            <w:r w:rsidR="00EB4834" w:rsidRPr="0072307E">
              <w:rPr>
                <w:rFonts w:ascii="Times New Roman" w:hAnsi="Times New Roman" w:cs="Times New Roman"/>
                <w:noProof/>
                <w:webHidden/>
                <w:sz w:val="24"/>
                <w:szCs w:val="24"/>
              </w:rPr>
              <w:instrText xml:space="preserve"> PAGEREF _Toc524440397 \h </w:instrText>
            </w:r>
            <w:r w:rsidR="00EB4834" w:rsidRPr="00147237">
              <w:rPr>
                <w:rFonts w:ascii="Times New Roman" w:hAnsi="Times New Roman" w:cs="Times New Roman"/>
                <w:noProof/>
                <w:webHidden/>
                <w:sz w:val="24"/>
                <w:szCs w:val="24"/>
              </w:rPr>
            </w:r>
            <w:r w:rsidR="00EB4834" w:rsidRPr="00147237">
              <w:rPr>
                <w:rFonts w:ascii="Times New Roman" w:hAnsi="Times New Roman" w:cs="Times New Roman"/>
                <w:noProof/>
                <w:webHidden/>
                <w:sz w:val="24"/>
                <w:szCs w:val="24"/>
              </w:rPr>
              <w:fldChar w:fldCharType="separate"/>
            </w:r>
            <w:r w:rsidR="0027224E">
              <w:rPr>
                <w:rFonts w:ascii="Times New Roman" w:hAnsi="Times New Roman" w:cs="Times New Roman"/>
                <w:noProof/>
                <w:webHidden/>
                <w:sz w:val="24"/>
                <w:szCs w:val="24"/>
              </w:rPr>
              <w:t>19</w:t>
            </w:r>
            <w:r w:rsidR="00EB4834" w:rsidRPr="00147237">
              <w:rPr>
                <w:rFonts w:ascii="Times New Roman" w:hAnsi="Times New Roman" w:cs="Times New Roman"/>
                <w:noProof/>
                <w:webHidden/>
                <w:sz w:val="24"/>
                <w:szCs w:val="24"/>
              </w:rPr>
              <w:fldChar w:fldCharType="end"/>
            </w:r>
          </w:hyperlink>
        </w:p>
        <w:p w:rsidR="00EB4834" w:rsidRPr="00147237" w:rsidRDefault="00EA1F23">
          <w:pPr>
            <w:pStyle w:val="Turinys3"/>
            <w:tabs>
              <w:tab w:val="right" w:leader="dot" w:pos="10336"/>
            </w:tabs>
            <w:rPr>
              <w:rFonts w:ascii="Times New Roman" w:eastAsiaTheme="minorEastAsia" w:hAnsi="Times New Roman" w:cs="Times New Roman"/>
              <w:noProof/>
              <w:sz w:val="24"/>
              <w:szCs w:val="24"/>
              <w:lang w:eastAsia="lt-LT"/>
            </w:rPr>
          </w:pPr>
          <w:hyperlink w:anchor="_Toc524440398" w:history="1">
            <w:r w:rsidR="00EB4834" w:rsidRPr="00147237">
              <w:rPr>
                <w:rStyle w:val="Hipersaitas"/>
                <w:rFonts w:ascii="Times New Roman" w:hAnsi="Times New Roman" w:cs="Times New Roman"/>
                <w:noProof/>
                <w:sz w:val="24"/>
                <w:szCs w:val="24"/>
              </w:rPr>
              <w:t>2.3.3. Privačių interesų derinimas ir deklaravimas</w:t>
            </w:r>
            <w:r w:rsidR="00EB4834" w:rsidRPr="00147237">
              <w:rPr>
                <w:rFonts w:ascii="Times New Roman" w:hAnsi="Times New Roman" w:cs="Times New Roman"/>
                <w:noProof/>
                <w:webHidden/>
                <w:sz w:val="24"/>
                <w:szCs w:val="24"/>
              </w:rPr>
              <w:tab/>
            </w:r>
            <w:r w:rsidR="00EB4834" w:rsidRPr="00147237">
              <w:rPr>
                <w:rFonts w:ascii="Times New Roman" w:hAnsi="Times New Roman" w:cs="Times New Roman"/>
                <w:noProof/>
                <w:webHidden/>
                <w:sz w:val="24"/>
                <w:szCs w:val="24"/>
              </w:rPr>
              <w:fldChar w:fldCharType="begin"/>
            </w:r>
            <w:r w:rsidR="00EB4834" w:rsidRPr="0072307E">
              <w:rPr>
                <w:rFonts w:ascii="Times New Roman" w:hAnsi="Times New Roman" w:cs="Times New Roman"/>
                <w:noProof/>
                <w:webHidden/>
                <w:sz w:val="24"/>
                <w:szCs w:val="24"/>
              </w:rPr>
              <w:instrText xml:space="preserve"> PAGEREF _Toc524440398 \h </w:instrText>
            </w:r>
            <w:r w:rsidR="00EB4834" w:rsidRPr="00147237">
              <w:rPr>
                <w:rFonts w:ascii="Times New Roman" w:hAnsi="Times New Roman" w:cs="Times New Roman"/>
                <w:noProof/>
                <w:webHidden/>
                <w:sz w:val="24"/>
                <w:szCs w:val="24"/>
              </w:rPr>
            </w:r>
            <w:r w:rsidR="00EB4834" w:rsidRPr="00147237">
              <w:rPr>
                <w:rFonts w:ascii="Times New Roman" w:hAnsi="Times New Roman" w:cs="Times New Roman"/>
                <w:noProof/>
                <w:webHidden/>
                <w:sz w:val="24"/>
                <w:szCs w:val="24"/>
              </w:rPr>
              <w:fldChar w:fldCharType="separate"/>
            </w:r>
            <w:r w:rsidR="0027224E">
              <w:rPr>
                <w:rFonts w:ascii="Times New Roman" w:hAnsi="Times New Roman" w:cs="Times New Roman"/>
                <w:noProof/>
                <w:webHidden/>
                <w:sz w:val="24"/>
                <w:szCs w:val="24"/>
              </w:rPr>
              <w:t>20</w:t>
            </w:r>
            <w:r w:rsidR="00EB4834" w:rsidRPr="00147237">
              <w:rPr>
                <w:rFonts w:ascii="Times New Roman" w:hAnsi="Times New Roman" w:cs="Times New Roman"/>
                <w:noProof/>
                <w:webHidden/>
                <w:sz w:val="24"/>
                <w:szCs w:val="24"/>
              </w:rPr>
              <w:fldChar w:fldCharType="end"/>
            </w:r>
          </w:hyperlink>
        </w:p>
        <w:p w:rsidR="00EB4834" w:rsidRPr="00147237" w:rsidRDefault="00EA1F23">
          <w:pPr>
            <w:pStyle w:val="Turinys3"/>
            <w:tabs>
              <w:tab w:val="right" w:leader="dot" w:pos="10336"/>
            </w:tabs>
            <w:rPr>
              <w:rFonts w:ascii="Times New Roman" w:eastAsiaTheme="minorEastAsia" w:hAnsi="Times New Roman" w:cs="Times New Roman"/>
              <w:noProof/>
              <w:sz w:val="24"/>
              <w:szCs w:val="24"/>
              <w:lang w:eastAsia="lt-LT"/>
            </w:rPr>
          </w:pPr>
          <w:hyperlink w:anchor="_Toc524440399" w:history="1">
            <w:r w:rsidR="00EB4834" w:rsidRPr="00147237">
              <w:rPr>
                <w:rStyle w:val="Hipersaitas"/>
                <w:rFonts w:ascii="Times New Roman" w:eastAsia="Times New Roman" w:hAnsi="Times New Roman" w:cs="Times New Roman"/>
                <w:noProof/>
                <w:sz w:val="24"/>
                <w:szCs w:val="24"/>
                <w:shd w:val="clear" w:color="auto" w:fill="FFFFFF"/>
                <w:lang w:eastAsia="lt-LT"/>
              </w:rPr>
              <w:t>2.3.4</w:t>
            </w:r>
            <w:r w:rsidR="00105E15" w:rsidRPr="00147237">
              <w:rPr>
                <w:rStyle w:val="Hipersaitas"/>
                <w:rFonts w:ascii="Times New Roman" w:eastAsia="Times New Roman" w:hAnsi="Times New Roman" w:cs="Times New Roman"/>
                <w:noProof/>
                <w:sz w:val="24"/>
                <w:szCs w:val="24"/>
                <w:shd w:val="clear" w:color="auto" w:fill="FFFFFF"/>
                <w:lang w:eastAsia="lt-LT"/>
              </w:rPr>
              <w:t>.</w:t>
            </w:r>
            <w:r w:rsidR="00EB4834" w:rsidRPr="00147237">
              <w:rPr>
                <w:rStyle w:val="Hipersaitas"/>
                <w:rFonts w:ascii="Times New Roman" w:eastAsia="Times New Roman" w:hAnsi="Times New Roman" w:cs="Times New Roman"/>
                <w:noProof/>
                <w:sz w:val="24"/>
                <w:szCs w:val="24"/>
                <w:shd w:val="clear" w:color="auto" w:fill="FFFFFF"/>
                <w:lang w:eastAsia="lt-LT"/>
              </w:rPr>
              <w:t xml:space="preserve"> Korupcijos rizikos veiksniai ilgalaikio turto nuomos veikloje</w:t>
            </w:r>
            <w:r w:rsidR="00EB4834" w:rsidRPr="00147237">
              <w:rPr>
                <w:rFonts w:ascii="Times New Roman" w:hAnsi="Times New Roman" w:cs="Times New Roman"/>
                <w:noProof/>
                <w:webHidden/>
                <w:sz w:val="24"/>
                <w:szCs w:val="24"/>
              </w:rPr>
              <w:tab/>
            </w:r>
            <w:r w:rsidR="00EB4834" w:rsidRPr="00147237">
              <w:rPr>
                <w:rFonts w:ascii="Times New Roman" w:hAnsi="Times New Roman" w:cs="Times New Roman"/>
                <w:noProof/>
                <w:webHidden/>
                <w:sz w:val="24"/>
                <w:szCs w:val="24"/>
              </w:rPr>
              <w:fldChar w:fldCharType="begin"/>
            </w:r>
            <w:r w:rsidR="00EB4834" w:rsidRPr="0072307E">
              <w:rPr>
                <w:rFonts w:ascii="Times New Roman" w:hAnsi="Times New Roman" w:cs="Times New Roman"/>
                <w:noProof/>
                <w:webHidden/>
                <w:sz w:val="24"/>
                <w:szCs w:val="24"/>
              </w:rPr>
              <w:instrText xml:space="preserve"> PAGEREF _Toc524440399 \h </w:instrText>
            </w:r>
            <w:r w:rsidR="00EB4834" w:rsidRPr="00147237">
              <w:rPr>
                <w:rFonts w:ascii="Times New Roman" w:hAnsi="Times New Roman" w:cs="Times New Roman"/>
                <w:noProof/>
                <w:webHidden/>
                <w:sz w:val="24"/>
                <w:szCs w:val="24"/>
              </w:rPr>
            </w:r>
            <w:r w:rsidR="00EB4834" w:rsidRPr="00147237">
              <w:rPr>
                <w:rFonts w:ascii="Times New Roman" w:hAnsi="Times New Roman" w:cs="Times New Roman"/>
                <w:noProof/>
                <w:webHidden/>
                <w:sz w:val="24"/>
                <w:szCs w:val="24"/>
              </w:rPr>
              <w:fldChar w:fldCharType="separate"/>
            </w:r>
            <w:r w:rsidR="0027224E">
              <w:rPr>
                <w:rFonts w:ascii="Times New Roman" w:hAnsi="Times New Roman" w:cs="Times New Roman"/>
                <w:noProof/>
                <w:webHidden/>
                <w:sz w:val="24"/>
                <w:szCs w:val="24"/>
              </w:rPr>
              <w:t>21</w:t>
            </w:r>
            <w:r w:rsidR="00EB4834" w:rsidRPr="00147237">
              <w:rPr>
                <w:rFonts w:ascii="Times New Roman" w:hAnsi="Times New Roman" w:cs="Times New Roman"/>
                <w:noProof/>
                <w:webHidden/>
                <w:sz w:val="24"/>
                <w:szCs w:val="24"/>
              </w:rPr>
              <w:fldChar w:fldCharType="end"/>
            </w:r>
          </w:hyperlink>
        </w:p>
        <w:p w:rsidR="00EB4834" w:rsidRPr="00147237" w:rsidRDefault="00EA1F23">
          <w:pPr>
            <w:pStyle w:val="Turinys1"/>
            <w:tabs>
              <w:tab w:val="right" w:leader="dot" w:pos="10336"/>
            </w:tabs>
            <w:rPr>
              <w:rFonts w:ascii="Times New Roman" w:eastAsiaTheme="minorEastAsia" w:hAnsi="Times New Roman" w:cs="Times New Roman"/>
              <w:noProof/>
              <w:sz w:val="24"/>
              <w:szCs w:val="24"/>
              <w:lang w:eastAsia="lt-LT"/>
            </w:rPr>
          </w:pPr>
          <w:hyperlink w:anchor="_Toc524440400" w:history="1">
            <w:r w:rsidR="00EB4834" w:rsidRPr="00147237">
              <w:rPr>
                <w:rStyle w:val="Hipersaitas"/>
                <w:rFonts w:ascii="Times New Roman" w:hAnsi="Times New Roman" w:cs="Times New Roman"/>
                <w:noProof/>
                <w:sz w:val="24"/>
                <w:szCs w:val="24"/>
              </w:rPr>
              <w:t>3. SOCIALINIO BŪSTO ADMINISTRAVIMAS IR NUOMA</w:t>
            </w:r>
            <w:r w:rsidR="00EB4834" w:rsidRPr="00147237">
              <w:rPr>
                <w:rFonts w:ascii="Times New Roman" w:hAnsi="Times New Roman" w:cs="Times New Roman"/>
                <w:noProof/>
                <w:webHidden/>
                <w:sz w:val="24"/>
                <w:szCs w:val="24"/>
              </w:rPr>
              <w:tab/>
            </w:r>
            <w:r w:rsidR="00EB4834" w:rsidRPr="00147237">
              <w:rPr>
                <w:rFonts w:ascii="Times New Roman" w:hAnsi="Times New Roman" w:cs="Times New Roman"/>
                <w:noProof/>
                <w:webHidden/>
                <w:sz w:val="24"/>
                <w:szCs w:val="24"/>
              </w:rPr>
              <w:fldChar w:fldCharType="begin"/>
            </w:r>
            <w:r w:rsidR="00EB4834" w:rsidRPr="0072307E">
              <w:rPr>
                <w:rFonts w:ascii="Times New Roman" w:hAnsi="Times New Roman" w:cs="Times New Roman"/>
                <w:noProof/>
                <w:webHidden/>
                <w:sz w:val="24"/>
                <w:szCs w:val="24"/>
              </w:rPr>
              <w:instrText xml:space="preserve"> PAGEREF _Toc524440400 \h </w:instrText>
            </w:r>
            <w:r w:rsidR="00EB4834" w:rsidRPr="00147237">
              <w:rPr>
                <w:rFonts w:ascii="Times New Roman" w:hAnsi="Times New Roman" w:cs="Times New Roman"/>
                <w:noProof/>
                <w:webHidden/>
                <w:sz w:val="24"/>
                <w:szCs w:val="24"/>
              </w:rPr>
            </w:r>
            <w:r w:rsidR="00EB4834" w:rsidRPr="00147237">
              <w:rPr>
                <w:rFonts w:ascii="Times New Roman" w:hAnsi="Times New Roman" w:cs="Times New Roman"/>
                <w:noProof/>
                <w:webHidden/>
                <w:sz w:val="24"/>
                <w:szCs w:val="24"/>
              </w:rPr>
              <w:fldChar w:fldCharType="separate"/>
            </w:r>
            <w:r w:rsidR="0027224E">
              <w:rPr>
                <w:rFonts w:ascii="Times New Roman" w:hAnsi="Times New Roman" w:cs="Times New Roman"/>
                <w:noProof/>
                <w:webHidden/>
                <w:sz w:val="24"/>
                <w:szCs w:val="24"/>
              </w:rPr>
              <w:t>22</w:t>
            </w:r>
            <w:r w:rsidR="00EB4834" w:rsidRPr="00147237">
              <w:rPr>
                <w:rFonts w:ascii="Times New Roman" w:hAnsi="Times New Roman" w:cs="Times New Roman"/>
                <w:noProof/>
                <w:webHidden/>
                <w:sz w:val="24"/>
                <w:szCs w:val="24"/>
              </w:rPr>
              <w:fldChar w:fldCharType="end"/>
            </w:r>
          </w:hyperlink>
        </w:p>
        <w:p w:rsidR="00EB4834" w:rsidRPr="00147237" w:rsidRDefault="00EA1F23">
          <w:pPr>
            <w:pStyle w:val="Turinys2"/>
            <w:tabs>
              <w:tab w:val="right" w:leader="dot" w:pos="10336"/>
            </w:tabs>
            <w:rPr>
              <w:rFonts w:ascii="Times New Roman" w:eastAsiaTheme="minorEastAsia" w:hAnsi="Times New Roman" w:cs="Times New Roman"/>
              <w:noProof/>
              <w:sz w:val="24"/>
              <w:szCs w:val="24"/>
              <w:lang w:eastAsia="lt-LT"/>
            </w:rPr>
          </w:pPr>
          <w:hyperlink w:anchor="_Toc524440401" w:history="1">
            <w:r w:rsidR="00EB4834" w:rsidRPr="00147237">
              <w:rPr>
                <w:rStyle w:val="Hipersaitas"/>
                <w:rFonts w:ascii="Times New Roman" w:hAnsi="Times New Roman" w:cs="Times New Roman"/>
                <w:noProof/>
                <w:sz w:val="24"/>
                <w:szCs w:val="24"/>
              </w:rPr>
              <w:t>3.1. Asmenų (šeimų), turinčių teisę į socialinį būstą, sąrašų nustatymo ir sąrašų keitimo tvarka ir visuomenės informavimas</w:t>
            </w:r>
            <w:r w:rsidR="00EB4834" w:rsidRPr="00147237">
              <w:rPr>
                <w:rFonts w:ascii="Times New Roman" w:hAnsi="Times New Roman" w:cs="Times New Roman"/>
                <w:noProof/>
                <w:webHidden/>
                <w:sz w:val="24"/>
                <w:szCs w:val="24"/>
              </w:rPr>
              <w:tab/>
            </w:r>
            <w:r w:rsidR="00EB4834" w:rsidRPr="00147237">
              <w:rPr>
                <w:rFonts w:ascii="Times New Roman" w:hAnsi="Times New Roman" w:cs="Times New Roman"/>
                <w:noProof/>
                <w:webHidden/>
                <w:sz w:val="24"/>
                <w:szCs w:val="24"/>
              </w:rPr>
              <w:fldChar w:fldCharType="begin"/>
            </w:r>
            <w:r w:rsidR="00EB4834" w:rsidRPr="0072307E">
              <w:rPr>
                <w:rFonts w:ascii="Times New Roman" w:hAnsi="Times New Roman" w:cs="Times New Roman"/>
                <w:noProof/>
                <w:webHidden/>
                <w:sz w:val="24"/>
                <w:szCs w:val="24"/>
              </w:rPr>
              <w:instrText xml:space="preserve"> PAGEREF _Toc524440401 \h </w:instrText>
            </w:r>
            <w:r w:rsidR="00EB4834" w:rsidRPr="00147237">
              <w:rPr>
                <w:rFonts w:ascii="Times New Roman" w:hAnsi="Times New Roman" w:cs="Times New Roman"/>
                <w:noProof/>
                <w:webHidden/>
                <w:sz w:val="24"/>
                <w:szCs w:val="24"/>
              </w:rPr>
            </w:r>
            <w:r w:rsidR="00EB4834" w:rsidRPr="00147237">
              <w:rPr>
                <w:rFonts w:ascii="Times New Roman" w:hAnsi="Times New Roman" w:cs="Times New Roman"/>
                <w:noProof/>
                <w:webHidden/>
                <w:sz w:val="24"/>
                <w:szCs w:val="24"/>
              </w:rPr>
              <w:fldChar w:fldCharType="separate"/>
            </w:r>
            <w:r w:rsidR="0027224E">
              <w:rPr>
                <w:rFonts w:ascii="Times New Roman" w:hAnsi="Times New Roman" w:cs="Times New Roman"/>
                <w:noProof/>
                <w:webHidden/>
                <w:sz w:val="24"/>
                <w:szCs w:val="24"/>
              </w:rPr>
              <w:t>22</w:t>
            </w:r>
            <w:r w:rsidR="00EB4834" w:rsidRPr="00147237">
              <w:rPr>
                <w:rFonts w:ascii="Times New Roman" w:hAnsi="Times New Roman" w:cs="Times New Roman"/>
                <w:noProof/>
                <w:webHidden/>
                <w:sz w:val="24"/>
                <w:szCs w:val="24"/>
              </w:rPr>
              <w:fldChar w:fldCharType="end"/>
            </w:r>
          </w:hyperlink>
        </w:p>
        <w:p w:rsidR="00EB4834" w:rsidRPr="00147237" w:rsidRDefault="00EA1F23">
          <w:pPr>
            <w:pStyle w:val="Turinys3"/>
            <w:tabs>
              <w:tab w:val="right" w:leader="dot" w:pos="10336"/>
            </w:tabs>
            <w:rPr>
              <w:rFonts w:ascii="Times New Roman" w:eastAsiaTheme="minorEastAsia" w:hAnsi="Times New Roman" w:cs="Times New Roman"/>
              <w:noProof/>
              <w:sz w:val="24"/>
              <w:szCs w:val="24"/>
              <w:lang w:eastAsia="lt-LT"/>
            </w:rPr>
          </w:pPr>
          <w:hyperlink w:anchor="_Toc524440402" w:history="1">
            <w:r w:rsidR="00EB4834" w:rsidRPr="00147237">
              <w:rPr>
                <w:rStyle w:val="Hipersaitas"/>
                <w:rFonts w:ascii="Times New Roman" w:hAnsi="Times New Roman" w:cs="Times New Roman"/>
                <w:noProof/>
                <w:sz w:val="24"/>
                <w:szCs w:val="24"/>
              </w:rPr>
              <w:t>3.1.1.</w:t>
            </w:r>
            <w:r w:rsidR="00EB4834" w:rsidRPr="00147237">
              <w:rPr>
                <w:rStyle w:val="Hipersaitas"/>
                <w:rFonts w:ascii="Times New Roman" w:eastAsia="Times New Roman" w:hAnsi="Times New Roman" w:cs="Times New Roman"/>
                <w:noProof/>
                <w:sz w:val="24"/>
                <w:szCs w:val="24"/>
                <w:shd w:val="clear" w:color="auto" w:fill="FFFFFF"/>
                <w:lang w:eastAsia="lt-LT"/>
              </w:rPr>
              <w:t xml:space="preserve"> Korupcijos rizikos veiksniai sąrašų sudarymo ir keitimo procedūrose</w:t>
            </w:r>
            <w:r w:rsidR="00EB4834" w:rsidRPr="00147237">
              <w:rPr>
                <w:rFonts w:ascii="Times New Roman" w:hAnsi="Times New Roman" w:cs="Times New Roman"/>
                <w:noProof/>
                <w:webHidden/>
                <w:sz w:val="24"/>
                <w:szCs w:val="24"/>
              </w:rPr>
              <w:tab/>
            </w:r>
            <w:r w:rsidR="00EB4834" w:rsidRPr="00147237">
              <w:rPr>
                <w:rFonts w:ascii="Times New Roman" w:hAnsi="Times New Roman" w:cs="Times New Roman"/>
                <w:noProof/>
                <w:webHidden/>
                <w:sz w:val="24"/>
                <w:szCs w:val="24"/>
              </w:rPr>
              <w:fldChar w:fldCharType="begin"/>
            </w:r>
            <w:r w:rsidR="00EB4834" w:rsidRPr="0072307E">
              <w:rPr>
                <w:rFonts w:ascii="Times New Roman" w:hAnsi="Times New Roman" w:cs="Times New Roman"/>
                <w:noProof/>
                <w:webHidden/>
                <w:sz w:val="24"/>
                <w:szCs w:val="24"/>
              </w:rPr>
              <w:instrText xml:space="preserve"> PAGEREF _Toc524440402 \h </w:instrText>
            </w:r>
            <w:r w:rsidR="00EB4834" w:rsidRPr="00147237">
              <w:rPr>
                <w:rFonts w:ascii="Times New Roman" w:hAnsi="Times New Roman" w:cs="Times New Roman"/>
                <w:noProof/>
                <w:webHidden/>
                <w:sz w:val="24"/>
                <w:szCs w:val="24"/>
              </w:rPr>
            </w:r>
            <w:r w:rsidR="00EB4834" w:rsidRPr="00147237">
              <w:rPr>
                <w:rFonts w:ascii="Times New Roman" w:hAnsi="Times New Roman" w:cs="Times New Roman"/>
                <w:noProof/>
                <w:webHidden/>
                <w:sz w:val="24"/>
                <w:szCs w:val="24"/>
              </w:rPr>
              <w:fldChar w:fldCharType="separate"/>
            </w:r>
            <w:r w:rsidR="0027224E">
              <w:rPr>
                <w:rFonts w:ascii="Times New Roman" w:hAnsi="Times New Roman" w:cs="Times New Roman"/>
                <w:noProof/>
                <w:webHidden/>
                <w:sz w:val="24"/>
                <w:szCs w:val="24"/>
              </w:rPr>
              <w:t>23</w:t>
            </w:r>
            <w:r w:rsidR="00EB4834" w:rsidRPr="00147237">
              <w:rPr>
                <w:rFonts w:ascii="Times New Roman" w:hAnsi="Times New Roman" w:cs="Times New Roman"/>
                <w:noProof/>
                <w:webHidden/>
                <w:sz w:val="24"/>
                <w:szCs w:val="24"/>
              </w:rPr>
              <w:fldChar w:fldCharType="end"/>
            </w:r>
          </w:hyperlink>
        </w:p>
        <w:p w:rsidR="00EB4834" w:rsidRPr="00147237" w:rsidRDefault="00EA1F23">
          <w:pPr>
            <w:pStyle w:val="Turinys3"/>
            <w:tabs>
              <w:tab w:val="right" w:leader="dot" w:pos="10336"/>
            </w:tabs>
            <w:rPr>
              <w:rFonts w:ascii="Times New Roman" w:eastAsiaTheme="minorEastAsia" w:hAnsi="Times New Roman" w:cs="Times New Roman"/>
              <w:noProof/>
              <w:sz w:val="24"/>
              <w:szCs w:val="24"/>
              <w:lang w:eastAsia="lt-LT"/>
            </w:rPr>
          </w:pPr>
          <w:hyperlink w:anchor="_Toc524440403" w:history="1">
            <w:r w:rsidR="00EB4834" w:rsidRPr="00147237">
              <w:rPr>
                <w:rStyle w:val="Hipersaitas"/>
                <w:rFonts w:ascii="Times New Roman" w:hAnsi="Times New Roman" w:cs="Times New Roman"/>
                <w:noProof/>
                <w:sz w:val="24"/>
                <w:szCs w:val="24"/>
              </w:rPr>
              <w:t>3.1.2.</w:t>
            </w:r>
            <w:r w:rsidR="00EB4834" w:rsidRPr="00147237">
              <w:rPr>
                <w:rStyle w:val="Hipersaitas"/>
                <w:rFonts w:ascii="Times New Roman" w:eastAsia="Times New Roman" w:hAnsi="Times New Roman" w:cs="Times New Roman"/>
                <w:noProof/>
                <w:sz w:val="24"/>
                <w:szCs w:val="24"/>
                <w:shd w:val="clear" w:color="auto" w:fill="FFFFFF"/>
                <w:lang w:eastAsia="lt-LT"/>
              </w:rPr>
              <w:t xml:space="preserve"> Korupcijos rizikos veiksniai visuomenės informavimo srityje</w:t>
            </w:r>
            <w:r w:rsidR="00EB4834" w:rsidRPr="00147237">
              <w:rPr>
                <w:rFonts w:ascii="Times New Roman" w:hAnsi="Times New Roman" w:cs="Times New Roman"/>
                <w:noProof/>
                <w:webHidden/>
                <w:sz w:val="24"/>
                <w:szCs w:val="24"/>
              </w:rPr>
              <w:tab/>
            </w:r>
            <w:r w:rsidR="00EB4834" w:rsidRPr="00147237">
              <w:rPr>
                <w:rFonts w:ascii="Times New Roman" w:hAnsi="Times New Roman" w:cs="Times New Roman"/>
                <w:noProof/>
                <w:webHidden/>
                <w:sz w:val="24"/>
                <w:szCs w:val="24"/>
              </w:rPr>
              <w:fldChar w:fldCharType="begin"/>
            </w:r>
            <w:r w:rsidR="00EB4834" w:rsidRPr="0072307E">
              <w:rPr>
                <w:rFonts w:ascii="Times New Roman" w:hAnsi="Times New Roman" w:cs="Times New Roman"/>
                <w:noProof/>
                <w:webHidden/>
                <w:sz w:val="24"/>
                <w:szCs w:val="24"/>
              </w:rPr>
              <w:instrText xml:space="preserve"> PAGEREF _Toc524440403 \h </w:instrText>
            </w:r>
            <w:r w:rsidR="00EB4834" w:rsidRPr="00147237">
              <w:rPr>
                <w:rFonts w:ascii="Times New Roman" w:hAnsi="Times New Roman" w:cs="Times New Roman"/>
                <w:noProof/>
                <w:webHidden/>
                <w:sz w:val="24"/>
                <w:szCs w:val="24"/>
              </w:rPr>
            </w:r>
            <w:r w:rsidR="00EB4834" w:rsidRPr="00147237">
              <w:rPr>
                <w:rFonts w:ascii="Times New Roman" w:hAnsi="Times New Roman" w:cs="Times New Roman"/>
                <w:noProof/>
                <w:webHidden/>
                <w:sz w:val="24"/>
                <w:szCs w:val="24"/>
              </w:rPr>
              <w:fldChar w:fldCharType="separate"/>
            </w:r>
            <w:r w:rsidR="0027224E">
              <w:rPr>
                <w:rFonts w:ascii="Times New Roman" w:hAnsi="Times New Roman" w:cs="Times New Roman"/>
                <w:noProof/>
                <w:webHidden/>
                <w:sz w:val="24"/>
                <w:szCs w:val="24"/>
              </w:rPr>
              <w:t>25</w:t>
            </w:r>
            <w:r w:rsidR="00EB4834" w:rsidRPr="00147237">
              <w:rPr>
                <w:rFonts w:ascii="Times New Roman" w:hAnsi="Times New Roman" w:cs="Times New Roman"/>
                <w:noProof/>
                <w:webHidden/>
                <w:sz w:val="24"/>
                <w:szCs w:val="24"/>
              </w:rPr>
              <w:fldChar w:fldCharType="end"/>
            </w:r>
          </w:hyperlink>
        </w:p>
        <w:p w:rsidR="00EB4834" w:rsidRPr="00147237" w:rsidRDefault="00EA1F23">
          <w:pPr>
            <w:pStyle w:val="Turinys2"/>
            <w:tabs>
              <w:tab w:val="right" w:leader="dot" w:pos="10336"/>
            </w:tabs>
            <w:rPr>
              <w:rFonts w:ascii="Times New Roman" w:eastAsiaTheme="minorEastAsia" w:hAnsi="Times New Roman" w:cs="Times New Roman"/>
              <w:noProof/>
              <w:sz w:val="24"/>
              <w:szCs w:val="24"/>
              <w:lang w:eastAsia="lt-LT"/>
            </w:rPr>
          </w:pPr>
          <w:hyperlink w:anchor="_Toc524440404" w:history="1">
            <w:r w:rsidR="00EB4834" w:rsidRPr="00147237">
              <w:rPr>
                <w:rStyle w:val="Hipersaitas"/>
                <w:rFonts w:ascii="Times New Roman" w:hAnsi="Times New Roman" w:cs="Times New Roman"/>
                <w:noProof/>
                <w:sz w:val="24"/>
                <w:szCs w:val="24"/>
              </w:rPr>
              <w:t>3.2. Asmenų (šeimų) prašymų įrašyti į sąrašus dėl socialinio būsto nuomos registravimo tvarkos nustatymas</w:t>
            </w:r>
            <w:r w:rsidR="00EB4834" w:rsidRPr="00147237">
              <w:rPr>
                <w:rFonts w:ascii="Times New Roman" w:hAnsi="Times New Roman" w:cs="Times New Roman"/>
                <w:noProof/>
                <w:webHidden/>
                <w:sz w:val="24"/>
                <w:szCs w:val="24"/>
              </w:rPr>
              <w:tab/>
            </w:r>
            <w:r w:rsidR="00EB4834" w:rsidRPr="00147237">
              <w:rPr>
                <w:rFonts w:ascii="Times New Roman" w:hAnsi="Times New Roman" w:cs="Times New Roman"/>
                <w:noProof/>
                <w:webHidden/>
                <w:sz w:val="24"/>
                <w:szCs w:val="24"/>
              </w:rPr>
              <w:fldChar w:fldCharType="begin"/>
            </w:r>
            <w:r w:rsidR="00EB4834" w:rsidRPr="0072307E">
              <w:rPr>
                <w:rFonts w:ascii="Times New Roman" w:hAnsi="Times New Roman" w:cs="Times New Roman"/>
                <w:noProof/>
                <w:webHidden/>
                <w:sz w:val="24"/>
                <w:szCs w:val="24"/>
              </w:rPr>
              <w:instrText xml:space="preserve"> PAGEREF _Toc524440404 \h </w:instrText>
            </w:r>
            <w:r w:rsidR="00EB4834" w:rsidRPr="00147237">
              <w:rPr>
                <w:rFonts w:ascii="Times New Roman" w:hAnsi="Times New Roman" w:cs="Times New Roman"/>
                <w:noProof/>
                <w:webHidden/>
                <w:sz w:val="24"/>
                <w:szCs w:val="24"/>
              </w:rPr>
            </w:r>
            <w:r w:rsidR="00EB4834" w:rsidRPr="00147237">
              <w:rPr>
                <w:rFonts w:ascii="Times New Roman" w:hAnsi="Times New Roman" w:cs="Times New Roman"/>
                <w:noProof/>
                <w:webHidden/>
                <w:sz w:val="24"/>
                <w:szCs w:val="24"/>
              </w:rPr>
              <w:fldChar w:fldCharType="separate"/>
            </w:r>
            <w:r w:rsidR="0027224E">
              <w:rPr>
                <w:rFonts w:ascii="Times New Roman" w:hAnsi="Times New Roman" w:cs="Times New Roman"/>
                <w:noProof/>
                <w:webHidden/>
                <w:sz w:val="24"/>
                <w:szCs w:val="24"/>
              </w:rPr>
              <w:t>26</w:t>
            </w:r>
            <w:r w:rsidR="00EB4834" w:rsidRPr="00147237">
              <w:rPr>
                <w:rFonts w:ascii="Times New Roman" w:hAnsi="Times New Roman" w:cs="Times New Roman"/>
                <w:noProof/>
                <w:webHidden/>
                <w:sz w:val="24"/>
                <w:szCs w:val="24"/>
              </w:rPr>
              <w:fldChar w:fldCharType="end"/>
            </w:r>
          </w:hyperlink>
        </w:p>
        <w:p w:rsidR="00EB4834" w:rsidRPr="00147237" w:rsidRDefault="00EA1F23">
          <w:pPr>
            <w:pStyle w:val="Turinys3"/>
            <w:tabs>
              <w:tab w:val="right" w:leader="dot" w:pos="10336"/>
            </w:tabs>
            <w:rPr>
              <w:rFonts w:ascii="Times New Roman" w:eastAsiaTheme="minorEastAsia" w:hAnsi="Times New Roman" w:cs="Times New Roman"/>
              <w:noProof/>
              <w:sz w:val="24"/>
              <w:szCs w:val="24"/>
              <w:lang w:eastAsia="lt-LT"/>
            </w:rPr>
          </w:pPr>
          <w:hyperlink w:anchor="_Toc524440405" w:history="1">
            <w:r w:rsidR="00EB4834" w:rsidRPr="00147237">
              <w:rPr>
                <w:rStyle w:val="Hipersaitas"/>
                <w:rFonts w:ascii="Times New Roman" w:hAnsi="Times New Roman" w:cs="Times New Roman"/>
                <w:noProof/>
                <w:sz w:val="24"/>
                <w:szCs w:val="24"/>
              </w:rPr>
              <w:t xml:space="preserve">3.2.1. </w:t>
            </w:r>
            <w:r w:rsidR="00EB4834" w:rsidRPr="00147237">
              <w:rPr>
                <w:rStyle w:val="Hipersaitas"/>
                <w:rFonts w:ascii="Times New Roman" w:eastAsia="Times New Roman" w:hAnsi="Times New Roman" w:cs="Times New Roman"/>
                <w:noProof/>
                <w:sz w:val="24"/>
                <w:szCs w:val="24"/>
                <w:shd w:val="clear" w:color="auto" w:fill="FFFFFF"/>
                <w:lang w:eastAsia="lt-LT"/>
              </w:rPr>
              <w:t>Korupcijos rizikos veiksniai sąrašų formavimo procese</w:t>
            </w:r>
            <w:r w:rsidR="00EB4834" w:rsidRPr="00147237">
              <w:rPr>
                <w:rFonts w:ascii="Times New Roman" w:hAnsi="Times New Roman" w:cs="Times New Roman"/>
                <w:noProof/>
                <w:webHidden/>
                <w:sz w:val="24"/>
                <w:szCs w:val="24"/>
              </w:rPr>
              <w:tab/>
            </w:r>
            <w:r w:rsidR="00EB4834" w:rsidRPr="00147237">
              <w:rPr>
                <w:rFonts w:ascii="Times New Roman" w:hAnsi="Times New Roman" w:cs="Times New Roman"/>
                <w:noProof/>
                <w:webHidden/>
                <w:sz w:val="24"/>
                <w:szCs w:val="24"/>
              </w:rPr>
              <w:fldChar w:fldCharType="begin"/>
            </w:r>
            <w:r w:rsidR="00EB4834" w:rsidRPr="0072307E">
              <w:rPr>
                <w:rFonts w:ascii="Times New Roman" w:hAnsi="Times New Roman" w:cs="Times New Roman"/>
                <w:noProof/>
                <w:webHidden/>
                <w:sz w:val="24"/>
                <w:szCs w:val="24"/>
              </w:rPr>
              <w:instrText xml:space="preserve"> PAGEREF _Toc524440405 \h </w:instrText>
            </w:r>
            <w:r w:rsidR="00EB4834" w:rsidRPr="00147237">
              <w:rPr>
                <w:rFonts w:ascii="Times New Roman" w:hAnsi="Times New Roman" w:cs="Times New Roman"/>
                <w:noProof/>
                <w:webHidden/>
                <w:sz w:val="24"/>
                <w:szCs w:val="24"/>
              </w:rPr>
            </w:r>
            <w:r w:rsidR="00EB4834" w:rsidRPr="00147237">
              <w:rPr>
                <w:rFonts w:ascii="Times New Roman" w:hAnsi="Times New Roman" w:cs="Times New Roman"/>
                <w:noProof/>
                <w:webHidden/>
                <w:sz w:val="24"/>
                <w:szCs w:val="24"/>
              </w:rPr>
              <w:fldChar w:fldCharType="separate"/>
            </w:r>
            <w:r w:rsidR="0027224E">
              <w:rPr>
                <w:rFonts w:ascii="Times New Roman" w:hAnsi="Times New Roman" w:cs="Times New Roman"/>
                <w:noProof/>
                <w:webHidden/>
                <w:sz w:val="24"/>
                <w:szCs w:val="24"/>
              </w:rPr>
              <w:t>27</w:t>
            </w:r>
            <w:r w:rsidR="00EB4834" w:rsidRPr="00147237">
              <w:rPr>
                <w:rFonts w:ascii="Times New Roman" w:hAnsi="Times New Roman" w:cs="Times New Roman"/>
                <w:noProof/>
                <w:webHidden/>
                <w:sz w:val="24"/>
                <w:szCs w:val="24"/>
              </w:rPr>
              <w:fldChar w:fldCharType="end"/>
            </w:r>
          </w:hyperlink>
        </w:p>
        <w:p w:rsidR="00EB4834" w:rsidRPr="00147237" w:rsidRDefault="00EA1F23">
          <w:pPr>
            <w:pStyle w:val="Turinys3"/>
            <w:tabs>
              <w:tab w:val="right" w:leader="dot" w:pos="10336"/>
            </w:tabs>
            <w:rPr>
              <w:rFonts w:ascii="Times New Roman" w:eastAsiaTheme="minorEastAsia" w:hAnsi="Times New Roman" w:cs="Times New Roman"/>
              <w:noProof/>
              <w:sz w:val="24"/>
              <w:szCs w:val="24"/>
              <w:lang w:eastAsia="lt-LT"/>
            </w:rPr>
          </w:pPr>
          <w:hyperlink w:anchor="_Toc524440406" w:history="1">
            <w:r w:rsidR="00EB4834" w:rsidRPr="00147237">
              <w:rPr>
                <w:rStyle w:val="Hipersaitas"/>
                <w:rFonts w:ascii="Times New Roman" w:hAnsi="Times New Roman" w:cs="Times New Roman"/>
                <w:noProof/>
                <w:sz w:val="24"/>
                <w:szCs w:val="24"/>
              </w:rPr>
              <w:t xml:space="preserve">3.2.2. </w:t>
            </w:r>
            <w:r w:rsidR="00EB4834" w:rsidRPr="00147237">
              <w:rPr>
                <w:rStyle w:val="Hipersaitas"/>
                <w:rFonts w:ascii="Times New Roman" w:eastAsia="Times New Roman" w:hAnsi="Times New Roman" w:cs="Times New Roman"/>
                <w:noProof/>
                <w:sz w:val="24"/>
                <w:szCs w:val="24"/>
                <w:shd w:val="clear" w:color="auto" w:fill="FFFFFF"/>
                <w:lang w:eastAsia="lt-LT"/>
              </w:rPr>
              <w:t>Korupcijos rizikos veiksniai Savivaldybės administracijos padalinių komunikavimo procese</w:t>
            </w:r>
            <w:r w:rsidR="00EB4834" w:rsidRPr="00147237">
              <w:rPr>
                <w:rFonts w:ascii="Times New Roman" w:hAnsi="Times New Roman" w:cs="Times New Roman"/>
                <w:noProof/>
                <w:webHidden/>
                <w:sz w:val="24"/>
                <w:szCs w:val="24"/>
              </w:rPr>
              <w:tab/>
            </w:r>
            <w:r w:rsidR="00EB4834" w:rsidRPr="00147237">
              <w:rPr>
                <w:rFonts w:ascii="Times New Roman" w:hAnsi="Times New Roman" w:cs="Times New Roman"/>
                <w:noProof/>
                <w:webHidden/>
                <w:sz w:val="24"/>
                <w:szCs w:val="24"/>
              </w:rPr>
              <w:fldChar w:fldCharType="begin"/>
            </w:r>
            <w:r w:rsidR="00EB4834" w:rsidRPr="0072307E">
              <w:rPr>
                <w:rFonts w:ascii="Times New Roman" w:hAnsi="Times New Roman" w:cs="Times New Roman"/>
                <w:noProof/>
                <w:webHidden/>
                <w:sz w:val="24"/>
                <w:szCs w:val="24"/>
              </w:rPr>
              <w:instrText xml:space="preserve"> PAGEREF _Toc524440406 \h </w:instrText>
            </w:r>
            <w:r w:rsidR="00EB4834" w:rsidRPr="00147237">
              <w:rPr>
                <w:rFonts w:ascii="Times New Roman" w:hAnsi="Times New Roman" w:cs="Times New Roman"/>
                <w:noProof/>
                <w:webHidden/>
                <w:sz w:val="24"/>
                <w:szCs w:val="24"/>
              </w:rPr>
            </w:r>
            <w:r w:rsidR="00EB4834" w:rsidRPr="00147237">
              <w:rPr>
                <w:rFonts w:ascii="Times New Roman" w:hAnsi="Times New Roman" w:cs="Times New Roman"/>
                <w:noProof/>
                <w:webHidden/>
                <w:sz w:val="24"/>
                <w:szCs w:val="24"/>
              </w:rPr>
              <w:fldChar w:fldCharType="separate"/>
            </w:r>
            <w:r w:rsidR="0027224E">
              <w:rPr>
                <w:rFonts w:ascii="Times New Roman" w:hAnsi="Times New Roman" w:cs="Times New Roman"/>
                <w:noProof/>
                <w:webHidden/>
                <w:sz w:val="24"/>
                <w:szCs w:val="24"/>
              </w:rPr>
              <w:t>27</w:t>
            </w:r>
            <w:r w:rsidR="00EB4834" w:rsidRPr="00147237">
              <w:rPr>
                <w:rFonts w:ascii="Times New Roman" w:hAnsi="Times New Roman" w:cs="Times New Roman"/>
                <w:noProof/>
                <w:webHidden/>
                <w:sz w:val="24"/>
                <w:szCs w:val="24"/>
              </w:rPr>
              <w:fldChar w:fldCharType="end"/>
            </w:r>
          </w:hyperlink>
        </w:p>
        <w:p w:rsidR="00EB4834" w:rsidRPr="00147237" w:rsidRDefault="00EA1F23">
          <w:pPr>
            <w:pStyle w:val="Turinys3"/>
            <w:tabs>
              <w:tab w:val="right" w:leader="dot" w:pos="10336"/>
            </w:tabs>
            <w:rPr>
              <w:rFonts w:ascii="Times New Roman" w:eastAsiaTheme="minorEastAsia" w:hAnsi="Times New Roman" w:cs="Times New Roman"/>
              <w:noProof/>
              <w:sz w:val="24"/>
              <w:szCs w:val="24"/>
              <w:lang w:eastAsia="lt-LT"/>
            </w:rPr>
          </w:pPr>
          <w:hyperlink w:anchor="_Toc524440407" w:history="1">
            <w:r w:rsidR="00EB4834" w:rsidRPr="00147237">
              <w:rPr>
                <w:rStyle w:val="Hipersaitas"/>
                <w:rFonts w:ascii="Times New Roman" w:hAnsi="Times New Roman" w:cs="Times New Roman"/>
                <w:noProof/>
                <w:sz w:val="24"/>
                <w:szCs w:val="24"/>
              </w:rPr>
              <w:t xml:space="preserve">3.2.3. </w:t>
            </w:r>
            <w:r w:rsidR="00EB4834" w:rsidRPr="00147237">
              <w:rPr>
                <w:rStyle w:val="Hipersaitas"/>
                <w:rFonts w:ascii="Times New Roman" w:eastAsia="Times New Roman" w:hAnsi="Times New Roman" w:cs="Times New Roman"/>
                <w:noProof/>
                <w:sz w:val="24"/>
                <w:szCs w:val="24"/>
                <w:shd w:val="clear" w:color="auto" w:fill="FFFFFF"/>
                <w:lang w:eastAsia="lt-LT"/>
              </w:rPr>
              <w:t>Korupcijos rizikos veiksniai socialinio būsto sąrašų atnaujinimo procese</w:t>
            </w:r>
            <w:r w:rsidR="00EB4834" w:rsidRPr="00147237">
              <w:rPr>
                <w:rFonts w:ascii="Times New Roman" w:hAnsi="Times New Roman" w:cs="Times New Roman"/>
                <w:noProof/>
                <w:webHidden/>
                <w:sz w:val="24"/>
                <w:szCs w:val="24"/>
              </w:rPr>
              <w:tab/>
            </w:r>
            <w:r w:rsidR="00EB4834" w:rsidRPr="00147237">
              <w:rPr>
                <w:rFonts w:ascii="Times New Roman" w:hAnsi="Times New Roman" w:cs="Times New Roman"/>
                <w:noProof/>
                <w:webHidden/>
                <w:sz w:val="24"/>
                <w:szCs w:val="24"/>
              </w:rPr>
              <w:fldChar w:fldCharType="begin"/>
            </w:r>
            <w:r w:rsidR="00EB4834" w:rsidRPr="0072307E">
              <w:rPr>
                <w:rFonts w:ascii="Times New Roman" w:hAnsi="Times New Roman" w:cs="Times New Roman"/>
                <w:noProof/>
                <w:webHidden/>
                <w:sz w:val="24"/>
                <w:szCs w:val="24"/>
              </w:rPr>
              <w:instrText xml:space="preserve"> PAGEREF _Toc524440407 \h </w:instrText>
            </w:r>
            <w:r w:rsidR="00EB4834" w:rsidRPr="00147237">
              <w:rPr>
                <w:rFonts w:ascii="Times New Roman" w:hAnsi="Times New Roman" w:cs="Times New Roman"/>
                <w:noProof/>
                <w:webHidden/>
                <w:sz w:val="24"/>
                <w:szCs w:val="24"/>
              </w:rPr>
            </w:r>
            <w:r w:rsidR="00EB4834" w:rsidRPr="00147237">
              <w:rPr>
                <w:rFonts w:ascii="Times New Roman" w:hAnsi="Times New Roman" w:cs="Times New Roman"/>
                <w:noProof/>
                <w:webHidden/>
                <w:sz w:val="24"/>
                <w:szCs w:val="24"/>
              </w:rPr>
              <w:fldChar w:fldCharType="separate"/>
            </w:r>
            <w:r w:rsidR="0027224E">
              <w:rPr>
                <w:rFonts w:ascii="Times New Roman" w:hAnsi="Times New Roman" w:cs="Times New Roman"/>
                <w:noProof/>
                <w:webHidden/>
                <w:sz w:val="24"/>
                <w:szCs w:val="24"/>
              </w:rPr>
              <w:t>28</w:t>
            </w:r>
            <w:r w:rsidR="00EB4834" w:rsidRPr="00147237">
              <w:rPr>
                <w:rFonts w:ascii="Times New Roman" w:hAnsi="Times New Roman" w:cs="Times New Roman"/>
                <w:noProof/>
                <w:webHidden/>
                <w:sz w:val="24"/>
                <w:szCs w:val="24"/>
              </w:rPr>
              <w:fldChar w:fldCharType="end"/>
            </w:r>
          </w:hyperlink>
        </w:p>
        <w:p w:rsidR="00EB4834" w:rsidRPr="00147237" w:rsidRDefault="00EA1F23">
          <w:pPr>
            <w:pStyle w:val="Turinys2"/>
            <w:tabs>
              <w:tab w:val="right" w:leader="dot" w:pos="10336"/>
            </w:tabs>
            <w:rPr>
              <w:rFonts w:ascii="Times New Roman" w:eastAsiaTheme="minorEastAsia" w:hAnsi="Times New Roman" w:cs="Times New Roman"/>
              <w:noProof/>
              <w:sz w:val="24"/>
              <w:szCs w:val="24"/>
              <w:lang w:eastAsia="lt-LT"/>
            </w:rPr>
          </w:pPr>
          <w:hyperlink w:anchor="_Toc524440408" w:history="1">
            <w:r w:rsidR="00EB4834" w:rsidRPr="00147237">
              <w:rPr>
                <w:rStyle w:val="Hipersaitas"/>
                <w:rFonts w:ascii="Times New Roman" w:hAnsi="Times New Roman" w:cs="Times New Roman"/>
                <w:noProof/>
                <w:sz w:val="24"/>
                <w:szCs w:val="24"/>
              </w:rPr>
              <w:t>3.3. Sprendimo dėl socialinio būsto nuomos priėmimas</w:t>
            </w:r>
            <w:r w:rsidR="00EB4834" w:rsidRPr="00147237">
              <w:rPr>
                <w:rFonts w:ascii="Times New Roman" w:hAnsi="Times New Roman" w:cs="Times New Roman"/>
                <w:noProof/>
                <w:webHidden/>
                <w:sz w:val="24"/>
                <w:szCs w:val="24"/>
              </w:rPr>
              <w:tab/>
            </w:r>
            <w:r w:rsidR="00EB4834" w:rsidRPr="00147237">
              <w:rPr>
                <w:rFonts w:ascii="Times New Roman" w:hAnsi="Times New Roman" w:cs="Times New Roman"/>
                <w:noProof/>
                <w:webHidden/>
                <w:sz w:val="24"/>
                <w:szCs w:val="24"/>
              </w:rPr>
              <w:fldChar w:fldCharType="begin"/>
            </w:r>
            <w:r w:rsidR="00EB4834" w:rsidRPr="0072307E">
              <w:rPr>
                <w:rFonts w:ascii="Times New Roman" w:hAnsi="Times New Roman" w:cs="Times New Roman"/>
                <w:noProof/>
                <w:webHidden/>
                <w:sz w:val="24"/>
                <w:szCs w:val="24"/>
              </w:rPr>
              <w:instrText xml:space="preserve"> PAGEREF _Toc524440408 \h </w:instrText>
            </w:r>
            <w:r w:rsidR="00EB4834" w:rsidRPr="00147237">
              <w:rPr>
                <w:rFonts w:ascii="Times New Roman" w:hAnsi="Times New Roman" w:cs="Times New Roman"/>
                <w:noProof/>
                <w:webHidden/>
                <w:sz w:val="24"/>
                <w:szCs w:val="24"/>
              </w:rPr>
            </w:r>
            <w:r w:rsidR="00EB4834" w:rsidRPr="00147237">
              <w:rPr>
                <w:rFonts w:ascii="Times New Roman" w:hAnsi="Times New Roman" w:cs="Times New Roman"/>
                <w:noProof/>
                <w:webHidden/>
                <w:sz w:val="24"/>
                <w:szCs w:val="24"/>
              </w:rPr>
              <w:fldChar w:fldCharType="separate"/>
            </w:r>
            <w:r w:rsidR="0027224E">
              <w:rPr>
                <w:rFonts w:ascii="Times New Roman" w:hAnsi="Times New Roman" w:cs="Times New Roman"/>
                <w:noProof/>
                <w:webHidden/>
                <w:sz w:val="24"/>
                <w:szCs w:val="24"/>
              </w:rPr>
              <w:t>29</w:t>
            </w:r>
            <w:r w:rsidR="00EB4834" w:rsidRPr="00147237">
              <w:rPr>
                <w:rFonts w:ascii="Times New Roman" w:hAnsi="Times New Roman" w:cs="Times New Roman"/>
                <w:noProof/>
                <w:webHidden/>
                <w:sz w:val="24"/>
                <w:szCs w:val="24"/>
              </w:rPr>
              <w:fldChar w:fldCharType="end"/>
            </w:r>
          </w:hyperlink>
        </w:p>
        <w:p w:rsidR="00EB4834" w:rsidRPr="00147237" w:rsidRDefault="00EA1F23">
          <w:pPr>
            <w:pStyle w:val="Turinys2"/>
            <w:tabs>
              <w:tab w:val="right" w:leader="dot" w:pos="10336"/>
            </w:tabs>
            <w:rPr>
              <w:rFonts w:ascii="Times New Roman" w:eastAsiaTheme="minorEastAsia" w:hAnsi="Times New Roman" w:cs="Times New Roman"/>
              <w:noProof/>
              <w:sz w:val="24"/>
              <w:szCs w:val="24"/>
              <w:lang w:eastAsia="lt-LT"/>
            </w:rPr>
          </w:pPr>
          <w:hyperlink w:anchor="_Toc524440409" w:history="1">
            <w:r w:rsidR="00EB4834" w:rsidRPr="00147237">
              <w:rPr>
                <w:rStyle w:val="Hipersaitas"/>
                <w:rFonts w:ascii="Times New Roman" w:hAnsi="Times New Roman" w:cs="Times New Roman"/>
                <w:noProof/>
                <w:sz w:val="24"/>
                <w:szCs w:val="24"/>
              </w:rPr>
              <w:t>3.4. Socialinio būsto nuomos sutartis</w:t>
            </w:r>
            <w:r w:rsidR="00EB4834" w:rsidRPr="00147237">
              <w:rPr>
                <w:rFonts w:ascii="Times New Roman" w:hAnsi="Times New Roman" w:cs="Times New Roman"/>
                <w:noProof/>
                <w:webHidden/>
                <w:sz w:val="24"/>
                <w:szCs w:val="24"/>
              </w:rPr>
              <w:tab/>
            </w:r>
            <w:r w:rsidR="00EB4834" w:rsidRPr="00147237">
              <w:rPr>
                <w:rFonts w:ascii="Times New Roman" w:hAnsi="Times New Roman" w:cs="Times New Roman"/>
                <w:noProof/>
                <w:webHidden/>
                <w:sz w:val="24"/>
                <w:szCs w:val="24"/>
              </w:rPr>
              <w:fldChar w:fldCharType="begin"/>
            </w:r>
            <w:r w:rsidR="00EB4834" w:rsidRPr="0072307E">
              <w:rPr>
                <w:rFonts w:ascii="Times New Roman" w:hAnsi="Times New Roman" w:cs="Times New Roman"/>
                <w:noProof/>
                <w:webHidden/>
                <w:sz w:val="24"/>
                <w:szCs w:val="24"/>
              </w:rPr>
              <w:instrText xml:space="preserve"> PAGEREF _Toc524440409 \h </w:instrText>
            </w:r>
            <w:r w:rsidR="00EB4834" w:rsidRPr="00147237">
              <w:rPr>
                <w:rFonts w:ascii="Times New Roman" w:hAnsi="Times New Roman" w:cs="Times New Roman"/>
                <w:noProof/>
                <w:webHidden/>
                <w:sz w:val="24"/>
                <w:szCs w:val="24"/>
              </w:rPr>
            </w:r>
            <w:r w:rsidR="00EB4834" w:rsidRPr="00147237">
              <w:rPr>
                <w:rFonts w:ascii="Times New Roman" w:hAnsi="Times New Roman" w:cs="Times New Roman"/>
                <w:noProof/>
                <w:webHidden/>
                <w:sz w:val="24"/>
                <w:szCs w:val="24"/>
              </w:rPr>
              <w:fldChar w:fldCharType="separate"/>
            </w:r>
            <w:r w:rsidR="0027224E">
              <w:rPr>
                <w:rFonts w:ascii="Times New Roman" w:hAnsi="Times New Roman" w:cs="Times New Roman"/>
                <w:noProof/>
                <w:webHidden/>
                <w:sz w:val="24"/>
                <w:szCs w:val="24"/>
              </w:rPr>
              <w:t>31</w:t>
            </w:r>
            <w:r w:rsidR="00EB4834" w:rsidRPr="00147237">
              <w:rPr>
                <w:rFonts w:ascii="Times New Roman" w:hAnsi="Times New Roman" w:cs="Times New Roman"/>
                <w:noProof/>
                <w:webHidden/>
                <w:sz w:val="24"/>
                <w:szCs w:val="24"/>
              </w:rPr>
              <w:fldChar w:fldCharType="end"/>
            </w:r>
          </w:hyperlink>
        </w:p>
        <w:p w:rsidR="00EB4834" w:rsidRPr="00147237" w:rsidRDefault="00EA1F23">
          <w:pPr>
            <w:pStyle w:val="Turinys1"/>
            <w:tabs>
              <w:tab w:val="right" w:leader="dot" w:pos="10336"/>
            </w:tabs>
            <w:rPr>
              <w:rFonts w:ascii="Times New Roman" w:eastAsiaTheme="minorEastAsia" w:hAnsi="Times New Roman" w:cs="Times New Roman"/>
              <w:noProof/>
              <w:sz w:val="24"/>
              <w:szCs w:val="24"/>
              <w:lang w:eastAsia="lt-LT"/>
            </w:rPr>
          </w:pPr>
          <w:hyperlink w:anchor="_Toc524440410" w:history="1">
            <w:r w:rsidR="00EB4834" w:rsidRPr="00147237">
              <w:rPr>
                <w:rStyle w:val="Hipersaitas"/>
                <w:rFonts w:ascii="Times New Roman" w:hAnsi="Times New Roman" w:cs="Times New Roman"/>
                <w:noProof/>
                <w:sz w:val="24"/>
                <w:szCs w:val="24"/>
              </w:rPr>
              <w:t>4. MOTYVUOTOS IŠVADOS</w:t>
            </w:r>
            <w:r w:rsidR="00EB4834" w:rsidRPr="00147237">
              <w:rPr>
                <w:rFonts w:ascii="Times New Roman" w:hAnsi="Times New Roman" w:cs="Times New Roman"/>
                <w:noProof/>
                <w:webHidden/>
                <w:sz w:val="24"/>
                <w:szCs w:val="24"/>
              </w:rPr>
              <w:tab/>
            </w:r>
            <w:r w:rsidR="00EB4834" w:rsidRPr="00147237">
              <w:rPr>
                <w:rFonts w:ascii="Times New Roman" w:hAnsi="Times New Roman" w:cs="Times New Roman"/>
                <w:noProof/>
                <w:webHidden/>
                <w:sz w:val="24"/>
                <w:szCs w:val="24"/>
              </w:rPr>
              <w:fldChar w:fldCharType="begin"/>
            </w:r>
            <w:r w:rsidR="00EB4834" w:rsidRPr="0072307E">
              <w:rPr>
                <w:rFonts w:ascii="Times New Roman" w:hAnsi="Times New Roman" w:cs="Times New Roman"/>
                <w:noProof/>
                <w:webHidden/>
                <w:sz w:val="24"/>
                <w:szCs w:val="24"/>
              </w:rPr>
              <w:instrText xml:space="preserve"> PAGEREF _Toc524440410 \h </w:instrText>
            </w:r>
            <w:r w:rsidR="00EB4834" w:rsidRPr="00147237">
              <w:rPr>
                <w:rFonts w:ascii="Times New Roman" w:hAnsi="Times New Roman" w:cs="Times New Roman"/>
                <w:noProof/>
                <w:webHidden/>
                <w:sz w:val="24"/>
                <w:szCs w:val="24"/>
              </w:rPr>
            </w:r>
            <w:r w:rsidR="00EB4834" w:rsidRPr="00147237">
              <w:rPr>
                <w:rFonts w:ascii="Times New Roman" w:hAnsi="Times New Roman" w:cs="Times New Roman"/>
                <w:noProof/>
                <w:webHidden/>
                <w:sz w:val="24"/>
                <w:szCs w:val="24"/>
              </w:rPr>
              <w:fldChar w:fldCharType="separate"/>
            </w:r>
            <w:r w:rsidR="0027224E">
              <w:rPr>
                <w:rFonts w:ascii="Times New Roman" w:hAnsi="Times New Roman" w:cs="Times New Roman"/>
                <w:noProof/>
                <w:webHidden/>
                <w:sz w:val="24"/>
                <w:szCs w:val="24"/>
              </w:rPr>
              <w:t>33</w:t>
            </w:r>
            <w:r w:rsidR="00EB4834" w:rsidRPr="00147237">
              <w:rPr>
                <w:rFonts w:ascii="Times New Roman" w:hAnsi="Times New Roman" w:cs="Times New Roman"/>
                <w:noProof/>
                <w:webHidden/>
                <w:sz w:val="24"/>
                <w:szCs w:val="24"/>
              </w:rPr>
              <w:fldChar w:fldCharType="end"/>
            </w:r>
          </w:hyperlink>
        </w:p>
        <w:p w:rsidR="00EB4834" w:rsidRPr="00147237" w:rsidRDefault="00EA1F23">
          <w:pPr>
            <w:pStyle w:val="Turinys1"/>
            <w:tabs>
              <w:tab w:val="right" w:leader="dot" w:pos="10336"/>
            </w:tabs>
            <w:rPr>
              <w:rFonts w:ascii="Times New Roman" w:eastAsiaTheme="minorEastAsia" w:hAnsi="Times New Roman" w:cs="Times New Roman"/>
              <w:noProof/>
              <w:sz w:val="24"/>
              <w:szCs w:val="24"/>
              <w:lang w:eastAsia="lt-LT"/>
            </w:rPr>
          </w:pPr>
          <w:hyperlink w:anchor="_Toc524440411" w:history="1">
            <w:r w:rsidR="00EB4834" w:rsidRPr="00147237">
              <w:rPr>
                <w:rStyle w:val="Hipersaitas"/>
                <w:rFonts w:ascii="Times New Roman" w:hAnsi="Times New Roman" w:cs="Times New Roman"/>
                <w:noProof/>
                <w:sz w:val="24"/>
                <w:szCs w:val="24"/>
              </w:rPr>
              <w:t>5. PASIŪLYMAI</w:t>
            </w:r>
            <w:r w:rsidR="00EB4834" w:rsidRPr="00147237">
              <w:rPr>
                <w:rFonts w:ascii="Times New Roman" w:hAnsi="Times New Roman" w:cs="Times New Roman"/>
                <w:noProof/>
                <w:webHidden/>
                <w:sz w:val="24"/>
                <w:szCs w:val="24"/>
              </w:rPr>
              <w:tab/>
            </w:r>
            <w:r w:rsidR="00EB4834" w:rsidRPr="00147237">
              <w:rPr>
                <w:rFonts w:ascii="Times New Roman" w:hAnsi="Times New Roman" w:cs="Times New Roman"/>
                <w:noProof/>
                <w:webHidden/>
                <w:sz w:val="24"/>
                <w:szCs w:val="24"/>
              </w:rPr>
              <w:fldChar w:fldCharType="begin"/>
            </w:r>
            <w:r w:rsidR="00EB4834" w:rsidRPr="0072307E">
              <w:rPr>
                <w:rFonts w:ascii="Times New Roman" w:hAnsi="Times New Roman" w:cs="Times New Roman"/>
                <w:noProof/>
                <w:webHidden/>
                <w:sz w:val="24"/>
                <w:szCs w:val="24"/>
              </w:rPr>
              <w:instrText xml:space="preserve"> PAGEREF _Toc524440411 \h </w:instrText>
            </w:r>
            <w:r w:rsidR="00EB4834" w:rsidRPr="00147237">
              <w:rPr>
                <w:rFonts w:ascii="Times New Roman" w:hAnsi="Times New Roman" w:cs="Times New Roman"/>
                <w:noProof/>
                <w:webHidden/>
                <w:sz w:val="24"/>
                <w:szCs w:val="24"/>
              </w:rPr>
            </w:r>
            <w:r w:rsidR="00EB4834" w:rsidRPr="00147237">
              <w:rPr>
                <w:rFonts w:ascii="Times New Roman" w:hAnsi="Times New Roman" w:cs="Times New Roman"/>
                <w:noProof/>
                <w:webHidden/>
                <w:sz w:val="24"/>
                <w:szCs w:val="24"/>
              </w:rPr>
              <w:fldChar w:fldCharType="separate"/>
            </w:r>
            <w:r w:rsidR="0027224E">
              <w:rPr>
                <w:rFonts w:ascii="Times New Roman" w:hAnsi="Times New Roman" w:cs="Times New Roman"/>
                <w:noProof/>
                <w:webHidden/>
                <w:sz w:val="24"/>
                <w:szCs w:val="24"/>
              </w:rPr>
              <w:t>35</w:t>
            </w:r>
            <w:r w:rsidR="00EB4834" w:rsidRPr="00147237">
              <w:rPr>
                <w:rFonts w:ascii="Times New Roman" w:hAnsi="Times New Roman" w:cs="Times New Roman"/>
                <w:noProof/>
                <w:webHidden/>
                <w:sz w:val="24"/>
                <w:szCs w:val="24"/>
              </w:rPr>
              <w:fldChar w:fldCharType="end"/>
            </w:r>
          </w:hyperlink>
        </w:p>
        <w:p w:rsidR="00EB4834" w:rsidRPr="00147237" w:rsidRDefault="00EA1F23">
          <w:pPr>
            <w:pStyle w:val="Turinys1"/>
            <w:tabs>
              <w:tab w:val="right" w:leader="dot" w:pos="10336"/>
            </w:tabs>
            <w:rPr>
              <w:rFonts w:ascii="Times New Roman" w:eastAsiaTheme="minorEastAsia" w:hAnsi="Times New Roman" w:cs="Times New Roman"/>
              <w:noProof/>
              <w:sz w:val="24"/>
              <w:szCs w:val="24"/>
              <w:lang w:eastAsia="lt-LT"/>
            </w:rPr>
          </w:pPr>
          <w:hyperlink w:anchor="_Toc524440412" w:history="1">
            <w:r w:rsidR="00EB4834" w:rsidRPr="00147237">
              <w:rPr>
                <w:rStyle w:val="Hipersaitas"/>
                <w:rFonts w:ascii="Times New Roman" w:hAnsi="Times New Roman" w:cs="Times New Roman"/>
                <w:noProof/>
                <w:sz w:val="24"/>
                <w:szCs w:val="24"/>
              </w:rPr>
              <w:t>1 priedas</w:t>
            </w:r>
            <w:r w:rsidR="00EB4834" w:rsidRPr="00147237">
              <w:rPr>
                <w:rFonts w:ascii="Times New Roman" w:hAnsi="Times New Roman" w:cs="Times New Roman"/>
                <w:noProof/>
                <w:webHidden/>
                <w:sz w:val="24"/>
                <w:szCs w:val="24"/>
              </w:rPr>
              <w:tab/>
            </w:r>
            <w:r w:rsidR="00EB4834" w:rsidRPr="00147237">
              <w:rPr>
                <w:rFonts w:ascii="Times New Roman" w:hAnsi="Times New Roman" w:cs="Times New Roman"/>
                <w:noProof/>
                <w:webHidden/>
                <w:sz w:val="24"/>
                <w:szCs w:val="24"/>
              </w:rPr>
              <w:fldChar w:fldCharType="begin"/>
            </w:r>
            <w:r w:rsidR="00EB4834" w:rsidRPr="0072307E">
              <w:rPr>
                <w:rFonts w:ascii="Times New Roman" w:hAnsi="Times New Roman" w:cs="Times New Roman"/>
                <w:noProof/>
                <w:webHidden/>
                <w:sz w:val="24"/>
                <w:szCs w:val="24"/>
              </w:rPr>
              <w:instrText xml:space="preserve"> PAGEREF _Toc524440412 \h </w:instrText>
            </w:r>
            <w:r w:rsidR="00EB4834" w:rsidRPr="00147237">
              <w:rPr>
                <w:rFonts w:ascii="Times New Roman" w:hAnsi="Times New Roman" w:cs="Times New Roman"/>
                <w:noProof/>
                <w:webHidden/>
                <w:sz w:val="24"/>
                <w:szCs w:val="24"/>
              </w:rPr>
            </w:r>
            <w:r w:rsidR="00EB4834" w:rsidRPr="00147237">
              <w:rPr>
                <w:rFonts w:ascii="Times New Roman" w:hAnsi="Times New Roman" w:cs="Times New Roman"/>
                <w:noProof/>
                <w:webHidden/>
                <w:sz w:val="24"/>
                <w:szCs w:val="24"/>
              </w:rPr>
              <w:fldChar w:fldCharType="separate"/>
            </w:r>
            <w:r w:rsidR="0027224E">
              <w:rPr>
                <w:rFonts w:ascii="Times New Roman" w:hAnsi="Times New Roman" w:cs="Times New Roman"/>
                <w:noProof/>
                <w:webHidden/>
                <w:sz w:val="24"/>
                <w:szCs w:val="24"/>
              </w:rPr>
              <w:t>39</w:t>
            </w:r>
            <w:r w:rsidR="00EB4834" w:rsidRPr="00147237">
              <w:rPr>
                <w:rFonts w:ascii="Times New Roman" w:hAnsi="Times New Roman" w:cs="Times New Roman"/>
                <w:noProof/>
                <w:webHidden/>
                <w:sz w:val="24"/>
                <w:szCs w:val="24"/>
              </w:rPr>
              <w:fldChar w:fldCharType="end"/>
            </w:r>
          </w:hyperlink>
        </w:p>
        <w:p w:rsidR="00EB4834" w:rsidRPr="00147237" w:rsidRDefault="00EA1F23">
          <w:pPr>
            <w:pStyle w:val="Turinys1"/>
            <w:tabs>
              <w:tab w:val="left" w:pos="440"/>
              <w:tab w:val="right" w:leader="dot" w:pos="10336"/>
            </w:tabs>
            <w:rPr>
              <w:rFonts w:ascii="Times New Roman" w:eastAsiaTheme="minorEastAsia" w:hAnsi="Times New Roman" w:cs="Times New Roman"/>
              <w:noProof/>
              <w:sz w:val="24"/>
              <w:szCs w:val="24"/>
              <w:lang w:eastAsia="lt-LT"/>
            </w:rPr>
          </w:pPr>
          <w:hyperlink w:anchor="_Toc524440414" w:history="1">
            <w:r w:rsidR="00EB4834" w:rsidRPr="00147237">
              <w:rPr>
                <w:rStyle w:val="Hipersaitas"/>
                <w:rFonts w:ascii="Times New Roman" w:hAnsi="Times New Roman" w:cs="Times New Roman"/>
                <w:noProof/>
                <w:sz w:val="24"/>
                <w:szCs w:val="24"/>
              </w:rPr>
              <w:t>2 priedas</w:t>
            </w:r>
            <w:r w:rsidR="00EB4834" w:rsidRPr="00147237">
              <w:rPr>
                <w:rFonts w:ascii="Times New Roman" w:hAnsi="Times New Roman" w:cs="Times New Roman"/>
                <w:noProof/>
                <w:webHidden/>
                <w:sz w:val="24"/>
                <w:szCs w:val="24"/>
              </w:rPr>
              <w:tab/>
            </w:r>
            <w:r w:rsidR="00EB4834" w:rsidRPr="00147237">
              <w:rPr>
                <w:rFonts w:ascii="Times New Roman" w:hAnsi="Times New Roman" w:cs="Times New Roman"/>
                <w:noProof/>
                <w:webHidden/>
                <w:sz w:val="24"/>
                <w:szCs w:val="24"/>
              </w:rPr>
              <w:fldChar w:fldCharType="begin"/>
            </w:r>
            <w:r w:rsidR="00EB4834" w:rsidRPr="0072307E">
              <w:rPr>
                <w:rFonts w:ascii="Times New Roman" w:hAnsi="Times New Roman" w:cs="Times New Roman"/>
                <w:noProof/>
                <w:webHidden/>
                <w:sz w:val="24"/>
                <w:szCs w:val="24"/>
              </w:rPr>
              <w:instrText xml:space="preserve"> PAGEREF _Toc524440414 \h </w:instrText>
            </w:r>
            <w:r w:rsidR="00EB4834" w:rsidRPr="00147237">
              <w:rPr>
                <w:rFonts w:ascii="Times New Roman" w:hAnsi="Times New Roman" w:cs="Times New Roman"/>
                <w:noProof/>
                <w:webHidden/>
                <w:sz w:val="24"/>
                <w:szCs w:val="24"/>
              </w:rPr>
            </w:r>
            <w:r w:rsidR="00EB4834" w:rsidRPr="00147237">
              <w:rPr>
                <w:rFonts w:ascii="Times New Roman" w:hAnsi="Times New Roman" w:cs="Times New Roman"/>
                <w:noProof/>
                <w:webHidden/>
                <w:sz w:val="24"/>
                <w:szCs w:val="24"/>
              </w:rPr>
              <w:fldChar w:fldCharType="separate"/>
            </w:r>
            <w:r w:rsidR="0027224E">
              <w:rPr>
                <w:rFonts w:ascii="Times New Roman" w:hAnsi="Times New Roman" w:cs="Times New Roman"/>
                <w:noProof/>
                <w:webHidden/>
                <w:sz w:val="24"/>
                <w:szCs w:val="24"/>
              </w:rPr>
              <w:t>42</w:t>
            </w:r>
            <w:r w:rsidR="00EB4834" w:rsidRPr="00147237">
              <w:rPr>
                <w:rFonts w:ascii="Times New Roman" w:hAnsi="Times New Roman" w:cs="Times New Roman"/>
                <w:noProof/>
                <w:webHidden/>
                <w:sz w:val="24"/>
                <w:szCs w:val="24"/>
              </w:rPr>
              <w:fldChar w:fldCharType="end"/>
            </w:r>
          </w:hyperlink>
        </w:p>
        <w:p w:rsidR="00243EF1" w:rsidRPr="0072307E" w:rsidRDefault="00243EF1" w:rsidP="00F473D2">
          <w:pPr>
            <w:spacing w:after="0" w:line="360" w:lineRule="auto"/>
            <w:jc w:val="both"/>
            <w:rPr>
              <w:rFonts w:ascii="Times New Roman" w:hAnsi="Times New Roman" w:cs="Times New Roman"/>
              <w:sz w:val="24"/>
              <w:szCs w:val="24"/>
            </w:rPr>
          </w:pPr>
          <w:r w:rsidRPr="00DD2B3B">
            <w:rPr>
              <w:rFonts w:ascii="Times New Roman" w:hAnsi="Times New Roman" w:cs="Times New Roman"/>
              <w:b/>
              <w:bCs/>
              <w:sz w:val="24"/>
              <w:szCs w:val="24"/>
            </w:rPr>
            <w:fldChar w:fldCharType="end"/>
          </w:r>
        </w:p>
      </w:sdtContent>
    </w:sdt>
    <w:p w:rsidR="00A96AFD" w:rsidRPr="0072307E" w:rsidRDefault="00A96AFD" w:rsidP="00F473D2">
      <w:pPr>
        <w:pStyle w:val="Antrat1"/>
        <w:spacing w:before="0" w:after="0"/>
        <w:rPr>
          <w:szCs w:val="24"/>
        </w:rPr>
      </w:pPr>
      <w:bookmarkStart w:id="0" w:name="_Toc524440388"/>
      <w:r w:rsidRPr="0072307E">
        <w:rPr>
          <w:szCs w:val="24"/>
        </w:rPr>
        <w:t>1. APIMTIS IR METODAI</w:t>
      </w:r>
      <w:bookmarkEnd w:id="0"/>
    </w:p>
    <w:p w:rsidR="0020384C" w:rsidRPr="0072307E" w:rsidRDefault="0020384C" w:rsidP="00F473D2">
      <w:pPr>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 xml:space="preserve">Palangos miesto savivaldybės turto (žemės sklypų, pastatų ir statinių) ir savivaldybei priskirtos valstybinės žemės ir kito valstybės turto valdymo, naudojimo ir disponavimo </w:t>
      </w:r>
      <w:r w:rsidR="00733749">
        <w:rPr>
          <w:rFonts w:ascii="Times New Roman" w:hAnsi="Times New Roman" w:cs="Times New Roman"/>
          <w:sz w:val="24"/>
          <w:szCs w:val="24"/>
        </w:rPr>
        <w:t xml:space="preserve">juo </w:t>
      </w:r>
      <w:r w:rsidRPr="0072307E">
        <w:rPr>
          <w:rFonts w:ascii="Times New Roman" w:hAnsi="Times New Roman" w:cs="Times New Roman"/>
          <w:sz w:val="24"/>
          <w:szCs w:val="24"/>
        </w:rPr>
        <w:t xml:space="preserve">veikla. </w:t>
      </w:r>
      <w:r w:rsidR="00105478" w:rsidRPr="0072307E">
        <w:rPr>
          <w:rFonts w:ascii="Times New Roman" w:hAnsi="Times New Roman" w:cs="Times New Roman"/>
          <w:sz w:val="24"/>
          <w:szCs w:val="24"/>
        </w:rPr>
        <w:t>Socialinio būsto administravimo ir nuomos</w:t>
      </w:r>
      <w:r w:rsidRPr="0072307E">
        <w:rPr>
          <w:rFonts w:ascii="Times New Roman" w:hAnsi="Times New Roman" w:cs="Times New Roman"/>
          <w:sz w:val="24"/>
          <w:szCs w:val="24"/>
        </w:rPr>
        <w:t xml:space="preserve"> veikla.</w:t>
      </w:r>
    </w:p>
    <w:p w:rsidR="00947916" w:rsidRPr="0072307E" w:rsidRDefault="00947916" w:rsidP="00F473D2">
      <w:pPr>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Analizuotas 2016</w:t>
      </w:r>
      <w:r w:rsidR="00105E15" w:rsidRPr="0072307E">
        <w:rPr>
          <w:rFonts w:ascii="Times New Roman" w:hAnsi="Times New Roman" w:cs="Times New Roman"/>
          <w:sz w:val="24"/>
          <w:szCs w:val="24"/>
        </w:rPr>
        <w:t>–</w:t>
      </w:r>
      <w:r w:rsidR="0020384C" w:rsidRPr="0072307E">
        <w:rPr>
          <w:rFonts w:ascii="Times New Roman" w:hAnsi="Times New Roman" w:cs="Times New Roman"/>
          <w:sz w:val="24"/>
          <w:szCs w:val="24"/>
        </w:rPr>
        <w:t>2017</w:t>
      </w:r>
      <w:r w:rsidRPr="0072307E">
        <w:rPr>
          <w:rFonts w:ascii="Times New Roman" w:hAnsi="Times New Roman" w:cs="Times New Roman"/>
          <w:sz w:val="24"/>
          <w:szCs w:val="24"/>
        </w:rPr>
        <w:t xml:space="preserve"> metų laikotarpis. </w:t>
      </w:r>
    </w:p>
    <w:p w:rsidR="00947916" w:rsidRPr="0072307E" w:rsidRDefault="00947916" w:rsidP="00F473D2">
      <w:pPr>
        <w:spacing w:after="0" w:line="360" w:lineRule="auto"/>
        <w:ind w:right="119" w:firstLine="851"/>
        <w:contextualSpacing/>
        <w:jc w:val="both"/>
        <w:rPr>
          <w:rFonts w:ascii="Times New Roman" w:eastAsia="Calibri" w:hAnsi="Times New Roman" w:cs="Times New Roman"/>
          <w:sz w:val="24"/>
          <w:szCs w:val="24"/>
          <w:lang w:eastAsia="lt-LT"/>
        </w:rPr>
      </w:pPr>
      <w:r w:rsidRPr="0072307E">
        <w:rPr>
          <w:rFonts w:ascii="Times New Roman" w:eastAsia="Calibri" w:hAnsi="Times New Roman" w:cs="Times New Roman"/>
          <w:b/>
          <w:sz w:val="24"/>
          <w:szCs w:val="24"/>
          <w:lang w:eastAsia="lt-LT"/>
        </w:rPr>
        <w:t>Tikslas:</w:t>
      </w:r>
      <w:r w:rsidRPr="0072307E">
        <w:rPr>
          <w:rFonts w:ascii="Times New Roman" w:eastAsia="Calibri" w:hAnsi="Times New Roman" w:cs="Times New Roman"/>
          <w:sz w:val="24"/>
          <w:szCs w:val="24"/>
          <w:lang w:eastAsia="lt-LT"/>
        </w:rPr>
        <w:t xml:space="preserve"> a</w:t>
      </w:r>
      <w:r w:rsidRPr="0072307E">
        <w:rPr>
          <w:rFonts w:ascii="Times New Roman" w:hAnsi="Times New Roman" w:cs="Times New Roman"/>
          <w:sz w:val="24"/>
          <w:szCs w:val="24"/>
        </w:rPr>
        <w:t xml:space="preserve">ntikorupciniu požiūriu įvertinti </w:t>
      </w:r>
      <w:r w:rsidR="007F1C83" w:rsidRPr="0072307E">
        <w:rPr>
          <w:rFonts w:ascii="Times New Roman" w:hAnsi="Times New Roman" w:cs="Times New Roman"/>
          <w:sz w:val="24"/>
          <w:szCs w:val="24"/>
        </w:rPr>
        <w:t xml:space="preserve">ir </w:t>
      </w:r>
      <w:r w:rsidR="007F1C83" w:rsidRPr="0072307E">
        <w:rPr>
          <w:rFonts w:ascii="Times New Roman" w:eastAsia="Times New Roman" w:hAnsi="Times New Roman" w:cs="Times New Roman"/>
          <w:sz w:val="24"/>
          <w:szCs w:val="24"/>
          <w:lang w:eastAsia="lt-LT"/>
        </w:rPr>
        <w:t xml:space="preserve">nustatyti rizikos veiksnius, galinčius lemti korupcijos riziką </w:t>
      </w:r>
      <w:r w:rsidR="00E135B6" w:rsidRPr="0072307E">
        <w:rPr>
          <w:rFonts w:ascii="Times New Roman" w:hAnsi="Times New Roman" w:cs="Times New Roman"/>
          <w:bCs/>
          <w:sz w:val="24"/>
          <w:szCs w:val="24"/>
          <w:shd w:val="clear" w:color="auto" w:fill="FFFFFF"/>
        </w:rPr>
        <w:t>Savivaldybei</w:t>
      </w:r>
      <w:r w:rsidRPr="0072307E">
        <w:rPr>
          <w:rFonts w:ascii="Times New Roman" w:hAnsi="Times New Roman" w:cs="Times New Roman"/>
          <w:sz w:val="24"/>
          <w:szCs w:val="24"/>
        </w:rPr>
        <w:t xml:space="preserve"> </w:t>
      </w:r>
      <w:r w:rsidR="00BC3D59" w:rsidRPr="0072307E">
        <w:rPr>
          <w:rFonts w:ascii="Times New Roman" w:hAnsi="Times New Roman" w:cs="Times New Roman"/>
          <w:sz w:val="24"/>
          <w:szCs w:val="24"/>
        </w:rPr>
        <w:t xml:space="preserve">valdant </w:t>
      </w:r>
      <w:r w:rsidR="007F1C83" w:rsidRPr="0072307E">
        <w:rPr>
          <w:rFonts w:ascii="Times New Roman" w:hAnsi="Times New Roman" w:cs="Times New Roman"/>
          <w:sz w:val="24"/>
          <w:szCs w:val="24"/>
        </w:rPr>
        <w:t>j</w:t>
      </w:r>
      <w:r w:rsidR="00E135B6" w:rsidRPr="0072307E">
        <w:rPr>
          <w:rFonts w:ascii="Times New Roman" w:hAnsi="Times New Roman" w:cs="Times New Roman"/>
          <w:sz w:val="24"/>
          <w:szCs w:val="24"/>
        </w:rPr>
        <w:t>ai patikėtą</w:t>
      </w:r>
      <w:r w:rsidR="00BC3D59" w:rsidRPr="0072307E">
        <w:rPr>
          <w:rFonts w:ascii="Times New Roman" w:hAnsi="Times New Roman" w:cs="Times New Roman"/>
          <w:sz w:val="24"/>
          <w:szCs w:val="24"/>
        </w:rPr>
        <w:t xml:space="preserve"> turtą</w:t>
      </w:r>
      <w:r w:rsidR="007F1C83" w:rsidRPr="0072307E">
        <w:rPr>
          <w:rFonts w:ascii="Times New Roman" w:hAnsi="Times New Roman" w:cs="Times New Roman"/>
          <w:sz w:val="24"/>
          <w:szCs w:val="24"/>
        </w:rPr>
        <w:t xml:space="preserve"> </w:t>
      </w:r>
      <w:r w:rsidR="00E135B6" w:rsidRPr="0072307E">
        <w:rPr>
          <w:rFonts w:ascii="Times New Roman" w:hAnsi="Times New Roman" w:cs="Times New Roman"/>
          <w:sz w:val="24"/>
          <w:szCs w:val="24"/>
        </w:rPr>
        <w:t>(žemės sklypų, pastatų ir statinių) ir savivaldybei priskirtą valstybinės žemės ir kitą valstybės turtą</w:t>
      </w:r>
      <w:r w:rsidR="00E135B6" w:rsidRPr="0072307E">
        <w:rPr>
          <w:rFonts w:ascii="Times New Roman" w:eastAsia="Times New Roman" w:hAnsi="Times New Roman" w:cs="Times New Roman"/>
          <w:sz w:val="24"/>
          <w:szCs w:val="24"/>
          <w:lang w:eastAsia="lt-LT"/>
        </w:rPr>
        <w:t xml:space="preserve"> </w:t>
      </w:r>
      <w:r w:rsidR="007F1C83" w:rsidRPr="0072307E">
        <w:rPr>
          <w:rFonts w:ascii="Times New Roman" w:eastAsia="Times New Roman" w:hAnsi="Times New Roman" w:cs="Times New Roman"/>
          <w:sz w:val="24"/>
          <w:szCs w:val="24"/>
          <w:lang w:eastAsia="lt-LT"/>
        </w:rPr>
        <w:t>bei</w:t>
      </w:r>
      <w:r w:rsidR="007F1C83" w:rsidRPr="0072307E">
        <w:rPr>
          <w:rFonts w:ascii="Times New Roman" w:eastAsia="Times New Roman" w:hAnsi="Times New Roman" w:cs="Times New Roman"/>
          <w:sz w:val="24"/>
          <w:szCs w:val="24"/>
        </w:rPr>
        <w:t xml:space="preserve"> </w:t>
      </w:r>
      <w:r w:rsidR="00540D9F" w:rsidRPr="0072307E">
        <w:rPr>
          <w:rFonts w:ascii="Times New Roman" w:hAnsi="Times New Roman" w:cs="Times New Roman"/>
          <w:sz w:val="24"/>
          <w:szCs w:val="24"/>
        </w:rPr>
        <w:t xml:space="preserve">socialinio būsto </w:t>
      </w:r>
      <w:r w:rsidR="00733749" w:rsidRPr="0072307E">
        <w:rPr>
          <w:rFonts w:ascii="Times New Roman" w:hAnsi="Times New Roman" w:cs="Times New Roman"/>
          <w:sz w:val="24"/>
          <w:szCs w:val="24"/>
        </w:rPr>
        <w:t>administravim</w:t>
      </w:r>
      <w:r w:rsidR="00733749">
        <w:rPr>
          <w:rFonts w:ascii="Times New Roman" w:hAnsi="Times New Roman" w:cs="Times New Roman"/>
          <w:sz w:val="24"/>
          <w:szCs w:val="24"/>
        </w:rPr>
        <w:t>ą</w:t>
      </w:r>
      <w:r w:rsidR="00733749" w:rsidRPr="0072307E">
        <w:rPr>
          <w:rFonts w:ascii="Times New Roman" w:hAnsi="Times New Roman" w:cs="Times New Roman"/>
          <w:sz w:val="24"/>
          <w:szCs w:val="24"/>
        </w:rPr>
        <w:t xml:space="preserve"> </w:t>
      </w:r>
      <w:r w:rsidR="00540D9F" w:rsidRPr="0072307E">
        <w:rPr>
          <w:rFonts w:ascii="Times New Roman" w:hAnsi="Times New Roman" w:cs="Times New Roman"/>
          <w:sz w:val="24"/>
          <w:szCs w:val="24"/>
        </w:rPr>
        <w:t>ir nuom</w:t>
      </w:r>
      <w:r w:rsidR="00CF4095" w:rsidRPr="0072307E">
        <w:rPr>
          <w:rFonts w:ascii="Times New Roman" w:hAnsi="Times New Roman" w:cs="Times New Roman"/>
          <w:sz w:val="24"/>
          <w:szCs w:val="24"/>
        </w:rPr>
        <w:t>ą</w:t>
      </w:r>
      <w:r w:rsidR="00540D9F" w:rsidRPr="0072307E">
        <w:rPr>
          <w:rFonts w:ascii="Times New Roman" w:hAnsi="Times New Roman" w:cs="Times New Roman"/>
          <w:sz w:val="24"/>
          <w:szCs w:val="24"/>
        </w:rPr>
        <w:t>,</w:t>
      </w:r>
      <w:r w:rsidR="00E135B6" w:rsidRPr="0072307E">
        <w:rPr>
          <w:rFonts w:ascii="Times New Roman" w:hAnsi="Times New Roman" w:cs="Times New Roman"/>
          <w:sz w:val="24"/>
          <w:szCs w:val="24"/>
        </w:rPr>
        <w:t xml:space="preserve"> </w:t>
      </w:r>
      <w:r w:rsidR="007F1C83" w:rsidRPr="0072307E">
        <w:rPr>
          <w:rFonts w:ascii="Times New Roman" w:eastAsia="Times New Roman" w:hAnsi="Times New Roman" w:cs="Times New Roman"/>
          <w:sz w:val="24"/>
          <w:szCs w:val="24"/>
        </w:rPr>
        <w:t>pateikti pasiūlymus, kurie pašalintų ar padėtų mažinti ir valdyti nustatytus korupcijos rizikos veiksnius,</w:t>
      </w:r>
      <w:r w:rsidR="007F1C83" w:rsidRPr="0072307E">
        <w:rPr>
          <w:rFonts w:ascii="Times New Roman" w:eastAsia="Times New Roman" w:hAnsi="Times New Roman" w:cs="Times New Roman"/>
          <w:sz w:val="24"/>
          <w:szCs w:val="24"/>
          <w:lang w:eastAsia="lt-LT"/>
        </w:rPr>
        <w:t xml:space="preserve"> korupcijos riziką</w:t>
      </w:r>
      <w:r w:rsidR="007F1C83" w:rsidRPr="0072307E">
        <w:rPr>
          <w:rFonts w:ascii="Times New Roman" w:eastAsia="Times New Roman" w:hAnsi="Times New Roman" w:cs="Times New Roman"/>
          <w:sz w:val="24"/>
          <w:szCs w:val="24"/>
        </w:rPr>
        <w:t xml:space="preserve">, taip pat </w:t>
      </w:r>
      <w:r w:rsidR="00E135B6" w:rsidRPr="0072307E">
        <w:rPr>
          <w:rFonts w:ascii="Times New Roman" w:hAnsi="Times New Roman" w:cs="Times New Roman"/>
          <w:sz w:val="24"/>
          <w:szCs w:val="24"/>
        </w:rPr>
        <w:t>Palangos miesto savivaldybės</w:t>
      </w:r>
      <w:r w:rsidRPr="0072307E">
        <w:rPr>
          <w:rFonts w:ascii="Times New Roman" w:hAnsi="Times New Roman" w:cs="Times New Roman"/>
          <w:bCs/>
          <w:sz w:val="24"/>
          <w:szCs w:val="24"/>
          <w:shd w:val="clear" w:color="auto" w:fill="FFFFFF"/>
        </w:rPr>
        <w:t xml:space="preserve"> </w:t>
      </w:r>
      <w:r w:rsidRPr="0072307E">
        <w:rPr>
          <w:rFonts w:ascii="Times New Roman" w:hAnsi="Times New Roman" w:cs="Times New Roman"/>
          <w:sz w:val="24"/>
          <w:szCs w:val="24"/>
        </w:rPr>
        <w:t xml:space="preserve">veiklą padarytų </w:t>
      </w:r>
      <w:r w:rsidR="00105E15" w:rsidRPr="0072307E">
        <w:rPr>
          <w:rFonts w:ascii="Times New Roman" w:hAnsi="Times New Roman" w:cs="Times New Roman"/>
          <w:sz w:val="24"/>
          <w:szCs w:val="24"/>
        </w:rPr>
        <w:t>skaidresnę</w:t>
      </w:r>
      <w:r w:rsidRPr="0072307E">
        <w:rPr>
          <w:rFonts w:ascii="Times New Roman" w:hAnsi="Times New Roman" w:cs="Times New Roman"/>
          <w:sz w:val="24"/>
          <w:szCs w:val="24"/>
        </w:rPr>
        <w:t>.</w:t>
      </w:r>
    </w:p>
    <w:p w:rsidR="00947916" w:rsidRPr="0072307E" w:rsidRDefault="00947916" w:rsidP="00F473D2">
      <w:pPr>
        <w:tabs>
          <w:tab w:val="right" w:leader="underscore" w:pos="9072"/>
        </w:tabs>
        <w:spacing w:after="0" w:line="360" w:lineRule="auto"/>
        <w:ind w:firstLine="851"/>
        <w:jc w:val="both"/>
        <w:rPr>
          <w:rFonts w:ascii="Times New Roman" w:eastAsia="Calibri" w:hAnsi="Times New Roman" w:cs="Times New Roman"/>
          <w:b/>
          <w:sz w:val="24"/>
          <w:szCs w:val="24"/>
          <w:lang w:eastAsia="lt-LT"/>
        </w:rPr>
      </w:pPr>
      <w:r w:rsidRPr="0072307E">
        <w:rPr>
          <w:rFonts w:ascii="Times New Roman" w:eastAsia="Calibri" w:hAnsi="Times New Roman" w:cs="Times New Roman"/>
          <w:b/>
          <w:sz w:val="24"/>
          <w:szCs w:val="24"/>
          <w:lang w:eastAsia="lt-LT"/>
        </w:rPr>
        <w:t xml:space="preserve">Uždaviniai: </w:t>
      </w:r>
    </w:p>
    <w:p w:rsidR="00947916" w:rsidRPr="0072307E" w:rsidRDefault="00947916" w:rsidP="00F473D2">
      <w:pPr>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 xml:space="preserve">1. Nustatyti teisinio reglamentavimo trūkumus, sudarančius </w:t>
      </w:r>
      <w:r w:rsidR="00105E15" w:rsidRPr="0072307E">
        <w:rPr>
          <w:rFonts w:ascii="Times New Roman" w:hAnsi="Times New Roman" w:cs="Times New Roman"/>
          <w:sz w:val="24"/>
          <w:szCs w:val="24"/>
        </w:rPr>
        <w:t xml:space="preserve">prielaidų </w:t>
      </w:r>
      <w:r w:rsidRPr="0072307E">
        <w:rPr>
          <w:rFonts w:ascii="Times New Roman" w:hAnsi="Times New Roman" w:cs="Times New Roman"/>
          <w:sz w:val="24"/>
          <w:szCs w:val="24"/>
        </w:rPr>
        <w:t>korupcijai pasireikšti.</w:t>
      </w:r>
    </w:p>
    <w:p w:rsidR="00947916" w:rsidRPr="0072307E" w:rsidRDefault="00947916" w:rsidP="00F473D2">
      <w:pPr>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2. Nustatyti teisės aktų įgyvendinimo problemas</w:t>
      </w:r>
      <w:r w:rsidR="00105E15" w:rsidRPr="0072307E">
        <w:rPr>
          <w:rFonts w:ascii="Times New Roman" w:hAnsi="Times New Roman" w:cs="Times New Roman"/>
          <w:sz w:val="24"/>
          <w:szCs w:val="24"/>
        </w:rPr>
        <w:t>,</w:t>
      </w:r>
      <w:r w:rsidRPr="0072307E">
        <w:rPr>
          <w:rFonts w:ascii="Times New Roman" w:hAnsi="Times New Roman" w:cs="Times New Roman"/>
          <w:sz w:val="24"/>
          <w:szCs w:val="24"/>
        </w:rPr>
        <w:t xml:space="preserve"> susijusias su korupcija.</w:t>
      </w:r>
    </w:p>
    <w:p w:rsidR="00947916" w:rsidRPr="0072307E" w:rsidRDefault="00947916" w:rsidP="00F473D2">
      <w:pPr>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3. Išanalizuoti praktinį procedūrų vykdymą ir nustatyti galimus korupcijos rizikos veiksnius.</w:t>
      </w:r>
    </w:p>
    <w:p w:rsidR="00947916" w:rsidRPr="0072307E" w:rsidRDefault="00947916" w:rsidP="00F473D2">
      <w:pPr>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4. Pasiūlyti korupcijos riziką ir jos veiksnius mažinančias priemones.</w:t>
      </w:r>
    </w:p>
    <w:p w:rsidR="00540D9F" w:rsidRPr="0072307E" w:rsidRDefault="00947916" w:rsidP="00F473D2">
      <w:pPr>
        <w:spacing w:after="0" w:line="360" w:lineRule="auto"/>
        <w:ind w:firstLine="851"/>
        <w:jc w:val="both"/>
        <w:rPr>
          <w:rFonts w:ascii="Times New Roman" w:hAnsi="Times New Roman" w:cs="Times New Roman"/>
          <w:sz w:val="24"/>
          <w:szCs w:val="24"/>
        </w:rPr>
      </w:pPr>
      <w:r w:rsidRPr="0072307E">
        <w:rPr>
          <w:rFonts w:ascii="Times New Roman" w:eastAsia="Calibri" w:hAnsi="Times New Roman" w:cs="Times New Roman"/>
          <w:b/>
          <w:sz w:val="24"/>
          <w:szCs w:val="24"/>
          <w:lang w:eastAsia="lt-LT"/>
        </w:rPr>
        <w:t>Objektas:</w:t>
      </w:r>
      <w:r w:rsidRPr="0072307E">
        <w:rPr>
          <w:rFonts w:ascii="Times New Roman" w:eastAsia="Calibri" w:hAnsi="Times New Roman" w:cs="Times New Roman"/>
          <w:sz w:val="24"/>
          <w:szCs w:val="24"/>
          <w:lang w:eastAsia="lt-LT"/>
        </w:rPr>
        <w:t xml:space="preserve"> </w:t>
      </w:r>
      <w:r w:rsidR="00E135B6" w:rsidRPr="0072307E">
        <w:rPr>
          <w:rFonts w:ascii="Times New Roman" w:hAnsi="Times New Roman" w:cs="Times New Roman"/>
          <w:sz w:val="24"/>
          <w:szCs w:val="24"/>
        </w:rPr>
        <w:t xml:space="preserve">Palangos miesto savivaldybės turto (žemės sklypų, pastatų ir statinių) ir savivaldybei priskirtos valstybinės žemės ir kito valstybės turto valdymo, naudojimo ir disponavimo </w:t>
      </w:r>
      <w:r w:rsidR="004A7741">
        <w:rPr>
          <w:rFonts w:ascii="Times New Roman" w:hAnsi="Times New Roman" w:cs="Times New Roman"/>
          <w:sz w:val="24"/>
          <w:szCs w:val="24"/>
        </w:rPr>
        <w:t xml:space="preserve">juo </w:t>
      </w:r>
      <w:r w:rsidR="00E135B6" w:rsidRPr="0072307E">
        <w:rPr>
          <w:rFonts w:ascii="Times New Roman" w:hAnsi="Times New Roman" w:cs="Times New Roman"/>
          <w:sz w:val="24"/>
          <w:szCs w:val="24"/>
        </w:rPr>
        <w:t xml:space="preserve">veikla. </w:t>
      </w:r>
      <w:r w:rsidR="00540D9F" w:rsidRPr="0072307E">
        <w:rPr>
          <w:rFonts w:ascii="Times New Roman" w:hAnsi="Times New Roman" w:cs="Times New Roman"/>
          <w:sz w:val="24"/>
          <w:szCs w:val="24"/>
        </w:rPr>
        <w:t>Socialinio būsto administravimo ir nuomos veikla.</w:t>
      </w:r>
    </w:p>
    <w:p w:rsidR="00947916" w:rsidRPr="0072307E" w:rsidRDefault="00947916" w:rsidP="00F473D2">
      <w:pPr>
        <w:spacing w:after="0" w:line="360" w:lineRule="auto"/>
        <w:ind w:firstLine="851"/>
        <w:jc w:val="both"/>
        <w:rPr>
          <w:rFonts w:ascii="Times New Roman" w:eastAsia="Calibri" w:hAnsi="Times New Roman" w:cs="Times New Roman"/>
          <w:sz w:val="24"/>
          <w:szCs w:val="24"/>
          <w:lang w:eastAsia="lt-LT"/>
        </w:rPr>
      </w:pPr>
      <w:r w:rsidRPr="0072307E">
        <w:rPr>
          <w:rFonts w:ascii="Times New Roman" w:eastAsia="Calibri" w:hAnsi="Times New Roman" w:cs="Times New Roman"/>
          <w:b/>
          <w:sz w:val="24"/>
          <w:szCs w:val="24"/>
          <w:lang w:eastAsia="lt-LT"/>
        </w:rPr>
        <w:t>Subjektas:</w:t>
      </w:r>
      <w:r w:rsidRPr="0072307E">
        <w:rPr>
          <w:rFonts w:ascii="Times New Roman" w:eastAsia="Calibri" w:hAnsi="Times New Roman" w:cs="Times New Roman"/>
          <w:sz w:val="24"/>
          <w:szCs w:val="24"/>
          <w:lang w:eastAsia="lt-LT"/>
        </w:rPr>
        <w:t xml:space="preserve"> </w:t>
      </w:r>
      <w:r w:rsidR="00E135B6" w:rsidRPr="0072307E">
        <w:rPr>
          <w:rFonts w:ascii="Times New Roman" w:hAnsi="Times New Roman" w:cs="Times New Roman"/>
          <w:sz w:val="24"/>
          <w:szCs w:val="24"/>
        </w:rPr>
        <w:t>Palangos miesto savivaldybė.</w:t>
      </w:r>
    </w:p>
    <w:p w:rsidR="00947916" w:rsidRPr="0072307E" w:rsidRDefault="00947916" w:rsidP="00F473D2">
      <w:pPr>
        <w:tabs>
          <w:tab w:val="right" w:leader="underscore" w:pos="9072"/>
        </w:tabs>
        <w:spacing w:after="0" w:line="360" w:lineRule="auto"/>
        <w:ind w:firstLine="851"/>
        <w:jc w:val="both"/>
        <w:rPr>
          <w:rFonts w:ascii="Times New Roman" w:hAnsi="Times New Roman" w:cs="Times New Roman"/>
          <w:b/>
          <w:sz w:val="24"/>
          <w:szCs w:val="24"/>
          <w:lang w:eastAsia="lt-LT"/>
        </w:rPr>
      </w:pPr>
      <w:r w:rsidRPr="0072307E">
        <w:rPr>
          <w:rFonts w:ascii="Times New Roman" w:hAnsi="Times New Roman" w:cs="Times New Roman"/>
          <w:b/>
          <w:sz w:val="24"/>
          <w:szCs w:val="24"/>
          <w:lang w:eastAsia="lt-LT"/>
        </w:rPr>
        <w:t xml:space="preserve">Duomenų rinkimo ir vertinimo metodai: </w:t>
      </w:r>
    </w:p>
    <w:p w:rsidR="00947916" w:rsidRPr="0072307E" w:rsidRDefault="00947916" w:rsidP="00F473D2">
      <w:pPr>
        <w:tabs>
          <w:tab w:val="right" w:leader="underscore" w:pos="9072"/>
        </w:tabs>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lang w:eastAsia="lt-LT"/>
        </w:rPr>
        <w:t>1.</w:t>
      </w:r>
      <w:r w:rsidRPr="0072307E">
        <w:rPr>
          <w:rFonts w:ascii="Times New Roman" w:hAnsi="Times New Roman" w:cs="Times New Roman"/>
          <w:sz w:val="24"/>
          <w:szCs w:val="24"/>
        </w:rPr>
        <w:t xml:space="preserve"> Teisės aktų ir dokumentų turinio analizė (</w:t>
      </w:r>
      <w:r w:rsidR="00921C3B" w:rsidRPr="0072307E">
        <w:rPr>
          <w:rFonts w:ascii="Times New Roman" w:hAnsi="Times New Roman" w:cs="Times New Roman"/>
          <w:bCs/>
          <w:sz w:val="24"/>
          <w:szCs w:val="24"/>
        </w:rPr>
        <w:t xml:space="preserve">analizuoti ir </w:t>
      </w:r>
      <w:r w:rsidRPr="0072307E">
        <w:rPr>
          <w:rFonts w:ascii="Times New Roman" w:hAnsi="Times New Roman" w:cs="Times New Roman"/>
          <w:bCs/>
          <w:sz w:val="24"/>
          <w:szCs w:val="24"/>
        </w:rPr>
        <w:t xml:space="preserve">vertinti teisės aktai, dokumentai ir informacija nurodoma </w:t>
      </w:r>
      <w:r w:rsidR="00733749">
        <w:rPr>
          <w:rFonts w:ascii="Times New Roman" w:hAnsi="Times New Roman" w:cs="Times New Roman"/>
          <w:bCs/>
          <w:sz w:val="24"/>
          <w:szCs w:val="24"/>
        </w:rPr>
        <w:t>1</w:t>
      </w:r>
      <w:r w:rsidR="00733749" w:rsidRPr="0072307E">
        <w:rPr>
          <w:rFonts w:ascii="Times New Roman" w:hAnsi="Times New Roman" w:cs="Times New Roman"/>
          <w:bCs/>
          <w:sz w:val="24"/>
          <w:szCs w:val="24"/>
        </w:rPr>
        <w:t xml:space="preserve"> </w:t>
      </w:r>
      <w:r w:rsidRPr="0072307E">
        <w:rPr>
          <w:rFonts w:ascii="Times New Roman" w:hAnsi="Times New Roman" w:cs="Times New Roman"/>
          <w:bCs/>
          <w:sz w:val="24"/>
          <w:szCs w:val="24"/>
        </w:rPr>
        <w:t>priede)</w:t>
      </w:r>
      <w:r w:rsidRPr="0072307E">
        <w:rPr>
          <w:rFonts w:ascii="Times New Roman" w:hAnsi="Times New Roman" w:cs="Times New Roman"/>
          <w:sz w:val="24"/>
          <w:szCs w:val="24"/>
        </w:rPr>
        <w:t>.</w:t>
      </w:r>
    </w:p>
    <w:p w:rsidR="00947916" w:rsidRPr="0072307E" w:rsidRDefault="00947916" w:rsidP="00F473D2">
      <w:pPr>
        <w:tabs>
          <w:tab w:val="left" w:pos="900"/>
        </w:tabs>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2. Teisės aktų praktinio įgyvendinimo analizė.</w:t>
      </w:r>
    </w:p>
    <w:p w:rsidR="00947916" w:rsidRPr="0072307E" w:rsidRDefault="00947916" w:rsidP="00F473D2">
      <w:pPr>
        <w:tabs>
          <w:tab w:val="left" w:pos="900"/>
        </w:tabs>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3. Interviu metodas (</w:t>
      </w:r>
      <w:r w:rsidR="00E135B6" w:rsidRPr="0072307E">
        <w:rPr>
          <w:rFonts w:ascii="Times New Roman" w:hAnsi="Times New Roman" w:cs="Times New Roman"/>
          <w:sz w:val="24"/>
          <w:szCs w:val="24"/>
        </w:rPr>
        <w:t xml:space="preserve">Palangos miesto savivaldybės </w:t>
      </w:r>
      <w:r w:rsidRPr="0072307E">
        <w:rPr>
          <w:rFonts w:ascii="Times New Roman" w:hAnsi="Times New Roman" w:cs="Times New Roman"/>
          <w:sz w:val="24"/>
          <w:szCs w:val="24"/>
        </w:rPr>
        <w:t>darbuotojams pateikti klausimai).</w:t>
      </w:r>
    </w:p>
    <w:p w:rsidR="00947916" w:rsidRPr="0072307E" w:rsidRDefault="00947916" w:rsidP="00F473D2">
      <w:pPr>
        <w:tabs>
          <w:tab w:val="left" w:pos="0"/>
          <w:tab w:val="left" w:pos="851"/>
        </w:tabs>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4. Viešosios informacijos stebėjimas ir analizavimas.</w:t>
      </w:r>
    </w:p>
    <w:p w:rsidR="00947916" w:rsidRPr="0072307E" w:rsidRDefault="00947916" w:rsidP="00F473D2">
      <w:pPr>
        <w:tabs>
          <w:tab w:val="left" w:pos="0"/>
          <w:tab w:val="left" w:pos="851"/>
        </w:tabs>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 xml:space="preserve">5. </w:t>
      </w:r>
      <w:r w:rsidR="004F08D4" w:rsidRPr="0072307E">
        <w:rPr>
          <w:rFonts w:ascii="Times New Roman" w:hAnsi="Times New Roman" w:cs="Times New Roman"/>
          <w:sz w:val="24"/>
          <w:szCs w:val="24"/>
        </w:rPr>
        <w:t>Pagal panaudą perduoto turto naudojimo stebėsena</w:t>
      </w:r>
      <w:r w:rsidR="00105E15" w:rsidRPr="0072307E">
        <w:rPr>
          <w:rFonts w:ascii="Times New Roman" w:hAnsi="Times New Roman" w:cs="Times New Roman"/>
          <w:sz w:val="24"/>
          <w:szCs w:val="24"/>
        </w:rPr>
        <w:t>.</w:t>
      </w:r>
      <w:r w:rsidR="004F08D4" w:rsidRPr="0072307E">
        <w:rPr>
          <w:rFonts w:ascii="Times New Roman" w:hAnsi="Times New Roman" w:cs="Times New Roman"/>
          <w:sz w:val="24"/>
          <w:szCs w:val="24"/>
        </w:rPr>
        <w:t xml:space="preserve"> </w:t>
      </w:r>
    </w:p>
    <w:p w:rsidR="00947916" w:rsidRPr="0072307E" w:rsidRDefault="00947916" w:rsidP="00F473D2">
      <w:pPr>
        <w:tabs>
          <w:tab w:val="right" w:leader="underscore" w:pos="9072"/>
        </w:tabs>
        <w:spacing w:after="0" w:line="360" w:lineRule="auto"/>
        <w:ind w:firstLine="851"/>
        <w:jc w:val="both"/>
        <w:rPr>
          <w:rFonts w:ascii="Times New Roman" w:hAnsi="Times New Roman" w:cs="Times New Roman"/>
          <w:sz w:val="24"/>
          <w:szCs w:val="24"/>
          <w:lang w:eastAsia="lt-LT"/>
        </w:rPr>
      </w:pPr>
      <w:r w:rsidRPr="0072307E">
        <w:rPr>
          <w:rFonts w:ascii="Times New Roman" w:hAnsi="Times New Roman" w:cs="Times New Roman"/>
          <w:color w:val="000000"/>
          <w:sz w:val="24"/>
          <w:szCs w:val="24"/>
          <w:lang w:eastAsia="lt-LT"/>
        </w:rPr>
        <w:t xml:space="preserve">Lietuvos Respublikos specialiųjų tyrimų tarnybos pareigūnų atliekamo </w:t>
      </w:r>
      <w:r w:rsidRPr="0072307E">
        <w:rPr>
          <w:rFonts w:ascii="Times New Roman" w:hAnsi="Times New Roman" w:cs="Times New Roman"/>
          <w:bCs/>
          <w:color w:val="000000"/>
          <w:sz w:val="24"/>
          <w:szCs w:val="24"/>
          <w:lang w:eastAsia="lt-LT"/>
        </w:rPr>
        <w:t>išvadų dėl korupcijos pasireiškimo tikimybių vertinimo</w:t>
      </w:r>
      <w:r w:rsidRPr="0072307E">
        <w:rPr>
          <w:rFonts w:ascii="Times New Roman" w:hAnsi="Times New Roman" w:cs="Times New Roman"/>
          <w:b/>
          <w:bCs/>
          <w:caps/>
          <w:color w:val="000000"/>
          <w:sz w:val="24"/>
          <w:szCs w:val="24"/>
          <w:lang w:eastAsia="lt-LT"/>
        </w:rPr>
        <w:t xml:space="preserve"> </w:t>
      </w:r>
      <w:r w:rsidRPr="0072307E">
        <w:rPr>
          <w:rFonts w:ascii="Times New Roman" w:hAnsi="Times New Roman" w:cs="Times New Roman"/>
          <w:bCs/>
          <w:color w:val="000000"/>
          <w:sz w:val="24"/>
          <w:szCs w:val="24"/>
          <w:lang w:eastAsia="lt-LT"/>
        </w:rPr>
        <w:t>ir</w:t>
      </w:r>
      <w:r w:rsidRPr="0072307E">
        <w:rPr>
          <w:rFonts w:ascii="Times New Roman" w:hAnsi="Times New Roman" w:cs="Times New Roman"/>
          <w:b/>
          <w:bCs/>
          <w:caps/>
          <w:color w:val="000000"/>
          <w:sz w:val="24"/>
          <w:szCs w:val="24"/>
          <w:lang w:eastAsia="lt-LT"/>
        </w:rPr>
        <w:t xml:space="preserve"> </w:t>
      </w:r>
      <w:r w:rsidRPr="0072307E">
        <w:rPr>
          <w:rFonts w:ascii="Times New Roman" w:hAnsi="Times New Roman" w:cs="Times New Roman"/>
          <w:color w:val="000000"/>
          <w:sz w:val="24"/>
          <w:szCs w:val="24"/>
          <w:lang w:eastAsia="lt-LT"/>
        </w:rPr>
        <w:t>korupcijos rizikos analizės atlikimo tvarkos aprašo 14 punkte nurodyta informacija</w:t>
      </w:r>
      <w:r w:rsidRPr="0072307E">
        <w:rPr>
          <w:rFonts w:ascii="Times New Roman" w:hAnsi="Times New Roman" w:cs="Times New Roman"/>
          <w:sz w:val="24"/>
          <w:szCs w:val="24"/>
          <w:lang w:eastAsia="lt-LT"/>
        </w:rPr>
        <w:t>:</w:t>
      </w:r>
    </w:p>
    <w:p w:rsidR="00947916" w:rsidRPr="0072307E" w:rsidRDefault="00947916" w:rsidP="00F473D2">
      <w:pPr>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1. Teisės aktų nuostatos, reglamentuojančios valstybės ar savivaldybės įstaigos veiklos sritį, kurioje atliekama korupcijos rizikos analizė.</w:t>
      </w:r>
    </w:p>
    <w:p w:rsidR="002B0B4D" w:rsidRPr="0072307E" w:rsidRDefault="00FA1509" w:rsidP="00F473D2">
      <w:pPr>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2</w:t>
      </w:r>
      <w:r w:rsidR="00947916" w:rsidRPr="0072307E">
        <w:rPr>
          <w:rFonts w:ascii="Times New Roman" w:hAnsi="Times New Roman" w:cs="Times New Roman"/>
          <w:sz w:val="24"/>
          <w:szCs w:val="24"/>
        </w:rPr>
        <w:t xml:space="preserve">. STT turima, prieinama informacija, susijusi su valstybės ar savivaldybės įstaigos veiklos sritimi, kurioje atliekama korupcijos rizikos analizė. </w:t>
      </w:r>
    </w:p>
    <w:p w:rsidR="00947916" w:rsidRPr="0072307E" w:rsidRDefault="00FA1509" w:rsidP="00F473D2">
      <w:pPr>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3</w:t>
      </w:r>
      <w:r w:rsidR="00947916" w:rsidRPr="0072307E">
        <w:rPr>
          <w:rFonts w:ascii="Times New Roman" w:hAnsi="Times New Roman" w:cs="Times New Roman"/>
          <w:sz w:val="24"/>
          <w:szCs w:val="24"/>
        </w:rPr>
        <w:t>.</w:t>
      </w:r>
      <w:r w:rsidR="002B3495" w:rsidRPr="0072307E">
        <w:rPr>
          <w:rFonts w:ascii="Times New Roman" w:hAnsi="Times New Roman" w:cs="Times New Roman"/>
          <w:sz w:val="24"/>
          <w:szCs w:val="24"/>
        </w:rPr>
        <w:t xml:space="preserve"> </w:t>
      </w:r>
      <w:r w:rsidR="00947916" w:rsidRPr="0072307E">
        <w:rPr>
          <w:rFonts w:ascii="Times New Roman" w:hAnsi="Times New Roman" w:cs="Times New Roman"/>
          <w:sz w:val="24"/>
          <w:szCs w:val="24"/>
        </w:rPr>
        <w:t>Kita informacija, reikalinga korupcijos rizikos analizei atlikti.</w:t>
      </w:r>
    </w:p>
    <w:p w:rsidR="00CF4095" w:rsidRPr="0072307E" w:rsidRDefault="00CF4095" w:rsidP="00F473D2">
      <w:pPr>
        <w:spacing w:after="0" w:line="360" w:lineRule="auto"/>
        <w:ind w:firstLine="851"/>
        <w:jc w:val="both"/>
        <w:rPr>
          <w:rFonts w:ascii="Times New Roman" w:hAnsi="Times New Roman" w:cs="Times New Roman"/>
          <w:bCs/>
          <w:sz w:val="24"/>
          <w:szCs w:val="24"/>
        </w:rPr>
      </w:pPr>
      <w:r w:rsidRPr="0072307E">
        <w:rPr>
          <w:rFonts w:ascii="Times New Roman" w:hAnsi="Times New Roman" w:cs="Times New Roman"/>
          <w:bCs/>
          <w:sz w:val="24"/>
          <w:szCs w:val="24"/>
        </w:rPr>
        <w:t>Korupcijos rizikos analizės išvados padarytos remiantis nurodytų dokumentų ir duomenų analize, vertin</w:t>
      </w:r>
      <w:r w:rsidR="00445575" w:rsidRPr="0072307E">
        <w:rPr>
          <w:rFonts w:ascii="Times New Roman" w:hAnsi="Times New Roman" w:cs="Times New Roman"/>
          <w:bCs/>
          <w:sz w:val="24"/>
          <w:szCs w:val="24"/>
        </w:rPr>
        <w:t>ant:</w:t>
      </w:r>
    </w:p>
    <w:p w:rsidR="00CF4095" w:rsidRPr="0072307E" w:rsidRDefault="00445575" w:rsidP="00F473D2">
      <w:pPr>
        <w:spacing w:after="0" w:line="360" w:lineRule="auto"/>
        <w:ind w:firstLine="851"/>
        <w:jc w:val="both"/>
        <w:rPr>
          <w:rFonts w:ascii="Times New Roman" w:hAnsi="Times New Roman" w:cs="Times New Roman"/>
          <w:bCs/>
          <w:sz w:val="24"/>
          <w:szCs w:val="24"/>
        </w:rPr>
      </w:pPr>
      <w:r w:rsidRPr="0072307E">
        <w:rPr>
          <w:rFonts w:ascii="Times New Roman" w:hAnsi="Times New Roman" w:cs="Times New Roman"/>
          <w:bCs/>
          <w:sz w:val="24"/>
          <w:szCs w:val="24"/>
        </w:rPr>
        <w:t>1. Išvados dėl korupcijos rizikos analizės 1 priede nurodytus teisės aktus, dokumentus ir kitą informaciją.</w:t>
      </w:r>
    </w:p>
    <w:p w:rsidR="00CF4095" w:rsidRPr="0072307E" w:rsidRDefault="00445575" w:rsidP="00F473D2">
      <w:pPr>
        <w:spacing w:after="0" w:line="360" w:lineRule="auto"/>
        <w:ind w:firstLine="851"/>
        <w:jc w:val="both"/>
        <w:rPr>
          <w:rFonts w:ascii="Times New Roman" w:hAnsi="Times New Roman" w:cs="Times New Roman"/>
          <w:bCs/>
          <w:sz w:val="24"/>
          <w:szCs w:val="24"/>
        </w:rPr>
      </w:pPr>
      <w:r w:rsidRPr="0072307E">
        <w:rPr>
          <w:rFonts w:ascii="Times New Roman" w:hAnsi="Times New Roman" w:cs="Times New Roman"/>
          <w:bCs/>
          <w:sz w:val="24"/>
          <w:szCs w:val="24"/>
        </w:rPr>
        <w:t>2. Sociologinių tyrimų duomenis (,,Lietuvos korupcijos žemėlapis 2016“).</w:t>
      </w:r>
    </w:p>
    <w:p w:rsidR="00CF4095" w:rsidRPr="0072307E" w:rsidRDefault="00445575" w:rsidP="00F473D2">
      <w:pPr>
        <w:spacing w:after="0" w:line="360" w:lineRule="auto"/>
        <w:ind w:firstLine="851"/>
        <w:jc w:val="both"/>
        <w:rPr>
          <w:rFonts w:ascii="Times New Roman" w:hAnsi="Times New Roman" w:cs="Times New Roman"/>
          <w:bCs/>
          <w:sz w:val="24"/>
          <w:szCs w:val="24"/>
        </w:rPr>
      </w:pPr>
      <w:r w:rsidRPr="0072307E">
        <w:rPr>
          <w:rFonts w:ascii="Times New Roman" w:hAnsi="Times New Roman" w:cs="Times New Roman"/>
          <w:bCs/>
          <w:sz w:val="24"/>
          <w:szCs w:val="24"/>
        </w:rPr>
        <w:t>3. Galimybę vienam darbuotojui priimti sprendimus analizuojamose veiklos srityse.</w:t>
      </w:r>
    </w:p>
    <w:p w:rsidR="00CF4095" w:rsidRPr="0072307E" w:rsidRDefault="00445575" w:rsidP="00F473D2">
      <w:pPr>
        <w:spacing w:after="0" w:line="360" w:lineRule="auto"/>
        <w:ind w:firstLine="851"/>
        <w:jc w:val="both"/>
        <w:rPr>
          <w:rFonts w:ascii="Times New Roman" w:hAnsi="Times New Roman" w:cs="Times New Roman"/>
          <w:bCs/>
          <w:sz w:val="24"/>
          <w:szCs w:val="24"/>
        </w:rPr>
      </w:pPr>
      <w:r w:rsidRPr="0072307E">
        <w:rPr>
          <w:rFonts w:ascii="Times New Roman" w:hAnsi="Times New Roman" w:cs="Times New Roman"/>
          <w:bCs/>
          <w:sz w:val="24"/>
          <w:szCs w:val="24"/>
        </w:rPr>
        <w:t>4. Darbuotojų savarankiškumą priimant sprendimus ir sprendimų priėmimo diskreciją.</w:t>
      </w:r>
    </w:p>
    <w:p w:rsidR="00CF4095" w:rsidRPr="0072307E" w:rsidRDefault="00445575" w:rsidP="00F473D2">
      <w:pPr>
        <w:spacing w:after="0" w:line="360" w:lineRule="auto"/>
        <w:ind w:firstLine="851"/>
        <w:jc w:val="both"/>
        <w:rPr>
          <w:rFonts w:ascii="Times New Roman" w:hAnsi="Times New Roman" w:cs="Times New Roman"/>
          <w:bCs/>
          <w:sz w:val="24"/>
          <w:szCs w:val="24"/>
        </w:rPr>
      </w:pPr>
      <w:r w:rsidRPr="0072307E">
        <w:rPr>
          <w:rFonts w:ascii="Times New Roman" w:hAnsi="Times New Roman" w:cs="Times New Roman"/>
          <w:bCs/>
          <w:sz w:val="24"/>
          <w:szCs w:val="24"/>
        </w:rPr>
        <w:t>5. Darbuotojų priežiūros ir kontrolės lygį.</w:t>
      </w:r>
    </w:p>
    <w:p w:rsidR="00CF4095" w:rsidRPr="0072307E" w:rsidRDefault="00445575" w:rsidP="00F473D2">
      <w:pPr>
        <w:spacing w:after="0" w:line="360" w:lineRule="auto"/>
        <w:ind w:firstLine="851"/>
        <w:jc w:val="both"/>
        <w:rPr>
          <w:rFonts w:ascii="Times New Roman" w:hAnsi="Times New Roman" w:cs="Times New Roman"/>
          <w:bCs/>
          <w:sz w:val="24"/>
          <w:szCs w:val="24"/>
        </w:rPr>
      </w:pPr>
      <w:r w:rsidRPr="0072307E">
        <w:rPr>
          <w:rFonts w:ascii="Times New Roman" w:hAnsi="Times New Roman" w:cs="Times New Roman"/>
          <w:bCs/>
          <w:sz w:val="24"/>
          <w:szCs w:val="24"/>
        </w:rPr>
        <w:t>6. Reikalavimus laikytis įprastos darbo tvarkos.</w:t>
      </w:r>
    </w:p>
    <w:p w:rsidR="00CF4095" w:rsidRPr="0072307E" w:rsidRDefault="00445575" w:rsidP="00F473D2">
      <w:pPr>
        <w:spacing w:after="0" w:line="360" w:lineRule="auto"/>
        <w:ind w:firstLine="851"/>
        <w:jc w:val="both"/>
        <w:rPr>
          <w:rFonts w:ascii="Times New Roman" w:hAnsi="Times New Roman" w:cs="Times New Roman"/>
          <w:bCs/>
          <w:sz w:val="24"/>
          <w:szCs w:val="24"/>
        </w:rPr>
      </w:pPr>
      <w:r w:rsidRPr="0072307E">
        <w:rPr>
          <w:rFonts w:ascii="Times New Roman" w:hAnsi="Times New Roman" w:cs="Times New Roman"/>
          <w:bCs/>
          <w:sz w:val="24"/>
          <w:szCs w:val="24"/>
        </w:rPr>
        <w:t>7. Analizuojamose procedūrose dalyvaujančių asmenų rotacijos lygį.</w:t>
      </w:r>
    </w:p>
    <w:p w:rsidR="00CF4095" w:rsidRPr="0072307E" w:rsidRDefault="00445575" w:rsidP="00F473D2">
      <w:pPr>
        <w:spacing w:after="0" w:line="360" w:lineRule="auto"/>
        <w:ind w:firstLine="851"/>
        <w:jc w:val="both"/>
        <w:rPr>
          <w:rFonts w:ascii="Times New Roman" w:hAnsi="Times New Roman" w:cs="Times New Roman"/>
          <w:bCs/>
          <w:sz w:val="24"/>
          <w:szCs w:val="24"/>
        </w:rPr>
      </w:pPr>
      <w:r w:rsidRPr="0072307E">
        <w:rPr>
          <w:rFonts w:ascii="Times New Roman" w:hAnsi="Times New Roman" w:cs="Times New Roman"/>
          <w:bCs/>
          <w:sz w:val="24"/>
          <w:szCs w:val="24"/>
        </w:rPr>
        <w:t>8. Atliekamos veiklos ir sudaromų sandorių dokumentavimo reikalavimus.</w:t>
      </w:r>
    </w:p>
    <w:p w:rsidR="00CF4095" w:rsidRPr="0072307E" w:rsidRDefault="00445575" w:rsidP="00F473D2">
      <w:pPr>
        <w:spacing w:after="0" w:line="360" w:lineRule="auto"/>
        <w:ind w:firstLine="851"/>
        <w:jc w:val="both"/>
        <w:rPr>
          <w:rFonts w:ascii="Times New Roman" w:hAnsi="Times New Roman" w:cs="Times New Roman"/>
          <w:bCs/>
          <w:sz w:val="24"/>
          <w:szCs w:val="24"/>
        </w:rPr>
      </w:pPr>
      <w:r w:rsidRPr="0072307E">
        <w:rPr>
          <w:rFonts w:ascii="Times New Roman" w:hAnsi="Times New Roman" w:cs="Times New Roman"/>
          <w:bCs/>
          <w:sz w:val="24"/>
          <w:szCs w:val="24"/>
        </w:rPr>
        <w:t>9. Analizuojamos veiklos, dokumentų viešumą ir prieinamumą visuomenei.</w:t>
      </w:r>
    </w:p>
    <w:p w:rsidR="00184094" w:rsidRPr="0072307E" w:rsidRDefault="00812376" w:rsidP="00F473D2">
      <w:pPr>
        <w:pStyle w:val="Sraopastraipa"/>
        <w:spacing w:after="0" w:line="360" w:lineRule="auto"/>
        <w:ind w:left="0" w:firstLine="720"/>
        <w:jc w:val="both"/>
        <w:rPr>
          <w:rFonts w:ascii="Times New Roman" w:hAnsi="Times New Roman" w:cs="Times New Roman"/>
          <w:sz w:val="24"/>
          <w:szCs w:val="24"/>
        </w:rPr>
      </w:pPr>
      <w:r w:rsidRPr="0072307E">
        <w:rPr>
          <w:rFonts w:ascii="Times New Roman" w:hAnsi="Times New Roman" w:cs="Times New Roman"/>
          <w:sz w:val="24"/>
          <w:szCs w:val="24"/>
        </w:rPr>
        <w:t xml:space="preserve">Jeigu </w:t>
      </w:r>
      <w:r w:rsidR="008C2BE7" w:rsidRPr="0072307E">
        <w:rPr>
          <w:rFonts w:ascii="Times New Roman" w:hAnsi="Times New Roman" w:cs="Times New Roman"/>
          <w:sz w:val="24"/>
          <w:szCs w:val="24"/>
        </w:rPr>
        <w:t xml:space="preserve">Palangos miesto savivaldybės </w:t>
      </w:r>
      <w:r w:rsidRPr="0072307E">
        <w:rPr>
          <w:rFonts w:ascii="Times New Roman" w:hAnsi="Times New Roman" w:cs="Times New Roman"/>
          <w:sz w:val="24"/>
          <w:szCs w:val="24"/>
        </w:rPr>
        <w:t>prašomų pateikti dokumentų ar duomenų nepateikė, buvo laikoma, kad jų nėra.</w:t>
      </w:r>
    </w:p>
    <w:p w:rsidR="008044E5" w:rsidRDefault="008044E5" w:rsidP="00675C02">
      <w:pPr>
        <w:pStyle w:val="Antrat1"/>
        <w:spacing w:before="0" w:after="0" w:line="240" w:lineRule="auto"/>
        <w:rPr>
          <w:szCs w:val="24"/>
        </w:rPr>
      </w:pPr>
    </w:p>
    <w:p w:rsidR="00D44097" w:rsidRDefault="00D44097" w:rsidP="00D44097">
      <w:pPr>
        <w:rPr>
          <w:lang w:eastAsia="lt-LT"/>
        </w:rPr>
      </w:pPr>
    </w:p>
    <w:p w:rsidR="00D44097" w:rsidRDefault="00D44097" w:rsidP="00D44097">
      <w:pPr>
        <w:rPr>
          <w:lang w:eastAsia="lt-LT"/>
        </w:rPr>
      </w:pPr>
    </w:p>
    <w:p w:rsidR="00D44097" w:rsidRDefault="00D44097" w:rsidP="00D44097">
      <w:pPr>
        <w:rPr>
          <w:lang w:eastAsia="lt-LT"/>
        </w:rPr>
      </w:pPr>
    </w:p>
    <w:p w:rsidR="00D44097" w:rsidRDefault="00D44097" w:rsidP="00D44097">
      <w:pPr>
        <w:rPr>
          <w:lang w:eastAsia="lt-LT"/>
        </w:rPr>
      </w:pPr>
    </w:p>
    <w:p w:rsidR="00D44097" w:rsidRDefault="00D44097" w:rsidP="00D44097">
      <w:pPr>
        <w:rPr>
          <w:lang w:eastAsia="lt-LT"/>
        </w:rPr>
      </w:pPr>
    </w:p>
    <w:p w:rsidR="00D44097" w:rsidRDefault="00D44097" w:rsidP="00D44097">
      <w:pPr>
        <w:rPr>
          <w:lang w:eastAsia="lt-LT"/>
        </w:rPr>
      </w:pPr>
    </w:p>
    <w:p w:rsidR="00D44097" w:rsidRDefault="00D44097" w:rsidP="00D44097">
      <w:pPr>
        <w:rPr>
          <w:lang w:eastAsia="lt-LT"/>
        </w:rPr>
      </w:pPr>
    </w:p>
    <w:p w:rsidR="00D44097" w:rsidRDefault="00D44097" w:rsidP="00D44097">
      <w:pPr>
        <w:rPr>
          <w:lang w:eastAsia="lt-LT"/>
        </w:rPr>
      </w:pPr>
    </w:p>
    <w:p w:rsidR="00D44097" w:rsidRDefault="00D44097" w:rsidP="00D44097">
      <w:pPr>
        <w:rPr>
          <w:lang w:eastAsia="lt-LT"/>
        </w:rPr>
      </w:pPr>
    </w:p>
    <w:p w:rsidR="00D44097" w:rsidRDefault="00D44097" w:rsidP="00D44097">
      <w:pPr>
        <w:rPr>
          <w:lang w:eastAsia="lt-LT"/>
        </w:rPr>
      </w:pPr>
    </w:p>
    <w:p w:rsidR="00D44097" w:rsidRDefault="00D44097" w:rsidP="00D44097">
      <w:pPr>
        <w:rPr>
          <w:lang w:eastAsia="lt-LT"/>
        </w:rPr>
      </w:pPr>
    </w:p>
    <w:p w:rsidR="00D44097" w:rsidRDefault="00D44097" w:rsidP="00D44097">
      <w:pPr>
        <w:rPr>
          <w:lang w:eastAsia="lt-LT"/>
        </w:rPr>
      </w:pPr>
    </w:p>
    <w:p w:rsidR="00D44097" w:rsidRPr="00D44097" w:rsidRDefault="00D44097" w:rsidP="00D44097">
      <w:pPr>
        <w:rPr>
          <w:lang w:eastAsia="lt-LT"/>
        </w:rPr>
      </w:pPr>
    </w:p>
    <w:p w:rsidR="00BC1E43" w:rsidRPr="0072307E" w:rsidRDefault="00C038F9" w:rsidP="00675C02">
      <w:pPr>
        <w:pStyle w:val="Antrat1"/>
        <w:spacing w:before="0" w:after="0" w:line="240" w:lineRule="auto"/>
        <w:rPr>
          <w:szCs w:val="24"/>
        </w:rPr>
      </w:pPr>
      <w:bookmarkStart w:id="1" w:name="_Toc524440389"/>
      <w:r w:rsidRPr="0072307E">
        <w:rPr>
          <w:szCs w:val="24"/>
        </w:rPr>
        <w:t xml:space="preserve">2. </w:t>
      </w:r>
      <w:r w:rsidR="006F7FE2" w:rsidRPr="0072307E">
        <w:rPr>
          <w:szCs w:val="24"/>
        </w:rPr>
        <w:t xml:space="preserve">KORUPCIJOS RIZIKA </w:t>
      </w:r>
      <w:r w:rsidR="00CA6B1E" w:rsidRPr="0072307E">
        <w:rPr>
          <w:szCs w:val="24"/>
        </w:rPr>
        <w:t xml:space="preserve">SAVIVALDYBĖS TURTO </w:t>
      </w:r>
      <w:r w:rsidR="0012088D" w:rsidRPr="0072307E">
        <w:rPr>
          <w:szCs w:val="24"/>
        </w:rPr>
        <w:t xml:space="preserve">VALDYMO </w:t>
      </w:r>
      <w:r w:rsidR="00CA6B1E" w:rsidRPr="0072307E">
        <w:rPr>
          <w:szCs w:val="24"/>
        </w:rPr>
        <w:t>(ŽEMĖS SKLYPŲ, PASTATŲ IR STATINIŲ</w:t>
      </w:r>
      <w:r w:rsidR="006C4682" w:rsidRPr="0072307E">
        <w:rPr>
          <w:szCs w:val="24"/>
        </w:rPr>
        <w:t>) NAUDOJIM</w:t>
      </w:r>
      <w:r w:rsidR="00BC1E43" w:rsidRPr="0072307E">
        <w:rPr>
          <w:szCs w:val="24"/>
        </w:rPr>
        <w:t>AS IR DISPONAVIMAS</w:t>
      </w:r>
      <w:r w:rsidR="0012088D" w:rsidRPr="0072307E">
        <w:rPr>
          <w:szCs w:val="24"/>
        </w:rPr>
        <w:t xml:space="preserve"> JUO</w:t>
      </w:r>
      <w:bookmarkEnd w:id="1"/>
    </w:p>
    <w:p w:rsidR="004D16A7" w:rsidRPr="0072307E" w:rsidRDefault="0012088D" w:rsidP="00F473D2">
      <w:pPr>
        <w:pStyle w:val="Sraopastraipa"/>
        <w:spacing w:after="0" w:line="360" w:lineRule="auto"/>
        <w:ind w:left="0"/>
        <w:jc w:val="both"/>
        <w:rPr>
          <w:rFonts w:ascii="Times New Roman" w:eastAsia="Times New Roman" w:hAnsi="Times New Roman" w:cs="Times New Roman"/>
          <w:sz w:val="24"/>
          <w:szCs w:val="24"/>
          <w:shd w:val="clear" w:color="auto" w:fill="FFFFFF"/>
          <w:lang w:eastAsia="lt-LT"/>
        </w:rPr>
      </w:pPr>
      <w:r w:rsidRPr="0072307E">
        <w:rPr>
          <w:rFonts w:ascii="Times New Roman" w:eastAsia="Times New Roman" w:hAnsi="Times New Roman" w:cs="Times New Roman"/>
          <w:sz w:val="24"/>
          <w:szCs w:val="24"/>
          <w:lang w:eastAsia="lt-LT"/>
        </w:rPr>
        <w:tab/>
      </w:r>
      <w:r w:rsidR="00CD4DC3" w:rsidRPr="0072307E">
        <w:rPr>
          <w:rFonts w:ascii="Times New Roman" w:eastAsia="Times New Roman" w:hAnsi="Times New Roman" w:cs="Times New Roman"/>
          <w:sz w:val="24"/>
          <w:szCs w:val="24"/>
          <w:lang w:eastAsia="lt-LT"/>
        </w:rPr>
        <w:t xml:space="preserve">Vadovaujantis </w:t>
      </w:r>
      <w:r w:rsidR="006F7FE2" w:rsidRPr="0072307E">
        <w:rPr>
          <w:rFonts w:ascii="Times New Roman" w:eastAsia="Times New Roman" w:hAnsi="Times New Roman" w:cs="Times New Roman"/>
          <w:sz w:val="24"/>
          <w:szCs w:val="24"/>
          <w:lang w:eastAsia="lt-LT"/>
        </w:rPr>
        <w:t xml:space="preserve">Korupcijos prevencijos įstatymo ir Korupcijos rizikos analizės atlikimo tvarkos nuostatomis, analizuojant </w:t>
      </w:r>
      <w:r w:rsidR="006A3206" w:rsidRPr="0072307E">
        <w:rPr>
          <w:rFonts w:ascii="Times New Roman" w:hAnsi="Times New Roman" w:cs="Times New Roman"/>
          <w:sz w:val="24"/>
          <w:szCs w:val="24"/>
        </w:rPr>
        <w:t xml:space="preserve">savivaldybės turto (žemės sklypų, pastatų ir statinių) </w:t>
      </w:r>
      <w:r w:rsidRPr="0072307E">
        <w:rPr>
          <w:rFonts w:ascii="Times New Roman" w:hAnsi="Times New Roman" w:cs="Times New Roman"/>
          <w:sz w:val="24"/>
          <w:szCs w:val="24"/>
        </w:rPr>
        <w:t>valdymo, naudojimo</w:t>
      </w:r>
      <w:r w:rsidR="006A3206" w:rsidRPr="0072307E">
        <w:rPr>
          <w:rFonts w:ascii="Times New Roman" w:hAnsi="Times New Roman" w:cs="Times New Roman"/>
          <w:sz w:val="24"/>
          <w:szCs w:val="24"/>
        </w:rPr>
        <w:t xml:space="preserve"> ir disponavim</w:t>
      </w:r>
      <w:r w:rsidRPr="0072307E">
        <w:rPr>
          <w:rFonts w:ascii="Times New Roman" w:hAnsi="Times New Roman" w:cs="Times New Roman"/>
          <w:sz w:val="24"/>
          <w:szCs w:val="24"/>
        </w:rPr>
        <w:t>o juo</w:t>
      </w:r>
      <w:r w:rsidR="006A3206" w:rsidRPr="0072307E">
        <w:rPr>
          <w:rFonts w:ascii="Times New Roman" w:eastAsia="Times New Roman" w:hAnsi="Times New Roman" w:cs="Times New Roman"/>
          <w:sz w:val="24"/>
          <w:szCs w:val="24"/>
          <w:shd w:val="clear" w:color="auto" w:fill="FFFFFF"/>
          <w:lang w:eastAsia="lt-LT"/>
        </w:rPr>
        <w:t>,</w:t>
      </w:r>
      <w:r w:rsidRPr="0072307E">
        <w:rPr>
          <w:rFonts w:ascii="Times New Roman" w:eastAsia="Times New Roman" w:hAnsi="Times New Roman" w:cs="Times New Roman"/>
          <w:sz w:val="24"/>
          <w:szCs w:val="24"/>
          <w:shd w:val="clear" w:color="auto" w:fill="FFFFFF"/>
          <w:lang w:eastAsia="lt-LT"/>
        </w:rPr>
        <w:t xml:space="preserve"> buvo nustatyta, kad savivaldybei nuosavybės teise priklausantis turtas valdomas, naudojamas ir disponuojama</w:t>
      </w:r>
      <w:r w:rsidR="0054124B">
        <w:rPr>
          <w:rFonts w:ascii="Times New Roman" w:eastAsia="Times New Roman" w:hAnsi="Times New Roman" w:cs="Times New Roman"/>
          <w:sz w:val="24"/>
          <w:szCs w:val="24"/>
          <w:shd w:val="clear" w:color="auto" w:fill="FFFFFF"/>
          <w:lang w:eastAsia="lt-LT"/>
        </w:rPr>
        <w:t xml:space="preserve"> juo</w:t>
      </w:r>
      <w:r w:rsidR="00AA6783" w:rsidRPr="0072307E">
        <w:rPr>
          <w:rFonts w:ascii="Times New Roman" w:eastAsia="Times New Roman" w:hAnsi="Times New Roman" w:cs="Times New Roman"/>
          <w:sz w:val="24"/>
          <w:szCs w:val="24"/>
          <w:shd w:val="clear" w:color="auto" w:fill="FFFFFF"/>
          <w:lang w:eastAsia="lt-LT"/>
        </w:rPr>
        <w:t xml:space="preserve"> </w:t>
      </w:r>
      <w:r w:rsidR="00AA6783" w:rsidRPr="0072307E">
        <w:rPr>
          <w:rFonts w:ascii="Times New Roman" w:eastAsia="Times New Roman" w:hAnsi="Times New Roman" w:cs="Times New Roman"/>
          <w:i/>
          <w:sz w:val="24"/>
          <w:szCs w:val="24"/>
          <w:shd w:val="clear" w:color="auto" w:fill="FFFFFF"/>
          <w:lang w:eastAsia="lt-LT"/>
        </w:rPr>
        <w:t>patikėjimo teise</w:t>
      </w:r>
      <w:r w:rsidR="00F30FBE" w:rsidRPr="0072307E">
        <w:rPr>
          <w:rFonts w:ascii="Times New Roman" w:eastAsia="Times New Roman" w:hAnsi="Times New Roman" w:cs="Times New Roman"/>
          <w:sz w:val="24"/>
          <w:szCs w:val="24"/>
          <w:shd w:val="clear" w:color="auto" w:fill="FFFFFF"/>
          <w:lang w:eastAsia="lt-LT"/>
        </w:rPr>
        <w:t xml:space="preserve">, </w:t>
      </w:r>
      <w:r w:rsidR="00F30FBE" w:rsidRPr="0072307E">
        <w:rPr>
          <w:rFonts w:ascii="Times New Roman" w:eastAsia="Times New Roman" w:hAnsi="Times New Roman" w:cs="Times New Roman"/>
          <w:i/>
          <w:sz w:val="24"/>
          <w:szCs w:val="24"/>
          <w:shd w:val="clear" w:color="auto" w:fill="FFFFFF"/>
          <w:lang w:eastAsia="lt-LT"/>
        </w:rPr>
        <w:t xml:space="preserve">panaudos pagrindais ir </w:t>
      </w:r>
      <w:r w:rsidR="00733749">
        <w:rPr>
          <w:rFonts w:ascii="Times New Roman" w:eastAsia="Times New Roman" w:hAnsi="Times New Roman" w:cs="Times New Roman"/>
          <w:i/>
          <w:sz w:val="24"/>
          <w:szCs w:val="24"/>
          <w:shd w:val="clear" w:color="auto" w:fill="FFFFFF"/>
          <w:lang w:eastAsia="lt-LT"/>
        </w:rPr>
        <w:t xml:space="preserve">taikoma </w:t>
      </w:r>
      <w:r w:rsidR="00F30FBE" w:rsidRPr="0072307E">
        <w:rPr>
          <w:rFonts w:ascii="Times New Roman" w:eastAsia="Times New Roman" w:hAnsi="Times New Roman" w:cs="Times New Roman"/>
          <w:i/>
          <w:sz w:val="24"/>
          <w:szCs w:val="24"/>
          <w:shd w:val="clear" w:color="auto" w:fill="FFFFFF"/>
          <w:lang w:eastAsia="lt-LT"/>
        </w:rPr>
        <w:t>ilgalaikio mater</w:t>
      </w:r>
      <w:r w:rsidR="000D3E51" w:rsidRPr="0072307E">
        <w:rPr>
          <w:rFonts w:ascii="Times New Roman" w:eastAsia="Times New Roman" w:hAnsi="Times New Roman" w:cs="Times New Roman"/>
          <w:i/>
          <w:sz w:val="24"/>
          <w:szCs w:val="24"/>
          <w:shd w:val="clear" w:color="auto" w:fill="FFFFFF"/>
          <w:lang w:eastAsia="lt-LT"/>
        </w:rPr>
        <w:t>i</w:t>
      </w:r>
      <w:r w:rsidR="00F30FBE" w:rsidRPr="0072307E">
        <w:rPr>
          <w:rFonts w:ascii="Times New Roman" w:eastAsia="Times New Roman" w:hAnsi="Times New Roman" w:cs="Times New Roman"/>
          <w:i/>
          <w:sz w:val="24"/>
          <w:szCs w:val="24"/>
          <w:shd w:val="clear" w:color="auto" w:fill="FFFFFF"/>
          <w:lang w:eastAsia="lt-LT"/>
        </w:rPr>
        <w:t>aliojo turto nuoma</w:t>
      </w:r>
      <w:r w:rsidR="00F30FBE" w:rsidRPr="0072307E">
        <w:rPr>
          <w:rStyle w:val="Puslapioinaosnuoroda"/>
          <w:rFonts w:ascii="Times New Roman" w:eastAsia="Times New Roman" w:hAnsi="Times New Roman" w:cs="Times New Roman"/>
          <w:sz w:val="24"/>
          <w:szCs w:val="24"/>
          <w:shd w:val="clear" w:color="auto" w:fill="FFFFFF"/>
          <w:lang w:eastAsia="lt-LT"/>
        </w:rPr>
        <w:footnoteReference w:id="1"/>
      </w:r>
      <w:r w:rsidR="00207D50" w:rsidRPr="0072307E">
        <w:rPr>
          <w:rFonts w:ascii="Times New Roman" w:eastAsia="Times New Roman" w:hAnsi="Times New Roman" w:cs="Times New Roman"/>
          <w:sz w:val="24"/>
          <w:szCs w:val="24"/>
          <w:shd w:val="clear" w:color="auto" w:fill="FFFFFF"/>
          <w:lang w:eastAsia="lt-LT"/>
        </w:rPr>
        <w:t>.</w:t>
      </w:r>
    </w:p>
    <w:p w:rsidR="00562221" w:rsidRPr="0072307E" w:rsidRDefault="009E39A7" w:rsidP="00F473D2">
      <w:pPr>
        <w:pStyle w:val="Antrat2"/>
        <w:spacing w:before="0" w:after="0"/>
        <w:ind w:firstLine="720"/>
        <w:jc w:val="both"/>
        <w:rPr>
          <w:rFonts w:eastAsia="Times New Roman" w:cs="Times New Roman"/>
          <w:b w:val="0"/>
          <w:szCs w:val="24"/>
          <w:shd w:val="clear" w:color="auto" w:fill="FFFFFF"/>
          <w:lang w:eastAsia="lt-LT"/>
        </w:rPr>
      </w:pPr>
      <w:bookmarkStart w:id="2" w:name="_Toc524440390"/>
      <w:r w:rsidRPr="0072307E">
        <w:rPr>
          <w:rFonts w:eastAsia="Times New Roman" w:cs="Times New Roman"/>
          <w:szCs w:val="24"/>
          <w:shd w:val="clear" w:color="auto" w:fill="FFFFFF"/>
          <w:lang w:eastAsia="lt-LT"/>
        </w:rPr>
        <w:t>2.</w:t>
      </w:r>
      <w:r w:rsidR="00562221" w:rsidRPr="0072307E">
        <w:rPr>
          <w:rFonts w:eastAsia="Times New Roman" w:cs="Times New Roman"/>
          <w:szCs w:val="24"/>
          <w:shd w:val="clear" w:color="auto" w:fill="FFFFFF"/>
          <w:lang w:eastAsia="lt-LT"/>
        </w:rPr>
        <w:t xml:space="preserve">1. </w:t>
      </w:r>
      <w:r w:rsidR="00756098" w:rsidRPr="0072307E">
        <w:rPr>
          <w:rFonts w:eastAsia="Times New Roman" w:cs="Times New Roman"/>
          <w:szCs w:val="24"/>
          <w:shd w:val="clear" w:color="auto" w:fill="FFFFFF"/>
          <w:lang w:eastAsia="lt-LT"/>
        </w:rPr>
        <w:t>Savivaldybės turto perdavimas valdyti, naudoti ir disponuoti juo patikėjimo teise</w:t>
      </w:r>
      <w:bookmarkEnd w:id="2"/>
    </w:p>
    <w:p w:rsidR="00562221" w:rsidRPr="0072307E" w:rsidRDefault="004B6F32" w:rsidP="00681C59">
      <w:pPr>
        <w:pStyle w:val="Sraopastraipa"/>
        <w:spacing w:after="0" w:line="360" w:lineRule="auto"/>
        <w:ind w:left="0"/>
        <w:jc w:val="both"/>
        <w:rPr>
          <w:rFonts w:ascii="Times New Roman" w:eastAsia="Times New Roman" w:hAnsi="Times New Roman" w:cs="Times New Roman"/>
          <w:sz w:val="24"/>
          <w:szCs w:val="24"/>
          <w:shd w:val="clear" w:color="auto" w:fill="FFFFFF"/>
          <w:lang w:eastAsia="lt-LT"/>
        </w:rPr>
      </w:pPr>
      <w:r>
        <w:rPr>
          <w:rFonts w:ascii="Times New Roman" w:eastAsia="Times New Roman" w:hAnsi="Times New Roman" w:cs="Times New Roman"/>
          <w:sz w:val="24"/>
          <w:szCs w:val="24"/>
          <w:shd w:val="clear" w:color="auto" w:fill="FFFFFF"/>
          <w:lang w:eastAsia="lt-LT"/>
        </w:rPr>
        <w:tab/>
      </w:r>
      <w:r w:rsidR="00562221" w:rsidRPr="0072307E">
        <w:rPr>
          <w:rFonts w:ascii="Times New Roman" w:eastAsia="Times New Roman" w:hAnsi="Times New Roman" w:cs="Times New Roman"/>
          <w:sz w:val="24"/>
          <w:szCs w:val="24"/>
          <w:shd w:val="clear" w:color="auto" w:fill="FFFFFF"/>
          <w:lang w:eastAsia="lt-LT"/>
        </w:rPr>
        <w:t xml:space="preserve">Vadovaudamasi </w:t>
      </w:r>
      <w:r w:rsidR="00A703AF" w:rsidRPr="0072307E">
        <w:rPr>
          <w:rFonts w:ascii="Times New Roman" w:eastAsia="Times New Roman" w:hAnsi="Times New Roman" w:cs="Times New Roman"/>
          <w:sz w:val="24"/>
          <w:szCs w:val="24"/>
          <w:shd w:val="clear" w:color="auto" w:fill="FFFFFF"/>
          <w:lang w:eastAsia="lt-LT"/>
        </w:rPr>
        <w:t>Lietuvos Respublikos koncesijų įstatymo</w:t>
      </w:r>
      <w:r w:rsidR="00A703AF" w:rsidRPr="0072307E">
        <w:rPr>
          <w:rStyle w:val="Puslapioinaosnuoroda"/>
          <w:rFonts w:ascii="Times New Roman" w:eastAsia="Times New Roman" w:hAnsi="Times New Roman" w:cs="Times New Roman"/>
          <w:sz w:val="24"/>
          <w:szCs w:val="24"/>
          <w:shd w:val="clear" w:color="auto" w:fill="FFFFFF"/>
          <w:lang w:eastAsia="lt-LT"/>
        </w:rPr>
        <w:footnoteReference w:id="2"/>
      </w:r>
      <w:r w:rsidR="00A703AF" w:rsidRPr="0072307E">
        <w:rPr>
          <w:rFonts w:ascii="Times New Roman" w:eastAsia="Times New Roman" w:hAnsi="Times New Roman" w:cs="Times New Roman"/>
          <w:sz w:val="24"/>
          <w:szCs w:val="24"/>
          <w:shd w:val="clear" w:color="auto" w:fill="FFFFFF"/>
          <w:lang w:eastAsia="lt-LT"/>
        </w:rPr>
        <w:t xml:space="preserve">, </w:t>
      </w:r>
      <w:r w:rsidR="00562221" w:rsidRPr="0072307E">
        <w:rPr>
          <w:rFonts w:ascii="Times New Roman" w:eastAsia="Times New Roman" w:hAnsi="Times New Roman" w:cs="Times New Roman"/>
          <w:sz w:val="24"/>
          <w:szCs w:val="24"/>
          <w:shd w:val="clear" w:color="auto" w:fill="FFFFFF"/>
          <w:lang w:eastAsia="lt-LT"/>
        </w:rPr>
        <w:t xml:space="preserve">Lietuvos Respublikos civilinio kodekso (toliau – Civilinis kodeksas) </w:t>
      </w:r>
      <w:r w:rsidR="0054124B">
        <w:rPr>
          <w:rFonts w:ascii="Times New Roman" w:eastAsia="Times New Roman" w:hAnsi="Times New Roman" w:cs="Times New Roman"/>
          <w:sz w:val="24"/>
          <w:szCs w:val="24"/>
          <w:shd w:val="clear" w:color="auto" w:fill="FFFFFF"/>
          <w:lang w:eastAsia="lt-LT"/>
        </w:rPr>
        <w:t>Š</w:t>
      </w:r>
      <w:r w:rsidR="0054124B" w:rsidRPr="0072307E">
        <w:rPr>
          <w:rFonts w:ascii="Times New Roman" w:eastAsia="Times New Roman" w:hAnsi="Times New Roman" w:cs="Times New Roman"/>
          <w:sz w:val="24"/>
          <w:szCs w:val="24"/>
          <w:shd w:val="clear" w:color="auto" w:fill="FFFFFF"/>
          <w:lang w:eastAsia="lt-LT"/>
        </w:rPr>
        <w:t xml:space="preserve">eštosios </w:t>
      </w:r>
      <w:r w:rsidR="00562221" w:rsidRPr="0072307E">
        <w:rPr>
          <w:rFonts w:ascii="Times New Roman" w:eastAsia="Times New Roman" w:hAnsi="Times New Roman" w:cs="Times New Roman"/>
          <w:sz w:val="24"/>
          <w:szCs w:val="24"/>
          <w:shd w:val="clear" w:color="auto" w:fill="FFFFFF"/>
          <w:lang w:eastAsia="lt-LT"/>
        </w:rPr>
        <w:t xml:space="preserve">knygos 32 skyriaus, taip pat Lietuvos Respublikos valstybės ir savivaldybių </w:t>
      </w:r>
      <w:r w:rsidR="00562221" w:rsidRPr="0072307E">
        <w:rPr>
          <w:rFonts w:ascii="Times New Roman" w:hAnsi="Times New Roman" w:cs="Times New Roman"/>
          <w:bCs/>
          <w:sz w:val="24"/>
          <w:szCs w:val="24"/>
        </w:rPr>
        <w:t xml:space="preserve">turto valdymo, naudojimo ir disponavimo juo įstatymo (toliau </w:t>
      </w:r>
      <w:r w:rsidR="00681C59">
        <w:rPr>
          <w:rFonts w:ascii="Times New Roman" w:hAnsi="Times New Roman" w:cs="Times New Roman"/>
          <w:bCs/>
          <w:sz w:val="24"/>
          <w:szCs w:val="24"/>
        </w:rPr>
        <w:t xml:space="preserve">– </w:t>
      </w:r>
      <w:r w:rsidR="00562221" w:rsidRPr="0072307E">
        <w:rPr>
          <w:rFonts w:ascii="Times New Roman" w:hAnsi="Times New Roman" w:cs="Times New Roman"/>
          <w:bCs/>
          <w:sz w:val="24"/>
          <w:szCs w:val="24"/>
        </w:rPr>
        <w:t>Turto valdymo, naudojimo ir disponavimo juo įstatymas) 10 straipsnio 2 dalies</w:t>
      </w:r>
      <w:r w:rsidR="00562221" w:rsidRPr="0072307E">
        <w:rPr>
          <w:rFonts w:ascii="Times New Roman" w:eastAsia="Times New Roman" w:hAnsi="Times New Roman" w:cs="Times New Roman"/>
          <w:sz w:val="24"/>
          <w:szCs w:val="24"/>
          <w:shd w:val="clear" w:color="auto" w:fill="FFFFFF"/>
          <w:lang w:eastAsia="lt-LT"/>
        </w:rPr>
        <w:t xml:space="preserve"> nuostatomis ir Palangos miesto savivaldybės turto valdymo, naudojimo ir disponavimo juo tvarkos aprašo (toliau </w:t>
      </w:r>
      <w:r w:rsidR="00207D50" w:rsidRPr="0072307E">
        <w:rPr>
          <w:rFonts w:ascii="Times New Roman" w:eastAsia="Times New Roman" w:hAnsi="Times New Roman" w:cs="Times New Roman"/>
          <w:sz w:val="24"/>
          <w:szCs w:val="24"/>
          <w:shd w:val="clear" w:color="auto" w:fill="FFFFFF"/>
          <w:lang w:eastAsia="lt-LT"/>
        </w:rPr>
        <w:t xml:space="preserve">– </w:t>
      </w:r>
      <w:r w:rsidR="00562221" w:rsidRPr="0072307E">
        <w:rPr>
          <w:rFonts w:ascii="Times New Roman" w:eastAsia="Times New Roman" w:hAnsi="Times New Roman" w:cs="Times New Roman"/>
          <w:sz w:val="24"/>
          <w:szCs w:val="24"/>
          <w:shd w:val="clear" w:color="auto" w:fill="FFFFFF"/>
          <w:lang w:eastAsia="lt-LT"/>
        </w:rPr>
        <w:t xml:space="preserve">Savivaldybės turto valdymo, naudojimo ir disponavimo juo tvarkos aprašas) 4 dalies nuostatomis, savivaldybei nuosavybės teise priklausantis turtas valdyti, naudoti ir disponuoti gali būti perduotas </w:t>
      </w:r>
      <w:r w:rsidR="00562221" w:rsidRPr="0072307E">
        <w:rPr>
          <w:rFonts w:ascii="Times New Roman" w:eastAsia="Times New Roman" w:hAnsi="Times New Roman" w:cs="Times New Roman"/>
          <w:i/>
          <w:sz w:val="24"/>
          <w:szCs w:val="24"/>
          <w:shd w:val="clear" w:color="auto" w:fill="FFFFFF"/>
          <w:lang w:eastAsia="lt-LT"/>
        </w:rPr>
        <w:t>patikėjimo teise</w:t>
      </w:r>
      <w:r w:rsidR="00562221" w:rsidRPr="0072307E">
        <w:rPr>
          <w:rStyle w:val="Puslapioinaosnuoroda"/>
          <w:rFonts w:ascii="Times New Roman" w:eastAsia="Times New Roman" w:hAnsi="Times New Roman" w:cs="Times New Roman"/>
          <w:i/>
          <w:sz w:val="24"/>
          <w:szCs w:val="24"/>
          <w:shd w:val="clear" w:color="auto" w:fill="FFFFFF"/>
          <w:lang w:eastAsia="lt-LT"/>
        </w:rPr>
        <w:footnoteReference w:id="3"/>
      </w:r>
      <w:r w:rsidR="00562221" w:rsidRPr="0072307E">
        <w:rPr>
          <w:rFonts w:ascii="Times New Roman" w:eastAsia="Times New Roman" w:hAnsi="Times New Roman" w:cs="Times New Roman"/>
          <w:sz w:val="24"/>
          <w:szCs w:val="24"/>
          <w:shd w:val="clear" w:color="auto" w:fill="FFFFFF"/>
          <w:lang w:eastAsia="lt-LT"/>
        </w:rPr>
        <w:t xml:space="preserve"> </w:t>
      </w:r>
      <w:r w:rsidR="00BC1257" w:rsidRPr="0072307E">
        <w:rPr>
          <w:rFonts w:ascii="Times New Roman" w:eastAsia="Times New Roman" w:hAnsi="Times New Roman" w:cs="Times New Roman"/>
          <w:sz w:val="24"/>
          <w:szCs w:val="24"/>
          <w:shd w:val="clear" w:color="auto" w:fill="FFFFFF"/>
          <w:lang w:eastAsia="lt-LT"/>
        </w:rPr>
        <w:t xml:space="preserve">Tarybos sprendimu </w:t>
      </w:r>
      <w:r w:rsidR="00562221" w:rsidRPr="0072307E">
        <w:rPr>
          <w:rFonts w:ascii="Times New Roman" w:eastAsia="Times New Roman" w:hAnsi="Times New Roman" w:cs="Times New Roman"/>
          <w:sz w:val="24"/>
          <w:szCs w:val="24"/>
          <w:shd w:val="clear" w:color="auto" w:fill="FFFFFF"/>
          <w:lang w:eastAsia="lt-LT"/>
        </w:rPr>
        <w:t>šiems subjektams:</w:t>
      </w:r>
    </w:p>
    <w:p w:rsidR="00BC1257" w:rsidRPr="0072307E" w:rsidRDefault="0030765E" w:rsidP="00D44097">
      <w:pPr>
        <w:pStyle w:val="Betarp1"/>
        <w:spacing w:line="360" w:lineRule="auto"/>
        <w:ind w:firstLine="709"/>
        <w:jc w:val="both"/>
        <w:rPr>
          <w:rFonts w:ascii="Times New Roman" w:hAnsi="Times New Roman" w:cs="Times New Roman"/>
          <w:szCs w:val="24"/>
        </w:rPr>
      </w:pPr>
      <w:r w:rsidRPr="0072307E">
        <w:rPr>
          <w:rFonts w:ascii="Times New Roman" w:hAnsi="Times New Roman" w:cs="Times New Roman"/>
          <w:szCs w:val="24"/>
        </w:rPr>
        <w:t>2</w:t>
      </w:r>
      <w:r w:rsidR="00BC1257" w:rsidRPr="0072307E">
        <w:rPr>
          <w:rFonts w:ascii="Times New Roman" w:hAnsi="Times New Roman" w:cs="Times New Roman"/>
          <w:szCs w:val="24"/>
        </w:rPr>
        <w:t>.1.</w:t>
      </w:r>
      <w:r w:rsidR="005D55C6" w:rsidRPr="0072307E">
        <w:rPr>
          <w:rFonts w:ascii="Times New Roman" w:hAnsi="Times New Roman" w:cs="Times New Roman"/>
          <w:szCs w:val="24"/>
        </w:rPr>
        <w:t>1.</w:t>
      </w:r>
      <w:r w:rsidR="00BC1257" w:rsidRPr="0072307E">
        <w:rPr>
          <w:rFonts w:ascii="Times New Roman" w:hAnsi="Times New Roman" w:cs="Times New Roman"/>
          <w:szCs w:val="24"/>
        </w:rPr>
        <w:t xml:space="preserve"> savivaldybės institucijoms, įstaigoms ir organizacijoms nuostatuose numatytai veiklai vykdyti;</w:t>
      </w:r>
    </w:p>
    <w:p w:rsidR="00BC1257" w:rsidRPr="0072307E" w:rsidRDefault="0030765E" w:rsidP="00D44097">
      <w:pPr>
        <w:pStyle w:val="Betarp1"/>
        <w:spacing w:line="360" w:lineRule="auto"/>
        <w:ind w:firstLine="709"/>
        <w:jc w:val="both"/>
        <w:rPr>
          <w:rFonts w:ascii="Times New Roman" w:hAnsi="Times New Roman" w:cs="Times New Roman"/>
          <w:szCs w:val="24"/>
        </w:rPr>
      </w:pPr>
      <w:r w:rsidRPr="0072307E">
        <w:rPr>
          <w:rFonts w:ascii="Times New Roman" w:hAnsi="Times New Roman" w:cs="Times New Roman"/>
          <w:szCs w:val="24"/>
        </w:rPr>
        <w:t>2</w:t>
      </w:r>
      <w:r w:rsidR="00BC1257" w:rsidRPr="0072307E">
        <w:rPr>
          <w:rFonts w:ascii="Times New Roman" w:hAnsi="Times New Roman" w:cs="Times New Roman"/>
          <w:szCs w:val="24"/>
        </w:rPr>
        <w:t>.2.</w:t>
      </w:r>
      <w:r w:rsidR="005D55C6" w:rsidRPr="0072307E">
        <w:rPr>
          <w:rFonts w:ascii="Times New Roman" w:hAnsi="Times New Roman" w:cs="Times New Roman"/>
          <w:szCs w:val="24"/>
        </w:rPr>
        <w:t>2.</w:t>
      </w:r>
      <w:r w:rsidR="00BC1257" w:rsidRPr="0072307E">
        <w:rPr>
          <w:rFonts w:ascii="Times New Roman" w:hAnsi="Times New Roman" w:cs="Times New Roman"/>
          <w:szCs w:val="24"/>
        </w:rPr>
        <w:t xml:space="preserve"> kitiems juridiniams asmenims pagal turto patikėjimo sutartį savivaldybės funkcijoms įgyvendinti ir tik tais atvejais, kai šie juridiniai asmenys pagal įstatymus gali atlikti savivaldybės funkcijas.</w:t>
      </w:r>
    </w:p>
    <w:p w:rsidR="00CF4095" w:rsidRPr="0072307E" w:rsidRDefault="004D16A7" w:rsidP="00F473D2">
      <w:pPr>
        <w:pStyle w:val="Sraopastraipa"/>
        <w:spacing w:after="0" w:line="360" w:lineRule="auto"/>
        <w:ind w:left="0"/>
        <w:jc w:val="both"/>
        <w:rPr>
          <w:rFonts w:ascii="Times New Roman" w:eastAsia="Times New Roman" w:hAnsi="Times New Roman" w:cs="Times New Roman"/>
          <w:sz w:val="24"/>
          <w:szCs w:val="24"/>
          <w:shd w:val="clear" w:color="auto" w:fill="FFFFFF"/>
          <w:lang w:eastAsia="lt-LT"/>
        </w:rPr>
      </w:pPr>
      <w:r w:rsidRPr="0072307E">
        <w:rPr>
          <w:rFonts w:ascii="Times New Roman" w:eastAsia="Times New Roman" w:hAnsi="Times New Roman" w:cs="Times New Roman"/>
          <w:sz w:val="24"/>
          <w:szCs w:val="24"/>
          <w:shd w:val="clear" w:color="auto" w:fill="FFFFFF"/>
          <w:lang w:eastAsia="lt-LT"/>
        </w:rPr>
        <w:tab/>
      </w:r>
      <w:r w:rsidR="00425913" w:rsidRPr="0072307E">
        <w:rPr>
          <w:rFonts w:ascii="Times New Roman" w:eastAsia="Times New Roman" w:hAnsi="Times New Roman" w:cs="Times New Roman"/>
          <w:sz w:val="24"/>
          <w:szCs w:val="24"/>
          <w:shd w:val="clear" w:color="auto" w:fill="FFFFFF"/>
          <w:lang w:eastAsia="lt-LT"/>
        </w:rPr>
        <w:t>Nagrinėjamu laikotarpiu 2016</w:t>
      </w:r>
      <w:r w:rsidR="00207D50" w:rsidRPr="0072307E">
        <w:rPr>
          <w:rFonts w:ascii="Times New Roman" w:eastAsia="Times New Roman" w:hAnsi="Times New Roman" w:cs="Times New Roman"/>
          <w:sz w:val="24"/>
          <w:szCs w:val="24"/>
          <w:shd w:val="clear" w:color="auto" w:fill="FFFFFF"/>
          <w:lang w:eastAsia="lt-LT"/>
        </w:rPr>
        <w:t>–</w:t>
      </w:r>
      <w:r w:rsidR="00425913" w:rsidRPr="0072307E">
        <w:rPr>
          <w:rFonts w:ascii="Times New Roman" w:eastAsia="Times New Roman" w:hAnsi="Times New Roman" w:cs="Times New Roman"/>
          <w:sz w:val="24"/>
          <w:szCs w:val="24"/>
          <w:shd w:val="clear" w:color="auto" w:fill="FFFFFF"/>
          <w:lang w:eastAsia="lt-LT"/>
        </w:rPr>
        <w:t xml:space="preserve">2017 metais </w:t>
      </w:r>
      <w:r w:rsidR="00E65D07" w:rsidRPr="0072307E">
        <w:rPr>
          <w:rFonts w:ascii="Times New Roman" w:eastAsia="Times New Roman" w:hAnsi="Times New Roman" w:cs="Times New Roman"/>
          <w:sz w:val="24"/>
          <w:szCs w:val="24"/>
          <w:shd w:val="clear" w:color="auto" w:fill="FFFFFF"/>
          <w:lang w:eastAsia="lt-LT"/>
        </w:rPr>
        <w:t>Palangos miesto savivaldybė</w:t>
      </w:r>
      <w:r w:rsidR="00425913" w:rsidRPr="0072307E">
        <w:rPr>
          <w:rFonts w:ascii="Times New Roman" w:eastAsia="Times New Roman" w:hAnsi="Times New Roman" w:cs="Times New Roman"/>
          <w:sz w:val="24"/>
          <w:szCs w:val="24"/>
          <w:shd w:val="clear" w:color="auto" w:fill="FFFFFF"/>
          <w:lang w:eastAsia="lt-LT"/>
        </w:rPr>
        <w:t>je galiojo sudarytos dvi koncesijos sutartys</w:t>
      </w:r>
      <w:r w:rsidR="00CF4095" w:rsidRPr="0072307E">
        <w:rPr>
          <w:rFonts w:ascii="Times New Roman" w:eastAsia="Times New Roman" w:hAnsi="Times New Roman" w:cs="Times New Roman"/>
          <w:sz w:val="24"/>
          <w:szCs w:val="24"/>
          <w:shd w:val="clear" w:color="auto" w:fill="FFFFFF"/>
          <w:lang w:eastAsia="lt-LT"/>
        </w:rPr>
        <w:t>:</w:t>
      </w:r>
    </w:p>
    <w:p w:rsidR="009063AD" w:rsidRPr="0072307E" w:rsidRDefault="00CF4095" w:rsidP="00F473D2">
      <w:pPr>
        <w:pStyle w:val="Sraopastraipa"/>
        <w:spacing w:after="0" w:line="360" w:lineRule="auto"/>
        <w:ind w:left="0" w:firstLine="720"/>
        <w:jc w:val="both"/>
        <w:rPr>
          <w:rFonts w:ascii="Times New Roman" w:hAnsi="Times New Roman" w:cs="Times New Roman"/>
          <w:sz w:val="24"/>
          <w:szCs w:val="24"/>
          <w:lang w:eastAsia="lt-LT"/>
        </w:rPr>
      </w:pPr>
      <w:r w:rsidRPr="0072307E">
        <w:rPr>
          <w:rFonts w:ascii="Times New Roman" w:eastAsia="Times New Roman" w:hAnsi="Times New Roman" w:cs="Times New Roman"/>
          <w:sz w:val="24"/>
          <w:szCs w:val="24"/>
          <w:shd w:val="clear" w:color="auto" w:fill="FFFFFF"/>
          <w:lang w:eastAsia="lt-LT"/>
        </w:rPr>
        <w:t>-</w:t>
      </w:r>
      <w:r w:rsidR="00CC7D29" w:rsidRPr="0072307E">
        <w:rPr>
          <w:rFonts w:ascii="Times New Roman" w:eastAsia="Times New Roman" w:hAnsi="Times New Roman" w:cs="Times New Roman"/>
          <w:sz w:val="24"/>
          <w:szCs w:val="24"/>
          <w:shd w:val="clear" w:color="auto" w:fill="FFFFFF"/>
          <w:lang w:eastAsia="lt-LT"/>
        </w:rPr>
        <w:t xml:space="preserve"> </w:t>
      </w:r>
      <w:r w:rsidR="00E65D07" w:rsidRPr="0072307E">
        <w:rPr>
          <w:rFonts w:ascii="Times New Roman" w:hAnsi="Times New Roman" w:cs="Times New Roman"/>
          <w:sz w:val="24"/>
          <w:szCs w:val="24"/>
        </w:rPr>
        <w:t>v</w:t>
      </w:r>
      <w:r w:rsidR="00425913" w:rsidRPr="0072307E">
        <w:rPr>
          <w:rFonts w:ascii="Times New Roman" w:hAnsi="Times New Roman" w:cs="Times New Roman"/>
          <w:sz w:val="24"/>
          <w:szCs w:val="24"/>
        </w:rPr>
        <w:t>adovaujantis</w:t>
      </w:r>
      <w:r w:rsidR="00E65D07" w:rsidRPr="0072307E">
        <w:rPr>
          <w:rFonts w:ascii="Times New Roman" w:hAnsi="Times New Roman" w:cs="Times New Roman"/>
          <w:sz w:val="24"/>
          <w:szCs w:val="24"/>
        </w:rPr>
        <w:t xml:space="preserve"> Lietuvos Respublikos vietos savivaldos įstatymo 6 straipsnio 29, 38 punktais ir 16 straipsnio 2 dalies 29 punktu, Lietuvos Respublikos koncesijų įstatymo 3 straipsnio 2 dalies 13 punktu ir 8 straipsnio 2 dalimi, Viešojo ir privataus sektorių partnerystės projektų rengimo ir įgyvendinimo taisyklių, patvirtintų Lietuvos Respublikos </w:t>
      </w:r>
      <w:r w:rsidR="00E65D07" w:rsidRPr="0072307E">
        <w:rPr>
          <w:rFonts w:ascii="Times New Roman" w:hAnsi="Times New Roman" w:cs="Times New Roman"/>
          <w:sz w:val="24"/>
          <w:szCs w:val="24"/>
          <w:lang w:eastAsia="lt-LT"/>
        </w:rPr>
        <w:t>Vyriausybės 2009 m. lapkričio 11 d. nutarimu Nr. 1480 „Dėl viešojo ir privataus sektorių partnerystės“, 28, 29 ir 34 punktais</w:t>
      </w:r>
      <w:r w:rsidRPr="0072307E">
        <w:rPr>
          <w:rFonts w:ascii="Times New Roman" w:hAnsi="Times New Roman" w:cs="Times New Roman"/>
          <w:sz w:val="24"/>
          <w:szCs w:val="24"/>
          <w:lang w:eastAsia="lt-LT"/>
        </w:rPr>
        <w:t>;</w:t>
      </w:r>
    </w:p>
    <w:p w:rsidR="009063AD" w:rsidRPr="0072307E" w:rsidRDefault="00CF4095" w:rsidP="00F473D2">
      <w:pPr>
        <w:pStyle w:val="Sraopastraipa"/>
        <w:spacing w:after="0" w:line="360" w:lineRule="auto"/>
        <w:ind w:left="0" w:firstLine="720"/>
        <w:jc w:val="both"/>
        <w:rPr>
          <w:rFonts w:ascii="Times New Roman" w:hAnsi="Times New Roman" w:cs="Times New Roman"/>
          <w:sz w:val="24"/>
          <w:szCs w:val="24"/>
          <w:lang w:eastAsia="lt-LT"/>
        </w:rPr>
      </w:pPr>
      <w:r w:rsidRPr="0072307E">
        <w:rPr>
          <w:rFonts w:ascii="Times New Roman" w:hAnsi="Times New Roman" w:cs="Times New Roman"/>
          <w:sz w:val="24"/>
          <w:szCs w:val="24"/>
        </w:rPr>
        <w:t xml:space="preserve">- </w:t>
      </w:r>
      <w:r w:rsidR="00E65D07" w:rsidRPr="0072307E">
        <w:rPr>
          <w:rFonts w:ascii="Times New Roman" w:hAnsi="Times New Roman" w:cs="Times New Roman"/>
          <w:sz w:val="24"/>
          <w:szCs w:val="24"/>
        </w:rPr>
        <w:t>atsižvelgdama į VšĮ Centrinės projektų valdymo agentūros 2015 m. rugpjūčio 18 d. raštą Nr. 2015/2-6527 „Dėl koncesininko atrankos dokumentų atitikties metodiniams dokumentams</w:t>
      </w:r>
      <w:r w:rsidR="00425913" w:rsidRPr="0072307E">
        <w:rPr>
          <w:rFonts w:ascii="Times New Roman" w:hAnsi="Times New Roman" w:cs="Times New Roman"/>
          <w:sz w:val="24"/>
          <w:szCs w:val="24"/>
        </w:rPr>
        <w:t>“ bei Palangos miesto savivaldybės Kontrolės ir audito tarnybos 2015 m. rugpjūčio 18 d. išvadą Nr.</w:t>
      </w:r>
      <w:r w:rsidR="0073037A">
        <w:rPr>
          <w:rFonts w:ascii="Times New Roman" w:hAnsi="Times New Roman" w:cs="Times New Roman"/>
          <w:sz w:val="24"/>
          <w:szCs w:val="24"/>
        </w:rPr>
        <w:t xml:space="preserve"> </w:t>
      </w:r>
      <w:r w:rsidR="00425913" w:rsidRPr="0072307E">
        <w:rPr>
          <w:rFonts w:ascii="Times New Roman" w:hAnsi="Times New Roman" w:cs="Times New Roman"/>
          <w:sz w:val="24"/>
          <w:szCs w:val="24"/>
        </w:rPr>
        <w:t xml:space="preserve">K10-14/I </w:t>
      </w:r>
      <w:r w:rsidR="00DF45BB">
        <w:rPr>
          <w:rFonts w:ascii="Times New Roman" w:hAnsi="Times New Roman" w:cs="Times New Roman"/>
          <w:sz w:val="24"/>
          <w:szCs w:val="24"/>
        </w:rPr>
        <w:t>„D</w:t>
      </w:r>
      <w:r w:rsidR="00425913" w:rsidRPr="0072307E">
        <w:rPr>
          <w:rFonts w:ascii="Times New Roman" w:hAnsi="Times New Roman" w:cs="Times New Roman"/>
          <w:sz w:val="24"/>
          <w:szCs w:val="24"/>
        </w:rPr>
        <w:t xml:space="preserve">ėl Kempingo Nemirsetoje koncesijos konkurso sąlygų ir pagrindinių sutarties sąlygų“ ir </w:t>
      </w:r>
      <w:r w:rsidR="00425913" w:rsidRPr="0072307E">
        <w:rPr>
          <w:rFonts w:ascii="Times New Roman" w:eastAsia="Calibri" w:hAnsi="Times New Roman" w:cs="Times New Roman"/>
          <w:sz w:val="24"/>
          <w:szCs w:val="24"/>
        </w:rPr>
        <w:t>Palangos miesto savivaldybės Kontrolės ir audito tarnybos 2015 m. rugpjūčio 18 d. išvadą Nr.</w:t>
      </w:r>
      <w:r w:rsidR="0073037A">
        <w:rPr>
          <w:rFonts w:ascii="Times New Roman" w:eastAsia="Calibri" w:hAnsi="Times New Roman" w:cs="Times New Roman"/>
          <w:sz w:val="24"/>
          <w:szCs w:val="24"/>
        </w:rPr>
        <w:t xml:space="preserve"> </w:t>
      </w:r>
      <w:r w:rsidR="00425913" w:rsidRPr="0072307E">
        <w:rPr>
          <w:rFonts w:ascii="Times New Roman" w:eastAsia="Calibri" w:hAnsi="Times New Roman" w:cs="Times New Roman"/>
          <w:sz w:val="24"/>
          <w:szCs w:val="24"/>
        </w:rPr>
        <w:t xml:space="preserve">K10-13/I </w:t>
      </w:r>
      <w:r w:rsidR="00DF45BB">
        <w:rPr>
          <w:rFonts w:ascii="Times New Roman" w:eastAsia="Calibri" w:hAnsi="Times New Roman" w:cs="Times New Roman"/>
          <w:sz w:val="24"/>
          <w:szCs w:val="24"/>
        </w:rPr>
        <w:t>„D</w:t>
      </w:r>
      <w:r w:rsidR="00425913" w:rsidRPr="0072307E">
        <w:rPr>
          <w:rFonts w:ascii="Times New Roman" w:eastAsia="Calibri" w:hAnsi="Times New Roman" w:cs="Times New Roman"/>
          <w:sz w:val="24"/>
          <w:szCs w:val="24"/>
        </w:rPr>
        <w:t>ėl Vasaros koncertų salės koncesijos konkurso sąlygų ir pagrindinių sutarti</w:t>
      </w:r>
      <w:r w:rsidR="00425913" w:rsidRPr="0072307E">
        <w:rPr>
          <w:rFonts w:ascii="Times New Roman" w:hAnsi="Times New Roman" w:cs="Times New Roman"/>
          <w:sz w:val="24"/>
          <w:szCs w:val="24"/>
        </w:rPr>
        <w:t>es sąlygų</w:t>
      </w:r>
      <w:r w:rsidR="00DF45BB">
        <w:rPr>
          <w:rFonts w:ascii="Times New Roman" w:hAnsi="Times New Roman" w:cs="Times New Roman"/>
          <w:sz w:val="24"/>
          <w:szCs w:val="24"/>
        </w:rPr>
        <w:t>“</w:t>
      </w:r>
      <w:r w:rsidR="00425913" w:rsidRPr="0072307E">
        <w:rPr>
          <w:rFonts w:ascii="Times New Roman" w:hAnsi="Times New Roman" w:cs="Times New Roman"/>
          <w:sz w:val="24"/>
          <w:szCs w:val="24"/>
        </w:rPr>
        <w:t>.</w:t>
      </w:r>
    </w:p>
    <w:p w:rsidR="004D14C4" w:rsidRPr="0072307E" w:rsidRDefault="00BA65D8" w:rsidP="00F473D2">
      <w:pPr>
        <w:spacing w:after="0" w:line="360" w:lineRule="auto"/>
        <w:ind w:firstLine="720"/>
        <w:jc w:val="both"/>
        <w:rPr>
          <w:rFonts w:ascii="Times New Roman" w:eastAsia="Calibri" w:hAnsi="Times New Roman" w:cs="Times New Roman"/>
          <w:sz w:val="24"/>
          <w:szCs w:val="24"/>
        </w:rPr>
      </w:pPr>
      <w:r w:rsidRPr="0072307E">
        <w:rPr>
          <w:rFonts w:ascii="Times New Roman" w:hAnsi="Times New Roman" w:cs="Times New Roman"/>
          <w:sz w:val="24"/>
          <w:szCs w:val="24"/>
        </w:rPr>
        <w:t>Palangos miesto savivaldybė</w:t>
      </w:r>
      <w:r w:rsidR="0073037A">
        <w:rPr>
          <w:rFonts w:ascii="Times New Roman" w:hAnsi="Times New Roman" w:cs="Times New Roman"/>
          <w:sz w:val="24"/>
          <w:szCs w:val="24"/>
        </w:rPr>
        <w:t>,</w:t>
      </w:r>
      <w:r w:rsidRPr="0072307E">
        <w:rPr>
          <w:rFonts w:ascii="Times New Roman" w:hAnsi="Times New Roman" w:cs="Times New Roman"/>
          <w:sz w:val="24"/>
          <w:szCs w:val="24"/>
        </w:rPr>
        <w:t xml:space="preserve"> </w:t>
      </w:r>
      <w:r w:rsidR="005D613F" w:rsidRPr="0072307E">
        <w:rPr>
          <w:rFonts w:ascii="Times New Roman" w:hAnsi="Times New Roman" w:cs="Times New Roman"/>
          <w:sz w:val="24"/>
          <w:szCs w:val="24"/>
        </w:rPr>
        <w:t>kaip koncesinink</w:t>
      </w:r>
      <w:r w:rsidR="0073037A">
        <w:rPr>
          <w:rFonts w:ascii="Times New Roman" w:hAnsi="Times New Roman" w:cs="Times New Roman"/>
          <w:sz w:val="24"/>
          <w:szCs w:val="24"/>
        </w:rPr>
        <w:t xml:space="preserve">ė, </w:t>
      </w:r>
      <w:r w:rsidR="005D613F" w:rsidRPr="0072307E">
        <w:rPr>
          <w:rFonts w:ascii="Times New Roman" w:hAnsi="Times New Roman" w:cs="Times New Roman"/>
          <w:sz w:val="24"/>
          <w:szCs w:val="24"/>
        </w:rPr>
        <w:t>privalo u</w:t>
      </w:r>
      <w:r w:rsidR="005D613F" w:rsidRPr="0072307E">
        <w:rPr>
          <w:rFonts w:ascii="Times New Roman" w:eastAsia="Calibri" w:hAnsi="Times New Roman" w:cs="Times New Roman"/>
          <w:sz w:val="24"/>
          <w:szCs w:val="24"/>
        </w:rPr>
        <w:t>žtikrinti</w:t>
      </w:r>
      <w:r w:rsidRPr="0072307E">
        <w:rPr>
          <w:rFonts w:ascii="Times New Roman" w:eastAsia="Calibri" w:hAnsi="Times New Roman" w:cs="Times New Roman"/>
          <w:sz w:val="24"/>
          <w:szCs w:val="24"/>
        </w:rPr>
        <w:t xml:space="preserve">, </w:t>
      </w:r>
      <w:r w:rsidR="005D613F" w:rsidRPr="0072307E">
        <w:rPr>
          <w:rFonts w:ascii="Times New Roman" w:eastAsia="Calibri" w:hAnsi="Times New Roman" w:cs="Times New Roman"/>
          <w:sz w:val="24"/>
          <w:szCs w:val="24"/>
        </w:rPr>
        <w:t>jog</w:t>
      </w:r>
      <w:r w:rsidRPr="0072307E">
        <w:rPr>
          <w:rFonts w:ascii="Times New Roman" w:eastAsia="Calibri" w:hAnsi="Times New Roman" w:cs="Times New Roman"/>
          <w:sz w:val="24"/>
          <w:szCs w:val="24"/>
        </w:rPr>
        <w:t xml:space="preserve"> atliekant koncesijos suteikimo procedūras, nustatant laimėtoją ir vykdant koncesijos sutartį, būtų </w:t>
      </w:r>
      <w:r w:rsidR="0073037A">
        <w:rPr>
          <w:rFonts w:ascii="Times New Roman" w:eastAsia="Calibri" w:hAnsi="Times New Roman" w:cs="Times New Roman"/>
          <w:sz w:val="24"/>
          <w:szCs w:val="24"/>
        </w:rPr>
        <w:t>vadovaujamasi</w:t>
      </w:r>
      <w:r w:rsidR="0073037A" w:rsidRPr="0072307E">
        <w:rPr>
          <w:rFonts w:ascii="Times New Roman" w:eastAsia="Calibri" w:hAnsi="Times New Roman" w:cs="Times New Roman"/>
          <w:sz w:val="24"/>
          <w:szCs w:val="24"/>
        </w:rPr>
        <w:t xml:space="preserve"> </w:t>
      </w:r>
      <w:r w:rsidRPr="0072307E">
        <w:rPr>
          <w:rFonts w:ascii="Times New Roman" w:eastAsia="Calibri" w:hAnsi="Times New Roman" w:cs="Times New Roman"/>
          <w:sz w:val="24"/>
          <w:szCs w:val="24"/>
        </w:rPr>
        <w:t>lygiateisiškumo, nediskriminavimo, abipusio pripažinimo, proporcingumo, skaidrumo, efektyvumo</w:t>
      </w:r>
      <w:r w:rsidR="00F348B8" w:rsidRPr="0072307E">
        <w:rPr>
          <w:rFonts w:ascii="Times New Roman" w:eastAsia="Calibri" w:hAnsi="Times New Roman" w:cs="Times New Roman"/>
          <w:sz w:val="24"/>
          <w:szCs w:val="24"/>
        </w:rPr>
        <w:t xml:space="preserve"> ir racionalaus lėšų naudojimo principais, Investicijų įstatymu, Koncesijų įstatymu, Lietuvos Respublikos civiliniu kodeksu, taip pat kitais su koncesijos suteikimu susijusiais teisės aktais</w:t>
      </w:r>
      <w:r w:rsidRPr="0072307E">
        <w:rPr>
          <w:rFonts w:ascii="Times New Roman" w:eastAsia="Calibri" w:hAnsi="Times New Roman" w:cs="Times New Roman"/>
          <w:sz w:val="24"/>
          <w:szCs w:val="24"/>
        </w:rPr>
        <w:t xml:space="preserve">. </w:t>
      </w:r>
    </w:p>
    <w:p w:rsidR="000B6868" w:rsidRPr="0072307E" w:rsidRDefault="00D11629" w:rsidP="00F473D2">
      <w:pPr>
        <w:pStyle w:val="Betarp1"/>
        <w:spacing w:line="360" w:lineRule="auto"/>
        <w:ind w:firstLine="720"/>
        <w:jc w:val="both"/>
        <w:rPr>
          <w:rFonts w:ascii="Times New Roman" w:hAnsi="Times New Roman" w:cs="Times New Roman"/>
          <w:szCs w:val="24"/>
        </w:rPr>
      </w:pPr>
      <w:r w:rsidRPr="0072307E">
        <w:rPr>
          <w:rFonts w:ascii="Times New Roman" w:hAnsi="Times New Roman" w:cs="Times New Roman"/>
          <w:szCs w:val="24"/>
        </w:rPr>
        <w:t xml:space="preserve">Kempingo Nemirsetoje ir Vasaros koncertų salės koncesininkas buvo atrinktas ir jam koncesija suteikta atviro viešojo </w:t>
      </w:r>
      <w:r w:rsidR="0073037A">
        <w:rPr>
          <w:rFonts w:ascii="Times New Roman" w:hAnsi="Times New Roman" w:cs="Times New Roman"/>
          <w:szCs w:val="24"/>
        </w:rPr>
        <w:t>k</w:t>
      </w:r>
      <w:r w:rsidRPr="0072307E">
        <w:rPr>
          <w:rFonts w:ascii="Times New Roman" w:hAnsi="Times New Roman" w:cs="Times New Roman"/>
          <w:szCs w:val="24"/>
        </w:rPr>
        <w:t>onkurso būdu, vadovaujantis Koncesijų įstatymo III skyriuje nustaty</w:t>
      </w:r>
      <w:r w:rsidR="000D3E51" w:rsidRPr="0072307E">
        <w:rPr>
          <w:rFonts w:ascii="Times New Roman" w:hAnsi="Times New Roman" w:cs="Times New Roman"/>
          <w:szCs w:val="24"/>
        </w:rPr>
        <w:t>to</w:t>
      </w:r>
      <w:r w:rsidRPr="0072307E">
        <w:rPr>
          <w:rFonts w:ascii="Times New Roman" w:hAnsi="Times New Roman" w:cs="Times New Roman"/>
          <w:szCs w:val="24"/>
        </w:rPr>
        <w:t xml:space="preserve">mis sąlygomis. Kempingo Nemirsetoje konkursas buvo skelbtas 2015 m. rugpjūčio mėnesį </w:t>
      </w:r>
      <w:r w:rsidR="00421EE1" w:rsidRPr="0072307E">
        <w:rPr>
          <w:rFonts w:ascii="Times New Roman" w:hAnsi="Times New Roman" w:cs="Times New Roman"/>
          <w:szCs w:val="24"/>
        </w:rPr>
        <w:t>„</w:t>
      </w:r>
      <w:r w:rsidRPr="0072307E">
        <w:rPr>
          <w:rFonts w:ascii="Times New Roman" w:hAnsi="Times New Roman" w:cs="Times New Roman"/>
          <w:i/>
          <w:szCs w:val="24"/>
        </w:rPr>
        <w:t>Informaciniuose pranešimuose</w:t>
      </w:r>
      <w:r w:rsidR="00421EE1" w:rsidRPr="0072307E">
        <w:rPr>
          <w:rFonts w:ascii="Times New Roman" w:hAnsi="Times New Roman" w:cs="Times New Roman"/>
          <w:i/>
          <w:szCs w:val="24"/>
        </w:rPr>
        <w:t>“</w:t>
      </w:r>
      <w:r w:rsidRPr="0072307E">
        <w:rPr>
          <w:rFonts w:ascii="Times New Roman" w:hAnsi="Times New Roman" w:cs="Times New Roman"/>
          <w:szCs w:val="24"/>
        </w:rPr>
        <w:t xml:space="preserve"> ir Vasaros koncertų salės konkursas buvo paskelbtas 2016 m. vasario 26 d. „Valstybės žini</w:t>
      </w:r>
      <w:r w:rsidR="00421EE1" w:rsidRPr="0072307E">
        <w:rPr>
          <w:rFonts w:ascii="Times New Roman" w:hAnsi="Times New Roman" w:cs="Times New Roman"/>
          <w:szCs w:val="24"/>
        </w:rPr>
        <w:t>ų</w:t>
      </w:r>
      <w:r w:rsidRPr="0072307E">
        <w:rPr>
          <w:rFonts w:ascii="Times New Roman" w:hAnsi="Times New Roman" w:cs="Times New Roman"/>
          <w:szCs w:val="24"/>
        </w:rPr>
        <w:t>“ priede „Informaciniai pranešimai“ Nr. 15 ir interneto svetainė</w:t>
      </w:r>
      <w:r w:rsidR="0073037A">
        <w:rPr>
          <w:rFonts w:ascii="Times New Roman" w:hAnsi="Times New Roman" w:cs="Times New Roman"/>
          <w:szCs w:val="24"/>
        </w:rPr>
        <w:t>s</w:t>
      </w:r>
      <w:r w:rsidRPr="0072307E">
        <w:rPr>
          <w:rFonts w:ascii="Times New Roman" w:hAnsi="Times New Roman" w:cs="Times New Roman"/>
          <w:szCs w:val="24"/>
        </w:rPr>
        <w:t xml:space="preserve"> </w:t>
      </w:r>
      <w:hyperlink r:id="rId11" w:history="1">
        <w:r w:rsidRPr="0072307E">
          <w:rPr>
            <w:rStyle w:val="Hipersaitas"/>
            <w:rFonts w:ascii="Times New Roman" w:hAnsi="Times New Roman" w:cs="Times New Roman"/>
            <w:color w:val="auto"/>
            <w:szCs w:val="24"/>
          </w:rPr>
          <w:t>www.palanga.lt</w:t>
        </w:r>
      </w:hyperlink>
      <w:r w:rsidRPr="0072307E">
        <w:rPr>
          <w:rFonts w:ascii="Times New Roman" w:hAnsi="Times New Roman" w:cs="Times New Roman"/>
          <w:szCs w:val="24"/>
        </w:rPr>
        <w:t xml:space="preserve"> skiltyje. </w:t>
      </w:r>
      <w:r w:rsidR="0073037A">
        <w:rPr>
          <w:rFonts w:ascii="Times New Roman" w:hAnsi="Times New Roman" w:cs="Times New Roman"/>
          <w:szCs w:val="24"/>
        </w:rPr>
        <w:t xml:space="preserve">Pagal </w:t>
      </w:r>
      <w:r w:rsidR="004D14C4" w:rsidRPr="0072307E">
        <w:rPr>
          <w:rFonts w:ascii="Times New Roman" w:hAnsi="Times New Roman" w:cs="Times New Roman"/>
          <w:szCs w:val="24"/>
        </w:rPr>
        <w:t xml:space="preserve">Palangos miesto savivaldybės tarybos 2015 m. rugpjūčio 27 d. sprendimą </w:t>
      </w:r>
      <w:r w:rsidR="00026A96" w:rsidRPr="0072307E">
        <w:rPr>
          <w:rFonts w:ascii="Times New Roman" w:hAnsi="Times New Roman" w:cs="Times New Roman"/>
          <w:szCs w:val="24"/>
        </w:rPr>
        <w:t xml:space="preserve">Nr. T2-217 </w:t>
      </w:r>
      <w:r w:rsidR="0073037A">
        <w:rPr>
          <w:rFonts w:ascii="Times New Roman" w:hAnsi="Times New Roman" w:cs="Times New Roman"/>
          <w:szCs w:val="24"/>
        </w:rPr>
        <w:t>„D</w:t>
      </w:r>
      <w:r w:rsidR="004D14C4" w:rsidRPr="0072307E">
        <w:rPr>
          <w:rFonts w:ascii="Times New Roman" w:hAnsi="Times New Roman" w:cs="Times New Roman"/>
          <w:szCs w:val="24"/>
        </w:rPr>
        <w:t>ėl kempingo Nemirsetoje, Klaipėdos pl. 331, Palangoje</w:t>
      </w:r>
      <w:r w:rsidR="00421EE1" w:rsidRPr="0072307E">
        <w:rPr>
          <w:rFonts w:ascii="Times New Roman" w:hAnsi="Times New Roman" w:cs="Times New Roman"/>
          <w:szCs w:val="24"/>
        </w:rPr>
        <w:t>,</w:t>
      </w:r>
      <w:r w:rsidR="004D14C4" w:rsidRPr="0072307E">
        <w:rPr>
          <w:rFonts w:ascii="Times New Roman" w:hAnsi="Times New Roman" w:cs="Times New Roman"/>
          <w:szCs w:val="24"/>
        </w:rPr>
        <w:t xml:space="preserve"> koncesijos</w:t>
      </w:r>
      <w:r w:rsidR="0073037A">
        <w:rPr>
          <w:rFonts w:ascii="Times New Roman" w:hAnsi="Times New Roman" w:cs="Times New Roman"/>
          <w:szCs w:val="24"/>
        </w:rPr>
        <w:t>“</w:t>
      </w:r>
      <w:r w:rsidR="004D14C4" w:rsidRPr="0072307E">
        <w:rPr>
          <w:rStyle w:val="Puslapioinaosnuoroda"/>
          <w:rFonts w:ascii="Times New Roman" w:hAnsi="Times New Roman" w:cs="Times New Roman"/>
          <w:szCs w:val="24"/>
        </w:rPr>
        <w:footnoteReference w:id="4"/>
      </w:r>
      <w:r w:rsidR="00CF4095" w:rsidRPr="0072307E">
        <w:rPr>
          <w:rFonts w:ascii="Times New Roman" w:hAnsi="Times New Roman" w:cs="Times New Roman"/>
          <w:szCs w:val="24"/>
        </w:rPr>
        <w:t xml:space="preserve"> </w:t>
      </w:r>
      <w:r w:rsidR="00D45ACA" w:rsidRPr="0072307E">
        <w:rPr>
          <w:rFonts w:ascii="Times New Roman" w:hAnsi="Times New Roman" w:cs="Times New Roman"/>
          <w:szCs w:val="24"/>
        </w:rPr>
        <w:t>koncesijos konkurso organizavimas bei vykdymas buvo skelbtas 4 kartus</w:t>
      </w:r>
      <w:r w:rsidR="00105478" w:rsidRPr="0072307E">
        <w:rPr>
          <w:rFonts w:ascii="Times New Roman" w:hAnsi="Times New Roman" w:cs="Times New Roman"/>
          <w:szCs w:val="24"/>
        </w:rPr>
        <w:t xml:space="preserve"> ir </w:t>
      </w:r>
      <w:r w:rsidR="0073037A">
        <w:rPr>
          <w:rFonts w:ascii="Times New Roman" w:hAnsi="Times New Roman" w:cs="Times New Roman"/>
          <w:szCs w:val="24"/>
        </w:rPr>
        <w:t xml:space="preserve">pagal </w:t>
      </w:r>
      <w:r w:rsidR="00105478" w:rsidRPr="0072307E">
        <w:rPr>
          <w:rFonts w:ascii="Times New Roman" w:hAnsi="Times New Roman" w:cs="Times New Roman"/>
          <w:szCs w:val="24"/>
        </w:rPr>
        <w:t xml:space="preserve">Palangos miesto savivaldybės tarybos 2015 m. rugpjūčio 27 d. sprendimą </w:t>
      </w:r>
      <w:r w:rsidR="00026A96" w:rsidRPr="0072307E">
        <w:rPr>
          <w:rFonts w:ascii="Times New Roman" w:hAnsi="Times New Roman" w:cs="Times New Roman"/>
          <w:szCs w:val="24"/>
        </w:rPr>
        <w:t xml:space="preserve">Nr. T2-218 </w:t>
      </w:r>
      <w:r w:rsidR="0073037A">
        <w:rPr>
          <w:rFonts w:ascii="Times New Roman" w:hAnsi="Times New Roman" w:cs="Times New Roman"/>
          <w:szCs w:val="24"/>
        </w:rPr>
        <w:t>„D</w:t>
      </w:r>
      <w:r w:rsidR="00105478" w:rsidRPr="0072307E">
        <w:rPr>
          <w:rFonts w:ascii="Times New Roman" w:hAnsi="Times New Roman" w:cs="Times New Roman"/>
          <w:szCs w:val="24"/>
        </w:rPr>
        <w:t>ėl Vasaros koncertų salės Palangoje, Vytauto g. 43, pastato valdymo koncesijos</w:t>
      </w:r>
      <w:r w:rsidR="0073037A">
        <w:rPr>
          <w:rFonts w:ascii="Times New Roman" w:hAnsi="Times New Roman" w:cs="Times New Roman"/>
          <w:szCs w:val="24"/>
        </w:rPr>
        <w:t>“</w:t>
      </w:r>
      <w:r w:rsidR="00105478" w:rsidRPr="0072307E">
        <w:rPr>
          <w:rStyle w:val="Puslapioinaosnuoroda"/>
          <w:rFonts w:ascii="Times New Roman" w:hAnsi="Times New Roman" w:cs="Times New Roman"/>
          <w:szCs w:val="24"/>
        </w:rPr>
        <w:footnoteReference w:id="5"/>
      </w:r>
      <w:r w:rsidR="00105478" w:rsidRPr="0072307E">
        <w:rPr>
          <w:rFonts w:ascii="Times New Roman" w:hAnsi="Times New Roman" w:cs="Times New Roman"/>
          <w:szCs w:val="24"/>
        </w:rPr>
        <w:t xml:space="preserve"> koncesijos konkurso organizavimas bei vykdymas buvo skelbtas 3 kartus</w:t>
      </w:r>
      <w:r w:rsidRPr="0072307E">
        <w:rPr>
          <w:rFonts w:ascii="Times New Roman" w:hAnsi="Times New Roman" w:cs="Times New Roman"/>
          <w:szCs w:val="24"/>
        </w:rPr>
        <w:t>.</w:t>
      </w:r>
      <w:r w:rsidR="004D14C4" w:rsidRPr="0072307E">
        <w:rPr>
          <w:rFonts w:ascii="Times New Roman" w:hAnsi="Times New Roman" w:cs="Times New Roman"/>
          <w:szCs w:val="24"/>
        </w:rPr>
        <w:t xml:space="preserve"> </w:t>
      </w:r>
      <w:r w:rsidRPr="0072307E">
        <w:rPr>
          <w:rFonts w:ascii="Times New Roman" w:hAnsi="Times New Roman" w:cs="Times New Roman"/>
          <w:szCs w:val="24"/>
        </w:rPr>
        <w:t>Išanalizavus</w:t>
      </w:r>
      <w:r w:rsidR="00026A96" w:rsidRPr="0072307E">
        <w:rPr>
          <w:rFonts w:ascii="Times New Roman" w:hAnsi="Times New Roman" w:cs="Times New Roman"/>
          <w:szCs w:val="24"/>
        </w:rPr>
        <w:t>i</w:t>
      </w:r>
      <w:r w:rsidRPr="0072307E">
        <w:rPr>
          <w:rFonts w:ascii="Times New Roman" w:hAnsi="Times New Roman" w:cs="Times New Roman"/>
          <w:szCs w:val="24"/>
        </w:rPr>
        <w:t xml:space="preserve"> pateiktą informaciją, </w:t>
      </w:r>
      <w:r w:rsidR="00CA41F0" w:rsidRPr="0072307E">
        <w:rPr>
          <w:rFonts w:ascii="Times New Roman" w:hAnsi="Times New Roman" w:cs="Times New Roman"/>
          <w:szCs w:val="24"/>
        </w:rPr>
        <w:t>STT atkreip</w:t>
      </w:r>
      <w:r w:rsidRPr="0072307E">
        <w:rPr>
          <w:rFonts w:ascii="Times New Roman" w:hAnsi="Times New Roman" w:cs="Times New Roman"/>
          <w:szCs w:val="24"/>
        </w:rPr>
        <w:t>ia</w:t>
      </w:r>
      <w:r w:rsidR="00CA41F0" w:rsidRPr="0072307E">
        <w:rPr>
          <w:rFonts w:ascii="Times New Roman" w:hAnsi="Times New Roman" w:cs="Times New Roman"/>
          <w:szCs w:val="24"/>
        </w:rPr>
        <w:t xml:space="preserve"> dėmesį į šiuos </w:t>
      </w:r>
      <w:r w:rsidR="00552370" w:rsidRPr="0072307E">
        <w:rPr>
          <w:rFonts w:ascii="Times New Roman" w:hAnsi="Times New Roman" w:cs="Times New Roman"/>
          <w:szCs w:val="24"/>
        </w:rPr>
        <w:t>veiksnius</w:t>
      </w:r>
      <w:r w:rsidR="00552370">
        <w:rPr>
          <w:rFonts w:ascii="Times New Roman" w:hAnsi="Times New Roman" w:cs="Times New Roman"/>
          <w:szCs w:val="24"/>
        </w:rPr>
        <w:t>,</w:t>
      </w:r>
      <w:r w:rsidR="00552370" w:rsidRPr="0072307E">
        <w:rPr>
          <w:rFonts w:ascii="Times New Roman" w:hAnsi="Times New Roman" w:cs="Times New Roman"/>
          <w:szCs w:val="24"/>
        </w:rPr>
        <w:t xml:space="preserve"> </w:t>
      </w:r>
      <w:r w:rsidR="00CA41F0" w:rsidRPr="0072307E">
        <w:rPr>
          <w:rFonts w:ascii="Times New Roman" w:hAnsi="Times New Roman" w:cs="Times New Roman"/>
          <w:szCs w:val="24"/>
        </w:rPr>
        <w:t>galinčius sukelti korupcijos riziką</w:t>
      </w:r>
      <w:r w:rsidR="00F676BF" w:rsidRPr="0072307E">
        <w:rPr>
          <w:rFonts w:ascii="Times New Roman" w:hAnsi="Times New Roman" w:cs="Times New Roman"/>
          <w:szCs w:val="24"/>
        </w:rPr>
        <w:t>:</w:t>
      </w:r>
    </w:p>
    <w:p w:rsidR="00CA41F0" w:rsidRPr="0072307E" w:rsidRDefault="003650C5" w:rsidP="00F473D2">
      <w:pPr>
        <w:pStyle w:val="Betarp1"/>
        <w:spacing w:line="360" w:lineRule="auto"/>
        <w:ind w:firstLine="720"/>
        <w:jc w:val="both"/>
        <w:rPr>
          <w:rFonts w:ascii="Times New Roman" w:hAnsi="Times New Roman" w:cs="Times New Roman"/>
          <w:szCs w:val="24"/>
        </w:rPr>
      </w:pPr>
      <w:r w:rsidRPr="0072307E">
        <w:rPr>
          <w:rFonts w:ascii="Times New Roman" w:hAnsi="Times New Roman" w:cs="Times New Roman"/>
          <w:szCs w:val="24"/>
        </w:rPr>
        <w:t xml:space="preserve">1. </w:t>
      </w:r>
      <w:r w:rsidR="005D613F" w:rsidRPr="0072307E">
        <w:rPr>
          <w:rFonts w:ascii="Times New Roman" w:hAnsi="Times New Roman" w:cs="Times New Roman"/>
          <w:szCs w:val="24"/>
        </w:rPr>
        <w:t>Nepakankama informacijos</w:t>
      </w:r>
      <w:r w:rsidR="00CA41F0" w:rsidRPr="0072307E">
        <w:rPr>
          <w:rFonts w:ascii="Times New Roman" w:hAnsi="Times New Roman" w:cs="Times New Roman"/>
          <w:szCs w:val="24"/>
        </w:rPr>
        <w:t xml:space="preserve"> apie</w:t>
      </w:r>
      <w:r w:rsidR="005D613F" w:rsidRPr="0072307E">
        <w:rPr>
          <w:rFonts w:ascii="Times New Roman" w:hAnsi="Times New Roman" w:cs="Times New Roman"/>
          <w:szCs w:val="24"/>
        </w:rPr>
        <w:t xml:space="preserve"> planuojamą</w:t>
      </w:r>
      <w:r w:rsidR="00CA41F0" w:rsidRPr="0072307E">
        <w:rPr>
          <w:rFonts w:ascii="Times New Roman" w:hAnsi="Times New Roman" w:cs="Times New Roman"/>
          <w:szCs w:val="24"/>
        </w:rPr>
        <w:t xml:space="preserve"> skelbti koncesiją</w:t>
      </w:r>
      <w:r w:rsidR="005D613F" w:rsidRPr="0072307E">
        <w:rPr>
          <w:rFonts w:ascii="Times New Roman" w:hAnsi="Times New Roman" w:cs="Times New Roman"/>
          <w:szCs w:val="24"/>
        </w:rPr>
        <w:t xml:space="preserve"> sklaida</w:t>
      </w:r>
      <w:r w:rsidR="00CA41F0" w:rsidRPr="0072307E">
        <w:rPr>
          <w:rFonts w:ascii="Times New Roman" w:hAnsi="Times New Roman" w:cs="Times New Roman"/>
          <w:szCs w:val="24"/>
        </w:rPr>
        <w:t xml:space="preserve"> gali </w:t>
      </w:r>
      <w:r w:rsidR="00026A96" w:rsidRPr="0072307E">
        <w:rPr>
          <w:rFonts w:ascii="Times New Roman" w:hAnsi="Times New Roman" w:cs="Times New Roman"/>
          <w:szCs w:val="24"/>
        </w:rPr>
        <w:t xml:space="preserve">lemti </w:t>
      </w:r>
      <w:r w:rsidR="005D613F" w:rsidRPr="0072307E">
        <w:rPr>
          <w:rFonts w:ascii="Times New Roman" w:hAnsi="Times New Roman" w:cs="Times New Roman"/>
          <w:szCs w:val="24"/>
        </w:rPr>
        <w:t xml:space="preserve">ypač </w:t>
      </w:r>
      <w:r w:rsidR="00CA41F0" w:rsidRPr="0072307E">
        <w:rPr>
          <w:rFonts w:ascii="Times New Roman" w:hAnsi="Times New Roman" w:cs="Times New Roman"/>
          <w:szCs w:val="24"/>
        </w:rPr>
        <w:t xml:space="preserve">mažą potencialių koncesininkų </w:t>
      </w:r>
      <w:r w:rsidR="005D613F" w:rsidRPr="0072307E">
        <w:rPr>
          <w:rFonts w:ascii="Times New Roman" w:hAnsi="Times New Roman" w:cs="Times New Roman"/>
          <w:szCs w:val="24"/>
        </w:rPr>
        <w:t xml:space="preserve">susidomėjimą skelbiamu konkursu, o dėl mažo dalyvių skaičiaus </w:t>
      </w:r>
      <w:r w:rsidRPr="0072307E">
        <w:rPr>
          <w:rFonts w:ascii="Times New Roman" w:hAnsi="Times New Roman" w:cs="Times New Roman"/>
          <w:szCs w:val="24"/>
        </w:rPr>
        <w:t xml:space="preserve">gali </w:t>
      </w:r>
      <w:r w:rsidR="005D613F" w:rsidRPr="0072307E">
        <w:rPr>
          <w:rFonts w:ascii="Times New Roman" w:hAnsi="Times New Roman" w:cs="Times New Roman"/>
          <w:szCs w:val="24"/>
        </w:rPr>
        <w:t>kilt</w:t>
      </w:r>
      <w:r w:rsidRPr="0072307E">
        <w:rPr>
          <w:rFonts w:ascii="Times New Roman" w:hAnsi="Times New Roman" w:cs="Times New Roman"/>
          <w:szCs w:val="24"/>
        </w:rPr>
        <w:t>i abejon</w:t>
      </w:r>
      <w:r w:rsidR="005D613F" w:rsidRPr="0072307E">
        <w:rPr>
          <w:rFonts w:ascii="Times New Roman" w:hAnsi="Times New Roman" w:cs="Times New Roman"/>
          <w:szCs w:val="24"/>
        </w:rPr>
        <w:t>ių</w:t>
      </w:r>
      <w:r w:rsidRPr="0072307E">
        <w:rPr>
          <w:rFonts w:ascii="Times New Roman" w:hAnsi="Times New Roman" w:cs="Times New Roman"/>
          <w:szCs w:val="24"/>
        </w:rPr>
        <w:t xml:space="preserve"> dėl </w:t>
      </w:r>
      <w:r w:rsidR="005D613F" w:rsidRPr="0072307E">
        <w:rPr>
          <w:rFonts w:ascii="Times New Roman" w:hAnsi="Times New Roman" w:cs="Times New Roman"/>
          <w:szCs w:val="24"/>
        </w:rPr>
        <w:t>skelbiamo</w:t>
      </w:r>
      <w:r w:rsidRPr="0072307E">
        <w:rPr>
          <w:rFonts w:ascii="Times New Roman" w:hAnsi="Times New Roman" w:cs="Times New Roman"/>
          <w:szCs w:val="24"/>
        </w:rPr>
        <w:t xml:space="preserve"> konkurso skaidrumo ir nešališkumo.</w:t>
      </w:r>
    </w:p>
    <w:p w:rsidR="003650C5" w:rsidRPr="0072307E" w:rsidRDefault="003650C5" w:rsidP="00F473D2">
      <w:pPr>
        <w:spacing w:after="0" w:line="360" w:lineRule="auto"/>
        <w:ind w:firstLine="720"/>
        <w:jc w:val="both"/>
        <w:rPr>
          <w:rFonts w:ascii="Times New Roman" w:hAnsi="Times New Roman" w:cs="Times New Roman"/>
          <w:sz w:val="24"/>
          <w:szCs w:val="24"/>
        </w:rPr>
      </w:pPr>
      <w:r w:rsidRPr="0072307E">
        <w:rPr>
          <w:rFonts w:ascii="Times New Roman" w:hAnsi="Times New Roman" w:cs="Times New Roman"/>
          <w:sz w:val="24"/>
          <w:szCs w:val="24"/>
        </w:rPr>
        <w:t>2. Nepakankamai reglamentuota pirminių koncesijos sąlygų keitimo (supaprastinimo) procedūra</w:t>
      </w:r>
      <w:r w:rsidR="005D613F" w:rsidRPr="0072307E">
        <w:rPr>
          <w:rFonts w:ascii="Times New Roman" w:hAnsi="Times New Roman" w:cs="Times New Roman"/>
          <w:sz w:val="24"/>
          <w:szCs w:val="24"/>
        </w:rPr>
        <w:t xml:space="preserve">, </w:t>
      </w:r>
      <w:r w:rsidR="00D44097">
        <w:rPr>
          <w:rFonts w:ascii="Times New Roman" w:hAnsi="Times New Roman" w:cs="Times New Roman"/>
          <w:sz w:val="24"/>
          <w:szCs w:val="24"/>
        </w:rPr>
        <w:t>per plati</w:t>
      </w:r>
      <w:r w:rsidRPr="0072307E">
        <w:rPr>
          <w:rFonts w:ascii="Times New Roman" w:hAnsi="Times New Roman" w:cs="Times New Roman"/>
          <w:sz w:val="24"/>
          <w:szCs w:val="24"/>
        </w:rPr>
        <w:t xml:space="preserve"> valstybės tarnautojų di</w:t>
      </w:r>
      <w:r w:rsidR="00C770E2">
        <w:rPr>
          <w:rFonts w:ascii="Times New Roman" w:hAnsi="Times New Roman" w:cs="Times New Roman"/>
          <w:sz w:val="24"/>
          <w:szCs w:val="24"/>
        </w:rPr>
        <w:t>s</w:t>
      </w:r>
      <w:r w:rsidRPr="0072307E">
        <w:rPr>
          <w:rFonts w:ascii="Times New Roman" w:hAnsi="Times New Roman" w:cs="Times New Roman"/>
          <w:sz w:val="24"/>
          <w:szCs w:val="24"/>
        </w:rPr>
        <w:t xml:space="preserve">krecija </w:t>
      </w:r>
      <w:r w:rsidR="005D613F" w:rsidRPr="0072307E">
        <w:rPr>
          <w:rFonts w:ascii="Times New Roman" w:hAnsi="Times New Roman" w:cs="Times New Roman"/>
          <w:sz w:val="24"/>
          <w:szCs w:val="24"/>
        </w:rPr>
        <w:t>ir turimi įgaliojimai keisti</w:t>
      </w:r>
      <w:r w:rsidRPr="0072307E">
        <w:rPr>
          <w:rFonts w:ascii="Times New Roman" w:hAnsi="Times New Roman" w:cs="Times New Roman"/>
          <w:sz w:val="24"/>
          <w:szCs w:val="24"/>
        </w:rPr>
        <w:t xml:space="preserve"> konkurso sąlygas gali kelti abejonių dėl konkurso sąlygų </w:t>
      </w:r>
      <w:r w:rsidR="0073037A">
        <w:rPr>
          <w:rFonts w:ascii="Times New Roman" w:hAnsi="Times New Roman" w:cs="Times New Roman"/>
          <w:sz w:val="24"/>
          <w:szCs w:val="24"/>
        </w:rPr>
        <w:t>kai kurių</w:t>
      </w:r>
      <w:r w:rsidR="0073037A" w:rsidRPr="0072307E">
        <w:rPr>
          <w:rFonts w:ascii="Times New Roman" w:hAnsi="Times New Roman" w:cs="Times New Roman"/>
          <w:sz w:val="24"/>
          <w:szCs w:val="24"/>
        </w:rPr>
        <w:t xml:space="preserve"> </w:t>
      </w:r>
      <w:r w:rsidR="005D613F" w:rsidRPr="0072307E">
        <w:rPr>
          <w:rFonts w:ascii="Times New Roman" w:hAnsi="Times New Roman" w:cs="Times New Roman"/>
          <w:sz w:val="24"/>
          <w:szCs w:val="24"/>
        </w:rPr>
        <w:t xml:space="preserve">punktų </w:t>
      </w:r>
      <w:r w:rsidRPr="0072307E">
        <w:rPr>
          <w:rFonts w:ascii="Times New Roman" w:hAnsi="Times New Roman" w:cs="Times New Roman"/>
          <w:sz w:val="24"/>
          <w:szCs w:val="24"/>
        </w:rPr>
        <w:t>keitimo būtinumo.</w:t>
      </w:r>
    </w:p>
    <w:p w:rsidR="002B2FC4" w:rsidRDefault="000B6868" w:rsidP="00F473D2">
      <w:pPr>
        <w:spacing w:after="0" w:line="360" w:lineRule="auto"/>
        <w:ind w:firstLine="720"/>
        <w:jc w:val="both"/>
        <w:rPr>
          <w:rFonts w:ascii="Times New Roman" w:eastAsia="Calibri" w:hAnsi="Times New Roman" w:cs="Times New Roman"/>
          <w:sz w:val="24"/>
          <w:szCs w:val="24"/>
        </w:rPr>
      </w:pPr>
      <w:r w:rsidRPr="0072307E">
        <w:rPr>
          <w:rFonts w:ascii="Times New Roman" w:hAnsi="Times New Roman" w:cs="Times New Roman"/>
          <w:sz w:val="24"/>
          <w:szCs w:val="24"/>
        </w:rPr>
        <w:t xml:space="preserve">3. </w:t>
      </w:r>
      <w:r w:rsidR="002B2FC4" w:rsidRPr="0072307E">
        <w:rPr>
          <w:rFonts w:ascii="Times New Roman" w:hAnsi="Times New Roman" w:cs="Times New Roman"/>
          <w:sz w:val="24"/>
          <w:szCs w:val="24"/>
        </w:rPr>
        <w:t>Nors komisijai buvo suteikta teisė konsultacijoms kviestis ekspertus – dalyko žinovus, konsultuoti klausimais, kuriems reikia specialių</w:t>
      </w:r>
      <w:r w:rsidR="00026A96" w:rsidRPr="0072307E">
        <w:rPr>
          <w:rFonts w:ascii="Times New Roman" w:hAnsi="Times New Roman" w:cs="Times New Roman"/>
          <w:sz w:val="24"/>
          <w:szCs w:val="24"/>
        </w:rPr>
        <w:t>jų</w:t>
      </w:r>
      <w:r w:rsidR="002B2FC4" w:rsidRPr="0072307E">
        <w:rPr>
          <w:rFonts w:ascii="Times New Roman" w:hAnsi="Times New Roman" w:cs="Times New Roman"/>
          <w:sz w:val="24"/>
          <w:szCs w:val="24"/>
        </w:rPr>
        <w:t xml:space="preserve"> žinių ar vertinimo, tačiau informacijos, kad tokie ekspertai – dalyko žinovai būtų buvę pasitelkti, nepateikta. </w:t>
      </w:r>
      <w:r w:rsidR="002B2FC4" w:rsidRPr="0072307E">
        <w:rPr>
          <w:rFonts w:ascii="Times New Roman" w:eastAsia="Calibri" w:hAnsi="Times New Roman" w:cs="Times New Roman"/>
          <w:sz w:val="24"/>
          <w:szCs w:val="24"/>
        </w:rPr>
        <w:t>Atkreiptinas dėmesys, kad internet</w:t>
      </w:r>
      <w:r w:rsidR="00026A96" w:rsidRPr="0072307E">
        <w:rPr>
          <w:rFonts w:ascii="Times New Roman" w:eastAsia="Calibri" w:hAnsi="Times New Roman" w:cs="Times New Roman"/>
          <w:sz w:val="24"/>
          <w:szCs w:val="24"/>
        </w:rPr>
        <w:t>o</w:t>
      </w:r>
      <w:r w:rsidR="002B2FC4" w:rsidRPr="0072307E">
        <w:rPr>
          <w:rFonts w:ascii="Times New Roman" w:eastAsia="Calibri" w:hAnsi="Times New Roman" w:cs="Times New Roman"/>
          <w:sz w:val="24"/>
          <w:szCs w:val="24"/>
        </w:rPr>
        <w:t xml:space="preserve"> </w:t>
      </w:r>
      <w:r w:rsidR="0073037A">
        <w:rPr>
          <w:rFonts w:ascii="Times New Roman" w:eastAsia="Calibri" w:hAnsi="Times New Roman" w:cs="Times New Roman"/>
          <w:sz w:val="24"/>
          <w:szCs w:val="24"/>
        </w:rPr>
        <w:t>svetainėje</w:t>
      </w:r>
      <w:r w:rsidR="0073037A" w:rsidRPr="0072307E">
        <w:rPr>
          <w:rFonts w:ascii="Times New Roman" w:eastAsia="Calibri" w:hAnsi="Times New Roman" w:cs="Times New Roman"/>
          <w:sz w:val="24"/>
          <w:szCs w:val="24"/>
        </w:rPr>
        <w:t xml:space="preserve"> </w:t>
      </w:r>
      <w:r w:rsidR="002B2FC4" w:rsidRPr="0072307E">
        <w:rPr>
          <w:rFonts w:ascii="Times New Roman" w:eastAsia="Calibri" w:hAnsi="Times New Roman" w:cs="Times New Roman"/>
          <w:sz w:val="24"/>
          <w:szCs w:val="24"/>
        </w:rPr>
        <w:t>minėtos komisijos darbo reglamentas, įgaliojimai, kompetencija nepaskelbt</w:t>
      </w:r>
      <w:r w:rsidR="0073037A">
        <w:rPr>
          <w:rFonts w:ascii="Times New Roman" w:eastAsia="Calibri" w:hAnsi="Times New Roman" w:cs="Times New Roman"/>
          <w:sz w:val="24"/>
          <w:szCs w:val="24"/>
        </w:rPr>
        <w:t>i</w:t>
      </w:r>
      <w:r w:rsidR="002B2FC4" w:rsidRPr="0072307E">
        <w:rPr>
          <w:rFonts w:ascii="Times New Roman" w:eastAsia="Calibri" w:hAnsi="Times New Roman" w:cs="Times New Roman"/>
          <w:sz w:val="24"/>
          <w:szCs w:val="24"/>
        </w:rPr>
        <w:t xml:space="preserve">. </w:t>
      </w:r>
    </w:p>
    <w:p w:rsidR="0073037A" w:rsidRPr="0072307E" w:rsidRDefault="0073037A" w:rsidP="00B709FA">
      <w:pPr>
        <w:spacing w:after="0" w:line="240" w:lineRule="auto"/>
        <w:ind w:firstLine="720"/>
        <w:jc w:val="both"/>
        <w:rPr>
          <w:rFonts w:ascii="Times New Roman" w:eastAsia="Calibri" w:hAnsi="Times New Roman" w:cs="Times New Roman"/>
          <w:sz w:val="24"/>
          <w:szCs w:val="24"/>
        </w:rPr>
      </w:pPr>
    </w:p>
    <w:p w:rsidR="002B2FC4" w:rsidRPr="0072307E" w:rsidRDefault="002B2FC4" w:rsidP="002D45BA">
      <w:pPr>
        <w:spacing w:after="0" w:line="240" w:lineRule="auto"/>
        <w:ind w:firstLine="720"/>
        <w:jc w:val="both"/>
        <w:rPr>
          <w:rFonts w:ascii="Times New Roman" w:hAnsi="Times New Roman" w:cs="Times New Roman"/>
          <w:b/>
          <w:bCs/>
          <w:color w:val="000000"/>
          <w:sz w:val="24"/>
          <w:szCs w:val="24"/>
        </w:rPr>
      </w:pPr>
      <w:r w:rsidRPr="0072307E">
        <w:rPr>
          <w:rFonts w:ascii="Times New Roman" w:hAnsi="Times New Roman" w:cs="Times New Roman"/>
          <w:b/>
          <w:bCs/>
          <w:color w:val="000000"/>
          <w:sz w:val="24"/>
          <w:szCs w:val="24"/>
        </w:rPr>
        <w:t>INVESTICIJŲ PRIEŽIŪROS KOMISIJA</w:t>
      </w:r>
      <w:r w:rsidR="006D6DB9" w:rsidRPr="0072307E">
        <w:rPr>
          <w:rStyle w:val="Puslapioinaosnuoroda"/>
          <w:rFonts w:ascii="Times New Roman" w:eastAsia="Calibri" w:hAnsi="Times New Roman" w:cs="Times New Roman"/>
          <w:sz w:val="24"/>
          <w:szCs w:val="24"/>
        </w:rPr>
        <w:footnoteReference w:id="6"/>
      </w:r>
    </w:p>
    <w:tbl>
      <w:tblPr>
        <w:tblW w:w="10198"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0"/>
        <w:gridCol w:w="2082"/>
        <w:gridCol w:w="7756"/>
      </w:tblGrid>
      <w:tr w:rsidR="002B2FC4" w:rsidRPr="0072307E" w:rsidTr="00B709FA">
        <w:trPr>
          <w:gridAfter w:val="1"/>
          <w:wAfter w:w="7756" w:type="dxa"/>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B2FC4" w:rsidRPr="0072307E" w:rsidRDefault="002B2FC4" w:rsidP="002D45BA">
            <w:pPr>
              <w:spacing w:after="0" w:line="240" w:lineRule="auto"/>
              <w:jc w:val="both"/>
              <w:rPr>
                <w:rFonts w:ascii="Times New Roman" w:eastAsia="Times New Roman" w:hAnsi="Times New Roman" w:cs="Times New Roman"/>
                <w:color w:val="6A6A6A"/>
                <w:sz w:val="24"/>
                <w:szCs w:val="24"/>
                <w:lang w:eastAsia="lt-L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FC4" w:rsidRPr="0072307E" w:rsidRDefault="002B2FC4" w:rsidP="002D45BA">
            <w:pPr>
              <w:spacing w:after="0" w:line="240" w:lineRule="auto"/>
              <w:jc w:val="both"/>
              <w:rPr>
                <w:rFonts w:ascii="Times New Roman" w:eastAsia="Times New Roman" w:hAnsi="Times New Roman" w:cs="Times New Roman"/>
                <w:color w:val="6A6A6A"/>
                <w:sz w:val="24"/>
                <w:szCs w:val="24"/>
                <w:lang w:eastAsia="lt-LT"/>
              </w:rPr>
            </w:pPr>
          </w:p>
        </w:tc>
      </w:tr>
      <w:tr w:rsidR="002B2FC4" w:rsidRPr="0072307E" w:rsidTr="00B709F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B2FC4" w:rsidRPr="0072307E" w:rsidRDefault="002B2FC4" w:rsidP="002D45BA">
            <w:pPr>
              <w:spacing w:after="0" w:line="240" w:lineRule="auto"/>
              <w:jc w:val="both"/>
              <w:rPr>
                <w:rFonts w:ascii="Times New Roman" w:eastAsia="Times New Roman" w:hAnsi="Times New Roman" w:cs="Times New Roman"/>
                <w:color w:val="6A6A6A"/>
                <w:sz w:val="24"/>
                <w:szCs w:val="24"/>
                <w:lang w:eastAsia="lt-LT"/>
              </w:rPr>
            </w:pPr>
            <w:r w:rsidRPr="00DD2B3B">
              <w:rPr>
                <w:rFonts w:ascii="Times New Roman" w:eastAsia="Times New Roman" w:hAnsi="Times New Roman" w:cs="Times New Roman"/>
                <w:noProof/>
                <w:color w:val="6A6A6A"/>
                <w:sz w:val="24"/>
                <w:szCs w:val="24"/>
                <w:lang w:eastAsia="lt-LT"/>
              </w:rPr>
              <w:drawing>
                <wp:inline distT="0" distB="0" distL="0" distR="0" wp14:anchorId="4A767DF3" wp14:editId="3ECAA89F">
                  <wp:extent cx="152400" cy="152400"/>
                  <wp:effectExtent l="19050" t="0" r="0" b="0"/>
                  <wp:docPr id="1" name="Picture 1" descr="http://www.palanga.lt/palanga/m/m_images/wfiles/m_grabber_5KJQ3QO9ML.p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langa.lt/palanga/m/m_images/wfiles/m_grabber_5KJQ3QO9ML.php"/>
                          <pic:cNvPicPr>
                            <a:picLocks noChangeAspect="1" noChangeArrowheads="1"/>
                          </pic:cNvPicPr>
                        </pic:nvPicPr>
                        <pic:blipFill>
                          <a:blip r:embed="rId12"/>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2B2FC4" w:rsidRPr="0072307E" w:rsidRDefault="002B2FC4" w:rsidP="002D45BA">
            <w:pPr>
              <w:spacing w:after="0" w:line="240" w:lineRule="auto"/>
              <w:jc w:val="both"/>
              <w:rPr>
                <w:rFonts w:ascii="Times New Roman" w:eastAsia="Times New Roman" w:hAnsi="Times New Roman" w:cs="Times New Roman"/>
                <w:color w:val="6A6A6A"/>
                <w:sz w:val="24"/>
                <w:szCs w:val="24"/>
                <w:lang w:eastAsia="lt-LT"/>
              </w:rPr>
            </w:pPr>
            <w:r w:rsidRPr="0072307E">
              <w:rPr>
                <w:rFonts w:ascii="Times New Roman" w:eastAsia="Times New Roman" w:hAnsi="Times New Roman" w:cs="Times New Roman"/>
                <w:color w:val="000000"/>
                <w:sz w:val="24"/>
                <w:szCs w:val="24"/>
                <w:lang w:eastAsia="lt-LT"/>
              </w:rPr>
              <w:t>Rimantas Antanas Mikalkėnas</w:t>
            </w:r>
          </w:p>
        </w:tc>
        <w:tc>
          <w:tcPr>
            <w:tcW w:w="7756" w:type="dxa"/>
            <w:tcBorders>
              <w:top w:val="outset" w:sz="6" w:space="0" w:color="auto"/>
              <w:left w:val="outset" w:sz="6" w:space="0" w:color="auto"/>
              <w:bottom w:val="outset" w:sz="6" w:space="0" w:color="auto"/>
              <w:right w:val="outset" w:sz="6" w:space="0" w:color="auto"/>
            </w:tcBorders>
            <w:vAlign w:val="center"/>
            <w:hideMark/>
          </w:tcPr>
          <w:p w:rsidR="002B2FC4" w:rsidRPr="0072307E" w:rsidRDefault="002B2FC4" w:rsidP="002D45BA">
            <w:pPr>
              <w:spacing w:after="0" w:line="240" w:lineRule="auto"/>
              <w:jc w:val="both"/>
              <w:rPr>
                <w:rFonts w:ascii="Times New Roman" w:eastAsia="Times New Roman" w:hAnsi="Times New Roman" w:cs="Times New Roman"/>
                <w:color w:val="6A6A6A"/>
                <w:sz w:val="24"/>
                <w:szCs w:val="24"/>
                <w:lang w:eastAsia="lt-LT"/>
              </w:rPr>
            </w:pPr>
            <w:r w:rsidRPr="0072307E">
              <w:rPr>
                <w:rFonts w:ascii="Times New Roman" w:eastAsia="Times New Roman" w:hAnsi="Times New Roman" w:cs="Times New Roman"/>
                <w:color w:val="000000"/>
                <w:sz w:val="24"/>
                <w:szCs w:val="24"/>
                <w:lang w:eastAsia="lt-LT"/>
              </w:rPr>
              <w:t>Palangos miesto savivaldybės mero pavaduotojas,</w:t>
            </w:r>
            <w:r w:rsidR="000D3E51" w:rsidRPr="0072307E">
              <w:rPr>
                <w:rFonts w:ascii="Times New Roman" w:eastAsia="Times New Roman" w:hAnsi="Times New Roman" w:cs="Times New Roman"/>
                <w:color w:val="000000"/>
                <w:sz w:val="24"/>
                <w:szCs w:val="24"/>
                <w:lang w:eastAsia="lt-LT"/>
              </w:rPr>
              <w:t xml:space="preserve"> </w:t>
            </w:r>
            <w:r w:rsidRPr="0072307E">
              <w:rPr>
                <w:rFonts w:ascii="Times New Roman" w:eastAsia="Times New Roman" w:hAnsi="Times New Roman" w:cs="Times New Roman"/>
                <w:b/>
                <w:bCs/>
                <w:color w:val="000000"/>
                <w:sz w:val="24"/>
                <w:szCs w:val="24"/>
                <w:lang w:eastAsia="lt-LT"/>
              </w:rPr>
              <w:t>komisijos pirmininkas,</w:t>
            </w:r>
          </w:p>
        </w:tc>
      </w:tr>
      <w:tr w:rsidR="002B2FC4" w:rsidRPr="0072307E" w:rsidTr="00B709F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B2FC4" w:rsidRPr="0072307E" w:rsidRDefault="002B2FC4" w:rsidP="002D45BA">
            <w:pPr>
              <w:spacing w:after="0" w:line="240" w:lineRule="auto"/>
              <w:jc w:val="both"/>
              <w:rPr>
                <w:rFonts w:ascii="Times New Roman" w:eastAsia="Times New Roman" w:hAnsi="Times New Roman" w:cs="Times New Roman"/>
                <w:color w:val="6A6A6A"/>
                <w:sz w:val="24"/>
                <w:szCs w:val="24"/>
                <w:lang w:eastAsia="lt-LT"/>
              </w:rPr>
            </w:pPr>
            <w:r w:rsidRPr="0072307E">
              <w:rPr>
                <w:rFonts w:ascii="Times New Roman" w:eastAsia="Times New Roman" w:hAnsi="Times New Roman" w:cs="Times New Roman"/>
                <w:color w:val="6A6A6A"/>
                <w:sz w:val="24"/>
                <w:szCs w:val="24"/>
                <w:lang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FC4" w:rsidRPr="0072307E" w:rsidRDefault="002B2FC4" w:rsidP="002D45BA">
            <w:pPr>
              <w:spacing w:after="0" w:line="240" w:lineRule="auto"/>
              <w:jc w:val="both"/>
              <w:rPr>
                <w:rFonts w:ascii="Times New Roman" w:eastAsia="Times New Roman" w:hAnsi="Times New Roman" w:cs="Times New Roman"/>
                <w:color w:val="6A6A6A"/>
                <w:sz w:val="24"/>
                <w:szCs w:val="24"/>
                <w:lang w:eastAsia="lt-LT"/>
              </w:rPr>
            </w:pPr>
            <w:r w:rsidRPr="0072307E">
              <w:rPr>
                <w:rFonts w:ascii="Times New Roman" w:eastAsia="Times New Roman" w:hAnsi="Times New Roman" w:cs="Times New Roman"/>
                <w:color w:val="000000"/>
                <w:sz w:val="24"/>
                <w:szCs w:val="24"/>
                <w:lang w:eastAsia="lt-LT"/>
              </w:rPr>
              <w:t>Kostas Jakubauskas</w:t>
            </w:r>
          </w:p>
        </w:tc>
        <w:tc>
          <w:tcPr>
            <w:tcW w:w="7756" w:type="dxa"/>
            <w:tcBorders>
              <w:top w:val="outset" w:sz="6" w:space="0" w:color="auto"/>
              <w:left w:val="outset" w:sz="6" w:space="0" w:color="auto"/>
              <w:bottom w:val="outset" w:sz="6" w:space="0" w:color="auto"/>
              <w:right w:val="outset" w:sz="6" w:space="0" w:color="auto"/>
            </w:tcBorders>
            <w:vAlign w:val="center"/>
            <w:hideMark/>
          </w:tcPr>
          <w:p w:rsidR="002B2FC4" w:rsidRPr="0072307E" w:rsidRDefault="002B2FC4" w:rsidP="002D45BA">
            <w:pPr>
              <w:spacing w:after="0" w:line="240" w:lineRule="auto"/>
              <w:jc w:val="both"/>
              <w:rPr>
                <w:rFonts w:ascii="Times New Roman" w:eastAsia="Times New Roman" w:hAnsi="Times New Roman" w:cs="Times New Roman"/>
                <w:color w:val="6A6A6A"/>
                <w:sz w:val="24"/>
                <w:szCs w:val="24"/>
                <w:lang w:eastAsia="lt-LT"/>
              </w:rPr>
            </w:pPr>
            <w:r w:rsidRPr="0072307E">
              <w:rPr>
                <w:rFonts w:ascii="Times New Roman" w:eastAsia="Times New Roman" w:hAnsi="Times New Roman" w:cs="Times New Roman"/>
                <w:color w:val="000000"/>
                <w:sz w:val="24"/>
                <w:szCs w:val="24"/>
                <w:lang w:eastAsia="lt-LT"/>
              </w:rPr>
              <w:t>Palangos miesto savivaldybės administracijos Ūkio ir turto skyriaus vedėjas,</w:t>
            </w:r>
          </w:p>
        </w:tc>
      </w:tr>
      <w:tr w:rsidR="002B2FC4" w:rsidRPr="0072307E" w:rsidTr="00B709F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B2FC4" w:rsidRPr="0072307E" w:rsidRDefault="002B2FC4" w:rsidP="002D45BA">
            <w:pPr>
              <w:spacing w:after="0" w:line="240" w:lineRule="auto"/>
              <w:jc w:val="both"/>
              <w:rPr>
                <w:rFonts w:ascii="Times New Roman" w:eastAsia="Times New Roman" w:hAnsi="Times New Roman" w:cs="Times New Roman"/>
                <w:color w:val="6A6A6A"/>
                <w:sz w:val="24"/>
                <w:szCs w:val="24"/>
                <w:lang w:eastAsia="lt-LT"/>
              </w:rPr>
            </w:pPr>
            <w:r w:rsidRPr="0072307E">
              <w:rPr>
                <w:rFonts w:ascii="Times New Roman" w:eastAsia="Times New Roman" w:hAnsi="Times New Roman" w:cs="Times New Roman"/>
                <w:color w:val="6A6A6A"/>
                <w:sz w:val="24"/>
                <w:szCs w:val="24"/>
                <w:lang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FC4" w:rsidRPr="0072307E" w:rsidRDefault="002B2FC4" w:rsidP="002D45BA">
            <w:pPr>
              <w:spacing w:after="0" w:line="240" w:lineRule="auto"/>
              <w:jc w:val="both"/>
              <w:rPr>
                <w:rFonts w:ascii="Times New Roman" w:eastAsia="Times New Roman" w:hAnsi="Times New Roman" w:cs="Times New Roman"/>
                <w:color w:val="6A6A6A"/>
                <w:sz w:val="24"/>
                <w:szCs w:val="24"/>
                <w:lang w:eastAsia="lt-LT"/>
              </w:rPr>
            </w:pPr>
            <w:r w:rsidRPr="0072307E">
              <w:rPr>
                <w:rFonts w:ascii="Times New Roman" w:eastAsia="Times New Roman" w:hAnsi="Times New Roman" w:cs="Times New Roman"/>
                <w:color w:val="000000"/>
                <w:sz w:val="24"/>
                <w:szCs w:val="24"/>
                <w:lang w:eastAsia="lt-LT"/>
              </w:rPr>
              <w:t>Elena Kuznecova</w:t>
            </w:r>
          </w:p>
        </w:tc>
        <w:tc>
          <w:tcPr>
            <w:tcW w:w="7756" w:type="dxa"/>
            <w:tcBorders>
              <w:top w:val="outset" w:sz="6" w:space="0" w:color="auto"/>
              <w:left w:val="outset" w:sz="6" w:space="0" w:color="auto"/>
              <w:bottom w:val="outset" w:sz="6" w:space="0" w:color="auto"/>
              <w:right w:val="outset" w:sz="6" w:space="0" w:color="auto"/>
            </w:tcBorders>
            <w:vAlign w:val="center"/>
            <w:hideMark/>
          </w:tcPr>
          <w:p w:rsidR="002B2FC4" w:rsidRPr="0072307E" w:rsidRDefault="002B2FC4" w:rsidP="002D45BA">
            <w:pPr>
              <w:spacing w:after="0" w:line="240" w:lineRule="auto"/>
              <w:jc w:val="both"/>
              <w:rPr>
                <w:rFonts w:ascii="Times New Roman" w:eastAsia="Times New Roman" w:hAnsi="Times New Roman" w:cs="Times New Roman"/>
                <w:color w:val="6A6A6A"/>
                <w:sz w:val="24"/>
                <w:szCs w:val="24"/>
                <w:lang w:eastAsia="lt-LT"/>
              </w:rPr>
            </w:pPr>
            <w:r w:rsidRPr="0072307E">
              <w:rPr>
                <w:rFonts w:ascii="Times New Roman" w:eastAsia="Times New Roman" w:hAnsi="Times New Roman" w:cs="Times New Roman"/>
                <w:color w:val="000000"/>
                <w:sz w:val="24"/>
                <w:szCs w:val="24"/>
                <w:lang w:eastAsia="lt-LT"/>
              </w:rPr>
              <w:t>Palangos miesto savivaldybės tarybos narė,</w:t>
            </w:r>
          </w:p>
        </w:tc>
      </w:tr>
      <w:tr w:rsidR="002B2FC4" w:rsidRPr="0072307E" w:rsidTr="00B709F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B2FC4" w:rsidRPr="0072307E" w:rsidRDefault="002B2FC4" w:rsidP="002D45BA">
            <w:pPr>
              <w:spacing w:after="0" w:line="240" w:lineRule="auto"/>
              <w:jc w:val="both"/>
              <w:rPr>
                <w:rFonts w:ascii="Times New Roman" w:eastAsia="Times New Roman" w:hAnsi="Times New Roman" w:cs="Times New Roman"/>
                <w:color w:val="6A6A6A"/>
                <w:sz w:val="24"/>
                <w:szCs w:val="24"/>
                <w:lang w:eastAsia="lt-LT"/>
              </w:rPr>
            </w:pPr>
            <w:r w:rsidRPr="0072307E">
              <w:rPr>
                <w:rFonts w:ascii="Times New Roman" w:eastAsia="Times New Roman" w:hAnsi="Times New Roman" w:cs="Times New Roman"/>
                <w:color w:val="6A6A6A"/>
                <w:sz w:val="24"/>
                <w:szCs w:val="24"/>
                <w:lang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FC4" w:rsidRPr="0072307E" w:rsidRDefault="002B2FC4" w:rsidP="002D45BA">
            <w:pPr>
              <w:spacing w:after="0" w:line="240" w:lineRule="auto"/>
              <w:jc w:val="both"/>
              <w:rPr>
                <w:rFonts w:ascii="Times New Roman" w:eastAsia="Times New Roman" w:hAnsi="Times New Roman" w:cs="Times New Roman"/>
                <w:color w:val="6A6A6A"/>
                <w:sz w:val="24"/>
                <w:szCs w:val="24"/>
                <w:lang w:eastAsia="lt-LT"/>
              </w:rPr>
            </w:pPr>
            <w:r w:rsidRPr="0072307E">
              <w:rPr>
                <w:rFonts w:ascii="Times New Roman" w:eastAsia="Times New Roman" w:hAnsi="Times New Roman" w:cs="Times New Roman"/>
                <w:color w:val="000000"/>
                <w:sz w:val="24"/>
                <w:szCs w:val="24"/>
                <w:lang w:eastAsia="lt-LT"/>
              </w:rPr>
              <w:t>Mindaugas Skritulskas</w:t>
            </w:r>
          </w:p>
        </w:tc>
        <w:tc>
          <w:tcPr>
            <w:tcW w:w="7756" w:type="dxa"/>
            <w:tcBorders>
              <w:top w:val="outset" w:sz="6" w:space="0" w:color="auto"/>
              <w:left w:val="outset" w:sz="6" w:space="0" w:color="auto"/>
              <w:bottom w:val="outset" w:sz="6" w:space="0" w:color="auto"/>
              <w:right w:val="outset" w:sz="6" w:space="0" w:color="auto"/>
            </w:tcBorders>
            <w:vAlign w:val="center"/>
            <w:hideMark/>
          </w:tcPr>
          <w:p w:rsidR="002B2FC4" w:rsidRPr="0072307E" w:rsidRDefault="002B2FC4" w:rsidP="002D45BA">
            <w:pPr>
              <w:spacing w:after="0" w:line="240" w:lineRule="auto"/>
              <w:jc w:val="both"/>
              <w:rPr>
                <w:rFonts w:ascii="Times New Roman" w:eastAsia="Times New Roman" w:hAnsi="Times New Roman" w:cs="Times New Roman"/>
                <w:color w:val="6A6A6A"/>
                <w:sz w:val="24"/>
                <w:szCs w:val="24"/>
                <w:lang w:eastAsia="lt-LT"/>
              </w:rPr>
            </w:pPr>
            <w:r w:rsidRPr="0072307E">
              <w:rPr>
                <w:rFonts w:ascii="Times New Roman" w:eastAsia="Times New Roman" w:hAnsi="Times New Roman" w:cs="Times New Roman"/>
                <w:color w:val="000000"/>
                <w:sz w:val="24"/>
                <w:szCs w:val="24"/>
                <w:lang w:eastAsia="lt-LT"/>
              </w:rPr>
              <w:t>Palangos miesto savivaldybės tarybos narys,</w:t>
            </w:r>
          </w:p>
        </w:tc>
      </w:tr>
      <w:tr w:rsidR="002B2FC4" w:rsidRPr="0072307E" w:rsidTr="00B709F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B2FC4" w:rsidRPr="0072307E" w:rsidRDefault="002B2FC4" w:rsidP="002D45BA">
            <w:pPr>
              <w:spacing w:after="0" w:line="240" w:lineRule="auto"/>
              <w:jc w:val="both"/>
              <w:rPr>
                <w:rFonts w:ascii="Times New Roman" w:eastAsia="Times New Roman" w:hAnsi="Times New Roman" w:cs="Times New Roman"/>
                <w:color w:val="6A6A6A"/>
                <w:sz w:val="24"/>
                <w:szCs w:val="24"/>
                <w:lang w:eastAsia="lt-LT"/>
              </w:rPr>
            </w:pPr>
            <w:r w:rsidRPr="0072307E">
              <w:rPr>
                <w:rFonts w:ascii="Times New Roman" w:eastAsia="Times New Roman" w:hAnsi="Times New Roman" w:cs="Times New Roman"/>
                <w:color w:val="6A6A6A"/>
                <w:sz w:val="24"/>
                <w:szCs w:val="24"/>
                <w:lang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FC4" w:rsidRPr="0072307E" w:rsidRDefault="002B2FC4" w:rsidP="002D45BA">
            <w:pPr>
              <w:spacing w:after="0" w:line="240" w:lineRule="auto"/>
              <w:jc w:val="both"/>
              <w:rPr>
                <w:rFonts w:ascii="Times New Roman" w:eastAsia="Times New Roman" w:hAnsi="Times New Roman" w:cs="Times New Roman"/>
                <w:color w:val="6A6A6A"/>
                <w:sz w:val="24"/>
                <w:szCs w:val="24"/>
                <w:lang w:eastAsia="lt-LT"/>
              </w:rPr>
            </w:pPr>
            <w:r w:rsidRPr="0072307E">
              <w:rPr>
                <w:rFonts w:ascii="Times New Roman" w:eastAsia="Times New Roman" w:hAnsi="Times New Roman" w:cs="Times New Roman"/>
                <w:color w:val="000000"/>
                <w:sz w:val="24"/>
                <w:szCs w:val="24"/>
                <w:lang w:eastAsia="lt-LT"/>
              </w:rPr>
              <w:t>Irena Švanienė</w:t>
            </w:r>
          </w:p>
        </w:tc>
        <w:tc>
          <w:tcPr>
            <w:tcW w:w="7756" w:type="dxa"/>
            <w:tcBorders>
              <w:top w:val="outset" w:sz="6" w:space="0" w:color="auto"/>
              <w:left w:val="outset" w:sz="6" w:space="0" w:color="auto"/>
              <w:bottom w:val="outset" w:sz="6" w:space="0" w:color="auto"/>
              <w:right w:val="outset" w:sz="6" w:space="0" w:color="auto"/>
            </w:tcBorders>
            <w:vAlign w:val="center"/>
            <w:hideMark/>
          </w:tcPr>
          <w:p w:rsidR="002B2FC4" w:rsidRPr="0072307E" w:rsidRDefault="002B2FC4" w:rsidP="002D45BA">
            <w:pPr>
              <w:spacing w:after="0" w:line="240" w:lineRule="auto"/>
              <w:jc w:val="both"/>
              <w:rPr>
                <w:rFonts w:ascii="Times New Roman" w:eastAsia="Times New Roman" w:hAnsi="Times New Roman" w:cs="Times New Roman"/>
                <w:color w:val="6A6A6A"/>
                <w:sz w:val="24"/>
                <w:szCs w:val="24"/>
                <w:lang w:eastAsia="lt-LT"/>
              </w:rPr>
            </w:pPr>
            <w:r w:rsidRPr="0072307E">
              <w:rPr>
                <w:rFonts w:ascii="Times New Roman" w:eastAsia="Times New Roman" w:hAnsi="Times New Roman" w:cs="Times New Roman"/>
                <w:color w:val="000000"/>
                <w:sz w:val="24"/>
                <w:szCs w:val="24"/>
                <w:lang w:eastAsia="lt-LT"/>
              </w:rPr>
              <w:t>Palangos miesto savivaldybės tarybos narė,</w:t>
            </w:r>
          </w:p>
        </w:tc>
      </w:tr>
      <w:tr w:rsidR="002B2FC4" w:rsidRPr="0072307E" w:rsidTr="00B709F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B2FC4" w:rsidRPr="0072307E" w:rsidRDefault="002B2FC4" w:rsidP="002D45BA">
            <w:pPr>
              <w:spacing w:after="0" w:line="240" w:lineRule="auto"/>
              <w:jc w:val="both"/>
              <w:rPr>
                <w:rFonts w:ascii="Times New Roman" w:eastAsia="Times New Roman" w:hAnsi="Times New Roman" w:cs="Times New Roman"/>
                <w:color w:val="6A6A6A"/>
                <w:sz w:val="24"/>
                <w:szCs w:val="24"/>
                <w:lang w:eastAsia="lt-LT"/>
              </w:rPr>
            </w:pPr>
            <w:r w:rsidRPr="0072307E">
              <w:rPr>
                <w:rFonts w:ascii="Times New Roman" w:eastAsia="Times New Roman" w:hAnsi="Times New Roman" w:cs="Times New Roman"/>
                <w:color w:val="6A6A6A"/>
                <w:sz w:val="24"/>
                <w:szCs w:val="24"/>
                <w:lang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FC4" w:rsidRPr="0072307E" w:rsidRDefault="002B2FC4" w:rsidP="002D45BA">
            <w:pPr>
              <w:spacing w:after="0" w:line="240" w:lineRule="auto"/>
              <w:jc w:val="both"/>
              <w:rPr>
                <w:rFonts w:ascii="Times New Roman" w:eastAsia="Times New Roman" w:hAnsi="Times New Roman" w:cs="Times New Roman"/>
                <w:color w:val="6A6A6A"/>
                <w:sz w:val="24"/>
                <w:szCs w:val="24"/>
                <w:lang w:eastAsia="lt-LT"/>
              </w:rPr>
            </w:pPr>
            <w:r w:rsidRPr="0072307E">
              <w:rPr>
                <w:rFonts w:ascii="Times New Roman" w:eastAsia="Times New Roman" w:hAnsi="Times New Roman" w:cs="Times New Roman"/>
                <w:color w:val="000000"/>
                <w:sz w:val="24"/>
                <w:szCs w:val="24"/>
                <w:lang w:eastAsia="lt-LT"/>
              </w:rPr>
              <w:t>Violeta Staskonienė</w:t>
            </w:r>
          </w:p>
        </w:tc>
        <w:tc>
          <w:tcPr>
            <w:tcW w:w="7756" w:type="dxa"/>
            <w:tcBorders>
              <w:top w:val="outset" w:sz="6" w:space="0" w:color="auto"/>
              <w:left w:val="outset" w:sz="6" w:space="0" w:color="auto"/>
              <w:bottom w:val="outset" w:sz="6" w:space="0" w:color="auto"/>
              <w:right w:val="outset" w:sz="6" w:space="0" w:color="auto"/>
            </w:tcBorders>
            <w:vAlign w:val="center"/>
            <w:hideMark/>
          </w:tcPr>
          <w:p w:rsidR="002B2FC4" w:rsidRPr="0072307E" w:rsidRDefault="002B2FC4" w:rsidP="002D45BA">
            <w:pPr>
              <w:spacing w:after="0" w:line="240" w:lineRule="auto"/>
              <w:jc w:val="both"/>
              <w:rPr>
                <w:rFonts w:ascii="Times New Roman" w:eastAsia="Times New Roman" w:hAnsi="Times New Roman" w:cs="Times New Roman"/>
                <w:color w:val="6A6A6A"/>
                <w:sz w:val="24"/>
                <w:szCs w:val="24"/>
                <w:lang w:eastAsia="lt-LT"/>
              </w:rPr>
            </w:pPr>
            <w:r w:rsidRPr="0072307E">
              <w:rPr>
                <w:rFonts w:ascii="Times New Roman" w:eastAsia="Times New Roman" w:hAnsi="Times New Roman" w:cs="Times New Roman"/>
                <w:color w:val="000000"/>
                <w:sz w:val="24"/>
                <w:szCs w:val="24"/>
                <w:lang w:eastAsia="lt-LT"/>
              </w:rPr>
              <w:t>Palangos miesto savivaldybės administracijos direktoriaus pavaduotoja,</w:t>
            </w:r>
          </w:p>
        </w:tc>
      </w:tr>
      <w:tr w:rsidR="002B2FC4" w:rsidRPr="0072307E" w:rsidTr="00B709F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B2FC4" w:rsidRPr="0072307E" w:rsidRDefault="002B2FC4" w:rsidP="002D45BA">
            <w:pPr>
              <w:spacing w:after="0" w:line="240" w:lineRule="auto"/>
              <w:jc w:val="both"/>
              <w:rPr>
                <w:rFonts w:ascii="Times New Roman" w:eastAsia="Times New Roman" w:hAnsi="Times New Roman" w:cs="Times New Roman"/>
                <w:color w:val="6A6A6A"/>
                <w:sz w:val="24"/>
                <w:szCs w:val="24"/>
                <w:lang w:eastAsia="lt-LT"/>
              </w:rPr>
            </w:pPr>
            <w:r w:rsidRPr="0072307E">
              <w:rPr>
                <w:rFonts w:ascii="Times New Roman" w:eastAsia="Times New Roman" w:hAnsi="Times New Roman" w:cs="Times New Roman"/>
                <w:color w:val="6A6A6A"/>
                <w:sz w:val="24"/>
                <w:szCs w:val="24"/>
                <w:lang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FC4" w:rsidRPr="0072307E" w:rsidRDefault="002B2FC4" w:rsidP="002D45BA">
            <w:pPr>
              <w:spacing w:after="0" w:line="240" w:lineRule="auto"/>
              <w:jc w:val="both"/>
              <w:rPr>
                <w:rFonts w:ascii="Times New Roman" w:eastAsia="Times New Roman" w:hAnsi="Times New Roman" w:cs="Times New Roman"/>
                <w:color w:val="6A6A6A"/>
                <w:sz w:val="24"/>
                <w:szCs w:val="24"/>
                <w:lang w:eastAsia="lt-LT"/>
              </w:rPr>
            </w:pPr>
            <w:r w:rsidRPr="0072307E">
              <w:rPr>
                <w:rFonts w:ascii="Times New Roman" w:eastAsia="Times New Roman" w:hAnsi="Times New Roman" w:cs="Times New Roman"/>
                <w:color w:val="000000"/>
                <w:sz w:val="24"/>
                <w:szCs w:val="24"/>
                <w:lang w:eastAsia="lt-LT"/>
              </w:rPr>
              <w:t>Dainius Želvys</w:t>
            </w:r>
          </w:p>
        </w:tc>
        <w:tc>
          <w:tcPr>
            <w:tcW w:w="7756" w:type="dxa"/>
            <w:tcBorders>
              <w:top w:val="outset" w:sz="6" w:space="0" w:color="auto"/>
              <w:left w:val="outset" w:sz="6" w:space="0" w:color="auto"/>
              <w:bottom w:val="outset" w:sz="6" w:space="0" w:color="auto"/>
              <w:right w:val="outset" w:sz="6" w:space="0" w:color="auto"/>
            </w:tcBorders>
            <w:vAlign w:val="center"/>
            <w:hideMark/>
          </w:tcPr>
          <w:p w:rsidR="002B2FC4" w:rsidRPr="0072307E" w:rsidRDefault="002B2FC4" w:rsidP="002D45BA">
            <w:pPr>
              <w:spacing w:after="0" w:line="240" w:lineRule="auto"/>
              <w:jc w:val="both"/>
              <w:rPr>
                <w:rFonts w:ascii="Times New Roman" w:eastAsia="Times New Roman" w:hAnsi="Times New Roman" w:cs="Times New Roman"/>
                <w:color w:val="6A6A6A"/>
                <w:sz w:val="24"/>
                <w:szCs w:val="24"/>
                <w:lang w:eastAsia="lt-LT"/>
              </w:rPr>
            </w:pPr>
            <w:r w:rsidRPr="0072307E">
              <w:rPr>
                <w:rFonts w:ascii="Times New Roman" w:eastAsia="Times New Roman" w:hAnsi="Times New Roman" w:cs="Times New Roman"/>
                <w:color w:val="000000"/>
                <w:sz w:val="24"/>
                <w:szCs w:val="24"/>
                <w:lang w:eastAsia="lt-LT"/>
              </w:rPr>
              <w:t>Palangos miesto savivaldybės tarybos narys.</w:t>
            </w:r>
          </w:p>
        </w:tc>
      </w:tr>
    </w:tbl>
    <w:p w:rsidR="005660F7" w:rsidRPr="0072307E" w:rsidRDefault="005660F7" w:rsidP="00B709FA">
      <w:pPr>
        <w:spacing w:after="0" w:line="240" w:lineRule="auto"/>
        <w:ind w:firstLine="720"/>
        <w:jc w:val="both"/>
        <w:rPr>
          <w:rFonts w:ascii="Times New Roman" w:hAnsi="Times New Roman" w:cs="Times New Roman"/>
          <w:sz w:val="24"/>
          <w:szCs w:val="24"/>
        </w:rPr>
      </w:pPr>
    </w:p>
    <w:p w:rsidR="00026A96" w:rsidRPr="00122A9B" w:rsidRDefault="002B3495" w:rsidP="00122A9B">
      <w:pPr>
        <w:pStyle w:val="Sraopastraipa"/>
        <w:numPr>
          <w:ilvl w:val="0"/>
          <w:numId w:val="42"/>
        </w:numPr>
        <w:spacing w:after="0" w:line="240" w:lineRule="auto"/>
        <w:jc w:val="both"/>
        <w:rPr>
          <w:rFonts w:ascii="Times New Roman" w:hAnsi="Times New Roman" w:cs="Times New Roman"/>
          <w:b/>
          <w:sz w:val="24"/>
          <w:szCs w:val="24"/>
        </w:rPr>
      </w:pPr>
      <w:r w:rsidRPr="0073037A">
        <w:rPr>
          <w:rFonts w:ascii="Times New Roman" w:hAnsi="Times New Roman" w:cs="Times New Roman"/>
          <w:sz w:val="24"/>
          <w:szCs w:val="24"/>
        </w:rPr>
        <w:t xml:space="preserve">pav. </w:t>
      </w:r>
      <w:r w:rsidRPr="00122A9B">
        <w:rPr>
          <w:rFonts w:ascii="Times New Roman" w:hAnsi="Times New Roman" w:cs="Times New Roman"/>
          <w:b/>
          <w:sz w:val="24"/>
          <w:szCs w:val="24"/>
        </w:rPr>
        <w:t>Savivaldybės interneto svetainėje skelbiama informacija apie komisijų sudėt</w:t>
      </w:r>
      <w:r w:rsidR="00DF45BB" w:rsidRPr="00122A9B">
        <w:rPr>
          <w:rFonts w:ascii="Times New Roman" w:hAnsi="Times New Roman" w:cs="Times New Roman"/>
          <w:b/>
          <w:sz w:val="24"/>
          <w:szCs w:val="24"/>
        </w:rPr>
        <w:t>į</w:t>
      </w:r>
    </w:p>
    <w:p w:rsidR="002B2FC4" w:rsidRPr="00122A9B" w:rsidRDefault="002B2FC4" w:rsidP="00122A9B">
      <w:pPr>
        <w:pStyle w:val="Sraopastraipa"/>
        <w:spacing w:after="0" w:line="240" w:lineRule="auto"/>
        <w:ind w:left="1080"/>
        <w:jc w:val="both"/>
        <w:rPr>
          <w:rFonts w:ascii="Times New Roman" w:hAnsi="Times New Roman" w:cs="Times New Roman"/>
          <w:b/>
          <w:sz w:val="24"/>
          <w:szCs w:val="24"/>
        </w:rPr>
      </w:pPr>
    </w:p>
    <w:p w:rsidR="00D44097" w:rsidRDefault="002B2FC4" w:rsidP="00D44097">
      <w:pPr>
        <w:spacing w:after="0" w:line="360" w:lineRule="auto"/>
        <w:ind w:firstLine="720"/>
        <w:jc w:val="both"/>
        <w:rPr>
          <w:rFonts w:ascii="Times New Roman" w:eastAsia="Calibri" w:hAnsi="Times New Roman" w:cs="Times New Roman"/>
          <w:sz w:val="24"/>
          <w:szCs w:val="24"/>
        </w:rPr>
      </w:pPr>
      <w:r w:rsidRPr="0072307E">
        <w:rPr>
          <w:rFonts w:ascii="Times New Roman" w:hAnsi="Times New Roman" w:cs="Times New Roman"/>
          <w:sz w:val="24"/>
          <w:szCs w:val="24"/>
        </w:rPr>
        <w:t xml:space="preserve">4. </w:t>
      </w:r>
      <w:r w:rsidR="00757245" w:rsidRPr="0072307E">
        <w:rPr>
          <w:rFonts w:ascii="Times New Roman" w:eastAsia="Calibri" w:hAnsi="Times New Roman" w:cs="Times New Roman"/>
          <w:sz w:val="24"/>
          <w:szCs w:val="24"/>
        </w:rPr>
        <w:t xml:space="preserve">Koncesininko atranka buvo skelbta keturis kartus. Konkurso komisija keitė Koncesininko atrankos viešojo ir privataus sektoriaus partnerystės projekto </w:t>
      </w:r>
      <w:r w:rsidR="00026A96" w:rsidRPr="0072307E">
        <w:rPr>
          <w:rFonts w:ascii="Times New Roman" w:eastAsia="Calibri" w:hAnsi="Times New Roman" w:cs="Times New Roman"/>
          <w:sz w:val="24"/>
          <w:szCs w:val="24"/>
        </w:rPr>
        <w:t>„</w:t>
      </w:r>
      <w:r w:rsidR="00757245" w:rsidRPr="0072307E">
        <w:rPr>
          <w:rFonts w:ascii="Times New Roman" w:eastAsia="Calibri" w:hAnsi="Times New Roman" w:cs="Times New Roman"/>
          <w:sz w:val="24"/>
          <w:szCs w:val="24"/>
        </w:rPr>
        <w:t>Kempingo Nemirsetoje, Klaipėdos pl. 331, Palangoje, įrengimo, valdymo ir paslaugų teikimo</w:t>
      </w:r>
      <w:r w:rsidR="00026A96" w:rsidRPr="0072307E">
        <w:rPr>
          <w:rFonts w:ascii="Times New Roman" w:eastAsia="Calibri" w:hAnsi="Times New Roman" w:cs="Times New Roman"/>
          <w:sz w:val="24"/>
          <w:szCs w:val="24"/>
        </w:rPr>
        <w:t>“</w:t>
      </w:r>
      <w:r w:rsidR="00757245" w:rsidRPr="0072307E">
        <w:rPr>
          <w:rFonts w:ascii="Times New Roman" w:eastAsia="Calibri" w:hAnsi="Times New Roman" w:cs="Times New Roman"/>
          <w:sz w:val="24"/>
          <w:szCs w:val="24"/>
        </w:rPr>
        <w:t xml:space="preserve"> konkurso sąlygas. 2015</w:t>
      </w:r>
      <w:r w:rsidR="00026A96" w:rsidRPr="0072307E">
        <w:rPr>
          <w:rFonts w:ascii="Times New Roman" w:eastAsia="Calibri" w:hAnsi="Times New Roman" w:cs="Times New Roman"/>
          <w:sz w:val="24"/>
          <w:szCs w:val="24"/>
        </w:rPr>
        <w:t>–</w:t>
      </w:r>
      <w:r w:rsidR="00757245" w:rsidRPr="0072307E">
        <w:rPr>
          <w:rFonts w:ascii="Times New Roman" w:eastAsia="Calibri" w:hAnsi="Times New Roman" w:cs="Times New Roman"/>
          <w:sz w:val="24"/>
          <w:szCs w:val="24"/>
        </w:rPr>
        <w:t xml:space="preserve">2017 metais vykusio Koncesijos konkurso proceso metu pirminės atrankos sąlygos buvo koreguotos. </w:t>
      </w:r>
      <w:r w:rsidR="009155ED" w:rsidRPr="0072307E">
        <w:rPr>
          <w:rFonts w:ascii="Times New Roman" w:eastAsia="Calibri" w:hAnsi="Times New Roman" w:cs="Times New Roman"/>
          <w:sz w:val="24"/>
          <w:szCs w:val="24"/>
        </w:rPr>
        <w:t xml:space="preserve">Pagal </w:t>
      </w:r>
      <w:r w:rsidR="00757245" w:rsidRPr="0072307E">
        <w:rPr>
          <w:rFonts w:ascii="Times New Roman" w:eastAsia="Calibri" w:hAnsi="Times New Roman" w:cs="Times New Roman"/>
          <w:sz w:val="24"/>
          <w:szCs w:val="24"/>
        </w:rPr>
        <w:t xml:space="preserve">Sutarties IV dalies </w:t>
      </w:r>
      <w:r w:rsidR="00026A96" w:rsidRPr="0072307E">
        <w:rPr>
          <w:rFonts w:ascii="Times New Roman" w:eastAsia="Calibri" w:hAnsi="Times New Roman" w:cs="Times New Roman"/>
          <w:sz w:val="24"/>
          <w:szCs w:val="24"/>
        </w:rPr>
        <w:t>„</w:t>
      </w:r>
      <w:r w:rsidR="009155ED" w:rsidRPr="0072307E">
        <w:rPr>
          <w:rFonts w:ascii="Times New Roman" w:eastAsia="Calibri" w:hAnsi="Times New Roman" w:cs="Times New Roman"/>
          <w:sz w:val="24"/>
          <w:szCs w:val="24"/>
        </w:rPr>
        <w:t>Sutarties galiojimo ir vykdymo laikotarpis</w:t>
      </w:r>
      <w:r w:rsidR="00026A96" w:rsidRPr="0072307E">
        <w:rPr>
          <w:rFonts w:ascii="Times New Roman" w:eastAsia="Calibri" w:hAnsi="Times New Roman" w:cs="Times New Roman"/>
          <w:sz w:val="24"/>
          <w:szCs w:val="24"/>
        </w:rPr>
        <w:t>“</w:t>
      </w:r>
      <w:r w:rsidR="00757245" w:rsidRPr="0072307E">
        <w:rPr>
          <w:rFonts w:ascii="Times New Roman" w:eastAsia="Calibri" w:hAnsi="Times New Roman" w:cs="Times New Roman"/>
          <w:sz w:val="24"/>
          <w:szCs w:val="24"/>
        </w:rPr>
        <w:t xml:space="preserve"> 6.1 punkt</w:t>
      </w:r>
      <w:r w:rsidR="009155ED" w:rsidRPr="0072307E">
        <w:rPr>
          <w:rFonts w:ascii="Times New Roman" w:eastAsia="Calibri" w:hAnsi="Times New Roman" w:cs="Times New Roman"/>
          <w:sz w:val="24"/>
          <w:szCs w:val="24"/>
        </w:rPr>
        <w:t>ą</w:t>
      </w:r>
      <w:r w:rsidR="00757245" w:rsidRPr="0072307E">
        <w:rPr>
          <w:rFonts w:ascii="Times New Roman" w:eastAsia="Calibri" w:hAnsi="Times New Roman" w:cs="Times New Roman"/>
          <w:sz w:val="24"/>
          <w:szCs w:val="24"/>
        </w:rPr>
        <w:t xml:space="preserve"> </w:t>
      </w:r>
      <w:r w:rsidR="00757245" w:rsidRPr="0072307E">
        <w:rPr>
          <w:rFonts w:ascii="Times New Roman" w:hAnsi="Times New Roman" w:cs="Times New Roman"/>
          <w:sz w:val="24"/>
          <w:szCs w:val="24"/>
        </w:rPr>
        <w:t xml:space="preserve">Koncesijos sutarties trukmė </w:t>
      </w:r>
      <w:r w:rsidR="009155ED" w:rsidRPr="0072307E">
        <w:rPr>
          <w:rFonts w:ascii="Times New Roman" w:hAnsi="Times New Roman" w:cs="Times New Roman"/>
          <w:sz w:val="24"/>
          <w:szCs w:val="24"/>
        </w:rPr>
        <w:t xml:space="preserve">– </w:t>
      </w:r>
      <w:r w:rsidR="00757245" w:rsidRPr="0072307E">
        <w:rPr>
          <w:rFonts w:ascii="Times New Roman" w:hAnsi="Times New Roman" w:cs="Times New Roman"/>
          <w:sz w:val="24"/>
          <w:szCs w:val="24"/>
        </w:rPr>
        <w:t>25 metai nuo Sutarties įsigaliojimo visa apimtimi momento. Koncesijos sutartis gali būti pratęsta dar iki 5 metų &lt;...&gt;</w:t>
      </w:r>
      <w:r w:rsidR="00757245" w:rsidRPr="0072307E">
        <w:rPr>
          <w:rStyle w:val="Puslapioinaosnuoroda"/>
          <w:rFonts w:ascii="Times New Roman" w:hAnsi="Times New Roman" w:cs="Times New Roman"/>
          <w:sz w:val="24"/>
          <w:szCs w:val="24"/>
        </w:rPr>
        <w:footnoteReference w:id="7"/>
      </w:r>
      <w:r w:rsidR="00757245" w:rsidRPr="0072307E">
        <w:rPr>
          <w:rFonts w:ascii="Times New Roman" w:hAnsi="Times New Roman" w:cs="Times New Roman"/>
          <w:sz w:val="24"/>
          <w:szCs w:val="24"/>
        </w:rPr>
        <w:t xml:space="preserve">. Pirminėje koncesininko atrankos konkurso sutarties II </w:t>
      </w:r>
      <w:r w:rsidR="009155ED" w:rsidRPr="0072307E">
        <w:rPr>
          <w:rFonts w:ascii="Times New Roman" w:hAnsi="Times New Roman" w:cs="Times New Roman"/>
          <w:sz w:val="24"/>
          <w:szCs w:val="24"/>
        </w:rPr>
        <w:t xml:space="preserve">skyriaus „Bendrosios nuostatos“ </w:t>
      </w:r>
      <w:r w:rsidR="00757245" w:rsidRPr="0072307E">
        <w:rPr>
          <w:rFonts w:ascii="Times New Roman" w:hAnsi="Times New Roman" w:cs="Times New Roman"/>
          <w:sz w:val="24"/>
          <w:szCs w:val="24"/>
        </w:rPr>
        <w:t>13.3 punkte &lt;...&gt; koncesijos sutarties trukmė 15 metų nuo Sutarties įsigaliojimo momento su galimybe ją pratęsti dar 5 metams &lt;...&gt;</w:t>
      </w:r>
      <w:r w:rsidR="00757245" w:rsidRPr="0072307E">
        <w:rPr>
          <w:rStyle w:val="Puslapioinaosnuoroda"/>
          <w:rFonts w:ascii="Times New Roman" w:hAnsi="Times New Roman" w:cs="Times New Roman"/>
          <w:sz w:val="24"/>
          <w:szCs w:val="24"/>
        </w:rPr>
        <w:footnoteReference w:id="8"/>
      </w:r>
      <w:r w:rsidR="00757245" w:rsidRPr="0072307E">
        <w:rPr>
          <w:rFonts w:ascii="Times New Roman" w:hAnsi="Times New Roman" w:cs="Times New Roman"/>
          <w:sz w:val="24"/>
          <w:szCs w:val="24"/>
        </w:rPr>
        <w:t xml:space="preserve">. </w:t>
      </w:r>
      <w:r w:rsidR="00757245" w:rsidRPr="0072307E">
        <w:rPr>
          <w:rFonts w:ascii="Times New Roman" w:eastAsia="Calibri" w:hAnsi="Times New Roman" w:cs="Times New Roman"/>
          <w:sz w:val="24"/>
          <w:szCs w:val="24"/>
        </w:rPr>
        <w:t xml:space="preserve">Koncesininko atranką laimėjo UAB </w:t>
      </w:r>
      <w:r w:rsidR="00634926" w:rsidRPr="0072307E">
        <w:rPr>
          <w:rFonts w:ascii="Times New Roman" w:eastAsia="Calibri" w:hAnsi="Times New Roman" w:cs="Times New Roman"/>
          <w:sz w:val="24"/>
          <w:szCs w:val="24"/>
        </w:rPr>
        <w:t>„</w:t>
      </w:r>
      <w:r w:rsidR="00757245" w:rsidRPr="0072307E">
        <w:rPr>
          <w:rFonts w:ascii="Times New Roman" w:eastAsia="Calibri" w:hAnsi="Times New Roman" w:cs="Times New Roman"/>
          <w:sz w:val="24"/>
          <w:szCs w:val="24"/>
        </w:rPr>
        <w:t>NRT Service</w:t>
      </w:r>
      <w:r w:rsidR="00634926" w:rsidRPr="0072307E">
        <w:rPr>
          <w:rFonts w:ascii="Times New Roman" w:eastAsia="Calibri" w:hAnsi="Times New Roman" w:cs="Times New Roman"/>
          <w:sz w:val="24"/>
          <w:szCs w:val="24"/>
        </w:rPr>
        <w:t>“</w:t>
      </w:r>
      <w:r w:rsidR="00757245" w:rsidRPr="0072307E">
        <w:rPr>
          <w:rFonts w:ascii="Times New Roman" w:eastAsia="Calibri" w:hAnsi="Times New Roman" w:cs="Times New Roman"/>
          <w:sz w:val="24"/>
          <w:szCs w:val="24"/>
        </w:rPr>
        <w:t xml:space="preserve"> ir UAB </w:t>
      </w:r>
      <w:r w:rsidR="00634926" w:rsidRPr="0072307E">
        <w:rPr>
          <w:rFonts w:ascii="Times New Roman" w:eastAsia="Calibri" w:hAnsi="Times New Roman" w:cs="Times New Roman"/>
          <w:sz w:val="24"/>
          <w:szCs w:val="24"/>
        </w:rPr>
        <w:t>„</w:t>
      </w:r>
      <w:r w:rsidR="00757245" w:rsidRPr="0072307E">
        <w:rPr>
          <w:rFonts w:ascii="Times New Roman" w:eastAsia="Calibri" w:hAnsi="Times New Roman" w:cs="Times New Roman"/>
          <w:sz w:val="24"/>
          <w:szCs w:val="24"/>
        </w:rPr>
        <w:t>Domus Extra</w:t>
      </w:r>
      <w:r w:rsidR="00634926" w:rsidRPr="0072307E">
        <w:rPr>
          <w:rFonts w:ascii="Times New Roman" w:eastAsia="Calibri" w:hAnsi="Times New Roman" w:cs="Times New Roman"/>
          <w:sz w:val="24"/>
          <w:szCs w:val="24"/>
        </w:rPr>
        <w:t>“</w:t>
      </w:r>
      <w:r w:rsidR="00757245" w:rsidRPr="0072307E">
        <w:rPr>
          <w:rFonts w:ascii="Times New Roman" w:eastAsia="Calibri" w:hAnsi="Times New Roman" w:cs="Times New Roman"/>
          <w:sz w:val="24"/>
          <w:szCs w:val="24"/>
        </w:rPr>
        <w:t>, registruotos buveinės adresas</w:t>
      </w:r>
      <w:r w:rsidR="009155ED" w:rsidRPr="0072307E">
        <w:rPr>
          <w:rFonts w:ascii="Times New Roman" w:eastAsia="Calibri" w:hAnsi="Times New Roman" w:cs="Times New Roman"/>
          <w:sz w:val="24"/>
          <w:szCs w:val="24"/>
        </w:rPr>
        <w:t>:</w:t>
      </w:r>
      <w:r w:rsidR="00757245" w:rsidRPr="0072307E">
        <w:rPr>
          <w:rFonts w:ascii="Times New Roman" w:eastAsia="Calibri" w:hAnsi="Times New Roman" w:cs="Times New Roman"/>
          <w:sz w:val="24"/>
          <w:szCs w:val="24"/>
        </w:rPr>
        <w:t xml:space="preserve"> Kalvarijų g. 206</w:t>
      </w:r>
      <w:r w:rsidR="009155ED" w:rsidRPr="0072307E">
        <w:rPr>
          <w:rFonts w:ascii="Times New Roman" w:eastAsia="Calibri" w:hAnsi="Times New Roman" w:cs="Times New Roman"/>
          <w:sz w:val="24"/>
          <w:szCs w:val="24"/>
        </w:rPr>
        <w:t>–</w:t>
      </w:r>
      <w:r w:rsidR="00757245" w:rsidRPr="0072307E">
        <w:rPr>
          <w:rFonts w:ascii="Times New Roman" w:eastAsia="Calibri" w:hAnsi="Times New Roman" w:cs="Times New Roman"/>
          <w:sz w:val="24"/>
          <w:szCs w:val="24"/>
        </w:rPr>
        <w:t>101, Vilnius</w:t>
      </w:r>
      <w:r w:rsidR="00757245" w:rsidRPr="0072307E">
        <w:rPr>
          <w:rStyle w:val="Puslapioinaosnuoroda"/>
          <w:rFonts w:ascii="Times New Roman" w:eastAsia="Calibri" w:hAnsi="Times New Roman" w:cs="Times New Roman"/>
          <w:sz w:val="24"/>
          <w:szCs w:val="24"/>
        </w:rPr>
        <w:footnoteReference w:id="9"/>
      </w:r>
      <w:r w:rsidR="00757245" w:rsidRPr="0072307E">
        <w:rPr>
          <w:rFonts w:ascii="Times New Roman" w:eastAsia="Calibri" w:hAnsi="Times New Roman" w:cs="Times New Roman"/>
          <w:sz w:val="24"/>
          <w:szCs w:val="24"/>
        </w:rPr>
        <w:t xml:space="preserve">. Atkreiptinas dėmesys, kad minėta uždaroji akcinė bendrovė (toliau </w:t>
      </w:r>
      <w:r w:rsidR="009155ED" w:rsidRPr="0072307E">
        <w:rPr>
          <w:rFonts w:ascii="Times New Roman" w:eastAsia="Calibri" w:hAnsi="Times New Roman" w:cs="Times New Roman"/>
          <w:sz w:val="24"/>
          <w:szCs w:val="24"/>
        </w:rPr>
        <w:t xml:space="preserve">– </w:t>
      </w:r>
      <w:r w:rsidR="00757245" w:rsidRPr="0072307E">
        <w:rPr>
          <w:rFonts w:ascii="Times New Roman" w:eastAsia="Calibri" w:hAnsi="Times New Roman" w:cs="Times New Roman"/>
          <w:sz w:val="24"/>
          <w:szCs w:val="24"/>
        </w:rPr>
        <w:t>UAB) juridinių asmenų registre įregistruota 2017 m</w:t>
      </w:r>
      <w:r w:rsidR="009155ED" w:rsidRPr="0072307E">
        <w:rPr>
          <w:rFonts w:ascii="Times New Roman" w:eastAsia="Calibri" w:hAnsi="Times New Roman" w:cs="Times New Roman"/>
          <w:sz w:val="24"/>
          <w:szCs w:val="24"/>
        </w:rPr>
        <w:t xml:space="preserve">. </w:t>
      </w:r>
      <w:r w:rsidR="00757245" w:rsidRPr="0072307E">
        <w:rPr>
          <w:rFonts w:ascii="Times New Roman" w:eastAsia="Calibri" w:hAnsi="Times New Roman" w:cs="Times New Roman"/>
          <w:sz w:val="24"/>
          <w:szCs w:val="24"/>
        </w:rPr>
        <w:t xml:space="preserve">spalio 24 d. </w:t>
      </w:r>
    </w:p>
    <w:p w:rsidR="00D44097" w:rsidRDefault="00D44097" w:rsidP="00D44097">
      <w:pPr>
        <w:spacing w:after="0" w:line="360" w:lineRule="auto"/>
        <w:ind w:firstLine="720"/>
        <w:jc w:val="center"/>
        <w:rPr>
          <w:rFonts w:ascii="Times New Roman" w:hAnsi="Times New Roman" w:cs="Times New Roman"/>
          <w:sz w:val="24"/>
          <w:szCs w:val="24"/>
        </w:rPr>
      </w:pPr>
      <w:r w:rsidRPr="0072307E">
        <w:rPr>
          <w:rFonts w:ascii="Times New Roman" w:hAnsi="Times New Roman" w:cs="Times New Roman"/>
          <w:sz w:val="24"/>
          <w:szCs w:val="24"/>
        </w:rPr>
        <w:t xml:space="preserve">2 pav. </w:t>
      </w:r>
      <w:r w:rsidRPr="00991C39">
        <w:rPr>
          <w:rFonts w:ascii="Times New Roman" w:hAnsi="Times New Roman" w:cs="Times New Roman"/>
          <w:b/>
          <w:sz w:val="24"/>
          <w:szCs w:val="24"/>
        </w:rPr>
        <w:t>Informacijos apie juridinį asmenį lentelė</w:t>
      </w:r>
      <w:r>
        <w:rPr>
          <w:rStyle w:val="Puslapioinaosnuoroda"/>
          <w:rFonts w:ascii="Times New Roman" w:hAnsi="Times New Roman" w:cs="Times New Roman"/>
          <w:sz w:val="24"/>
          <w:szCs w:val="24"/>
        </w:rPr>
        <w:footnoteReference w:id="10"/>
      </w:r>
      <w:r w:rsidRPr="0072307E">
        <w:rPr>
          <w:rFonts w:ascii="Times New Roman" w:hAnsi="Times New Roman" w:cs="Times New Roman"/>
          <w:sz w:val="24"/>
          <w:szCs w:val="24"/>
        </w:rPr>
        <w:t xml:space="preserve"> </w:t>
      </w:r>
    </w:p>
    <w:p w:rsidR="00757245" w:rsidRPr="0072307E" w:rsidRDefault="00757245" w:rsidP="00F473D2">
      <w:pPr>
        <w:spacing w:after="0" w:line="360" w:lineRule="auto"/>
        <w:ind w:firstLine="737"/>
        <w:jc w:val="both"/>
        <w:rPr>
          <w:rFonts w:ascii="Times New Roman" w:eastAsia="Calibri" w:hAnsi="Times New Roman" w:cs="Times New Roman"/>
          <w:sz w:val="24"/>
          <w:szCs w:val="24"/>
        </w:rPr>
      </w:pPr>
    </w:p>
    <w:p w:rsidR="004644A2" w:rsidRPr="0072307E" w:rsidRDefault="004644A2" w:rsidP="00F473D2">
      <w:pPr>
        <w:spacing w:after="0" w:line="360" w:lineRule="auto"/>
        <w:ind w:firstLine="737"/>
        <w:jc w:val="both"/>
        <w:rPr>
          <w:rFonts w:ascii="Times New Roman" w:eastAsia="Calibri" w:hAnsi="Times New Roman" w:cs="Times New Roman"/>
          <w:sz w:val="24"/>
          <w:szCs w:val="24"/>
        </w:rPr>
      </w:pPr>
      <w:r w:rsidRPr="00DD2B3B">
        <w:rPr>
          <w:rFonts w:ascii="Times New Roman" w:eastAsia="Calibri" w:hAnsi="Times New Roman" w:cs="Times New Roman"/>
          <w:noProof/>
          <w:sz w:val="24"/>
          <w:szCs w:val="24"/>
          <w:lang w:eastAsia="lt-LT"/>
        </w:rPr>
        <w:drawing>
          <wp:anchor distT="0" distB="0" distL="114300" distR="114300" simplePos="0" relativeHeight="251659264" behindDoc="0" locked="0" layoutInCell="1" allowOverlap="1" wp14:anchorId="297C10BA" wp14:editId="454B1F72">
            <wp:simplePos x="0" y="0"/>
            <wp:positionH relativeFrom="page">
              <wp:posOffset>962782</wp:posOffset>
            </wp:positionH>
            <wp:positionV relativeFrom="paragraph">
              <wp:posOffset>0</wp:posOffset>
            </wp:positionV>
            <wp:extent cx="5771393" cy="2914650"/>
            <wp:effectExtent l="0" t="0" r="1270" b="0"/>
            <wp:wrapSquare wrapText="bothSides"/>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l="19428" t="5155" r="39693" b="4117"/>
                    <a:stretch>
                      <a:fillRect/>
                    </a:stretch>
                  </pic:blipFill>
                  <pic:spPr bwMode="auto">
                    <a:xfrm>
                      <a:off x="0" y="0"/>
                      <a:ext cx="5772419" cy="29151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644A2" w:rsidRPr="0072307E" w:rsidRDefault="004644A2" w:rsidP="00F473D2">
      <w:pPr>
        <w:spacing w:after="0" w:line="360" w:lineRule="auto"/>
        <w:ind w:firstLine="737"/>
        <w:jc w:val="both"/>
        <w:rPr>
          <w:rFonts w:ascii="Times New Roman" w:eastAsia="Calibri" w:hAnsi="Times New Roman" w:cs="Times New Roman"/>
          <w:sz w:val="24"/>
          <w:szCs w:val="24"/>
        </w:rPr>
      </w:pPr>
    </w:p>
    <w:p w:rsidR="00757245" w:rsidRPr="0072307E" w:rsidRDefault="00757245" w:rsidP="00F473D2">
      <w:pPr>
        <w:spacing w:after="0" w:line="360" w:lineRule="auto"/>
        <w:ind w:firstLine="737"/>
        <w:jc w:val="both"/>
        <w:rPr>
          <w:rFonts w:ascii="Times New Roman" w:eastAsia="Calibri" w:hAnsi="Times New Roman" w:cs="Times New Roman"/>
          <w:sz w:val="24"/>
          <w:szCs w:val="24"/>
        </w:rPr>
      </w:pPr>
    </w:p>
    <w:p w:rsidR="004644A2" w:rsidRPr="0072307E" w:rsidRDefault="004644A2" w:rsidP="00F473D2">
      <w:pPr>
        <w:spacing w:after="0" w:line="360" w:lineRule="auto"/>
        <w:ind w:firstLine="737"/>
        <w:jc w:val="both"/>
        <w:rPr>
          <w:rFonts w:ascii="Times New Roman" w:eastAsia="Calibri" w:hAnsi="Times New Roman" w:cs="Times New Roman"/>
          <w:sz w:val="24"/>
          <w:szCs w:val="24"/>
        </w:rPr>
      </w:pPr>
    </w:p>
    <w:p w:rsidR="004644A2" w:rsidRPr="0072307E" w:rsidRDefault="004644A2" w:rsidP="00F473D2">
      <w:pPr>
        <w:spacing w:after="0" w:line="360" w:lineRule="auto"/>
        <w:ind w:firstLine="737"/>
        <w:jc w:val="both"/>
        <w:rPr>
          <w:rFonts w:ascii="Times New Roman" w:eastAsia="Calibri" w:hAnsi="Times New Roman" w:cs="Times New Roman"/>
          <w:sz w:val="24"/>
          <w:szCs w:val="24"/>
        </w:rPr>
      </w:pPr>
    </w:p>
    <w:p w:rsidR="004644A2" w:rsidRPr="0072307E" w:rsidRDefault="004644A2" w:rsidP="00F473D2">
      <w:pPr>
        <w:spacing w:after="0" w:line="360" w:lineRule="auto"/>
        <w:ind w:firstLine="737"/>
        <w:jc w:val="both"/>
        <w:rPr>
          <w:rFonts w:ascii="Times New Roman" w:eastAsia="Calibri" w:hAnsi="Times New Roman" w:cs="Times New Roman"/>
          <w:sz w:val="24"/>
          <w:szCs w:val="24"/>
        </w:rPr>
      </w:pPr>
    </w:p>
    <w:p w:rsidR="004644A2" w:rsidRPr="0072307E" w:rsidRDefault="004644A2" w:rsidP="00F473D2">
      <w:pPr>
        <w:spacing w:after="0" w:line="360" w:lineRule="auto"/>
        <w:ind w:firstLine="737"/>
        <w:jc w:val="both"/>
        <w:rPr>
          <w:rFonts w:ascii="Times New Roman" w:eastAsia="Calibri" w:hAnsi="Times New Roman" w:cs="Times New Roman"/>
          <w:sz w:val="24"/>
          <w:szCs w:val="24"/>
        </w:rPr>
      </w:pPr>
    </w:p>
    <w:p w:rsidR="004644A2" w:rsidRPr="0072307E" w:rsidRDefault="004644A2" w:rsidP="00F473D2">
      <w:pPr>
        <w:spacing w:after="0" w:line="360" w:lineRule="auto"/>
        <w:ind w:firstLine="737"/>
        <w:jc w:val="both"/>
        <w:rPr>
          <w:rFonts w:ascii="Times New Roman" w:eastAsia="Calibri" w:hAnsi="Times New Roman" w:cs="Times New Roman"/>
          <w:sz w:val="24"/>
          <w:szCs w:val="24"/>
        </w:rPr>
      </w:pPr>
    </w:p>
    <w:p w:rsidR="002B2FC4" w:rsidRPr="0072307E" w:rsidRDefault="002B2FC4" w:rsidP="00F473D2">
      <w:pPr>
        <w:spacing w:after="0" w:line="360" w:lineRule="auto"/>
        <w:ind w:firstLine="720"/>
        <w:jc w:val="both"/>
        <w:rPr>
          <w:rFonts w:ascii="Times New Roman" w:hAnsi="Times New Roman" w:cs="Times New Roman"/>
          <w:sz w:val="24"/>
          <w:szCs w:val="24"/>
        </w:rPr>
      </w:pPr>
    </w:p>
    <w:p w:rsidR="006A0D1B" w:rsidRPr="0072307E" w:rsidRDefault="006A0D1B" w:rsidP="00F473D2">
      <w:pPr>
        <w:spacing w:after="0" w:line="360" w:lineRule="auto"/>
        <w:ind w:firstLine="720"/>
        <w:jc w:val="both"/>
        <w:rPr>
          <w:rFonts w:ascii="Times New Roman" w:hAnsi="Times New Roman" w:cs="Times New Roman"/>
          <w:sz w:val="24"/>
          <w:szCs w:val="24"/>
        </w:rPr>
      </w:pPr>
    </w:p>
    <w:p w:rsidR="0073037A" w:rsidRDefault="0073037A" w:rsidP="00F473D2">
      <w:pPr>
        <w:spacing w:after="0" w:line="360" w:lineRule="auto"/>
        <w:ind w:firstLine="720"/>
        <w:jc w:val="both"/>
        <w:rPr>
          <w:rFonts w:ascii="Times New Roman" w:hAnsi="Times New Roman" w:cs="Times New Roman"/>
          <w:sz w:val="24"/>
          <w:szCs w:val="24"/>
        </w:rPr>
      </w:pPr>
    </w:p>
    <w:p w:rsidR="0073037A" w:rsidRDefault="0073037A" w:rsidP="00F473D2">
      <w:pPr>
        <w:spacing w:after="0" w:line="360" w:lineRule="auto"/>
        <w:ind w:firstLine="720"/>
        <w:jc w:val="both"/>
        <w:rPr>
          <w:rFonts w:ascii="Times New Roman" w:hAnsi="Times New Roman" w:cs="Times New Roman"/>
          <w:sz w:val="24"/>
          <w:szCs w:val="24"/>
        </w:rPr>
      </w:pPr>
    </w:p>
    <w:p w:rsidR="002B3495" w:rsidRPr="0072307E" w:rsidRDefault="002B3495" w:rsidP="00991C39">
      <w:pPr>
        <w:spacing w:after="0" w:line="240" w:lineRule="auto"/>
        <w:ind w:firstLine="720"/>
        <w:jc w:val="center"/>
        <w:rPr>
          <w:rFonts w:ascii="Times New Roman" w:hAnsi="Times New Roman" w:cs="Times New Roman"/>
          <w:sz w:val="24"/>
          <w:szCs w:val="24"/>
        </w:rPr>
      </w:pPr>
    </w:p>
    <w:p w:rsidR="004644A2" w:rsidRPr="0072307E" w:rsidRDefault="004644A2" w:rsidP="00F473D2">
      <w:pPr>
        <w:pStyle w:val="Betarp1"/>
        <w:spacing w:line="360" w:lineRule="auto"/>
        <w:ind w:firstLine="720"/>
        <w:jc w:val="both"/>
        <w:rPr>
          <w:rFonts w:ascii="Times New Roman" w:hAnsi="Times New Roman" w:cs="Times New Roman"/>
          <w:szCs w:val="24"/>
        </w:rPr>
      </w:pPr>
      <w:r w:rsidRPr="0072307E">
        <w:rPr>
          <w:rFonts w:ascii="Times New Roman" w:hAnsi="Times New Roman" w:cs="Times New Roman"/>
          <w:szCs w:val="24"/>
        </w:rPr>
        <w:t>Koncertų salės Palangoje koncesininko atranka buvo skelbta tris kartus</w:t>
      </w:r>
      <w:r w:rsidRPr="0072307E">
        <w:rPr>
          <w:rStyle w:val="Puslapioinaosnuoroda"/>
          <w:rFonts w:ascii="Times New Roman" w:hAnsi="Times New Roman" w:cs="Times New Roman"/>
          <w:szCs w:val="24"/>
        </w:rPr>
        <w:footnoteReference w:id="11"/>
      </w:r>
      <w:r w:rsidRPr="0072307E">
        <w:rPr>
          <w:rFonts w:ascii="Times New Roman" w:hAnsi="Times New Roman" w:cs="Times New Roman"/>
          <w:szCs w:val="24"/>
        </w:rPr>
        <w:t xml:space="preserve">, nes pirmosios dvi atrankos neįvyko. 2018 m. sausio 30 d. koncesijos sutartis Nr. 9-K sudaryta tarp Palangos miesto savivaldybės administracijos, Ūkio subjektų grupės </w:t>
      </w:r>
      <w:r w:rsidR="006A0D1B" w:rsidRPr="0072307E">
        <w:rPr>
          <w:rFonts w:ascii="Times New Roman" w:hAnsi="Times New Roman" w:cs="Times New Roman"/>
          <w:szCs w:val="24"/>
        </w:rPr>
        <w:t xml:space="preserve">– </w:t>
      </w:r>
      <w:r w:rsidRPr="0072307E">
        <w:rPr>
          <w:rFonts w:ascii="Times New Roman" w:hAnsi="Times New Roman" w:cs="Times New Roman"/>
          <w:szCs w:val="24"/>
        </w:rPr>
        <w:t>Konsor</w:t>
      </w:r>
      <w:r w:rsidR="000D3E51" w:rsidRPr="0072307E">
        <w:rPr>
          <w:rFonts w:ascii="Times New Roman" w:hAnsi="Times New Roman" w:cs="Times New Roman"/>
          <w:szCs w:val="24"/>
        </w:rPr>
        <w:t>c</w:t>
      </w:r>
      <w:r w:rsidRPr="0072307E">
        <w:rPr>
          <w:rFonts w:ascii="Times New Roman" w:hAnsi="Times New Roman" w:cs="Times New Roman"/>
          <w:szCs w:val="24"/>
        </w:rPr>
        <w:t xml:space="preserve">iumo, sudaryto iš UAB </w:t>
      </w:r>
      <w:r w:rsidR="006A0D1B" w:rsidRPr="0072307E">
        <w:rPr>
          <w:rFonts w:ascii="Times New Roman" w:hAnsi="Times New Roman" w:cs="Times New Roman"/>
          <w:szCs w:val="24"/>
        </w:rPr>
        <w:t>„</w:t>
      </w:r>
      <w:r w:rsidRPr="0072307E">
        <w:rPr>
          <w:rFonts w:ascii="Times New Roman" w:hAnsi="Times New Roman" w:cs="Times New Roman"/>
          <w:szCs w:val="24"/>
        </w:rPr>
        <w:t>Pajūrio infrastruktūra</w:t>
      </w:r>
      <w:r w:rsidR="006A0D1B" w:rsidRPr="0072307E">
        <w:rPr>
          <w:rFonts w:ascii="Times New Roman" w:hAnsi="Times New Roman" w:cs="Times New Roman"/>
          <w:szCs w:val="24"/>
        </w:rPr>
        <w:t>“</w:t>
      </w:r>
      <w:r w:rsidRPr="0072307E">
        <w:rPr>
          <w:rFonts w:ascii="Times New Roman" w:hAnsi="Times New Roman" w:cs="Times New Roman"/>
          <w:szCs w:val="24"/>
        </w:rPr>
        <w:t xml:space="preserve"> ir UAB </w:t>
      </w:r>
      <w:r w:rsidR="00634926" w:rsidRPr="0072307E">
        <w:rPr>
          <w:rFonts w:ascii="Times New Roman" w:hAnsi="Times New Roman" w:cs="Times New Roman"/>
          <w:szCs w:val="24"/>
        </w:rPr>
        <w:t>„</w:t>
      </w:r>
      <w:r w:rsidRPr="0072307E">
        <w:rPr>
          <w:rFonts w:ascii="Times New Roman" w:hAnsi="Times New Roman" w:cs="Times New Roman"/>
          <w:szCs w:val="24"/>
        </w:rPr>
        <w:t>Bravo events</w:t>
      </w:r>
      <w:r w:rsidR="00634926" w:rsidRPr="0072307E">
        <w:rPr>
          <w:rFonts w:ascii="Times New Roman" w:hAnsi="Times New Roman" w:cs="Times New Roman"/>
          <w:szCs w:val="24"/>
        </w:rPr>
        <w:t>“</w:t>
      </w:r>
      <w:r w:rsidRPr="0072307E">
        <w:rPr>
          <w:rFonts w:ascii="Times New Roman" w:hAnsi="Times New Roman" w:cs="Times New Roman"/>
          <w:szCs w:val="24"/>
        </w:rPr>
        <w:t xml:space="preserve">, atstovaujamos UAB </w:t>
      </w:r>
      <w:r w:rsidR="00A61E20" w:rsidRPr="0072307E">
        <w:rPr>
          <w:rFonts w:ascii="Times New Roman" w:hAnsi="Times New Roman" w:cs="Times New Roman"/>
          <w:szCs w:val="24"/>
        </w:rPr>
        <w:t>„</w:t>
      </w:r>
      <w:r w:rsidRPr="0072307E">
        <w:rPr>
          <w:rFonts w:ascii="Times New Roman" w:hAnsi="Times New Roman" w:cs="Times New Roman"/>
          <w:szCs w:val="24"/>
        </w:rPr>
        <w:t>Pajūrio infrastruktūra</w:t>
      </w:r>
      <w:r w:rsidR="00A61E20" w:rsidRPr="0072307E">
        <w:rPr>
          <w:rFonts w:ascii="Times New Roman" w:hAnsi="Times New Roman" w:cs="Times New Roman"/>
          <w:szCs w:val="24"/>
        </w:rPr>
        <w:t>“</w:t>
      </w:r>
      <w:r w:rsidRPr="0072307E">
        <w:rPr>
          <w:rFonts w:ascii="Times New Roman" w:hAnsi="Times New Roman" w:cs="Times New Roman"/>
          <w:szCs w:val="24"/>
        </w:rPr>
        <w:t xml:space="preserve"> ir UAB </w:t>
      </w:r>
      <w:r w:rsidR="00A61E20" w:rsidRPr="0072307E">
        <w:rPr>
          <w:rFonts w:ascii="Times New Roman" w:hAnsi="Times New Roman" w:cs="Times New Roman"/>
          <w:szCs w:val="24"/>
        </w:rPr>
        <w:t>„</w:t>
      </w:r>
      <w:r w:rsidRPr="0072307E">
        <w:rPr>
          <w:rFonts w:ascii="Times New Roman" w:hAnsi="Times New Roman" w:cs="Times New Roman"/>
          <w:szCs w:val="24"/>
        </w:rPr>
        <w:t>Palangos koncertų salė</w:t>
      </w:r>
      <w:r w:rsidR="00A61E20" w:rsidRPr="0072307E">
        <w:rPr>
          <w:rFonts w:ascii="Times New Roman" w:hAnsi="Times New Roman" w:cs="Times New Roman"/>
          <w:szCs w:val="24"/>
        </w:rPr>
        <w:t>“ d</w:t>
      </w:r>
      <w:r w:rsidRPr="0072307E">
        <w:rPr>
          <w:rFonts w:ascii="Times New Roman" w:hAnsi="Times New Roman" w:cs="Times New Roman"/>
          <w:szCs w:val="24"/>
        </w:rPr>
        <w:t>ėl projekto „Vasaros koncertų salės Palangoje, Vytauto g. 43</w:t>
      </w:r>
      <w:r w:rsidR="00A61E20" w:rsidRPr="0072307E">
        <w:rPr>
          <w:rFonts w:ascii="Times New Roman" w:hAnsi="Times New Roman" w:cs="Times New Roman"/>
          <w:szCs w:val="24"/>
        </w:rPr>
        <w:t>,</w:t>
      </w:r>
      <w:r w:rsidRPr="0072307E">
        <w:rPr>
          <w:rFonts w:ascii="Times New Roman" w:hAnsi="Times New Roman" w:cs="Times New Roman"/>
          <w:szCs w:val="24"/>
        </w:rPr>
        <w:t xml:space="preserve"> rekonstrukcija į daugiafunkcinį kultūros pastatą ir pastato valdymas“ įgyvendinimo koncesijos suteikimo ir vykdymo</w:t>
      </w:r>
      <w:r w:rsidR="00A61E20" w:rsidRPr="0072307E">
        <w:rPr>
          <w:rFonts w:ascii="Times New Roman" w:hAnsi="Times New Roman" w:cs="Times New Roman"/>
          <w:szCs w:val="24"/>
        </w:rPr>
        <w:t>“</w:t>
      </w:r>
      <w:r w:rsidR="00BD173D">
        <w:rPr>
          <w:rStyle w:val="Puslapioinaosnuoroda"/>
          <w:rFonts w:ascii="Times New Roman" w:hAnsi="Times New Roman" w:cs="Times New Roman"/>
          <w:szCs w:val="24"/>
        </w:rPr>
        <w:footnoteReference w:id="12"/>
      </w:r>
      <w:r w:rsidRPr="0072307E">
        <w:rPr>
          <w:rFonts w:ascii="Times New Roman" w:hAnsi="Times New Roman" w:cs="Times New Roman"/>
          <w:szCs w:val="24"/>
        </w:rPr>
        <w:t xml:space="preserve"> (toliau </w:t>
      </w:r>
      <w:r w:rsidR="00A61E20" w:rsidRPr="0072307E">
        <w:rPr>
          <w:rFonts w:ascii="Times New Roman" w:hAnsi="Times New Roman" w:cs="Times New Roman"/>
          <w:szCs w:val="24"/>
        </w:rPr>
        <w:t xml:space="preserve">– </w:t>
      </w:r>
      <w:r w:rsidRPr="0072307E">
        <w:rPr>
          <w:rFonts w:ascii="Times New Roman" w:hAnsi="Times New Roman" w:cs="Times New Roman"/>
          <w:szCs w:val="24"/>
        </w:rPr>
        <w:t xml:space="preserve">Sutartis). </w:t>
      </w:r>
      <w:r w:rsidR="00A61E20" w:rsidRPr="0072307E">
        <w:rPr>
          <w:rFonts w:ascii="Times New Roman" w:hAnsi="Times New Roman" w:cs="Times New Roman"/>
          <w:szCs w:val="24"/>
        </w:rPr>
        <w:t xml:space="preserve">Pagal </w:t>
      </w:r>
      <w:r w:rsidRPr="0072307E">
        <w:rPr>
          <w:rFonts w:ascii="Times New Roman" w:hAnsi="Times New Roman" w:cs="Times New Roman"/>
          <w:szCs w:val="24"/>
        </w:rPr>
        <w:t xml:space="preserve">Sutarties III dalies </w:t>
      </w:r>
      <w:bookmarkStart w:id="3" w:name="_Toc499890900"/>
      <w:r w:rsidR="00A61E20" w:rsidRPr="0072307E">
        <w:rPr>
          <w:rFonts w:ascii="Times New Roman" w:hAnsi="Times New Roman" w:cs="Times New Roman"/>
          <w:szCs w:val="24"/>
        </w:rPr>
        <w:t>„</w:t>
      </w:r>
      <w:r w:rsidRPr="00991C39">
        <w:rPr>
          <w:rFonts w:ascii="Times New Roman" w:hAnsi="Times New Roman" w:cs="Times New Roman"/>
          <w:szCs w:val="24"/>
        </w:rPr>
        <w:t>Sutarties galiojimo ir vykdymo laikotarpis</w:t>
      </w:r>
      <w:bookmarkEnd w:id="3"/>
      <w:r w:rsidR="00A61E20" w:rsidRPr="00991C39">
        <w:rPr>
          <w:rFonts w:ascii="Times New Roman" w:hAnsi="Times New Roman" w:cs="Times New Roman"/>
          <w:szCs w:val="24"/>
        </w:rPr>
        <w:t>“</w:t>
      </w:r>
      <w:r w:rsidRPr="0072307E">
        <w:rPr>
          <w:rFonts w:ascii="Times New Roman" w:hAnsi="Times New Roman" w:cs="Times New Roman"/>
          <w:i/>
          <w:szCs w:val="24"/>
        </w:rPr>
        <w:t xml:space="preserve"> </w:t>
      </w:r>
      <w:r w:rsidRPr="0072307E">
        <w:rPr>
          <w:rFonts w:ascii="Times New Roman" w:hAnsi="Times New Roman" w:cs="Times New Roman"/>
          <w:szCs w:val="24"/>
        </w:rPr>
        <w:t>6</w:t>
      </w:r>
      <w:r w:rsidRPr="0072307E">
        <w:rPr>
          <w:rFonts w:ascii="Times New Roman" w:hAnsi="Times New Roman" w:cs="Times New Roman"/>
          <w:i/>
          <w:szCs w:val="24"/>
        </w:rPr>
        <w:t xml:space="preserve"> </w:t>
      </w:r>
      <w:r w:rsidRPr="0072307E">
        <w:rPr>
          <w:rFonts w:ascii="Times New Roman" w:hAnsi="Times New Roman" w:cs="Times New Roman"/>
          <w:szCs w:val="24"/>
        </w:rPr>
        <w:t>punkt</w:t>
      </w:r>
      <w:r w:rsidR="00A61E20" w:rsidRPr="0072307E">
        <w:rPr>
          <w:rFonts w:ascii="Times New Roman" w:hAnsi="Times New Roman" w:cs="Times New Roman"/>
          <w:szCs w:val="24"/>
        </w:rPr>
        <w:t>ą</w:t>
      </w:r>
      <w:r w:rsidRPr="0072307E">
        <w:rPr>
          <w:rFonts w:ascii="Times New Roman" w:hAnsi="Times New Roman" w:cs="Times New Roman"/>
          <w:szCs w:val="24"/>
        </w:rPr>
        <w:t xml:space="preserve"> koncesijos sutarties trukmė iki 20 metų nuo sutarties įsigaliojimo momento, sutartis gali būti pratęsta 5 metams, jei nebuvo pasiektas Grynasis pelningumo koeficientas įprastomis veiklos vykdymo sąlygomis (pirminės sutarties trukmė buvo 15 metų, su pratęsimu 5 meta</w:t>
      </w:r>
      <w:r w:rsidR="00A61E20" w:rsidRPr="0072307E">
        <w:rPr>
          <w:rFonts w:ascii="Times New Roman" w:hAnsi="Times New Roman" w:cs="Times New Roman"/>
          <w:szCs w:val="24"/>
        </w:rPr>
        <w:t>i</w:t>
      </w:r>
      <w:r w:rsidRPr="0072307E">
        <w:rPr>
          <w:rFonts w:ascii="Times New Roman" w:hAnsi="Times New Roman" w:cs="Times New Roman"/>
          <w:szCs w:val="24"/>
        </w:rPr>
        <w:t xml:space="preserve">). Manytina, kad sutarties termino trukmės galimas pailginimas pritaikytas būtent atrankos laimėtojui. </w:t>
      </w:r>
    </w:p>
    <w:p w:rsidR="00582115" w:rsidRPr="0072307E" w:rsidRDefault="004644A2" w:rsidP="00F473D2">
      <w:pPr>
        <w:spacing w:after="0" w:line="360" w:lineRule="auto"/>
        <w:ind w:firstLine="851"/>
        <w:jc w:val="both"/>
        <w:rPr>
          <w:rFonts w:ascii="Times New Roman" w:hAnsi="Times New Roman" w:cs="Times New Roman"/>
          <w:iCs/>
          <w:color w:val="000000"/>
          <w:sz w:val="24"/>
          <w:szCs w:val="24"/>
        </w:rPr>
      </w:pPr>
      <w:r w:rsidRPr="0072307E">
        <w:rPr>
          <w:rFonts w:ascii="Times New Roman" w:eastAsia="Calibri" w:hAnsi="Times New Roman" w:cs="Times New Roman"/>
          <w:sz w:val="24"/>
          <w:szCs w:val="24"/>
        </w:rPr>
        <w:t xml:space="preserve">5. Atkreiptinas dėmesys, kad Palangos miesto savivaldybės administracija </w:t>
      </w:r>
      <w:r w:rsidRPr="0072307E">
        <w:rPr>
          <w:rFonts w:ascii="Times New Roman" w:hAnsi="Times New Roman" w:cs="Times New Roman"/>
          <w:iCs/>
          <w:color w:val="000000"/>
          <w:sz w:val="24"/>
          <w:szCs w:val="24"/>
        </w:rPr>
        <w:t xml:space="preserve">neatliko teisės aktų projektų antikorupcinio vertinimo, nors </w:t>
      </w:r>
      <w:r w:rsidR="00C544C0" w:rsidRPr="0072307E">
        <w:rPr>
          <w:rFonts w:ascii="Times New Roman" w:hAnsi="Times New Roman" w:cs="Times New Roman"/>
          <w:iCs/>
          <w:color w:val="000000"/>
          <w:sz w:val="24"/>
          <w:szCs w:val="24"/>
        </w:rPr>
        <w:t>koncesijos sutartis</w:t>
      </w:r>
      <w:r w:rsidRPr="0072307E">
        <w:rPr>
          <w:rFonts w:ascii="Times New Roman" w:hAnsi="Times New Roman" w:cs="Times New Roman"/>
          <w:iCs/>
          <w:color w:val="000000"/>
          <w:sz w:val="24"/>
          <w:szCs w:val="24"/>
        </w:rPr>
        <w:t xml:space="preserve"> atitinka Korupcijos prevencijos įstatymo 8 straipsnio nuostatas, k</w:t>
      </w:r>
      <w:r w:rsidR="00A61E20" w:rsidRPr="0072307E">
        <w:rPr>
          <w:rFonts w:ascii="Times New Roman" w:hAnsi="Times New Roman" w:cs="Times New Roman"/>
          <w:iCs/>
          <w:color w:val="000000"/>
          <w:sz w:val="24"/>
          <w:szCs w:val="24"/>
        </w:rPr>
        <w:t>ai</w:t>
      </w:r>
      <w:r w:rsidRPr="0072307E">
        <w:rPr>
          <w:rFonts w:ascii="Times New Roman" w:hAnsi="Times New Roman" w:cs="Times New Roman"/>
          <w:iCs/>
          <w:color w:val="000000"/>
          <w:sz w:val="24"/>
          <w:szCs w:val="24"/>
        </w:rPr>
        <w:t xml:space="preserve"> antikorupcinis teisės akto projekto vertinimas yra privalomas.</w:t>
      </w:r>
      <w:r w:rsidR="00C544C0" w:rsidRPr="0072307E">
        <w:rPr>
          <w:rFonts w:ascii="Times New Roman" w:hAnsi="Times New Roman" w:cs="Times New Roman"/>
          <w:iCs/>
          <w:color w:val="000000"/>
          <w:sz w:val="24"/>
          <w:szCs w:val="24"/>
        </w:rPr>
        <w:t xml:space="preserve"> Kokybiškai atliktas sprendimo projekto „Dėl leidimo sudaryti koncesijos sutartį“ antikorupcinis vertinimas būtų leidęs nustatyti teikiamo koncesijos sutarties projekto trūkumus, netikslumus bei inicijuoti jo tobulinimą.</w:t>
      </w:r>
      <w:r w:rsidR="00582115" w:rsidRPr="0072307E">
        <w:rPr>
          <w:rFonts w:ascii="Times New Roman" w:hAnsi="Times New Roman" w:cs="Times New Roman"/>
          <w:iCs/>
          <w:color w:val="000000"/>
          <w:sz w:val="24"/>
          <w:szCs w:val="24"/>
        </w:rPr>
        <w:t xml:space="preserve"> </w:t>
      </w:r>
    </w:p>
    <w:p w:rsidR="00582115" w:rsidRPr="0072307E" w:rsidRDefault="00582115" w:rsidP="00F473D2">
      <w:pPr>
        <w:spacing w:after="0" w:line="360" w:lineRule="auto"/>
        <w:ind w:firstLine="851"/>
        <w:jc w:val="both"/>
        <w:rPr>
          <w:rFonts w:ascii="Times New Roman" w:hAnsi="Times New Roman" w:cs="Times New Roman"/>
          <w:iCs/>
          <w:color w:val="000000"/>
          <w:sz w:val="24"/>
          <w:szCs w:val="24"/>
        </w:rPr>
      </w:pPr>
      <w:r w:rsidRPr="0072307E">
        <w:rPr>
          <w:rFonts w:ascii="Times New Roman" w:hAnsi="Times New Roman" w:cs="Times New Roman"/>
          <w:iCs/>
          <w:color w:val="000000"/>
          <w:sz w:val="24"/>
          <w:szCs w:val="24"/>
        </w:rPr>
        <w:t xml:space="preserve">Teisės aktų projektų antikorupcinio vertinimo taisyklėse, patvirtintose Lietuvos Respublikos Vyriausybės 2014 m. kovo 12 d. nutarimu Nr. 243 „Dėl </w:t>
      </w:r>
      <w:r w:rsidR="007A5FA7">
        <w:rPr>
          <w:rFonts w:ascii="Times New Roman" w:hAnsi="Times New Roman" w:cs="Times New Roman"/>
          <w:iCs/>
          <w:color w:val="000000"/>
          <w:sz w:val="24"/>
          <w:szCs w:val="24"/>
        </w:rPr>
        <w:t>T</w:t>
      </w:r>
      <w:r w:rsidR="007A5FA7" w:rsidRPr="0072307E">
        <w:rPr>
          <w:rFonts w:ascii="Times New Roman" w:hAnsi="Times New Roman" w:cs="Times New Roman"/>
          <w:iCs/>
          <w:color w:val="000000"/>
          <w:sz w:val="24"/>
          <w:szCs w:val="24"/>
        </w:rPr>
        <w:t xml:space="preserve">eisės </w:t>
      </w:r>
      <w:r w:rsidRPr="0072307E">
        <w:rPr>
          <w:rFonts w:ascii="Times New Roman" w:hAnsi="Times New Roman" w:cs="Times New Roman"/>
          <w:iCs/>
          <w:color w:val="000000"/>
          <w:sz w:val="24"/>
          <w:szCs w:val="24"/>
        </w:rPr>
        <w:t>aktų projektų antikorupcinio vertinimo taisyklių patvirtinimo“ nustatyta, kad: „Teisės aktų projektų antikorupcinio vertinimo pažyma pridedama kaip lydimasis teisės akto projekto dokumentas ir paskelbiama Teisės aktų informacinėje sistemoje“, tačiau nei teisės aktų projektai, nei j</w:t>
      </w:r>
      <w:r w:rsidR="007A5FA7">
        <w:rPr>
          <w:rFonts w:ascii="Times New Roman" w:hAnsi="Times New Roman" w:cs="Times New Roman"/>
          <w:iCs/>
          <w:color w:val="000000"/>
          <w:sz w:val="24"/>
          <w:szCs w:val="24"/>
        </w:rPr>
        <w:t>ų</w:t>
      </w:r>
      <w:r w:rsidRPr="0072307E">
        <w:rPr>
          <w:rFonts w:ascii="Times New Roman" w:hAnsi="Times New Roman" w:cs="Times New Roman"/>
          <w:iCs/>
          <w:color w:val="000000"/>
          <w:sz w:val="24"/>
          <w:szCs w:val="24"/>
        </w:rPr>
        <w:t xml:space="preserve"> lydi</w:t>
      </w:r>
      <w:r w:rsidR="007A5FA7">
        <w:rPr>
          <w:rFonts w:ascii="Times New Roman" w:hAnsi="Times New Roman" w:cs="Times New Roman"/>
          <w:iCs/>
          <w:color w:val="000000"/>
          <w:sz w:val="24"/>
          <w:szCs w:val="24"/>
        </w:rPr>
        <w:t>mieji</w:t>
      </w:r>
      <w:r w:rsidRPr="0072307E">
        <w:rPr>
          <w:rFonts w:ascii="Times New Roman" w:hAnsi="Times New Roman" w:cs="Times New Roman"/>
          <w:iCs/>
          <w:color w:val="000000"/>
          <w:sz w:val="24"/>
          <w:szCs w:val="24"/>
        </w:rPr>
        <w:t xml:space="preserve"> dokumentai Teisės aktų informacinėje sistemoje nepaskelbti.</w:t>
      </w:r>
    </w:p>
    <w:p w:rsidR="00582115" w:rsidRPr="0072307E" w:rsidRDefault="00582115" w:rsidP="00A67F21">
      <w:pPr>
        <w:spacing w:after="0" w:line="240" w:lineRule="auto"/>
        <w:ind w:firstLine="851"/>
        <w:jc w:val="both"/>
        <w:rPr>
          <w:rFonts w:ascii="Times New Roman" w:hAnsi="Times New Roman" w:cs="Times New Roman"/>
          <w:iCs/>
          <w:color w:val="000000"/>
          <w:sz w:val="24"/>
          <w:szCs w:val="24"/>
        </w:rPr>
      </w:pPr>
    </w:p>
    <w:p w:rsidR="00582115" w:rsidRPr="0072307E" w:rsidRDefault="00582115" w:rsidP="00F473D2">
      <w:pPr>
        <w:spacing w:after="0" w:line="360" w:lineRule="auto"/>
        <w:jc w:val="both"/>
        <w:rPr>
          <w:rFonts w:ascii="Times New Roman" w:hAnsi="Times New Roman" w:cs="Times New Roman"/>
          <w:iCs/>
          <w:color w:val="000000"/>
          <w:sz w:val="24"/>
          <w:szCs w:val="24"/>
        </w:rPr>
      </w:pPr>
      <w:r w:rsidRPr="00DD2B3B">
        <w:rPr>
          <w:rFonts w:ascii="Times New Roman" w:hAnsi="Times New Roman" w:cs="Times New Roman"/>
          <w:noProof/>
          <w:sz w:val="24"/>
          <w:szCs w:val="24"/>
          <w:lang w:eastAsia="lt-LT"/>
        </w:rPr>
        <w:drawing>
          <wp:inline distT="0" distB="0" distL="0" distR="0" wp14:anchorId="3219CCEE" wp14:editId="26B29716">
            <wp:extent cx="6580002" cy="3266914"/>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3920" t="4638" r="3441" b="22423"/>
                    <a:stretch/>
                  </pic:blipFill>
                  <pic:spPr bwMode="auto">
                    <a:xfrm>
                      <a:off x="0" y="0"/>
                      <a:ext cx="6593688" cy="3273709"/>
                    </a:xfrm>
                    <a:prstGeom prst="rect">
                      <a:avLst/>
                    </a:prstGeom>
                    <a:ln>
                      <a:noFill/>
                    </a:ln>
                    <a:extLst>
                      <a:ext uri="{53640926-AAD7-44D8-BBD7-CCE9431645EC}">
                        <a14:shadowObscured xmlns:a14="http://schemas.microsoft.com/office/drawing/2010/main"/>
                      </a:ext>
                    </a:extLst>
                  </pic:spPr>
                </pic:pic>
              </a:graphicData>
            </a:graphic>
          </wp:inline>
        </w:drawing>
      </w:r>
    </w:p>
    <w:p w:rsidR="007A5FA7" w:rsidRDefault="006A5BC5" w:rsidP="00A67F21">
      <w:pPr>
        <w:spacing w:after="0" w:line="360" w:lineRule="auto"/>
        <w:jc w:val="center"/>
        <w:rPr>
          <w:rFonts w:ascii="Times New Roman" w:hAnsi="Times New Roman" w:cs="Times New Roman"/>
          <w:sz w:val="24"/>
          <w:szCs w:val="24"/>
        </w:rPr>
      </w:pPr>
      <w:r w:rsidRPr="0072307E">
        <w:rPr>
          <w:rFonts w:ascii="Times New Roman" w:hAnsi="Times New Roman" w:cs="Times New Roman"/>
          <w:sz w:val="24"/>
          <w:szCs w:val="24"/>
        </w:rPr>
        <w:t>3</w:t>
      </w:r>
      <w:r w:rsidR="00582115" w:rsidRPr="0072307E">
        <w:rPr>
          <w:rFonts w:ascii="Times New Roman" w:hAnsi="Times New Roman" w:cs="Times New Roman"/>
          <w:sz w:val="24"/>
          <w:szCs w:val="24"/>
        </w:rPr>
        <w:t xml:space="preserve"> pav. </w:t>
      </w:r>
      <w:r w:rsidR="002B3495" w:rsidRPr="0072307E">
        <w:rPr>
          <w:rFonts w:ascii="Times New Roman" w:hAnsi="Times New Roman" w:cs="Times New Roman"/>
          <w:sz w:val="24"/>
          <w:szCs w:val="24"/>
        </w:rPr>
        <w:t xml:space="preserve">Paieškos </w:t>
      </w:r>
      <w:r w:rsidR="00BA0420" w:rsidRPr="0072307E">
        <w:rPr>
          <w:rFonts w:ascii="Times New Roman" w:hAnsi="Times New Roman" w:cs="Times New Roman"/>
          <w:sz w:val="24"/>
          <w:szCs w:val="24"/>
        </w:rPr>
        <w:t>rezultat</w:t>
      </w:r>
      <w:r w:rsidR="00BA0420">
        <w:rPr>
          <w:rFonts w:ascii="Times New Roman" w:hAnsi="Times New Roman" w:cs="Times New Roman"/>
          <w:sz w:val="24"/>
          <w:szCs w:val="24"/>
        </w:rPr>
        <w:t>ai</w:t>
      </w:r>
      <w:r w:rsidR="00BA0420" w:rsidRPr="0072307E">
        <w:rPr>
          <w:rFonts w:ascii="Times New Roman" w:hAnsi="Times New Roman" w:cs="Times New Roman"/>
          <w:sz w:val="24"/>
          <w:szCs w:val="24"/>
        </w:rPr>
        <w:t xml:space="preserve"> </w:t>
      </w:r>
      <w:r w:rsidR="002B3495" w:rsidRPr="0072307E">
        <w:rPr>
          <w:rFonts w:ascii="Times New Roman" w:hAnsi="Times New Roman" w:cs="Times New Roman"/>
          <w:sz w:val="24"/>
          <w:szCs w:val="24"/>
        </w:rPr>
        <w:t>Teisės aktų informacinėje sistemoje</w:t>
      </w:r>
      <w:r w:rsidR="007A5FA7">
        <w:rPr>
          <w:rStyle w:val="Puslapioinaosnuoroda"/>
          <w:rFonts w:ascii="Times New Roman" w:hAnsi="Times New Roman" w:cs="Times New Roman"/>
          <w:sz w:val="24"/>
          <w:szCs w:val="24"/>
        </w:rPr>
        <w:footnoteReference w:id="13"/>
      </w:r>
      <w:r w:rsidR="002B3495" w:rsidRPr="0072307E">
        <w:rPr>
          <w:rFonts w:ascii="Times New Roman" w:hAnsi="Times New Roman" w:cs="Times New Roman"/>
          <w:sz w:val="24"/>
          <w:szCs w:val="24"/>
        </w:rPr>
        <w:t xml:space="preserve"> </w:t>
      </w:r>
    </w:p>
    <w:p w:rsidR="004644A2" w:rsidRPr="0072307E" w:rsidRDefault="004644A2" w:rsidP="00A67F21">
      <w:pPr>
        <w:spacing w:after="0" w:line="240" w:lineRule="auto"/>
        <w:jc w:val="center"/>
        <w:rPr>
          <w:rFonts w:ascii="Times New Roman" w:hAnsi="Times New Roman" w:cs="Times New Roman"/>
          <w:sz w:val="24"/>
          <w:szCs w:val="24"/>
        </w:rPr>
      </w:pPr>
    </w:p>
    <w:p w:rsidR="006D6DB9" w:rsidRDefault="006D6DB9" w:rsidP="00F473D2">
      <w:pPr>
        <w:spacing w:after="0" w:line="360" w:lineRule="auto"/>
        <w:ind w:firstLine="720"/>
        <w:jc w:val="both"/>
        <w:rPr>
          <w:rFonts w:ascii="Times New Roman" w:hAnsi="Times New Roman" w:cs="Times New Roman"/>
          <w:sz w:val="24"/>
          <w:szCs w:val="24"/>
        </w:rPr>
      </w:pPr>
      <w:r w:rsidRPr="0072307E">
        <w:rPr>
          <w:rFonts w:ascii="Times New Roman" w:hAnsi="Times New Roman" w:cs="Times New Roman"/>
          <w:sz w:val="24"/>
          <w:szCs w:val="24"/>
        </w:rPr>
        <w:t xml:space="preserve">6. </w:t>
      </w:r>
      <w:r w:rsidR="00085096" w:rsidRPr="0072307E">
        <w:rPr>
          <w:rFonts w:ascii="Times New Roman" w:hAnsi="Times New Roman" w:cs="Times New Roman"/>
          <w:sz w:val="24"/>
          <w:szCs w:val="24"/>
        </w:rPr>
        <w:t xml:space="preserve">Pagal </w:t>
      </w:r>
      <w:r w:rsidRPr="0072307E">
        <w:rPr>
          <w:rFonts w:ascii="Times New Roman" w:hAnsi="Times New Roman" w:cs="Times New Roman"/>
          <w:sz w:val="24"/>
          <w:szCs w:val="24"/>
        </w:rPr>
        <w:t xml:space="preserve">Sutarties V </w:t>
      </w:r>
      <w:r w:rsidR="00085096" w:rsidRPr="0072307E">
        <w:rPr>
          <w:rFonts w:ascii="Times New Roman" w:hAnsi="Times New Roman" w:cs="Times New Roman"/>
          <w:sz w:val="24"/>
          <w:szCs w:val="24"/>
        </w:rPr>
        <w:t xml:space="preserve">dalies </w:t>
      </w:r>
      <w:r w:rsidRPr="0072307E">
        <w:rPr>
          <w:rFonts w:ascii="Times New Roman" w:hAnsi="Times New Roman" w:cs="Times New Roman"/>
          <w:sz w:val="24"/>
          <w:szCs w:val="24"/>
        </w:rPr>
        <w:t>„Turto perdavimas ir grąžinimas“ 9.5 punkt</w:t>
      </w:r>
      <w:r w:rsidR="00085096" w:rsidRPr="0072307E">
        <w:rPr>
          <w:rFonts w:ascii="Times New Roman" w:hAnsi="Times New Roman" w:cs="Times New Roman"/>
          <w:sz w:val="24"/>
          <w:szCs w:val="24"/>
        </w:rPr>
        <w:t>ą</w:t>
      </w:r>
      <w:r w:rsidRPr="0072307E">
        <w:rPr>
          <w:rFonts w:ascii="Times New Roman" w:hAnsi="Times New Roman" w:cs="Times New Roman"/>
          <w:sz w:val="24"/>
          <w:szCs w:val="24"/>
        </w:rPr>
        <w:t xml:space="preserve"> Nuomos sutarties pagrindu Koncesininkui perduoto turto būklė yra fiksuojama, t.</w:t>
      </w:r>
      <w:r w:rsidR="000D3E51" w:rsidRPr="0072307E">
        <w:rPr>
          <w:rFonts w:ascii="Times New Roman" w:hAnsi="Times New Roman" w:cs="Times New Roman"/>
          <w:sz w:val="24"/>
          <w:szCs w:val="24"/>
        </w:rPr>
        <w:t xml:space="preserve"> </w:t>
      </w:r>
      <w:r w:rsidRPr="0072307E">
        <w:rPr>
          <w:rFonts w:ascii="Times New Roman" w:hAnsi="Times New Roman" w:cs="Times New Roman"/>
          <w:sz w:val="24"/>
          <w:szCs w:val="24"/>
        </w:rPr>
        <w:t>y. fiksuojamas jo kiekis, apimtis, techni</w:t>
      </w:r>
      <w:r w:rsidR="00EA089B" w:rsidRPr="0072307E">
        <w:rPr>
          <w:rFonts w:ascii="Times New Roman" w:hAnsi="Times New Roman" w:cs="Times New Roman"/>
          <w:sz w:val="24"/>
          <w:szCs w:val="24"/>
        </w:rPr>
        <w:t xml:space="preserve">nė būklė ir kt. &lt;...&gt; , tačiau </w:t>
      </w:r>
      <w:r w:rsidRPr="0072307E">
        <w:rPr>
          <w:rFonts w:ascii="Times New Roman" w:hAnsi="Times New Roman" w:cs="Times New Roman"/>
          <w:sz w:val="24"/>
          <w:szCs w:val="24"/>
        </w:rPr>
        <w:t>nepateikta informacijos</w:t>
      </w:r>
      <w:r w:rsidR="00085096" w:rsidRPr="0072307E">
        <w:rPr>
          <w:rFonts w:ascii="Times New Roman" w:hAnsi="Times New Roman" w:cs="Times New Roman"/>
          <w:sz w:val="24"/>
          <w:szCs w:val="24"/>
        </w:rPr>
        <w:t>,</w:t>
      </w:r>
      <w:r w:rsidRPr="0072307E">
        <w:rPr>
          <w:rFonts w:ascii="Times New Roman" w:hAnsi="Times New Roman" w:cs="Times New Roman"/>
          <w:sz w:val="24"/>
          <w:szCs w:val="24"/>
        </w:rPr>
        <w:t xml:space="preserve"> kaip buvo užfiksuota turto būklė perdavimo metu, ar buvo pasikviesti liudytojai, antstoliai, ekspertai ir pan. koncesininkui priimant </w:t>
      </w:r>
      <w:r w:rsidR="00552370" w:rsidRPr="0072307E">
        <w:rPr>
          <w:rFonts w:ascii="Times New Roman" w:hAnsi="Times New Roman" w:cs="Times New Roman"/>
          <w:sz w:val="24"/>
          <w:szCs w:val="24"/>
        </w:rPr>
        <w:t>perduodam</w:t>
      </w:r>
      <w:r w:rsidR="00552370">
        <w:rPr>
          <w:rFonts w:ascii="Times New Roman" w:hAnsi="Times New Roman" w:cs="Times New Roman"/>
          <w:sz w:val="24"/>
          <w:szCs w:val="24"/>
        </w:rPr>
        <w:t>ą</w:t>
      </w:r>
      <w:r w:rsidR="00552370" w:rsidRPr="0072307E">
        <w:rPr>
          <w:rFonts w:ascii="Times New Roman" w:hAnsi="Times New Roman" w:cs="Times New Roman"/>
          <w:sz w:val="24"/>
          <w:szCs w:val="24"/>
        </w:rPr>
        <w:t xml:space="preserve"> </w:t>
      </w:r>
      <w:r w:rsidRPr="0072307E">
        <w:rPr>
          <w:rFonts w:ascii="Times New Roman" w:hAnsi="Times New Roman" w:cs="Times New Roman"/>
          <w:sz w:val="24"/>
          <w:szCs w:val="24"/>
        </w:rPr>
        <w:t>Savivaldybės turtą.</w:t>
      </w:r>
    </w:p>
    <w:p w:rsidR="001C3023" w:rsidRPr="0072307E" w:rsidRDefault="003650C5" w:rsidP="001C3023">
      <w:pPr>
        <w:spacing w:after="0" w:line="360" w:lineRule="auto"/>
        <w:ind w:firstLine="720"/>
        <w:jc w:val="both"/>
        <w:rPr>
          <w:rFonts w:ascii="Times New Roman" w:eastAsia="Calibri" w:hAnsi="Times New Roman" w:cs="Times New Roman"/>
          <w:i/>
          <w:sz w:val="24"/>
          <w:szCs w:val="24"/>
        </w:rPr>
      </w:pPr>
      <w:r w:rsidRPr="0072307E">
        <w:rPr>
          <w:rFonts w:ascii="Times New Roman" w:eastAsia="Calibri" w:hAnsi="Times New Roman" w:cs="Times New Roman"/>
          <w:i/>
          <w:sz w:val="24"/>
          <w:szCs w:val="24"/>
        </w:rPr>
        <w:t>Siūlome:</w:t>
      </w:r>
    </w:p>
    <w:p w:rsidR="003650C5" w:rsidRPr="0072307E" w:rsidRDefault="001C3023" w:rsidP="001C3023">
      <w:pPr>
        <w:spacing w:after="0" w:line="360" w:lineRule="auto"/>
        <w:ind w:firstLine="720"/>
        <w:jc w:val="both"/>
        <w:rPr>
          <w:rFonts w:ascii="Times New Roman" w:hAnsi="Times New Roman" w:cs="Times New Roman"/>
          <w:sz w:val="24"/>
          <w:szCs w:val="24"/>
        </w:rPr>
      </w:pPr>
      <w:r w:rsidRPr="0072307E">
        <w:rPr>
          <w:rFonts w:ascii="Times New Roman" w:hAnsi="Times New Roman" w:cs="Times New Roman"/>
          <w:sz w:val="24"/>
          <w:szCs w:val="24"/>
        </w:rPr>
        <w:t>1.</w:t>
      </w:r>
      <w:r w:rsidR="003650C5" w:rsidRPr="0072307E">
        <w:rPr>
          <w:rFonts w:ascii="Times New Roman" w:hAnsi="Times New Roman" w:cs="Times New Roman"/>
          <w:sz w:val="24"/>
          <w:szCs w:val="24"/>
        </w:rPr>
        <w:t xml:space="preserve"> Apie vykdomus panašius konkursus </w:t>
      </w:r>
      <w:r w:rsidR="009D4533" w:rsidRPr="0072307E">
        <w:rPr>
          <w:rFonts w:ascii="Times New Roman" w:hAnsi="Times New Roman" w:cs="Times New Roman"/>
          <w:sz w:val="24"/>
          <w:szCs w:val="24"/>
        </w:rPr>
        <w:t xml:space="preserve">paskelbti Centrinėje viešųjų pirkimų informacinėje sistemoje (toliau </w:t>
      </w:r>
      <w:r w:rsidR="00085096" w:rsidRPr="0072307E">
        <w:rPr>
          <w:rFonts w:ascii="Times New Roman" w:hAnsi="Times New Roman" w:cs="Times New Roman"/>
          <w:sz w:val="24"/>
          <w:szCs w:val="24"/>
        </w:rPr>
        <w:t xml:space="preserve">– </w:t>
      </w:r>
      <w:r w:rsidR="009D4533" w:rsidRPr="0072307E">
        <w:rPr>
          <w:rFonts w:ascii="Times New Roman" w:hAnsi="Times New Roman" w:cs="Times New Roman"/>
          <w:sz w:val="24"/>
          <w:szCs w:val="24"/>
        </w:rPr>
        <w:t>CVP IS)</w:t>
      </w:r>
      <w:r w:rsidR="009D4533" w:rsidRPr="0072307E">
        <w:rPr>
          <w:rStyle w:val="Puslapioinaosnuoroda"/>
          <w:rFonts w:ascii="Times New Roman" w:hAnsi="Times New Roman" w:cs="Times New Roman"/>
          <w:bCs/>
          <w:sz w:val="24"/>
          <w:szCs w:val="24"/>
        </w:rPr>
        <w:footnoteReference w:id="14"/>
      </w:r>
      <w:r w:rsidR="009D4533" w:rsidRPr="0072307E">
        <w:rPr>
          <w:rFonts w:ascii="Times New Roman" w:hAnsi="Times New Roman" w:cs="Times New Roman"/>
          <w:sz w:val="24"/>
          <w:szCs w:val="24"/>
        </w:rPr>
        <w:t xml:space="preserve"> ir </w:t>
      </w:r>
      <w:r w:rsidR="007A5FA7">
        <w:rPr>
          <w:rFonts w:ascii="Times New Roman" w:hAnsi="Times New Roman" w:cs="Times New Roman"/>
          <w:sz w:val="24"/>
          <w:szCs w:val="24"/>
        </w:rPr>
        <w:t>Savivaldybės</w:t>
      </w:r>
      <w:r w:rsidR="007A5FA7" w:rsidRPr="0072307E">
        <w:rPr>
          <w:rFonts w:ascii="Times New Roman" w:hAnsi="Times New Roman" w:cs="Times New Roman"/>
          <w:sz w:val="24"/>
          <w:szCs w:val="24"/>
        </w:rPr>
        <w:t xml:space="preserve"> </w:t>
      </w:r>
      <w:r w:rsidR="009D4533" w:rsidRPr="0072307E">
        <w:rPr>
          <w:rFonts w:ascii="Times New Roman" w:hAnsi="Times New Roman" w:cs="Times New Roman"/>
          <w:sz w:val="24"/>
          <w:szCs w:val="24"/>
        </w:rPr>
        <w:t>interneto svetainėje</w:t>
      </w:r>
      <w:r w:rsidR="009D4533" w:rsidRPr="0072307E">
        <w:rPr>
          <w:rStyle w:val="Puslapioinaosnuoroda"/>
          <w:rFonts w:ascii="Times New Roman" w:hAnsi="Times New Roman" w:cs="Times New Roman"/>
          <w:bCs/>
          <w:sz w:val="24"/>
          <w:szCs w:val="24"/>
        </w:rPr>
        <w:footnoteReference w:id="15"/>
      </w:r>
      <w:r w:rsidR="009D4533" w:rsidRPr="0072307E">
        <w:rPr>
          <w:rFonts w:ascii="Times New Roman" w:hAnsi="Times New Roman" w:cs="Times New Roman"/>
          <w:sz w:val="24"/>
          <w:szCs w:val="24"/>
        </w:rPr>
        <w:t xml:space="preserve"> skelbti ne tik sąlygas, bet ir informaciją apie parinktą koncesininką</w:t>
      </w:r>
      <w:r w:rsidR="0023015E">
        <w:rPr>
          <w:rFonts w:ascii="Times New Roman" w:hAnsi="Times New Roman" w:cs="Times New Roman"/>
          <w:sz w:val="24"/>
          <w:szCs w:val="24"/>
        </w:rPr>
        <w:t>, pasirašytą koncesijos sutartį</w:t>
      </w:r>
      <w:r w:rsidR="009D4533" w:rsidRPr="0072307E">
        <w:rPr>
          <w:rFonts w:ascii="Times New Roman" w:hAnsi="Times New Roman" w:cs="Times New Roman"/>
          <w:sz w:val="24"/>
          <w:szCs w:val="24"/>
        </w:rPr>
        <w:t xml:space="preserve">. </w:t>
      </w:r>
    </w:p>
    <w:p w:rsidR="009D4533" w:rsidRPr="0072307E" w:rsidRDefault="003650C5" w:rsidP="00F473D2">
      <w:pPr>
        <w:pStyle w:val="Betarp1"/>
        <w:spacing w:line="360" w:lineRule="auto"/>
        <w:ind w:firstLine="720"/>
        <w:jc w:val="both"/>
        <w:rPr>
          <w:rFonts w:ascii="Times New Roman" w:hAnsi="Times New Roman" w:cs="Times New Roman"/>
          <w:szCs w:val="24"/>
        </w:rPr>
      </w:pPr>
      <w:r w:rsidRPr="0072307E">
        <w:rPr>
          <w:rFonts w:ascii="Times New Roman" w:hAnsi="Times New Roman" w:cs="Times New Roman"/>
          <w:szCs w:val="24"/>
        </w:rPr>
        <w:t xml:space="preserve">2. </w:t>
      </w:r>
      <w:r w:rsidR="00EA089B" w:rsidRPr="0072307E">
        <w:rPr>
          <w:rFonts w:ascii="Times New Roman" w:hAnsi="Times New Roman" w:cs="Times New Roman"/>
          <w:szCs w:val="24"/>
        </w:rPr>
        <w:t>K</w:t>
      </w:r>
      <w:r w:rsidR="009D4533" w:rsidRPr="0072307E">
        <w:rPr>
          <w:rFonts w:ascii="Times New Roman" w:hAnsi="Times New Roman" w:cs="Times New Roman"/>
          <w:szCs w:val="24"/>
        </w:rPr>
        <w:t>onsultuotis dėl koncesijų planavimo bei vykdymo su nepriklausomais ekspertais ar savivaldybių institucijomis ar rinkos dalyviais. Konsultacijos turi būti vykdomos nepažeidžiant Koncesijų įstatymo, užtikrinant ekonominės veiklos vykdytojų konkurenciją ir laikantis</w:t>
      </w:r>
      <w:r w:rsidR="009D4533" w:rsidRPr="0072307E">
        <w:rPr>
          <w:rFonts w:ascii="Times New Roman" w:hAnsi="Times New Roman" w:cs="Times New Roman"/>
          <w:b/>
          <w:szCs w:val="24"/>
        </w:rPr>
        <w:t xml:space="preserve"> </w:t>
      </w:r>
      <w:r w:rsidR="009D4533" w:rsidRPr="0072307E">
        <w:rPr>
          <w:rFonts w:ascii="Times New Roman" w:hAnsi="Times New Roman" w:cs="Times New Roman"/>
          <w:szCs w:val="24"/>
        </w:rPr>
        <w:t xml:space="preserve">nediskriminavimo ir skaidrumo principų. </w:t>
      </w:r>
    </w:p>
    <w:p w:rsidR="002B3495" w:rsidRPr="0072307E" w:rsidRDefault="004644A2" w:rsidP="00F473D2">
      <w:pPr>
        <w:spacing w:after="0" w:line="360" w:lineRule="auto"/>
        <w:ind w:firstLine="720"/>
        <w:jc w:val="both"/>
        <w:rPr>
          <w:rFonts w:ascii="Times New Roman" w:hAnsi="Times New Roman" w:cs="Times New Roman"/>
          <w:color w:val="000000"/>
          <w:sz w:val="24"/>
          <w:szCs w:val="24"/>
        </w:rPr>
      </w:pPr>
      <w:r w:rsidRPr="0072307E">
        <w:rPr>
          <w:rFonts w:ascii="Times New Roman" w:hAnsi="Times New Roman" w:cs="Times New Roman"/>
          <w:sz w:val="24"/>
          <w:szCs w:val="24"/>
        </w:rPr>
        <w:t>3</w:t>
      </w:r>
      <w:r w:rsidR="009D4533" w:rsidRPr="0072307E">
        <w:rPr>
          <w:rFonts w:ascii="Times New Roman" w:hAnsi="Times New Roman" w:cs="Times New Roman"/>
          <w:sz w:val="24"/>
          <w:szCs w:val="24"/>
        </w:rPr>
        <w:t xml:space="preserve">. </w:t>
      </w:r>
      <w:r w:rsidR="00EA089B" w:rsidRPr="0072307E">
        <w:rPr>
          <w:rFonts w:ascii="Times New Roman" w:hAnsi="Times New Roman" w:cs="Times New Roman"/>
          <w:sz w:val="24"/>
          <w:szCs w:val="24"/>
        </w:rPr>
        <w:t>Parengti ir Savivaldybės interneto svetainėje viešai skelbti Savivaldybėje sudarytų nuolatinių komisijų nuostatus (kompetencijas) ir darbo reglamentus</w:t>
      </w:r>
      <w:r w:rsidR="002B3495" w:rsidRPr="0072307E">
        <w:rPr>
          <w:rFonts w:ascii="Times New Roman" w:hAnsi="Times New Roman" w:cs="Times New Roman"/>
          <w:color w:val="000000"/>
          <w:sz w:val="24"/>
          <w:szCs w:val="24"/>
        </w:rPr>
        <w:t>.</w:t>
      </w:r>
    </w:p>
    <w:p w:rsidR="006A5BC5" w:rsidRPr="0072307E" w:rsidRDefault="006A5BC5" w:rsidP="00F473D2">
      <w:pPr>
        <w:spacing w:after="0" w:line="360" w:lineRule="auto"/>
        <w:ind w:firstLine="720"/>
        <w:jc w:val="both"/>
        <w:rPr>
          <w:rFonts w:ascii="Times New Roman" w:hAnsi="Times New Roman" w:cs="Times New Roman"/>
          <w:color w:val="000000"/>
          <w:sz w:val="24"/>
          <w:szCs w:val="24"/>
        </w:rPr>
      </w:pPr>
      <w:r w:rsidRPr="0072307E">
        <w:rPr>
          <w:rFonts w:ascii="Times New Roman" w:hAnsi="Times New Roman" w:cs="Times New Roman"/>
          <w:color w:val="000000"/>
          <w:sz w:val="24"/>
          <w:szCs w:val="24"/>
        </w:rPr>
        <w:t xml:space="preserve">5. </w:t>
      </w:r>
      <w:r w:rsidR="00EA089B" w:rsidRPr="0072307E">
        <w:rPr>
          <w:rFonts w:ascii="Times New Roman" w:hAnsi="Times New Roman" w:cs="Times New Roman"/>
          <w:color w:val="000000"/>
          <w:sz w:val="24"/>
          <w:szCs w:val="24"/>
        </w:rPr>
        <w:t xml:space="preserve">Užtikrinti, kad būtų atliekamas teisės aktų projektų </w:t>
      </w:r>
      <w:r w:rsidR="00085096" w:rsidRPr="0072307E">
        <w:rPr>
          <w:rFonts w:ascii="Times New Roman" w:hAnsi="Times New Roman" w:cs="Times New Roman"/>
          <w:color w:val="000000"/>
          <w:sz w:val="24"/>
          <w:szCs w:val="24"/>
        </w:rPr>
        <w:t xml:space="preserve">antikorupcinis </w:t>
      </w:r>
      <w:r w:rsidR="00EA089B" w:rsidRPr="0072307E">
        <w:rPr>
          <w:rFonts w:ascii="Times New Roman" w:hAnsi="Times New Roman" w:cs="Times New Roman"/>
          <w:color w:val="000000"/>
          <w:sz w:val="24"/>
          <w:szCs w:val="24"/>
        </w:rPr>
        <w:t>vertinim</w:t>
      </w:r>
      <w:r w:rsidR="00085096" w:rsidRPr="0072307E">
        <w:rPr>
          <w:rFonts w:ascii="Times New Roman" w:hAnsi="Times New Roman" w:cs="Times New Roman"/>
          <w:color w:val="000000"/>
          <w:sz w:val="24"/>
          <w:szCs w:val="24"/>
        </w:rPr>
        <w:t>as ir skelbiamos išvados</w:t>
      </w:r>
      <w:r w:rsidR="00EA089B" w:rsidRPr="0072307E">
        <w:rPr>
          <w:rFonts w:ascii="Times New Roman" w:hAnsi="Times New Roman" w:cs="Times New Roman"/>
          <w:color w:val="000000"/>
          <w:sz w:val="24"/>
          <w:szCs w:val="24"/>
        </w:rPr>
        <w:t xml:space="preserve">, kaip nustatyta Lietuvos Respublikos Vyriausybės 2014 m. kovo 12 d. </w:t>
      </w:r>
      <w:r w:rsidR="00085096" w:rsidRPr="0072307E">
        <w:rPr>
          <w:rFonts w:ascii="Times New Roman" w:hAnsi="Times New Roman" w:cs="Times New Roman"/>
          <w:color w:val="000000"/>
          <w:sz w:val="24"/>
          <w:szCs w:val="24"/>
        </w:rPr>
        <w:t xml:space="preserve">nutarimu </w:t>
      </w:r>
      <w:r w:rsidR="00EA089B" w:rsidRPr="0072307E">
        <w:rPr>
          <w:rFonts w:ascii="Times New Roman" w:hAnsi="Times New Roman" w:cs="Times New Roman"/>
          <w:color w:val="000000"/>
          <w:sz w:val="24"/>
          <w:szCs w:val="24"/>
        </w:rPr>
        <w:t xml:space="preserve">Nr. 243 „Dėl </w:t>
      </w:r>
      <w:r w:rsidR="00085096" w:rsidRPr="0072307E">
        <w:rPr>
          <w:rFonts w:ascii="Times New Roman" w:hAnsi="Times New Roman" w:cs="Times New Roman"/>
          <w:color w:val="000000"/>
          <w:sz w:val="24"/>
          <w:szCs w:val="24"/>
        </w:rPr>
        <w:t xml:space="preserve">Teisės </w:t>
      </w:r>
      <w:r w:rsidR="00EA089B" w:rsidRPr="0072307E">
        <w:rPr>
          <w:rFonts w:ascii="Times New Roman" w:hAnsi="Times New Roman" w:cs="Times New Roman"/>
          <w:color w:val="000000"/>
          <w:sz w:val="24"/>
          <w:szCs w:val="24"/>
        </w:rPr>
        <w:t xml:space="preserve">aktų projektų antikorupcinio vertinimo taisyklių patvirtinimo“ </w:t>
      </w:r>
      <w:r w:rsidR="00085096" w:rsidRPr="0072307E">
        <w:rPr>
          <w:rFonts w:ascii="Times New Roman" w:hAnsi="Times New Roman" w:cs="Times New Roman"/>
          <w:color w:val="000000"/>
          <w:sz w:val="24"/>
          <w:szCs w:val="24"/>
        </w:rPr>
        <w:t xml:space="preserve">patvirtintose </w:t>
      </w:r>
      <w:r w:rsidR="00EA089B" w:rsidRPr="0072307E">
        <w:rPr>
          <w:rFonts w:ascii="Times New Roman" w:hAnsi="Times New Roman" w:cs="Times New Roman"/>
          <w:color w:val="000000"/>
          <w:sz w:val="24"/>
          <w:szCs w:val="24"/>
        </w:rPr>
        <w:t>taisyklėse.</w:t>
      </w:r>
    </w:p>
    <w:p w:rsidR="008C2BE7" w:rsidRPr="0072307E" w:rsidRDefault="009E39A7" w:rsidP="00F473D2">
      <w:pPr>
        <w:pStyle w:val="Antrat2"/>
        <w:spacing w:before="0" w:after="0"/>
        <w:ind w:firstLine="720"/>
        <w:jc w:val="both"/>
        <w:rPr>
          <w:rFonts w:eastAsia="Times New Roman" w:cs="Times New Roman"/>
          <w:szCs w:val="24"/>
          <w:shd w:val="clear" w:color="auto" w:fill="FFFFFF"/>
          <w:lang w:eastAsia="lt-LT"/>
        </w:rPr>
      </w:pPr>
      <w:bookmarkStart w:id="4" w:name="_Toc524440391"/>
      <w:r w:rsidRPr="0072307E">
        <w:rPr>
          <w:rFonts w:eastAsia="Times New Roman" w:cs="Times New Roman"/>
          <w:szCs w:val="24"/>
          <w:shd w:val="clear" w:color="auto" w:fill="FFFFFF"/>
          <w:lang w:eastAsia="lt-LT"/>
        </w:rPr>
        <w:t>2.</w:t>
      </w:r>
      <w:r w:rsidR="008C2BE7" w:rsidRPr="0072307E">
        <w:rPr>
          <w:rFonts w:eastAsia="Times New Roman" w:cs="Times New Roman"/>
          <w:szCs w:val="24"/>
          <w:shd w:val="clear" w:color="auto" w:fill="FFFFFF"/>
          <w:lang w:eastAsia="lt-LT"/>
        </w:rPr>
        <w:t>2. Savivaldybės turto panauda</w:t>
      </w:r>
      <w:bookmarkEnd w:id="4"/>
    </w:p>
    <w:p w:rsidR="00A703AF" w:rsidRPr="0072307E" w:rsidRDefault="0023015E" w:rsidP="00F473D2">
      <w:pPr>
        <w:pStyle w:val="Sraopastraipa"/>
        <w:spacing w:after="0" w:line="360" w:lineRule="auto"/>
        <w:ind w:left="0"/>
        <w:jc w:val="both"/>
        <w:rPr>
          <w:rFonts w:ascii="Times New Roman" w:eastAsia="Times New Roman" w:hAnsi="Times New Roman" w:cs="Times New Roman"/>
          <w:sz w:val="24"/>
          <w:szCs w:val="24"/>
          <w:shd w:val="clear" w:color="auto" w:fill="FFFFFF"/>
          <w:lang w:eastAsia="lt-LT"/>
        </w:rPr>
      </w:pPr>
      <w:r>
        <w:rPr>
          <w:rFonts w:ascii="Times New Roman" w:eastAsia="Times New Roman" w:hAnsi="Times New Roman" w:cs="Times New Roman"/>
          <w:sz w:val="24"/>
          <w:szCs w:val="24"/>
          <w:shd w:val="clear" w:color="auto" w:fill="FFFFFF"/>
          <w:lang w:eastAsia="lt-LT"/>
        </w:rPr>
        <w:tab/>
        <w:t>Vadovaujantis</w:t>
      </w:r>
      <w:r w:rsidR="00A703AF" w:rsidRPr="0072307E">
        <w:rPr>
          <w:rFonts w:ascii="Times New Roman" w:eastAsia="Times New Roman" w:hAnsi="Times New Roman" w:cs="Times New Roman"/>
          <w:sz w:val="24"/>
          <w:szCs w:val="24"/>
          <w:shd w:val="clear" w:color="auto" w:fill="FFFFFF"/>
          <w:lang w:eastAsia="lt-LT"/>
        </w:rPr>
        <w:t xml:space="preserve"> Lietuvos Respublikos civilinio kodekso (toliau – Civilinis kodeksas) </w:t>
      </w:r>
      <w:r w:rsidR="00552370">
        <w:rPr>
          <w:rFonts w:ascii="Times New Roman" w:eastAsia="Times New Roman" w:hAnsi="Times New Roman" w:cs="Times New Roman"/>
          <w:sz w:val="24"/>
          <w:szCs w:val="24"/>
          <w:shd w:val="clear" w:color="auto" w:fill="FFFFFF"/>
          <w:lang w:eastAsia="lt-LT"/>
        </w:rPr>
        <w:t>Š</w:t>
      </w:r>
      <w:r w:rsidR="00552370" w:rsidRPr="0072307E">
        <w:rPr>
          <w:rFonts w:ascii="Times New Roman" w:eastAsia="Times New Roman" w:hAnsi="Times New Roman" w:cs="Times New Roman"/>
          <w:sz w:val="24"/>
          <w:szCs w:val="24"/>
          <w:shd w:val="clear" w:color="auto" w:fill="FFFFFF"/>
          <w:lang w:eastAsia="lt-LT"/>
        </w:rPr>
        <w:t xml:space="preserve">eštosios </w:t>
      </w:r>
      <w:r w:rsidR="00A703AF" w:rsidRPr="0072307E">
        <w:rPr>
          <w:rFonts w:ascii="Times New Roman" w:eastAsia="Times New Roman" w:hAnsi="Times New Roman" w:cs="Times New Roman"/>
          <w:sz w:val="24"/>
          <w:szCs w:val="24"/>
          <w:shd w:val="clear" w:color="auto" w:fill="FFFFFF"/>
          <w:lang w:eastAsia="lt-LT"/>
        </w:rPr>
        <w:t xml:space="preserve">knygos 32 skyriaus, taip pat Lietuvos Respublikos valstybės ir savivaldybių </w:t>
      </w:r>
      <w:r w:rsidR="00A703AF" w:rsidRPr="0072307E">
        <w:rPr>
          <w:rFonts w:ascii="Times New Roman" w:hAnsi="Times New Roman" w:cs="Times New Roman"/>
          <w:bCs/>
          <w:sz w:val="24"/>
          <w:szCs w:val="24"/>
        </w:rPr>
        <w:t xml:space="preserve">turto valdymo, naudojimo ir disponavimo juo įstatymo (toliau </w:t>
      </w:r>
      <w:r w:rsidR="00085096" w:rsidRPr="0072307E">
        <w:rPr>
          <w:rFonts w:ascii="Times New Roman" w:hAnsi="Times New Roman" w:cs="Times New Roman"/>
          <w:bCs/>
          <w:sz w:val="24"/>
          <w:szCs w:val="24"/>
        </w:rPr>
        <w:t xml:space="preserve">– </w:t>
      </w:r>
      <w:r w:rsidR="00A703AF" w:rsidRPr="0072307E">
        <w:rPr>
          <w:rFonts w:ascii="Times New Roman" w:hAnsi="Times New Roman" w:cs="Times New Roman"/>
          <w:bCs/>
          <w:sz w:val="24"/>
          <w:szCs w:val="24"/>
        </w:rPr>
        <w:t>Turto valdymo, naudojimo ir disponavimo juo įstatymas) 14 straipsnio 1 dalies</w:t>
      </w:r>
      <w:r w:rsidR="00A703AF" w:rsidRPr="0072307E">
        <w:rPr>
          <w:rFonts w:ascii="Times New Roman" w:eastAsia="Times New Roman" w:hAnsi="Times New Roman" w:cs="Times New Roman"/>
          <w:sz w:val="24"/>
          <w:szCs w:val="24"/>
          <w:shd w:val="clear" w:color="auto" w:fill="FFFFFF"/>
          <w:lang w:eastAsia="lt-LT"/>
        </w:rPr>
        <w:t xml:space="preserve"> nuostatomis ir Palangos miesto savivaldybės turto valdymo, naudojimo ir disponavimo juo tvarkos aprašo (toliau </w:t>
      </w:r>
      <w:r w:rsidR="00085096" w:rsidRPr="0072307E">
        <w:rPr>
          <w:rFonts w:ascii="Times New Roman" w:eastAsia="Times New Roman" w:hAnsi="Times New Roman" w:cs="Times New Roman"/>
          <w:sz w:val="24"/>
          <w:szCs w:val="24"/>
          <w:shd w:val="clear" w:color="auto" w:fill="FFFFFF"/>
          <w:lang w:eastAsia="lt-LT"/>
        </w:rPr>
        <w:t xml:space="preserve">– </w:t>
      </w:r>
      <w:r w:rsidR="00A703AF" w:rsidRPr="0072307E">
        <w:rPr>
          <w:rFonts w:ascii="Times New Roman" w:eastAsia="Times New Roman" w:hAnsi="Times New Roman" w:cs="Times New Roman"/>
          <w:sz w:val="24"/>
          <w:szCs w:val="24"/>
          <w:shd w:val="clear" w:color="auto" w:fill="FFFFFF"/>
          <w:lang w:eastAsia="lt-LT"/>
        </w:rPr>
        <w:t xml:space="preserve">Savivaldybės turto valdymo, naudojimo ir disponavimo juo tvarkos aprašas) 20 dalies nuostatomis, savivaldybės turtas gali būti perduotas </w:t>
      </w:r>
      <w:r w:rsidR="00A703AF" w:rsidRPr="0072307E">
        <w:rPr>
          <w:rFonts w:ascii="Times New Roman" w:eastAsia="Times New Roman" w:hAnsi="Times New Roman" w:cs="Times New Roman"/>
          <w:i/>
          <w:sz w:val="24"/>
          <w:szCs w:val="24"/>
          <w:shd w:val="clear" w:color="auto" w:fill="FFFFFF"/>
          <w:lang w:eastAsia="lt-LT"/>
        </w:rPr>
        <w:t>panaudos pagrindais</w:t>
      </w:r>
      <w:r w:rsidR="00A703AF" w:rsidRPr="0072307E">
        <w:rPr>
          <w:rStyle w:val="Puslapioinaosnuoroda"/>
          <w:rFonts w:ascii="Times New Roman" w:eastAsia="Times New Roman" w:hAnsi="Times New Roman" w:cs="Times New Roman"/>
          <w:i/>
          <w:sz w:val="24"/>
          <w:szCs w:val="24"/>
          <w:shd w:val="clear" w:color="auto" w:fill="FFFFFF"/>
          <w:lang w:eastAsia="lt-LT"/>
        </w:rPr>
        <w:footnoteReference w:id="16"/>
      </w:r>
      <w:r w:rsidR="00A703AF" w:rsidRPr="0072307E">
        <w:rPr>
          <w:rFonts w:ascii="Times New Roman" w:eastAsia="Times New Roman" w:hAnsi="Times New Roman" w:cs="Times New Roman"/>
          <w:sz w:val="24"/>
          <w:szCs w:val="24"/>
          <w:shd w:val="clear" w:color="auto" w:fill="FFFFFF"/>
          <w:lang w:eastAsia="lt-LT"/>
        </w:rPr>
        <w:t xml:space="preserve"> laikinai neatlygintinai valdyti ir naudotis šiems subjektams:</w:t>
      </w:r>
    </w:p>
    <w:p w:rsidR="00A703AF" w:rsidRPr="0072307E" w:rsidRDefault="00EA1F23" w:rsidP="00F473D2">
      <w:pPr>
        <w:spacing w:after="0" w:line="360" w:lineRule="auto"/>
        <w:ind w:firstLine="720"/>
        <w:jc w:val="both"/>
        <w:rPr>
          <w:rFonts w:ascii="Times New Roman" w:hAnsi="Times New Roman" w:cs="Times New Roman"/>
          <w:sz w:val="24"/>
          <w:szCs w:val="24"/>
          <w:lang w:eastAsia="lt-LT"/>
        </w:rPr>
      </w:pPr>
      <w:sdt>
        <w:sdtPr>
          <w:rPr>
            <w:rFonts w:ascii="Times New Roman" w:hAnsi="Times New Roman" w:cs="Times New Roman"/>
            <w:sz w:val="24"/>
            <w:szCs w:val="24"/>
          </w:rPr>
          <w:alias w:val="Numeris"/>
          <w:tag w:val="nr_82b0f76f2ff342b69f7e289f23a782a5"/>
          <w:id w:val="-1472746433"/>
        </w:sdtPr>
        <w:sdtEndPr/>
        <w:sdtContent>
          <w:r w:rsidR="00A703AF" w:rsidRPr="0072307E">
            <w:rPr>
              <w:rFonts w:ascii="Times New Roman" w:hAnsi="Times New Roman" w:cs="Times New Roman"/>
              <w:sz w:val="24"/>
              <w:szCs w:val="24"/>
              <w:lang w:eastAsia="lt-LT"/>
            </w:rPr>
            <w:t>1</w:t>
          </w:r>
        </w:sdtContent>
      </w:sdt>
      <w:r w:rsidR="00A703AF" w:rsidRPr="0072307E">
        <w:rPr>
          <w:rFonts w:ascii="Times New Roman" w:hAnsi="Times New Roman" w:cs="Times New Roman"/>
          <w:sz w:val="24"/>
          <w:szCs w:val="24"/>
          <w:lang w:eastAsia="lt-LT"/>
        </w:rPr>
        <w:t xml:space="preserve">) biudžetinėms įstaigoms; </w:t>
      </w:r>
    </w:p>
    <w:sdt>
      <w:sdtPr>
        <w:rPr>
          <w:rFonts w:ascii="Times New Roman" w:hAnsi="Times New Roman" w:cs="Times New Roman"/>
          <w:sz w:val="24"/>
          <w:szCs w:val="24"/>
        </w:rPr>
        <w:alias w:val="14 str. 1 d. 2 p."/>
        <w:tag w:val="part_ce80ce9a25fa4fed817ccac78199e338"/>
        <w:id w:val="-1423411971"/>
      </w:sdtPr>
      <w:sdtEndPr/>
      <w:sdtContent>
        <w:p w:rsidR="00A703AF" w:rsidRPr="0072307E" w:rsidRDefault="00EA1F23" w:rsidP="00F473D2">
          <w:pPr>
            <w:spacing w:after="0" w:line="360" w:lineRule="auto"/>
            <w:ind w:firstLine="720"/>
            <w:jc w:val="both"/>
            <w:rPr>
              <w:rFonts w:ascii="Times New Roman" w:hAnsi="Times New Roman" w:cs="Times New Roman"/>
              <w:sz w:val="24"/>
              <w:szCs w:val="24"/>
              <w:lang w:eastAsia="lt-LT"/>
            </w:rPr>
          </w:pPr>
          <w:sdt>
            <w:sdtPr>
              <w:rPr>
                <w:rFonts w:ascii="Times New Roman" w:hAnsi="Times New Roman" w:cs="Times New Roman"/>
                <w:sz w:val="24"/>
                <w:szCs w:val="24"/>
              </w:rPr>
              <w:alias w:val="Numeris"/>
              <w:tag w:val="nr_ce80ce9a25fa4fed817ccac78199e338"/>
              <w:id w:val="1073095035"/>
            </w:sdtPr>
            <w:sdtEndPr/>
            <w:sdtContent>
              <w:r w:rsidR="00A703AF" w:rsidRPr="0072307E">
                <w:rPr>
                  <w:rFonts w:ascii="Times New Roman" w:hAnsi="Times New Roman" w:cs="Times New Roman"/>
                  <w:sz w:val="24"/>
                  <w:szCs w:val="24"/>
                  <w:lang w:eastAsia="lt-LT"/>
                </w:rPr>
                <w:t>2</w:t>
              </w:r>
            </w:sdtContent>
          </w:sdt>
          <w:r w:rsidR="00A703AF" w:rsidRPr="0072307E">
            <w:rPr>
              <w:rFonts w:ascii="Times New Roman" w:hAnsi="Times New Roman" w:cs="Times New Roman"/>
              <w:sz w:val="24"/>
              <w:szCs w:val="24"/>
              <w:lang w:eastAsia="lt-LT"/>
            </w:rPr>
            <w:t>) viešosioms įstaigoms,</w:t>
          </w:r>
          <w:r w:rsidR="00A703AF" w:rsidRPr="0072307E">
            <w:rPr>
              <w:rFonts w:ascii="Times New Roman" w:hAnsi="Times New Roman" w:cs="Times New Roman"/>
              <w:color w:val="FF0000"/>
              <w:sz w:val="24"/>
              <w:szCs w:val="24"/>
              <w:lang w:eastAsia="lt-LT"/>
            </w:rPr>
            <w:t xml:space="preserve"> </w:t>
          </w:r>
          <w:r w:rsidR="00A703AF" w:rsidRPr="0072307E">
            <w:rPr>
              <w:rFonts w:ascii="Times New Roman" w:hAnsi="Times New Roman" w:cs="Times New Roman"/>
              <w:sz w:val="24"/>
              <w:szCs w:val="24"/>
              <w:lang w:eastAsia="lt-LT"/>
            </w:rPr>
            <w:t>kai bent vienas iš jų dalininkų yra valstybė ar savivaldybė, kurioms atstovauja valstybės ar savivaldybės institucija, taip pat viešosioms įstaigoms – mokykloms ir viešosioms įstaigoms, tenkinančioms visuomenės interesą muziejų sistemoje;</w:t>
          </w:r>
        </w:p>
      </w:sdtContent>
    </w:sdt>
    <w:sdt>
      <w:sdtPr>
        <w:rPr>
          <w:rFonts w:ascii="Times New Roman" w:hAnsi="Times New Roman" w:cs="Times New Roman"/>
          <w:sz w:val="24"/>
          <w:szCs w:val="24"/>
        </w:rPr>
        <w:alias w:val="14 str. 1 d. 3 p."/>
        <w:tag w:val="part_3bac5784cc4b4132b659bab5eb9efa2b"/>
        <w:id w:val="-1240174570"/>
      </w:sdtPr>
      <w:sdtEndPr/>
      <w:sdtContent>
        <w:p w:rsidR="00A703AF" w:rsidRPr="0072307E" w:rsidRDefault="00EA1F23" w:rsidP="00F473D2">
          <w:pPr>
            <w:spacing w:after="0" w:line="360" w:lineRule="auto"/>
            <w:ind w:firstLine="720"/>
            <w:jc w:val="both"/>
            <w:rPr>
              <w:rFonts w:ascii="Times New Roman" w:hAnsi="Times New Roman" w:cs="Times New Roman"/>
              <w:sz w:val="24"/>
              <w:szCs w:val="24"/>
              <w:lang w:eastAsia="lt-LT"/>
            </w:rPr>
          </w:pPr>
          <w:sdt>
            <w:sdtPr>
              <w:rPr>
                <w:rFonts w:ascii="Times New Roman" w:hAnsi="Times New Roman" w:cs="Times New Roman"/>
                <w:sz w:val="24"/>
                <w:szCs w:val="24"/>
              </w:rPr>
              <w:alias w:val="Numeris"/>
              <w:tag w:val="nr_3bac5784cc4b4132b659bab5eb9efa2b"/>
              <w:id w:val="1985507740"/>
            </w:sdtPr>
            <w:sdtEndPr/>
            <w:sdtContent>
              <w:r w:rsidR="00A703AF" w:rsidRPr="0072307E">
                <w:rPr>
                  <w:rFonts w:ascii="Times New Roman" w:hAnsi="Times New Roman" w:cs="Times New Roman"/>
                  <w:sz w:val="24"/>
                  <w:szCs w:val="24"/>
                  <w:lang w:eastAsia="lt-LT"/>
                </w:rPr>
                <w:t>3</w:t>
              </w:r>
            </w:sdtContent>
          </w:sdt>
          <w:r w:rsidR="00A703AF" w:rsidRPr="0072307E">
            <w:rPr>
              <w:rFonts w:ascii="Times New Roman" w:hAnsi="Times New Roman" w:cs="Times New Roman"/>
              <w:sz w:val="24"/>
              <w:szCs w:val="24"/>
              <w:lang w:eastAsia="lt-LT"/>
            </w:rPr>
            <w:t>) socialinės įmonės statusą turintiems juridiniams asmenims;</w:t>
          </w:r>
        </w:p>
      </w:sdtContent>
    </w:sdt>
    <w:sdt>
      <w:sdtPr>
        <w:rPr>
          <w:rFonts w:ascii="Times New Roman" w:hAnsi="Times New Roman" w:cs="Times New Roman"/>
          <w:sz w:val="24"/>
          <w:szCs w:val="24"/>
        </w:rPr>
        <w:alias w:val="14 str. 1 d. 4 p."/>
        <w:tag w:val="part_ec796efb1b89408eafb8bb828a1b0615"/>
        <w:id w:val="1852450941"/>
      </w:sdtPr>
      <w:sdtEndPr/>
      <w:sdtContent>
        <w:p w:rsidR="00A703AF" w:rsidRPr="0072307E" w:rsidRDefault="00EA1F23" w:rsidP="00F473D2">
          <w:pPr>
            <w:spacing w:after="0" w:line="360" w:lineRule="auto"/>
            <w:ind w:firstLine="720"/>
            <w:jc w:val="both"/>
            <w:rPr>
              <w:rFonts w:ascii="Times New Roman" w:hAnsi="Times New Roman" w:cs="Times New Roman"/>
              <w:sz w:val="24"/>
              <w:szCs w:val="24"/>
              <w:lang w:eastAsia="lt-LT"/>
            </w:rPr>
          </w:pPr>
          <w:sdt>
            <w:sdtPr>
              <w:rPr>
                <w:rFonts w:ascii="Times New Roman" w:hAnsi="Times New Roman" w:cs="Times New Roman"/>
                <w:sz w:val="24"/>
                <w:szCs w:val="24"/>
              </w:rPr>
              <w:alias w:val="Numeris"/>
              <w:tag w:val="nr_ec796efb1b89408eafb8bb828a1b0615"/>
              <w:id w:val="1593055842"/>
            </w:sdtPr>
            <w:sdtEndPr/>
            <w:sdtContent>
              <w:r w:rsidR="00A703AF" w:rsidRPr="0072307E">
                <w:rPr>
                  <w:rFonts w:ascii="Times New Roman" w:hAnsi="Times New Roman" w:cs="Times New Roman"/>
                  <w:sz w:val="24"/>
                  <w:szCs w:val="24"/>
                  <w:lang w:eastAsia="lt-LT"/>
                </w:rPr>
                <w:t>4</w:t>
              </w:r>
            </w:sdtContent>
          </w:sdt>
          <w:r w:rsidR="00A703AF" w:rsidRPr="0072307E">
            <w:rPr>
              <w:rFonts w:ascii="Times New Roman" w:hAnsi="Times New Roman" w:cs="Times New Roman"/>
              <w:sz w:val="24"/>
              <w:szCs w:val="24"/>
              <w:lang w:eastAsia="lt-LT"/>
            </w:rPr>
            <w:t>) asociacijoms (valstybės nekilnojamasis turtas asociacijoms perduodamas šio straipsnio 2 dalyje nustatytais atvejais);</w:t>
          </w:r>
        </w:p>
      </w:sdtContent>
    </w:sdt>
    <w:sdt>
      <w:sdtPr>
        <w:rPr>
          <w:rFonts w:ascii="Times New Roman" w:hAnsi="Times New Roman" w:cs="Times New Roman"/>
          <w:sz w:val="24"/>
          <w:szCs w:val="24"/>
        </w:rPr>
        <w:alias w:val="14 str. 1 d. 5 p."/>
        <w:tag w:val="part_901ef155b09a4a29b0fcb5f4b861cccf"/>
        <w:id w:val="1592654212"/>
      </w:sdtPr>
      <w:sdtEndPr/>
      <w:sdtContent>
        <w:p w:rsidR="00A703AF" w:rsidRPr="0072307E" w:rsidRDefault="00EA1F23" w:rsidP="00F473D2">
          <w:pPr>
            <w:spacing w:after="0" w:line="360" w:lineRule="auto"/>
            <w:ind w:firstLine="720"/>
            <w:jc w:val="both"/>
            <w:rPr>
              <w:rFonts w:ascii="Times New Roman" w:hAnsi="Times New Roman" w:cs="Times New Roman"/>
              <w:sz w:val="24"/>
              <w:szCs w:val="24"/>
              <w:lang w:eastAsia="lt-LT"/>
            </w:rPr>
          </w:pPr>
          <w:sdt>
            <w:sdtPr>
              <w:rPr>
                <w:rFonts w:ascii="Times New Roman" w:hAnsi="Times New Roman" w:cs="Times New Roman"/>
                <w:sz w:val="24"/>
                <w:szCs w:val="24"/>
              </w:rPr>
              <w:alias w:val="Numeris"/>
              <w:tag w:val="nr_901ef155b09a4a29b0fcb5f4b861cccf"/>
              <w:id w:val="-2015286011"/>
            </w:sdtPr>
            <w:sdtEndPr/>
            <w:sdtContent>
              <w:r w:rsidR="00A703AF" w:rsidRPr="0072307E">
                <w:rPr>
                  <w:rFonts w:ascii="Times New Roman" w:hAnsi="Times New Roman" w:cs="Times New Roman"/>
                  <w:sz w:val="24"/>
                  <w:szCs w:val="24"/>
                  <w:lang w:eastAsia="lt-LT"/>
                </w:rPr>
                <w:t>5</w:t>
              </w:r>
            </w:sdtContent>
          </w:sdt>
          <w:r w:rsidR="00A703AF" w:rsidRPr="0072307E">
            <w:rPr>
              <w:rFonts w:ascii="Times New Roman" w:hAnsi="Times New Roman" w:cs="Times New Roman"/>
              <w:sz w:val="24"/>
              <w:szCs w:val="24"/>
              <w:lang w:eastAsia="lt-LT"/>
            </w:rPr>
            <w:t>) politinėms partijoms;</w:t>
          </w:r>
        </w:p>
      </w:sdtContent>
    </w:sdt>
    <w:sdt>
      <w:sdtPr>
        <w:rPr>
          <w:rFonts w:ascii="Times New Roman" w:hAnsi="Times New Roman" w:cs="Times New Roman"/>
          <w:sz w:val="24"/>
          <w:szCs w:val="24"/>
        </w:rPr>
        <w:alias w:val="14 str. 1 d. 6 p."/>
        <w:tag w:val="part_79694db944294d37bfd92c31080e793d"/>
        <w:id w:val="-1314714538"/>
      </w:sdtPr>
      <w:sdtEndPr/>
      <w:sdtContent>
        <w:p w:rsidR="00A703AF" w:rsidRPr="0072307E" w:rsidRDefault="00EA1F23" w:rsidP="00F473D2">
          <w:pPr>
            <w:spacing w:after="0" w:line="360" w:lineRule="auto"/>
            <w:ind w:firstLine="720"/>
            <w:jc w:val="both"/>
            <w:rPr>
              <w:rFonts w:ascii="Times New Roman" w:hAnsi="Times New Roman" w:cs="Times New Roman"/>
              <w:bCs/>
              <w:sz w:val="24"/>
              <w:szCs w:val="24"/>
              <w:lang w:eastAsia="lt-LT"/>
            </w:rPr>
          </w:pPr>
          <w:sdt>
            <w:sdtPr>
              <w:rPr>
                <w:rFonts w:ascii="Times New Roman" w:hAnsi="Times New Roman" w:cs="Times New Roman"/>
                <w:sz w:val="24"/>
                <w:szCs w:val="24"/>
              </w:rPr>
              <w:alias w:val="Numeris"/>
              <w:tag w:val="nr_79694db944294d37bfd92c31080e793d"/>
              <w:id w:val="-1587373332"/>
            </w:sdtPr>
            <w:sdtEndPr/>
            <w:sdtContent>
              <w:r w:rsidR="00A703AF" w:rsidRPr="0072307E">
                <w:rPr>
                  <w:rFonts w:ascii="Times New Roman" w:hAnsi="Times New Roman" w:cs="Times New Roman"/>
                  <w:bCs/>
                  <w:sz w:val="24"/>
                  <w:szCs w:val="24"/>
                  <w:lang w:eastAsia="lt-LT"/>
                </w:rPr>
                <w:t>6</w:t>
              </w:r>
            </w:sdtContent>
          </w:sdt>
          <w:r w:rsidR="00A703AF" w:rsidRPr="0072307E">
            <w:rPr>
              <w:rFonts w:ascii="Times New Roman" w:hAnsi="Times New Roman" w:cs="Times New Roman"/>
              <w:bCs/>
              <w:sz w:val="24"/>
              <w:szCs w:val="24"/>
              <w:lang w:eastAsia="lt-LT"/>
            </w:rPr>
            <w:t xml:space="preserve">) </w:t>
          </w:r>
          <w:r w:rsidR="00A703AF" w:rsidRPr="0072307E">
            <w:rPr>
              <w:rFonts w:ascii="Times New Roman" w:hAnsi="Times New Roman" w:cs="Times New Roman"/>
              <w:sz w:val="24"/>
              <w:szCs w:val="24"/>
              <w:lang w:eastAsia="lt-LT"/>
            </w:rPr>
            <w:t>Juridinių asmenų registre registruotiems profesinių sąjungų susivienijimams</w:t>
          </w:r>
          <w:r w:rsidR="00A703AF" w:rsidRPr="0072307E">
            <w:rPr>
              <w:rFonts w:ascii="Times New Roman" w:hAnsi="Times New Roman" w:cs="Times New Roman"/>
              <w:bCs/>
              <w:sz w:val="24"/>
              <w:szCs w:val="24"/>
              <w:lang w:eastAsia="lt-LT"/>
            </w:rPr>
            <w:t xml:space="preserve"> </w:t>
          </w:r>
          <w:r w:rsidR="00A703AF" w:rsidRPr="0072307E">
            <w:rPr>
              <w:rFonts w:ascii="Times New Roman" w:hAnsi="Times New Roman" w:cs="Times New Roman"/>
              <w:bCs/>
              <w:sz w:val="24"/>
              <w:szCs w:val="24"/>
            </w:rPr>
            <w:t>(tik šio straipsnio 2 dalyje nustatytais atvejais)</w:t>
          </w:r>
          <w:r w:rsidR="00A703AF" w:rsidRPr="0072307E">
            <w:rPr>
              <w:rFonts w:ascii="Times New Roman" w:hAnsi="Times New Roman" w:cs="Times New Roman"/>
              <w:bCs/>
              <w:sz w:val="24"/>
              <w:szCs w:val="24"/>
              <w:lang w:eastAsia="lt-LT"/>
            </w:rPr>
            <w:t>;</w:t>
          </w:r>
        </w:p>
      </w:sdtContent>
    </w:sdt>
    <w:sdt>
      <w:sdtPr>
        <w:rPr>
          <w:rFonts w:ascii="Times New Roman" w:hAnsi="Times New Roman" w:cs="Times New Roman"/>
          <w:sz w:val="24"/>
          <w:szCs w:val="24"/>
        </w:rPr>
        <w:alias w:val="14 str. 1 d. 7 p."/>
        <w:tag w:val="part_2cce387bca6146e18d591a483094d54d"/>
        <w:id w:val="-1802066171"/>
      </w:sdtPr>
      <w:sdtEndPr/>
      <w:sdtContent>
        <w:p w:rsidR="00A703AF" w:rsidRPr="0072307E" w:rsidRDefault="00EA1F23" w:rsidP="00F473D2">
          <w:pPr>
            <w:tabs>
              <w:tab w:val="left" w:pos="720"/>
            </w:tabs>
            <w:spacing w:after="0" w:line="360" w:lineRule="auto"/>
            <w:ind w:firstLine="851"/>
            <w:contextualSpacing/>
            <w:jc w:val="both"/>
            <w:rPr>
              <w:rFonts w:ascii="Times New Roman" w:hAnsi="Times New Roman" w:cs="Times New Roman"/>
              <w:sz w:val="24"/>
              <w:szCs w:val="24"/>
              <w:lang w:eastAsia="lt-LT"/>
            </w:rPr>
          </w:pPr>
          <w:sdt>
            <w:sdtPr>
              <w:rPr>
                <w:rFonts w:ascii="Times New Roman" w:hAnsi="Times New Roman" w:cs="Times New Roman"/>
                <w:sz w:val="24"/>
                <w:szCs w:val="24"/>
              </w:rPr>
              <w:alias w:val="Numeris"/>
              <w:tag w:val="nr_2cce387bca6146e18d591a483094d54d"/>
              <w:id w:val="-1921091046"/>
            </w:sdtPr>
            <w:sdtEndPr/>
            <w:sdtContent>
              <w:r w:rsidR="00A703AF" w:rsidRPr="0072307E">
                <w:rPr>
                  <w:rFonts w:ascii="Times New Roman" w:hAnsi="Times New Roman" w:cs="Times New Roman"/>
                  <w:bCs/>
                  <w:sz w:val="24"/>
                  <w:szCs w:val="24"/>
                  <w:lang w:eastAsia="lt-LT"/>
                </w:rPr>
                <w:t>7</w:t>
              </w:r>
            </w:sdtContent>
          </w:sdt>
          <w:r w:rsidR="00A703AF" w:rsidRPr="0072307E">
            <w:rPr>
              <w:rFonts w:ascii="Times New Roman" w:hAnsi="Times New Roman" w:cs="Times New Roman"/>
              <w:sz w:val="24"/>
              <w:szCs w:val="24"/>
              <w:lang w:eastAsia="lt-LT"/>
            </w:rPr>
            <w:t>) kitiems subjektams, jeigu tai nustatyta įstatymuose, tarptautinėse sutartyse ar tarptautiniuose susitarimuose.</w:t>
          </w:r>
        </w:p>
      </w:sdtContent>
    </w:sdt>
    <w:p w:rsidR="00B3353F" w:rsidRPr="0072307E" w:rsidRDefault="00340C34" w:rsidP="00F473D2">
      <w:pPr>
        <w:tabs>
          <w:tab w:val="left" w:pos="720"/>
        </w:tabs>
        <w:spacing w:after="0" w:line="360" w:lineRule="auto"/>
        <w:ind w:firstLine="851"/>
        <w:contextualSpacing/>
        <w:jc w:val="both"/>
        <w:rPr>
          <w:rFonts w:ascii="Times New Roman" w:hAnsi="Times New Roman" w:cs="Times New Roman"/>
          <w:sz w:val="24"/>
          <w:szCs w:val="24"/>
          <w:lang w:eastAsia="lt-LT"/>
        </w:rPr>
      </w:pPr>
      <w:r w:rsidRPr="0072307E">
        <w:rPr>
          <w:rFonts w:ascii="Times New Roman" w:hAnsi="Times New Roman" w:cs="Times New Roman"/>
          <w:sz w:val="24"/>
          <w:szCs w:val="24"/>
          <w:lang w:eastAsia="lt-LT"/>
        </w:rPr>
        <w:t>S</w:t>
      </w:r>
      <w:r w:rsidR="00AD4D26" w:rsidRPr="0072307E">
        <w:rPr>
          <w:rFonts w:ascii="Times New Roman" w:hAnsi="Times New Roman" w:cs="Times New Roman"/>
          <w:sz w:val="24"/>
          <w:szCs w:val="24"/>
          <w:lang w:eastAsia="lt-LT"/>
        </w:rPr>
        <w:t>avivaldybės</w:t>
      </w:r>
      <w:r w:rsidR="00C450BB" w:rsidRPr="0072307E">
        <w:rPr>
          <w:rFonts w:ascii="Times New Roman" w:hAnsi="Times New Roman" w:cs="Times New Roman"/>
          <w:sz w:val="24"/>
          <w:szCs w:val="24"/>
          <w:lang w:eastAsia="lt-LT"/>
        </w:rPr>
        <w:t xml:space="preserve"> turto perdavimo panaudos pagrindais laikinai neatlygint</w:t>
      </w:r>
      <w:r w:rsidR="00EA7442" w:rsidRPr="0072307E">
        <w:rPr>
          <w:rFonts w:ascii="Times New Roman" w:hAnsi="Times New Roman" w:cs="Times New Roman"/>
          <w:sz w:val="24"/>
          <w:szCs w:val="24"/>
          <w:lang w:eastAsia="lt-LT"/>
        </w:rPr>
        <w:t xml:space="preserve">inai valdyti ir naudotis tvarka detalizuojama </w:t>
      </w:r>
      <w:r w:rsidR="00EA7442" w:rsidRPr="0072307E">
        <w:rPr>
          <w:rFonts w:ascii="Times New Roman" w:hAnsi="Times New Roman" w:cs="Times New Roman"/>
          <w:bCs/>
          <w:sz w:val="24"/>
          <w:szCs w:val="24"/>
        </w:rPr>
        <w:t>Turto valdymo, naudojimo ir disponavimo juo įstatymo pagrindu priimtuose įstatym</w:t>
      </w:r>
      <w:r w:rsidR="00085096" w:rsidRPr="0072307E">
        <w:rPr>
          <w:rFonts w:ascii="Times New Roman" w:hAnsi="Times New Roman" w:cs="Times New Roman"/>
          <w:bCs/>
          <w:sz w:val="24"/>
          <w:szCs w:val="24"/>
        </w:rPr>
        <w:t xml:space="preserve">o įgyvendinamuosiuose </w:t>
      </w:r>
      <w:r w:rsidR="00EA7442" w:rsidRPr="0072307E">
        <w:rPr>
          <w:rFonts w:ascii="Times New Roman" w:hAnsi="Times New Roman" w:cs="Times New Roman"/>
          <w:bCs/>
          <w:sz w:val="24"/>
          <w:szCs w:val="24"/>
        </w:rPr>
        <w:t>teisės aktuose: (1)</w:t>
      </w:r>
      <w:r w:rsidR="00B6749A" w:rsidRPr="0072307E">
        <w:rPr>
          <w:rFonts w:ascii="Times New Roman" w:hAnsi="Times New Roman" w:cs="Times New Roman"/>
          <w:sz w:val="24"/>
          <w:szCs w:val="24"/>
          <w:lang w:eastAsia="lt-LT"/>
        </w:rPr>
        <w:t xml:space="preserve"> Savivaldybės turto valdymo, naudojimo ir disponavimo juo</w:t>
      </w:r>
      <w:r w:rsidR="00EA7442" w:rsidRPr="0072307E">
        <w:rPr>
          <w:rFonts w:ascii="Times New Roman" w:hAnsi="Times New Roman" w:cs="Times New Roman"/>
          <w:sz w:val="24"/>
          <w:szCs w:val="24"/>
          <w:lang w:eastAsia="lt-LT"/>
        </w:rPr>
        <w:t xml:space="preserve"> panaudos pagrindais laikinai neatlygintinai valdyti ir naudotis tvarkos apraš</w:t>
      </w:r>
      <w:r w:rsidR="00AB6C93" w:rsidRPr="0072307E">
        <w:rPr>
          <w:rFonts w:ascii="Times New Roman" w:hAnsi="Times New Roman" w:cs="Times New Roman"/>
          <w:sz w:val="24"/>
          <w:szCs w:val="24"/>
          <w:lang w:eastAsia="lt-LT"/>
        </w:rPr>
        <w:t>o</w:t>
      </w:r>
      <w:r w:rsidR="00EA7442" w:rsidRPr="0072307E">
        <w:rPr>
          <w:rFonts w:ascii="Times New Roman" w:hAnsi="Times New Roman" w:cs="Times New Roman"/>
          <w:sz w:val="24"/>
          <w:szCs w:val="24"/>
          <w:lang w:eastAsia="lt-LT"/>
        </w:rPr>
        <w:t>, patvirtint</w:t>
      </w:r>
      <w:r w:rsidR="00AB6C93" w:rsidRPr="0072307E">
        <w:rPr>
          <w:rFonts w:ascii="Times New Roman" w:hAnsi="Times New Roman" w:cs="Times New Roman"/>
          <w:sz w:val="24"/>
          <w:szCs w:val="24"/>
          <w:lang w:eastAsia="lt-LT"/>
        </w:rPr>
        <w:t>o</w:t>
      </w:r>
      <w:r w:rsidR="00C450BB" w:rsidRPr="0072307E">
        <w:rPr>
          <w:rFonts w:ascii="Times New Roman" w:hAnsi="Times New Roman" w:cs="Times New Roman"/>
          <w:sz w:val="24"/>
          <w:szCs w:val="24"/>
          <w:lang w:eastAsia="lt-LT"/>
        </w:rPr>
        <w:t xml:space="preserve"> </w:t>
      </w:r>
      <w:r w:rsidR="00B6749A" w:rsidRPr="0072307E">
        <w:rPr>
          <w:rFonts w:ascii="Times New Roman" w:hAnsi="Times New Roman" w:cs="Times New Roman"/>
          <w:sz w:val="24"/>
          <w:szCs w:val="24"/>
          <w:lang w:eastAsia="lt-LT"/>
        </w:rPr>
        <w:t>Palangos miesto savivaldybės tarybos 2016 m. sausio 28</w:t>
      </w:r>
      <w:r w:rsidR="00B3353F" w:rsidRPr="0072307E">
        <w:rPr>
          <w:rFonts w:ascii="Times New Roman" w:hAnsi="Times New Roman" w:cs="Times New Roman"/>
          <w:sz w:val="24"/>
          <w:szCs w:val="24"/>
          <w:lang w:eastAsia="lt-LT"/>
        </w:rPr>
        <w:t xml:space="preserve"> d. </w:t>
      </w:r>
      <w:r w:rsidR="00B6749A" w:rsidRPr="0072307E">
        <w:rPr>
          <w:rFonts w:ascii="Times New Roman" w:hAnsi="Times New Roman" w:cs="Times New Roman"/>
          <w:sz w:val="24"/>
          <w:szCs w:val="24"/>
          <w:lang w:eastAsia="lt-LT"/>
        </w:rPr>
        <w:t>sprendimu Nr. T2-35</w:t>
      </w:r>
      <w:r w:rsidR="00AB6C93" w:rsidRPr="0072307E">
        <w:rPr>
          <w:rFonts w:ascii="Times New Roman" w:hAnsi="Times New Roman" w:cs="Times New Roman"/>
          <w:sz w:val="24"/>
          <w:szCs w:val="24"/>
          <w:lang w:eastAsia="lt-LT"/>
        </w:rPr>
        <w:t>,</w:t>
      </w:r>
      <w:r w:rsidR="00B6749A" w:rsidRPr="0072307E">
        <w:rPr>
          <w:rFonts w:ascii="Times New Roman" w:hAnsi="Times New Roman" w:cs="Times New Roman"/>
          <w:sz w:val="24"/>
          <w:szCs w:val="24"/>
          <w:lang w:eastAsia="lt-LT"/>
        </w:rPr>
        <w:t xml:space="preserve"> 1 </w:t>
      </w:r>
      <w:r w:rsidR="00AB6C93" w:rsidRPr="0072307E">
        <w:rPr>
          <w:rFonts w:ascii="Times New Roman" w:hAnsi="Times New Roman" w:cs="Times New Roman"/>
          <w:sz w:val="24"/>
          <w:szCs w:val="24"/>
          <w:lang w:eastAsia="lt-LT"/>
        </w:rPr>
        <w:t xml:space="preserve">punkte </w:t>
      </w:r>
      <w:r w:rsidR="00C450BB" w:rsidRPr="0072307E">
        <w:rPr>
          <w:rFonts w:ascii="Times New Roman" w:hAnsi="Times New Roman" w:cs="Times New Roman"/>
          <w:sz w:val="24"/>
          <w:szCs w:val="24"/>
          <w:lang w:eastAsia="lt-LT"/>
        </w:rPr>
        <w:t xml:space="preserve">(toliau </w:t>
      </w:r>
      <w:r w:rsidR="00AB6C93" w:rsidRPr="0072307E">
        <w:rPr>
          <w:rFonts w:ascii="Times New Roman" w:hAnsi="Times New Roman" w:cs="Times New Roman"/>
          <w:sz w:val="24"/>
          <w:szCs w:val="24"/>
          <w:lang w:eastAsia="lt-LT"/>
        </w:rPr>
        <w:t xml:space="preserve">– </w:t>
      </w:r>
      <w:r w:rsidR="00B6749A" w:rsidRPr="0072307E">
        <w:rPr>
          <w:rFonts w:ascii="Times New Roman" w:hAnsi="Times New Roman" w:cs="Times New Roman"/>
          <w:sz w:val="24"/>
          <w:szCs w:val="24"/>
          <w:lang w:eastAsia="lt-LT"/>
        </w:rPr>
        <w:t xml:space="preserve">Turto valdymo, naudojimo ir disponavimo juo </w:t>
      </w:r>
      <w:r w:rsidR="00E7638D" w:rsidRPr="0072307E">
        <w:rPr>
          <w:rFonts w:ascii="Times New Roman" w:hAnsi="Times New Roman" w:cs="Times New Roman"/>
          <w:sz w:val="24"/>
          <w:szCs w:val="24"/>
          <w:lang w:eastAsia="lt-LT"/>
        </w:rPr>
        <w:t>tvarkos aprašas)</w:t>
      </w:r>
      <w:r w:rsidR="00895A15" w:rsidRPr="0072307E">
        <w:rPr>
          <w:rStyle w:val="Puslapioinaosnuoroda"/>
          <w:rFonts w:ascii="Times New Roman" w:hAnsi="Times New Roman" w:cs="Times New Roman"/>
          <w:sz w:val="24"/>
          <w:szCs w:val="24"/>
          <w:lang w:eastAsia="lt-LT"/>
        </w:rPr>
        <w:footnoteReference w:id="17"/>
      </w:r>
      <w:r w:rsidR="00EA7442" w:rsidRPr="0072307E">
        <w:rPr>
          <w:rFonts w:ascii="Times New Roman" w:hAnsi="Times New Roman" w:cs="Times New Roman"/>
          <w:sz w:val="24"/>
          <w:szCs w:val="24"/>
          <w:lang w:eastAsia="lt-LT"/>
        </w:rPr>
        <w:t xml:space="preserve">; (2) </w:t>
      </w:r>
      <w:r w:rsidR="00895A15" w:rsidRPr="0072307E">
        <w:rPr>
          <w:rFonts w:ascii="Times New Roman" w:hAnsi="Times New Roman" w:cs="Times New Roman"/>
          <w:sz w:val="24"/>
          <w:szCs w:val="24"/>
          <w:lang w:eastAsia="lt-LT"/>
        </w:rPr>
        <w:t>Palangos miesto savivaldybės materialiojo turto nuomos konkurso organizavimo</w:t>
      </w:r>
      <w:r w:rsidR="00EA7442" w:rsidRPr="0072307E">
        <w:rPr>
          <w:rFonts w:ascii="Times New Roman" w:hAnsi="Times New Roman" w:cs="Times New Roman"/>
          <w:sz w:val="24"/>
          <w:szCs w:val="24"/>
          <w:lang w:eastAsia="lt-LT"/>
        </w:rPr>
        <w:t xml:space="preserve"> taisyklė</w:t>
      </w:r>
      <w:r w:rsidR="00895A15" w:rsidRPr="0072307E">
        <w:rPr>
          <w:rFonts w:ascii="Times New Roman" w:hAnsi="Times New Roman" w:cs="Times New Roman"/>
          <w:sz w:val="24"/>
          <w:szCs w:val="24"/>
          <w:lang w:eastAsia="lt-LT"/>
        </w:rPr>
        <w:t>s</w:t>
      </w:r>
      <w:r w:rsidR="00AB6C93" w:rsidRPr="0072307E">
        <w:rPr>
          <w:rFonts w:ascii="Times New Roman" w:hAnsi="Times New Roman" w:cs="Times New Roman"/>
          <w:sz w:val="24"/>
          <w:szCs w:val="24"/>
          <w:lang w:eastAsia="lt-LT"/>
        </w:rPr>
        <w:t>e</w:t>
      </w:r>
      <w:r w:rsidR="00BE7CD9" w:rsidRPr="0072307E">
        <w:rPr>
          <w:rFonts w:ascii="Times New Roman" w:hAnsi="Times New Roman" w:cs="Times New Roman"/>
          <w:sz w:val="24"/>
          <w:szCs w:val="24"/>
          <w:lang w:eastAsia="lt-LT"/>
        </w:rPr>
        <w:t xml:space="preserve"> </w:t>
      </w:r>
      <w:r w:rsidR="00441DD2" w:rsidRPr="0072307E">
        <w:rPr>
          <w:rFonts w:ascii="Times New Roman" w:hAnsi="Times New Roman" w:cs="Times New Roman"/>
          <w:sz w:val="24"/>
          <w:szCs w:val="24"/>
          <w:lang w:eastAsia="lt-LT"/>
        </w:rPr>
        <w:t xml:space="preserve">(toliau – </w:t>
      </w:r>
      <w:r w:rsidR="00895A15" w:rsidRPr="0072307E">
        <w:rPr>
          <w:rFonts w:ascii="Times New Roman" w:hAnsi="Times New Roman" w:cs="Times New Roman"/>
          <w:sz w:val="24"/>
          <w:szCs w:val="24"/>
          <w:lang w:eastAsia="lt-LT"/>
        </w:rPr>
        <w:t>materialiojo turto nuomos konkurso organizavimo taisyklės</w:t>
      </w:r>
      <w:r w:rsidR="00441DD2" w:rsidRPr="0072307E">
        <w:rPr>
          <w:rFonts w:ascii="Times New Roman" w:hAnsi="Times New Roman" w:cs="Times New Roman"/>
          <w:sz w:val="24"/>
          <w:szCs w:val="24"/>
          <w:lang w:eastAsia="lt-LT"/>
        </w:rPr>
        <w:t>)</w:t>
      </w:r>
      <w:r w:rsidR="00895A15" w:rsidRPr="0072307E">
        <w:rPr>
          <w:rStyle w:val="Puslapioinaosnuoroda"/>
          <w:rFonts w:ascii="Times New Roman" w:hAnsi="Times New Roman" w:cs="Times New Roman"/>
          <w:sz w:val="24"/>
          <w:szCs w:val="24"/>
          <w:lang w:eastAsia="lt-LT"/>
        </w:rPr>
        <w:footnoteReference w:id="18"/>
      </w:r>
      <w:r w:rsidR="00EA7442" w:rsidRPr="0072307E">
        <w:rPr>
          <w:rFonts w:ascii="Times New Roman" w:hAnsi="Times New Roman" w:cs="Times New Roman"/>
          <w:sz w:val="24"/>
          <w:szCs w:val="24"/>
          <w:lang w:eastAsia="lt-LT"/>
        </w:rPr>
        <w:t xml:space="preserve">; </w:t>
      </w:r>
      <w:r w:rsidR="00BE7CD9" w:rsidRPr="0072307E">
        <w:rPr>
          <w:rFonts w:ascii="Times New Roman" w:hAnsi="Times New Roman" w:cs="Times New Roman"/>
          <w:sz w:val="24"/>
          <w:szCs w:val="24"/>
          <w:lang w:eastAsia="lt-LT"/>
        </w:rPr>
        <w:t xml:space="preserve">(3) </w:t>
      </w:r>
      <w:r w:rsidR="00895A15" w:rsidRPr="0072307E">
        <w:rPr>
          <w:rFonts w:ascii="Times New Roman" w:hAnsi="Times New Roman" w:cs="Times New Roman"/>
          <w:sz w:val="24"/>
          <w:szCs w:val="24"/>
          <w:lang w:eastAsia="lt-LT"/>
        </w:rPr>
        <w:t>Nuompinigių už Palangos miesto savivaldybės materialiojo turto nuomą skaičiavimo taisyklės</w:t>
      </w:r>
      <w:r w:rsidR="00AB6C93" w:rsidRPr="0072307E">
        <w:rPr>
          <w:rFonts w:ascii="Times New Roman" w:hAnsi="Times New Roman" w:cs="Times New Roman"/>
          <w:sz w:val="24"/>
          <w:szCs w:val="24"/>
          <w:lang w:eastAsia="lt-LT"/>
        </w:rPr>
        <w:t>e</w:t>
      </w:r>
      <w:r w:rsidR="00BE7CD9" w:rsidRPr="0072307E">
        <w:rPr>
          <w:rStyle w:val="Puslapioinaosnuoroda"/>
          <w:rFonts w:ascii="Times New Roman" w:hAnsi="Times New Roman" w:cs="Times New Roman"/>
          <w:sz w:val="24"/>
          <w:szCs w:val="24"/>
          <w:lang w:eastAsia="lt-LT"/>
        </w:rPr>
        <w:footnoteReference w:id="19"/>
      </w:r>
      <w:r w:rsidR="00C454AE" w:rsidRPr="0072307E">
        <w:rPr>
          <w:rFonts w:ascii="Times New Roman" w:hAnsi="Times New Roman" w:cs="Times New Roman"/>
          <w:sz w:val="24"/>
          <w:szCs w:val="24"/>
          <w:lang w:eastAsia="lt-LT"/>
        </w:rPr>
        <w:t xml:space="preserve"> (toliau – </w:t>
      </w:r>
      <w:r w:rsidR="00895A15" w:rsidRPr="0072307E">
        <w:rPr>
          <w:rFonts w:ascii="Times New Roman" w:hAnsi="Times New Roman" w:cs="Times New Roman"/>
          <w:sz w:val="24"/>
          <w:szCs w:val="24"/>
          <w:lang w:eastAsia="lt-LT"/>
        </w:rPr>
        <w:t xml:space="preserve">Materialiojo turto </w:t>
      </w:r>
      <w:r w:rsidR="00552370" w:rsidRPr="0072307E">
        <w:rPr>
          <w:rFonts w:ascii="Times New Roman" w:hAnsi="Times New Roman" w:cs="Times New Roman"/>
          <w:sz w:val="24"/>
          <w:szCs w:val="24"/>
          <w:lang w:eastAsia="lt-LT"/>
        </w:rPr>
        <w:t>nuom</w:t>
      </w:r>
      <w:r w:rsidR="00552370">
        <w:rPr>
          <w:rFonts w:ascii="Times New Roman" w:hAnsi="Times New Roman" w:cs="Times New Roman"/>
          <w:sz w:val="24"/>
          <w:szCs w:val="24"/>
          <w:lang w:eastAsia="lt-LT"/>
        </w:rPr>
        <w:t>os</w:t>
      </w:r>
      <w:r w:rsidR="00552370" w:rsidRPr="0072307E">
        <w:rPr>
          <w:rFonts w:ascii="Times New Roman" w:hAnsi="Times New Roman" w:cs="Times New Roman"/>
          <w:sz w:val="24"/>
          <w:szCs w:val="24"/>
          <w:lang w:eastAsia="lt-LT"/>
        </w:rPr>
        <w:t xml:space="preserve"> </w:t>
      </w:r>
      <w:r w:rsidR="00895A15" w:rsidRPr="0072307E">
        <w:rPr>
          <w:rFonts w:ascii="Times New Roman" w:hAnsi="Times New Roman" w:cs="Times New Roman"/>
          <w:sz w:val="24"/>
          <w:szCs w:val="24"/>
          <w:lang w:eastAsia="lt-LT"/>
        </w:rPr>
        <w:t xml:space="preserve">skaičiavimo </w:t>
      </w:r>
      <w:r w:rsidR="00C454AE" w:rsidRPr="0072307E">
        <w:rPr>
          <w:rFonts w:ascii="Times New Roman" w:hAnsi="Times New Roman" w:cs="Times New Roman"/>
          <w:sz w:val="24"/>
          <w:szCs w:val="24"/>
          <w:lang w:eastAsia="lt-LT"/>
        </w:rPr>
        <w:t>taisyklės).</w:t>
      </w:r>
    </w:p>
    <w:p w:rsidR="00016C4D" w:rsidRPr="0072307E" w:rsidRDefault="0023015E" w:rsidP="00F473D2">
      <w:pPr>
        <w:spacing w:after="0" w:line="360" w:lineRule="auto"/>
        <w:ind w:firstLine="720"/>
        <w:contextualSpacing/>
        <w:jc w:val="both"/>
        <w:rPr>
          <w:rFonts w:ascii="Times New Roman" w:eastAsia="Times New Roman" w:hAnsi="Times New Roman" w:cs="Times New Roman"/>
          <w:sz w:val="24"/>
          <w:szCs w:val="24"/>
          <w:shd w:val="clear" w:color="auto" w:fill="FFFFFF"/>
          <w:lang w:eastAsia="lt-LT"/>
        </w:rPr>
      </w:pPr>
      <w:r>
        <w:rPr>
          <w:rFonts w:ascii="Times New Roman" w:hAnsi="Times New Roman" w:cs="Times New Roman"/>
          <w:sz w:val="24"/>
          <w:szCs w:val="24"/>
          <w:lang w:eastAsia="lt-LT"/>
        </w:rPr>
        <w:t>Vadovaujantis</w:t>
      </w:r>
      <w:r w:rsidR="00C454AE" w:rsidRPr="0072307E">
        <w:rPr>
          <w:rFonts w:ascii="Times New Roman" w:hAnsi="Times New Roman" w:cs="Times New Roman"/>
          <w:sz w:val="24"/>
          <w:szCs w:val="24"/>
          <w:lang w:eastAsia="lt-LT"/>
        </w:rPr>
        <w:t xml:space="preserve"> </w:t>
      </w:r>
      <w:r w:rsidR="00C454AE" w:rsidRPr="0072307E">
        <w:rPr>
          <w:rFonts w:ascii="Times New Roman" w:hAnsi="Times New Roman" w:cs="Times New Roman"/>
          <w:bCs/>
          <w:sz w:val="24"/>
          <w:szCs w:val="24"/>
        </w:rPr>
        <w:t>Turto valdymo, naudojimo ir disponavimo juo įstatymo 15 straipsnio</w:t>
      </w:r>
      <w:r w:rsidR="00C454AE" w:rsidRPr="0072307E">
        <w:rPr>
          <w:rFonts w:ascii="Times New Roman" w:eastAsia="Times New Roman" w:hAnsi="Times New Roman" w:cs="Times New Roman"/>
          <w:sz w:val="24"/>
          <w:szCs w:val="24"/>
          <w:shd w:val="clear" w:color="auto" w:fill="FFFFFF"/>
          <w:lang w:eastAsia="lt-LT"/>
        </w:rPr>
        <w:t xml:space="preserve">, taip pat </w:t>
      </w:r>
      <w:r w:rsidR="00846034" w:rsidRPr="0072307E">
        <w:rPr>
          <w:rFonts w:ascii="Times New Roman" w:eastAsia="Times New Roman" w:hAnsi="Times New Roman" w:cs="Times New Roman"/>
          <w:sz w:val="24"/>
          <w:szCs w:val="24"/>
          <w:shd w:val="clear" w:color="auto" w:fill="FFFFFF"/>
          <w:lang w:eastAsia="lt-LT"/>
        </w:rPr>
        <w:t>Palangos miesto savivaldybės būsto ir socialinio būsto nuomos tvarkos aprašo</w:t>
      </w:r>
      <w:r w:rsidR="00C454AE" w:rsidRPr="0072307E">
        <w:rPr>
          <w:rFonts w:ascii="Times New Roman" w:eastAsia="Times New Roman" w:hAnsi="Times New Roman" w:cs="Times New Roman"/>
          <w:sz w:val="24"/>
          <w:szCs w:val="24"/>
          <w:shd w:val="clear" w:color="auto" w:fill="FFFFFF"/>
          <w:lang w:eastAsia="lt-LT"/>
        </w:rPr>
        <w:t xml:space="preserve">, patvirtinto </w:t>
      </w:r>
      <w:r w:rsidR="00846034" w:rsidRPr="0072307E">
        <w:rPr>
          <w:rFonts w:ascii="Times New Roman" w:eastAsia="Times New Roman" w:hAnsi="Times New Roman" w:cs="Times New Roman"/>
          <w:sz w:val="24"/>
          <w:szCs w:val="24"/>
          <w:shd w:val="clear" w:color="auto" w:fill="FFFFFF"/>
          <w:lang w:eastAsia="lt-LT"/>
        </w:rPr>
        <w:t>Palangos miesto savivaldybės tarybos 2015 m. balandžio 30</w:t>
      </w:r>
      <w:r w:rsidR="00C454AE" w:rsidRPr="0072307E">
        <w:rPr>
          <w:rFonts w:ascii="Times New Roman" w:eastAsia="Times New Roman" w:hAnsi="Times New Roman" w:cs="Times New Roman"/>
          <w:sz w:val="24"/>
          <w:szCs w:val="24"/>
          <w:shd w:val="clear" w:color="auto" w:fill="FFFFFF"/>
          <w:lang w:eastAsia="lt-LT"/>
        </w:rPr>
        <w:t xml:space="preserve"> d. </w:t>
      </w:r>
      <w:r w:rsidR="00846034" w:rsidRPr="0072307E">
        <w:rPr>
          <w:rFonts w:ascii="Times New Roman" w:eastAsia="Times New Roman" w:hAnsi="Times New Roman" w:cs="Times New Roman"/>
          <w:sz w:val="24"/>
          <w:szCs w:val="24"/>
          <w:shd w:val="clear" w:color="auto" w:fill="FFFFFF"/>
          <w:lang w:eastAsia="lt-LT"/>
        </w:rPr>
        <w:t>sprendimu Nr. T2-113</w:t>
      </w:r>
      <w:r w:rsidR="00AB6C93" w:rsidRPr="0072307E">
        <w:rPr>
          <w:rFonts w:ascii="Times New Roman" w:eastAsia="Times New Roman" w:hAnsi="Times New Roman" w:cs="Times New Roman"/>
          <w:sz w:val="24"/>
          <w:szCs w:val="24"/>
          <w:shd w:val="clear" w:color="auto" w:fill="FFFFFF"/>
          <w:lang w:eastAsia="lt-LT"/>
        </w:rPr>
        <w:t>,</w:t>
      </w:r>
      <w:r w:rsidR="00C454AE" w:rsidRPr="0072307E">
        <w:rPr>
          <w:rFonts w:ascii="Times New Roman" w:eastAsia="Times New Roman" w:hAnsi="Times New Roman" w:cs="Times New Roman"/>
          <w:sz w:val="24"/>
          <w:szCs w:val="24"/>
          <w:shd w:val="clear" w:color="auto" w:fill="FFFFFF"/>
          <w:lang w:eastAsia="lt-LT"/>
        </w:rPr>
        <w:t xml:space="preserve"> (toliau – </w:t>
      </w:r>
      <w:r w:rsidR="00846034" w:rsidRPr="0072307E">
        <w:rPr>
          <w:rFonts w:ascii="Times New Roman" w:eastAsia="Times New Roman" w:hAnsi="Times New Roman" w:cs="Times New Roman"/>
          <w:sz w:val="24"/>
          <w:szCs w:val="24"/>
          <w:shd w:val="clear" w:color="auto" w:fill="FFFFFF"/>
          <w:lang w:eastAsia="lt-LT"/>
        </w:rPr>
        <w:t>Būsto ir socialinio būsto nuomos tvarkos</w:t>
      </w:r>
      <w:r w:rsidR="00C454AE" w:rsidRPr="0072307E">
        <w:rPr>
          <w:rFonts w:ascii="Times New Roman" w:eastAsia="Times New Roman" w:hAnsi="Times New Roman" w:cs="Times New Roman"/>
          <w:sz w:val="24"/>
          <w:szCs w:val="24"/>
          <w:shd w:val="clear" w:color="auto" w:fill="FFFFFF"/>
          <w:lang w:eastAsia="lt-LT"/>
        </w:rPr>
        <w:t xml:space="preserve"> aprašas) nuostatomis, </w:t>
      </w:r>
      <w:r w:rsidR="00846034" w:rsidRPr="0072307E">
        <w:rPr>
          <w:rFonts w:ascii="Times New Roman" w:eastAsia="Times New Roman" w:hAnsi="Times New Roman" w:cs="Times New Roman"/>
          <w:sz w:val="24"/>
          <w:szCs w:val="24"/>
          <w:shd w:val="clear" w:color="auto" w:fill="FFFFFF"/>
          <w:lang w:eastAsia="lt-LT"/>
        </w:rPr>
        <w:t xml:space="preserve">Palangos miesto savivaldybei (toliau </w:t>
      </w:r>
      <w:r w:rsidR="00AB6C93" w:rsidRPr="0072307E">
        <w:rPr>
          <w:rFonts w:ascii="Times New Roman" w:hAnsi="Times New Roman" w:cs="Times New Roman"/>
          <w:sz w:val="24"/>
          <w:szCs w:val="24"/>
          <w:lang w:eastAsia="lt-LT"/>
        </w:rPr>
        <w:t>–</w:t>
      </w:r>
      <w:r w:rsidR="00846034" w:rsidRPr="0072307E">
        <w:rPr>
          <w:rFonts w:ascii="Times New Roman" w:eastAsia="Times New Roman" w:hAnsi="Times New Roman" w:cs="Times New Roman"/>
          <w:sz w:val="24"/>
          <w:szCs w:val="24"/>
          <w:shd w:val="clear" w:color="auto" w:fill="FFFFFF"/>
          <w:lang w:eastAsia="lt-LT"/>
        </w:rPr>
        <w:t xml:space="preserve"> Savivaldybė)</w:t>
      </w:r>
      <w:r w:rsidR="00C454AE" w:rsidRPr="0072307E">
        <w:rPr>
          <w:rFonts w:ascii="Times New Roman" w:eastAsia="Times New Roman" w:hAnsi="Times New Roman" w:cs="Times New Roman"/>
          <w:sz w:val="24"/>
          <w:szCs w:val="24"/>
          <w:shd w:val="clear" w:color="auto" w:fill="FFFFFF"/>
          <w:lang w:eastAsia="lt-LT"/>
        </w:rPr>
        <w:t xml:space="preserve"> </w:t>
      </w:r>
      <w:r w:rsidR="00846034" w:rsidRPr="0072307E">
        <w:rPr>
          <w:rFonts w:ascii="Times New Roman" w:eastAsia="Times New Roman" w:hAnsi="Times New Roman" w:cs="Times New Roman"/>
          <w:sz w:val="24"/>
          <w:szCs w:val="24"/>
          <w:shd w:val="clear" w:color="auto" w:fill="FFFFFF"/>
          <w:lang w:eastAsia="lt-LT"/>
        </w:rPr>
        <w:t>nuosavybės teise priklausanči</w:t>
      </w:r>
      <w:r w:rsidR="00161357" w:rsidRPr="0072307E">
        <w:rPr>
          <w:rFonts w:ascii="Times New Roman" w:eastAsia="Times New Roman" w:hAnsi="Times New Roman" w:cs="Times New Roman"/>
          <w:sz w:val="24"/>
          <w:szCs w:val="24"/>
          <w:shd w:val="clear" w:color="auto" w:fill="FFFFFF"/>
          <w:lang w:eastAsia="lt-LT"/>
        </w:rPr>
        <w:t xml:space="preserve">as gyvenamąsias patalpas Palangos miesto gyventojams (toliau </w:t>
      </w:r>
      <w:r w:rsidR="00AB6C93" w:rsidRPr="0072307E">
        <w:rPr>
          <w:rFonts w:ascii="Times New Roman" w:hAnsi="Times New Roman" w:cs="Times New Roman"/>
          <w:sz w:val="24"/>
          <w:szCs w:val="24"/>
          <w:lang w:eastAsia="lt-LT"/>
        </w:rPr>
        <w:t>–</w:t>
      </w:r>
      <w:r w:rsidR="00161357" w:rsidRPr="0072307E">
        <w:rPr>
          <w:rFonts w:ascii="Times New Roman" w:eastAsia="Times New Roman" w:hAnsi="Times New Roman" w:cs="Times New Roman"/>
          <w:sz w:val="24"/>
          <w:szCs w:val="24"/>
          <w:shd w:val="clear" w:color="auto" w:fill="FFFFFF"/>
          <w:lang w:eastAsia="lt-LT"/>
        </w:rPr>
        <w:t xml:space="preserve"> </w:t>
      </w:r>
      <w:r w:rsidR="00AB6C93" w:rsidRPr="0072307E">
        <w:rPr>
          <w:rFonts w:ascii="Times New Roman" w:eastAsia="Times New Roman" w:hAnsi="Times New Roman" w:cs="Times New Roman"/>
          <w:sz w:val="24"/>
          <w:szCs w:val="24"/>
          <w:shd w:val="clear" w:color="auto" w:fill="FFFFFF"/>
          <w:lang w:eastAsia="lt-LT"/>
        </w:rPr>
        <w:t>gyventojai</w:t>
      </w:r>
      <w:r w:rsidR="00161357" w:rsidRPr="0072307E">
        <w:rPr>
          <w:rFonts w:ascii="Times New Roman" w:eastAsia="Times New Roman" w:hAnsi="Times New Roman" w:cs="Times New Roman"/>
          <w:sz w:val="24"/>
          <w:szCs w:val="24"/>
          <w:shd w:val="clear" w:color="auto" w:fill="FFFFFF"/>
          <w:lang w:eastAsia="lt-LT"/>
        </w:rPr>
        <w:t>), turintiems teisę į savivaldybės būstą ir socialinį būstą</w:t>
      </w:r>
      <w:r w:rsidR="00AB6C93" w:rsidRPr="0072307E">
        <w:rPr>
          <w:rFonts w:ascii="Times New Roman" w:eastAsia="Times New Roman" w:hAnsi="Times New Roman" w:cs="Times New Roman"/>
          <w:sz w:val="24"/>
          <w:szCs w:val="24"/>
          <w:shd w:val="clear" w:color="auto" w:fill="FFFFFF"/>
          <w:lang w:eastAsia="lt-LT"/>
        </w:rPr>
        <w:t>,</w:t>
      </w:r>
      <w:r w:rsidR="00C454AE" w:rsidRPr="0072307E">
        <w:rPr>
          <w:rFonts w:ascii="Times New Roman" w:eastAsia="Times New Roman" w:hAnsi="Times New Roman" w:cs="Times New Roman"/>
          <w:sz w:val="24"/>
          <w:szCs w:val="24"/>
          <w:shd w:val="clear" w:color="auto" w:fill="FFFFFF"/>
          <w:lang w:eastAsia="lt-LT"/>
        </w:rPr>
        <w:t xml:space="preserve"> gali </w:t>
      </w:r>
      <w:r w:rsidR="00C454AE" w:rsidRPr="0072307E">
        <w:rPr>
          <w:rFonts w:ascii="Times New Roman" w:eastAsia="Times New Roman" w:hAnsi="Times New Roman" w:cs="Times New Roman"/>
          <w:i/>
          <w:sz w:val="24"/>
          <w:szCs w:val="24"/>
          <w:shd w:val="clear" w:color="auto" w:fill="FFFFFF"/>
          <w:lang w:eastAsia="lt-LT"/>
        </w:rPr>
        <w:t>išnuomoti</w:t>
      </w:r>
      <w:r w:rsidR="00C454AE" w:rsidRPr="0072307E">
        <w:rPr>
          <w:rFonts w:ascii="Times New Roman" w:eastAsia="Times New Roman" w:hAnsi="Times New Roman" w:cs="Times New Roman"/>
          <w:sz w:val="24"/>
          <w:szCs w:val="24"/>
          <w:shd w:val="clear" w:color="auto" w:fill="FFFFFF"/>
          <w:lang w:eastAsia="lt-LT"/>
        </w:rPr>
        <w:t xml:space="preserve">: </w:t>
      </w:r>
      <w:r w:rsidR="00161357" w:rsidRPr="0072307E">
        <w:rPr>
          <w:rFonts w:ascii="Times New Roman" w:eastAsia="Times New Roman" w:hAnsi="Times New Roman" w:cs="Times New Roman"/>
          <w:sz w:val="24"/>
          <w:szCs w:val="24"/>
          <w:shd w:val="clear" w:color="auto" w:fill="FFFFFF"/>
          <w:lang w:eastAsia="lt-LT"/>
        </w:rPr>
        <w:t>pagal Palangos miesto savivaldybės socialinio būsto nuomos sutartį ir Palangos miesto savivaldybės socialinio būsto perdavimo</w:t>
      </w:r>
      <w:r w:rsidR="00AB6C93" w:rsidRPr="0072307E">
        <w:rPr>
          <w:rFonts w:ascii="Times New Roman" w:hAnsi="Times New Roman" w:cs="Times New Roman"/>
          <w:sz w:val="24"/>
          <w:szCs w:val="24"/>
          <w:lang w:eastAsia="lt-LT"/>
        </w:rPr>
        <w:t>–</w:t>
      </w:r>
      <w:r w:rsidR="00161357" w:rsidRPr="0072307E">
        <w:rPr>
          <w:rFonts w:ascii="Times New Roman" w:eastAsia="Times New Roman" w:hAnsi="Times New Roman" w:cs="Times New Roman"/>
          <w:sz w:val="24"/>
          <w:szCs w:val="24"/>
          <w:shd w:val="clear" w:color="auto" w:fill="FFFFFF"/>
          <w:lang w:eastAsia="lt-LT"/>
        </w:rPr>
        <w:t>priėmimo akt</w:t>
      </w:r>
      <w:r w:rsidR="00AB6C93" w:rsidRPr="0072307E">
        <w:rPr>
          <w:rFonts w:ascii="Times New Roman" w:eastAsia="Times New Roman" w:hAnsi="Times New Roman" w:cs="Times New Roman"/>
          <w:sz w:val="24"/>
          <w:szCs w:val="24"/>
          <w:shd w:val="clear" w:color="auto" w:fill="FFFFFF"/>
          <w:lang w:eastAsia="lt-LT"/>
        </w:rPr>
        <w:t>o</w:t>
      </w:r>
      <w:r w:rsidR="00161357" w:rsidRPr="0072307E">
        <w:rPr>
          <w:rFonts w:ascii="Times New Roman" w:eastAsia="Times New Roman" w:hAnsi="Times New Roman" w:cs="Times New Roman"/>
          <w:sz w:val="24"/>
          <w:szCs w:val="24"/>
          <w:shd w:val="clear" w:color="auto" w:fill="FFFFFF"/>
          <w:lang w:eastAsia="lt-LT"/>
        </w:rPr>
        <w:t>, patvirtint</w:t>
      </w:r>
      <w:r w:rsidR="00AB6C93" w:rsidRPr="0072307E">
        <w:rPr>
          <w:rFonts w:ascii="Times New Roman" w:eastAsia="Times New Roman" w:hAnsi="Times New Roman" w:cs="Times New Roman"/>
          <w:sz w:val="24"/>
          <w:szCs w:val="24"/>
          <w:shd w:val="clear" w:color="auto" w:fill="FFFFFF"/>
          <w:lang w:eastAsia="lt-LT"/>
        </w:rPr>
        <w:t>o</w:t>
      </w:r>
      <w:r w:rsidR="00161357" w:rsidRPr="0072307E">
        <w:rPr>
          <w:rFonts w:ascii="Times New Roman" w:eastAsia="Times New Roman" w:hAnsi="Times New Roman" w:cs="Times New Roman"/>
          <w:sz w:val="24"/>
          <w:szCs w:val="24"/>
          <w:shd w:val="clear" w:color="auto" w:fill="FFFFFF"/>
          <w:lang w:eastAsia="lt-LT"/>
        </w:rPr>
        <w:t xml:space="preserve"> Palangos miesto savivaldybės tarybos 2015 m. balandžio 30 d. sprendimu Nr. T2-113</w:t>
      </w:r>
      <w:r w:rsidR="00AB6C93" w:rsidRPr="0072307E">
        <w:rPr>
          <w:rFonts w:ascii="Times New Roman" w:eastAsia="Times New Roman" w:hAnsi="Times New Roman" w:cs="Times New Roman"/>
          <w:sz w:val="24"/>
          <w:szCs w:val="24"/>
          <w:shd w:val="clear" w:color="auto" w:fill="FFFFFF"/>
          <w:lang w:eastAsia="lt-LT"/>
        </w:rPr>
        <w:t>,</w:t>
      </w:r>
      <w:r w:rsidR="00161357" w:rsidRPr="0072307E">
        <w:rPr>
          <w:rFonts w:ascii="Times New Roman" w:eastAsia="Times New Roman" w:hAnsi="Times New Roman" w:cs="Times New Roman"/>
          <w:sz w:val="24"/>
          <w:szCs w:val="24"/>
          <w:shd w:val="clear" w:color="auto" w:fill="FFFFFF"/>
          <w:lang w:eastAsia="lt-LT"/>
        </w:rPr>
        <w:t xml:space="preserve"> 1.2 punkt</w:t>
      </w:r>
      <w:r w:rsidR="00667F7D">
        <w:rPr>
          <w:rFonts w:ascii="Times New Roman" w:eastAsia="Times New Roman" w:hAnsi="Times New Roman" w:cs="Times New Roman"/>
          <w:sz w:val="24"/>
          <w:szCs w:val="24"/>
          <w:shd w:val="clear" w:color="auto" w:fill="FFFFFF"/>
          <w:lang w:eastAsia="lt-LT"/>
        </w:rPr>
        <w:t>ą</w:t>
      </w:r>
      <w:r w:rsidR="00C454AE" w:rsidRPr="0072307E">
        <w:rPr>
          <w:rStyle w:val="Puslapioinaosnuoroda"/>
          <w:rFonts w:ascii="Times New Roman" w:eastAsia="Times New Roman" w:hAnsi="Times New Roman" w:cs="Times New Roman"/>
          <w:sz w:val="24"/>
          <w:szCs w:val="24"/>
          <w:shd w:val="clear" w:color="auto" w:fill="FFFFFF"/>
          <w:lang w:eastAsia="lt-LT"/>
        </w:rPr>
        <w:footnoteReference w:id="20"/>
      </w:r>
      <w:r w:rsidR="00C454AE" w:rsidRPr="0072307E">
        <w:rPr>
          <w:rFonts w:ascii="Times New Roman" w:eastAsia="Times New Roman" w:hAnsi="Times New Roman" w:cs="Times New Roman"/>
          <w:sz w:val="24"/>
          <w:szCs w:val="24"/>
          <w:shd w:val="clear" w:color="auto" w:fill="FFFFFF"/>
          <w:lang w:eastAsia="lt-LT"/>
        </w:rPr>
        <w:t xml:space="preserve">. </w:t>
      </w:r>
    </w:p>
    <w:p w:rsidR="00243EF1" w:rsidRPr="0072307E" w:rsidRDefault="009779A2" w:rsidP="00F473D2">
      <w:pPr>
        <w:spacing w:after="0" w:line="360" w:lineRule="auto"/>
        <w:jc w:val="both"/>
        <w:rPr>
          <w:rFonts w:ascii="Times New Roman" w:hAnsi="Times New Roman" w:cs="Times New Roman"/>
          <w:sz w:val="24"/>
          <w:szCs w:val="24"/>
          <w:shd w:val="clear" w:color="auto" w:fill="FFFFFF"/>
          <w:lang w:eastAsia="lt-LT"/>
        </w:rPr>
      </w:pPr>
      <w:r w:rsidRPr="0072307E">
        <w:rPr>
          <w:rFonts w:ascii="Times New Roman" w:hAnsi="Times New Roman" w:cs="Times New Roman"/>
          <w:sz w:val="24"/>
          <w:szCs w:val="24"/>
          <w:shd w:val="clear" w:color="auto" w:fill="FFFFFF"/>
          <w:lang w:eastAsia="lt-LT"/>
        </w:rPr>
        <w:tab/>
      </w:r>
      <w:r w:rsidR="00016C4D" w:rsidRPr="0072307E">
        <w:rPr>
          <w:rFonts w:ascii="Times New Roman" w:hAnsi="Times New Roman" w:cs="Times New Roman"/>
          <w:sz w:val="24"/>
          <w:szCs w:val="24"/>
          <w:shd w:val="clear" w:color="auto" w:fill="FFFFFF"/>
          <w:lang w:eastAsia="lt-LT"/>
        </w:rPr>
        <w:t>Nustatyti tokie korupcijos rizikos veiksniai Savivaldybės turto valdymo ir naudojimo srityje:</w:t>
      </w:r>
    </w:p>
    <w:p w:rsidR="004C4642" w:rsidRPr="0072307E" w:rsidRDefault="00016C4D" w:rsidP="00F473D2">
      <w:pPr>
        <w:pStyle w:val="Antrat3"/>
        <w:jc w:val="both"/>
        <w:rPr>
          <w:rFonts w:cs="Times New Roman"/>
          <w:szCs w:val="24"/>
        </w:rPr>
      </w:pPr>
      <w:r w:rsidRPr="0072307E">
        <w:rPr>
          <w:rFonts w:cs="Times New Roman"/>
          <w:szCs w:val="24"/>
          <w:shd w:val="clear" w:color="auto" w:fill="FFFFFF"/>
          <w:lang w:eastAsia="lt-LT"/>
        </w:rPr>
        <w:t xml:space="preserve"> </w:t>
      </w:r>
      <w:r w:rsidR="009779A2" w:rsidRPr="0072307E">
        <w:rPr>
          <w:rFonts w:eastAsia="Times New Roman" w:cs="Times New Roman"/>
          <w:szCs w:val="24"/>
          <w:shd w:val="clear" w:color="auto" w:fill="FFFFFF"/>
        </w:rPr>
        <w:tab/>
      </w:r>
      <w:bookmarkStart w:id="5" w:name="_Toc524440392"/>
      <w:r w:rsidR="009E39A7" w:rsidRPr="0072307E">
        <w:rPr>
          <w:rFonts w:cs="Times New Roman"/>
          <w:szCs w:val="24"/>
        </w:rPr>
        <w:t xml:space="preserve">2.2.1. </w:t>
      </w:r>
      <w:r w:rsidR="004C4642" w:rsidRPr="0072307E">
        <w:rPr>
          <w:rFonts w:cs="Times New Roman"/>
          <w:szCs w:val="24"/>
        </w:rPr>
        <w:t>Vykdoma nepakankama panaudos pagrindais perduoto turto naudojimo kontrolė</w:t>
      </w:r>
      <w:bookmarkEnd w:id="5"/>
    </w:p>
    <w:p w:rsidR="004C4642" w:rsidRPr="0072307E" w:rsidRDefault="004C4642" w:rsidP="00F473D2">
      <w:pPr>
        <w:tabs>
          <w:tab w:val="left" w:pos="0"/>
        </w:tabs>
        <w:spacing w:after="0" w:line="360" w:lineRule="auto"/>
        <w:ind w:firstLine="851"/>
        <w:jc w:val="both"/>
        <w:rPr>
          <w:rFonts w:ascii="Times New Roman" w:hAnsi="Times New Roman" w:cs="Times New Roman"/>
          <w:sz w:val="24"/>
          <w:szCs w:val="24"/>
          <w:lang w:eastAsia="lt-LT"/>
        </w:rPr>
      </w:pPr>
      <w:r w:rsidRPr="0072307E">
        <w:rPr>
          <w:rFonts w:ascii="Times New Roman" w:hAnsi="Times New Roman" w:cs="Times New Roman"/>
          <w:sz w:val="24"/>
          <w:szCs w:val="24"/>
          <w:lang w:eastAsia="lt-LT"/>
        </w:rPr>
        <w:t>Palangos miesto savivaldybės prievolė ir pareiga vykdyti perduoto naudoti valstybės turto kontrolę kyla iš p</w:t>
      </w:r>
      <w:r w:rsidRPr="0072307E">
        <w:rPr>
          <w:rFonts w:ascii="Times New Roman" w:hAnsi="Times New Roman" w:cs="Times New Roman"/>
          <w:sz w:val="24"/>
          <w:szCs w:val="24"/>
        </w:rPr>
        <w:t xml:space="preserve">anaudos pagrindais perduoto turto tik toms asociacijoms ir labdaros ir paramos fondams, kurių pagrindinis veiklos tikslas – teikti naudą visuomenei ar jos daliai socialinėje arba valstybės nacionalinio saugumo stiprinimo srityse. Profesinių sąjungų susivienijimams panaudos pagrindais laikinai neatlygintinai valdyti ir naudotis gali būti perduodamas tik nekilnojamasis turtas. </w:t>
      </w:r>
      <w:r w:rsidR="00AB6C93" w:rsidRPr="0072307E">
        <w:rPr>
          <w:rFonts w:ascii="Times New Roman" w:hAnsi="Times New Roman" w:cs="Times New Roman"/>
          <w:sz w:val="24"/>
          <w:szCs w:val="24"/>
        </w:rPr>
        <w:t xml:space="preserve">Pagal </w:t>
      </w:r>
      <w:r w:rsidRPr="0072307E">
        <w:rPr>
          <w:rFonts w:ascii="Times New Roman" w:hAnsi="Times New Roman" w:cs="Times New Roman"/>
          <w:sz w:val="24"/>
          <w:szCs w:val="24"/>
          <w:lang w:eastAsia="lt-LT"/>
        </w:rPr>
        <w:t>Panaudos pagrindais laikinai neatlygintinai valdyti ir naudotis tvarkos aprašo 35 punkto nuostat</w:t>
      </w:r>
      <w:r w:rsidR="00AB6C93" w:rsidRPr="0072307E">
        <w:rPr>
          <w:rFonts w:ascii="Times New Roman" w:hAnsi="Times New Roman" w:cs="Times New Roman"/>
          <w:sz w:val="24"/>
          <w:szCs w:val="24"/>
          <w:lang w:eastAsia="lt-LT"/>
        </w:rPr>
        <w:t>as</w:t>
      </w:r>
      <w:r w:rsidRPr="0072307E">
        <w:rPr>
          <w:rFonts w:ascii="Times New Roman" w:hAnsi="Times New Roman" w:cs="Times New Roman"/>
          <w:sz w:val="24"/>
          <w:szCs w:val="24"/>
          <w:lang w:eastAsia="lt-LT"/>
        </w:rPr>
        <w:t xml:space="preserve"> </w:t>
      </w:r>
      <w:r w:rsidRPr="0072307E">
        <w:rPr>
          <w:rFonts w:ascii="Times New Roman" w:hAnsi="Times New Roman" w:cs="Times New Roman"/>
          <w:i/>
          <w:sz w:val="24"/>
          <w:szCs w:val="24"/>
          <w:lang w:eastAsia="lt-LT"/>
        </w:rPr>
        <w:t>savivaldybės administracija privalo</w:t>
      </w:r>
      <w:r w:rsidRPr="0072307E">
        <w:rPr>
          <w:rFonts w:ascii="Times New Roman" w:hAnsi="Times New Roman" w:cs="Times New Roman"/>
          <w:i/>
          <w:sz w:val="24"/>
          <w:szCs w:val="24"/>
        </w:rPr>
        <w:t xml:space="preserve"> kontroliuoti, ar panaudos gavėjas naudoja gautą turtą pagal paskirtį, ar vykdo veiklą, dėl kurios buvo perduotas savivaldybės turtas, ar vykdo visas panaudos sutartyje numatytas sąlygas. </w:t>
      </w:r>
      <w:r w:rsidRPr="0072307E">
        <w:rPr>
          <w:rFonts w:ascii="Times New Roman" w:hAnsi="Times New Roman" w:cs="Times New Roman"/>
          <w:sz w:val="24"/>
          <w:szCs w:val="24"/>
          <w:lang w:eastAsia="lt-LT"/>
        </w:rPr>
        <w:t>Tačiau šis aprašas išsamiai nenustato kontrolės procedūros etapų ir mechanizmo. Turto valdymo, naudojimo ir disponavimo juo tvarkos apraš</w:t>
      </w:r>
      <w:r w:rsidR="00AB6C93" w:rsidRPr="0072307E">
        <w:rPr>
          <w:rFonts w:ascii="Times New Roman" w:hAnsi="Times New Roman" w:cs="Times New Roman"/>
          <w:sz w:val="24"/>
          <w:szCs w:val="24"/>
          <w:lang w:eastAsia="lt-LT"/>
        </w:rPr>
        <w:t>e</w:t>
      </w:r>
      <w:r w:rsidRPr="0072307E">
        <w:rPr>
          <w:rStyle w:val="Puslapioinaosnuoroda"/>
          <w:rFonts w:ascii="Times New Roman" w:hAnsi="Times New Roman" w:cs="Times New Roman"/>
          <w:sz w:val="24"/>
          <w:szCs w:val="24"/>
          <w:lang w:eastAsia="lt-LT"/>
        </w:rPr>
        <w:footnoteReference w:id="21"/>
      </w:r>
      <w:r w:rsidRPr="0072307E">
        <w:rPr>
          <w:rFonts w:ascii="Times New Roman" w:hAnsi="Times New Roman" w:cs="Times New Roman"/>
          <w:sz w:val="24"/>
          <w:szCs w:val="24"/>
          <w:lang w:eastAsia="lt-LT"/>
        </w:rPr>
        <w:t xml:space="preserve"> tik </w:t>
      </w:r>
      <w:r w:rsidR="00AB6C93" w:rsidRPr="0072307E">
        <w:rPr>
          <w:rFonts w:ascii="Times New Roman" w:hAnsi="Times New Roman" w:cs="Times New Roman"/>
          <w:sz w:val="24"/>
          <w:szCs w:val="24"/>
          <w:lang w:eastAsia="lt-LT"/>
        </w:rPr>
        <w:t xml:space="preserve">pakartojamos </w:t>
      </w:r>
      <w:r w:rsidRPr="0072307E">
        <w:rPr>
          <w:rFonts w:ascii="Times New Roman" w:hAnsi="Times New Roman" w:cs="Times New Roman"/>
          <w:sz w:val="24"/>
          <w:szCs w:val="24"/>
          <w:lang w:eastAsia="lt-LT"/>
        </w:rPr>
        <w:t xml:space="preserve">Lietuvos Respublikos valstybės ir savivaldybių turto valdymo, naudojimo ir disponavimo juo įstatymo </w:t>
      </w:r>
      <w:r w:rsidR="00AB6C93" w:rsidRPr="0072307E">
        <w:rPr>
          <w:rFonts w:ascii="Times New Roman" w:hAnsi="Times New Roman" w:cs="Times New Roman"/>
          <w:sz w:val="24"/>
          <w:szCs w:val="24"/>
          <w:lang w:eastAsia="lt-LT"/>
        </w:rPr>
        <w:t xml:space="preserve">nuostatos </w:t>
      </w:r>
      <w:r w:rsidRPr="0072307E">
        <w:rPr>
          <w:rFonts w:ascii="Times New Roman" w:hAnsi="Times New Roman" w:cs="Times New Roman"/>
          <w:sz w:val="24"/>
          <w:szCs w:val="24"/>
          <w:lang w:eastAsia="lt-LT"/>
        </w:rPr>
        <w:t xml:space="preserve">dėl kontrolės, nedetalizuojant paties kontrolės mechanizmo, papildomai įtvirtinant subjektus, privalančius įgyvendinti kontrolės funkcijas – Palangos miesto savivaldybės </w:t>
      </w:r>
      <w:r w:rsidRPr="0072307E">
        <w:rPr>
          <w:rFonts w:ascii="Times New Roman" w:hAnsi="Times New Roman" w:cs="Times New Roman"/>
          <w:i/>
          <w:sz w:val="24"/>
          <w:szCs w:val="24"/>
          <w:lang w:eastAsia="lt-LT"/>
        </w:rPr>
        <w:t>administracijos direktoriaus įsakymu atlieka Ūkio ir turto skyriaus vyriausiasis specialistas, atsakingas už Savivaldybės turto valdymą, naudojimą ir disponavimą juo</w:t>
      </w:r>
      <w:r w:rsidRPr="0072307E">
        <w:rPr>
          <w:rStyle w:val="Puslapioinaosnuoroda"/>
          <w:rFonts w:ascii="Times New Roman" w:hAnsi="Times New Roman" w:cs="Times New Roman"/>
          <w:i/>
          <w:sz w:val="24"/>
          <w:szCs w:val="24"/>
          <w:lang w:eastAsia="lt-LT"/>
        </w:rPr>
        <w:footnoteReference w:id="22"/>
      </w:r>
      <w:r w:rsidRPr="0072307E">
        <w:rPr>
          <w:rFonts w:ascii="Times New Roman" w:hAnsi="Times New Roman" w:cs="Times New Roman"/>
          <w:i/>
          <w:sz w:val="24"/>
          <w:szCs w:val="24"/>
          <w:lang w:eastAsia="lt-LT"/>
        </w:rPr>
        <w:t xml:space="preserve">. </w:t>
      </w:r>
      <w:r w:rsidRPr="0072307E">
        <w:rPr>
          <w:rFonts w:ascii="Times New Roman" w:hAnsi="Times New Roman" w:cs="Times New Roman"/>
          <w:sz w:val="24"/>
          <w:szCs w:val="24"/>
          <w:lang w:eastAsia="lt-LT"/>
        </w:rPr>
        <w:t xml:space="preserve">Pagal </w:t>
      </w:r>
      <w:r w:rsidR="00AB6C93" w:rsidRPr="0072307E">
        <w:rPr>
          <w:rFonts w:ascii="Times New Roman" w:hAnsi="Times New Roman" w:cs="Times New Roman"/>
          <w:sz w:val="24"/>
          <w:szCs w:val="24"/>
          <w:lang w:eastAsia="lt-LT"/>
        </w:rPr>
        <w:t xml:space="preserve">vidaus </w:t>
      </w:r>
      <w:r w:rsidRPr="0072307E">
        <w:rPr>
          <w:rFonts w:ascii="Times New Roman" w:hAnsi="Times New Roman" w:cs="Times New Roman"/>
          <w:sz w:val="24"/>
          <w:szCs w:val="24"/>
          <w:lang w:eastAsia="lt-LT"/>
        </w:rPr>
        <w:t>tvarką derinant sutarčių projektus, šis specialistas nurodomas ir pasirašo kaip atsakingas už sutarčių</w:t>
      </w:r>
      <w:r w:rsidR="00AB6C93" w:rsidRPr="0072307E">
        <w:rPr>
          <w:rFonts w:ascii="Times New Roman" w:hAnsi="Times New Roman" w:cs="Times New Roman"/>
          <w:sz w:val="24"/>
          <w:szCs w:val="24"/>
          <w:lang w:eastAsia="lt-LT"/>
        </w:rPr>
        <w:t xml:space="preserve"> dėl </w:t>
      </w:r>
      <w:r w:rsidRPr="0072307E">
        <w:rPr>
          <w:rFonts w:ascii="Times New Roman" w:hAnsi="Times New Roman" w:cs="Times New Roman"/>
          <w:sz w:val="24"/>
          <w:szCs w:val="24"/>
          <w:lang w:eastAsia="lt-LT"/>
        </w:rPr>
        <w:t>perleidžiam</w:t>
      </w:r>
      <w:r w:rsidR="00AB6C93" w:rsidRPr="0072307E">
        <w:rPr>
          <w:rFonts w:ascii="Times New Roman" w:hAnsi="Times New Roman" w:cs="Times New Roman"/>
          <w:sz w:val="24"/>
          <w:szCs w:val="24"/>
          <w:lang w:eastAsia="lt-LT"/>
        </w:rPr>
        <w:t>o</w:t>
      </w:r>
      <w:r w:rsidRPr="0072307E">
        <w:rPr>
          <w:rFonts w:ascii="Times New Roman" w:hAnsi="Times New Roman" w:cs="Times New Roman"/>
          <w:sz w:val="24"/>
          <w:szCs w:val="24"/>
          <w:lang w:eastAsia="lt-LT"/>
        </w:rPr>
        <w:t xml:space="preserve"> (išnuomojam</w:t>
      </w:r>
      <w:r w:rsidR="00AB6C93" w:rsidRPr="0072307E">
        <w:rPr>
          <w:rFonts w:ascii="Times New Roman" w:hAnsi="Times New Roman" w:cs="Times New Roman"/>
          <w:sz w:val="24"/>
          <w:szCs w:val="24"/>
          <w:lang w:eastAsia="lt-LT"/>
        </w:rPr>
        <w:t>o</w:t>
      </w:r>
      <w:r w:rsidRPr="0072307E">
        <w:rPr>
          <w:rFonts w:ascii="Times New Roman" w:hAnsi="Times New Roman" w:cs="Times New Roman"/>
          <w:sz w:val="24"/>
          <w:szCs w:val="24"/>
          <w:lang w:eastAsia="lt-LT"/>
        </w:rPr>
        <w:t>) Savivaldybės turt</w:t>
      </w:r>
      <w:r w:rsidR="00BC7222" w:rsidRPr="0072307E">
        <w:rPr>
          <w:rFonts w:ascii="Times New Roman" w:hAnsi="Times New Roman" w:cs="Times New Roman"/>
          <w:sz w:val="24"/>
          <w:szCs w:val="24"/>
          <w:lang w:eastAsia="lt-LT"/>
        </w:rPr>
        <w:t>o</w:t>
      </w:r>
      <w:r w:rsidRPr="0072307E">
        <w:rPr>
          <w:rFonts w:ascii="Times New Roman" w:hAnsi="Times New Roman" w:cs="Times New Roman"/>
          <w:sz w:val="24"/>
          <w:szCs w:val="24"/>
          <w:lang w:eastAsia="lt-LT"/>
        </w:rPr>
        <w:t xml:space="preserve"> vykdymą. Kasmet Palangos miesto savivaldybės administracijos direktoriaus įsakymu sudaryta komisija atlieka Savivaldybei nuosavybės teise priklausančio ir valstybės savivaldybei perduoto turto metinę inventorizaciją. Inventorizacija atliekama vadovaujantis Inventorizacijos taisyklėmis</w:t>
      </w:r>
      <w:r w:rsidRPr="0072307E">
        <w:rPr>
          <w:rStyle w:val="Puslapioinaosnuoroda"/>
          <w:rFonts w:ascii="Times New Roman" w:hAnsi="Times New Roman" w:cs="Times New Roman"/>
          <w:sz w:val="24"/>
          <w:szCs w:val="24"/>
          <w:lang w:eastAsia="lt-LT"/>
        </w:rPr>
        <w:footnoteReference w:id="23"/>
      </w:r>
      <w:r w:rsidRPr="0072307E">
        <w:rPr>
          <w:rFonts w:ascii="Times New Roman" w:hAnsi="Times New Roman" w:cs="Times New Roman"/>
          <w:sz w:val="24"/>
          <w:szCs w:val="24"/>
          <w:lang w:eastAsia="lt-LT"/>
        </w:rPr>
        <w:t xml:space="preserve">. </w:t>
      </w:r>
    </w:p>
    <w:p w:rsidR="008720EB" w:rsidRPr="0072307E" w:rsidRDefault="004C4642" w:rsidP="00F473D2">
      <w:pPr>
        <w:tabs>
          <w:tab w:val="left" w:pos="0"/>
        </w:tabs>
        <w:spacing w:after="0" w:line="360" w:lineRule="auto"/>
        <w:ind w:firstLine="851"/>
        <w:jc w:val="both"/>
        <w:rPr>
          <w:rFonts w:ascii="Times New Roman" w:hAnsi="Times New Roman" w:cs="Times New Roman"/>
          <w:i/>
          <w:sz w:val="24"/>
          <w:szCs w:val="24"/>
          <w:lang w:eastAsia="lt-LT"/>
        </w:rPr>
      </w:pPr>
      <w:r w:rsidRPr="0072307E">
        <w:rPr>
          <w:rFonts w:ascii="Times New Roman" w:hAnsi="Times New Roman" w:cs="Times New Roman"/>
          <w:i/>
          <w:sz w:val="24"/>
          <w:szCs w:val="24"/>
          <w:lang w:eastAsia="lt-LT"/>
        </w:rPr>
        <w:t>Analizuojamu laikotarpiu Administracijos direktoriaus įsakymu</w:t>
      </w:r>
      <w:r w:rsidRPr="0072307E">
        <w:rPr>
          <w:rStyle w:val="Puslapioinaosnuoroda"/>
          <w:rFonts w:ascii="Times New Roman" w:hAnsi="Times New Roman" w:cs="Times New Roman"/>
          <w:i/>
          <w:sz w:val="24"/>
          <w:szCs w:val="24"/>
          <w:lang w:eastAsia="lt-LT"/>
        </w:rPr>
        <w:footnoteReference w:id="24"/>
      </w:r>
      <w:r w:rsidRPr="0072307E">
        <w:rPr>
          <w:rFonts w:ascii="Times New Roman" w:hAnsi="Times New Roman" w:cs="Times New Roman"/>
          <w:i/>
          <w:sz w:val="24"/>
          <w:szCs w:val="24"/>
          <w:lang w:eastAsia="lt-LT"/>
        </w:rPr>
        <w:t xml:space="preserve"> buvo sudarytos centrinė ir dvi vietinės inventorizacijos komisijos, kurios buvo įpareigotos atlikti savivaldybei nuosavybės teise priklausančio ir valstybės turto, perduoto savivaldybei valdyti patikėjimo teise arba panaudos pagrindais, metines inventorizacijas pas mater</w:t>
      </w:r>
      <w:r w:rsidR="000D3E51" w:rsidRPr="0072307E">
        <w:rPr>
          <w:rFonts w:ascii="Times New Roman" w:hAnsi="Times New Roman" w:cs="Times New Roman"/>
          <w:i/>
          <w:sz w:val="24"/>
          <w:szCs w:val="24"/>
          <w:lang w:eastAsia="lt-LT"/>
        </w:rPr>
        <w:t>i</w:t>
      </w:r>
      <w:r w:rsidRPr="0072307E">
        <w:rPr>
          <w:rFonts w:ascii="Times New Roman" w:hAnsi="Times New Roman" w:cs="Times New Roman"/>
          <w:i/>
          <w:sz w:val="24"/>
          <w:szCs w:val="24"/>
          <w:lang w:eastAsia="lt-LT"/>
        </w:rPr>
        <w:t>aliai atsakingus asmenis. Pastebėta, kad inventorizuojamas turtas nebuvo tinkamai apžiūrėtas ir įvertintas.</w:t>
      </w:r>
      <w:r w:rsidR="008720EB" w:rsidRPr="0072307E">
        <w:rPr>
          <w:rFonts w:ascii="Times New Roman" w:hAnsi="Times New Roman" w:cs="Times New Roman"/>
          <w:i/>
          <w:sz w:val="24"/>
          <w:szCs w:val="24"/>
          <w:lang w:eastAsia="lt-LT"/>
        </w:rPr>
        <w:t xml:space="preserve"> Apklausos metu pastebėta, kad Savivaldybei nuosavybės teise priklausantis ir valstybės perduotas turtas yra apskaitomas Palangos miesto savivaldybės administracijos Buhalterijos apskaitoje. </w:t>
      </w:r>
      <w:r w:rsidR="00614298" w:rsidRPr="0072307E">
        <w:rPr>
          <w:rFonts w:ascii="Times New Roman" w:hAnsi="Times New Roman" w:cs="Times New Roman"/>
          <w:i/>
          <w:sz w:val="24"/>
          <w:szCs w:val="24"/>
          <w:lang w:eastAsia="lt-LT"/>
        </w:rPr>
        <w:t>A</w:t>
      </w:r>
      <w:r w:rsidR="008720EB" w:rsidRPr="0072307E">
        <w:rPr>
          <w:rFonts w:ascii="Times New Roman" w:hAnsi="Times New Roman" w:cs="Times New Roman"/>
          <w:i/>
          <w:sz w:val="24"/>
          <w:szCs w:val="24"/>
          <w:lang w:eastAsia="lt-LT"/>
        </w:rPr>
        <w:t>pskaitos duomenys atnaujinami, tik esant poreikiui, kai gaunamas</w:t>
      </w:r>
      <w:r w:rsidR="00BC7222" w:rsidRPr="0072307E">
        <w:rPr>
          <w:rFonts w:ascii="Times New Roman" w:hAnsi="Times New Roman" w:cs="Times New Roman"/>
          <w:i/>
          <w:sz w:val="24"/>
          <w:szCs w:val="24"/>
          <w:lang w:eastAsia="lt-LT"/>
        </w:rPr>
        <w:t xml:space="preserve">, </w:t>
      </w:r>
      <w:r w:rsidR="008720EB" w:rsidRPr="0072307E">
        <w:rPr>
          <w:rFonts w:ascii="Times New Roman" w:hAnsi="Times New Roman" w:cs="Times New Roman"/>
          <w:i/>
          <w:sz w:val="24"/>
          <w:szCs w:val="24"/>
          <w:lang w:eastAsia="lt-LT"/>
        </w:rPr>
        <w:t>sukuriamas</w:t>
      </w:r>
      <w:r w:rsidR="00BC7222" w:rsidRPr="0072307E">
        <w:rPr>
          <w:rFonts w:ascii="Times New Roman" w:hAnsi="Times New Roman" w:cs="Times New Roman"/>
          <w:i/>
          <w:sz w:val="24"/>
          <w:szCs w:val="24"/>
          <w:lang w:eastAsia="lt-LT"/>
        </w:rPr>
        <w:t xml:space="preserve"> ar </w:t>
      </w:r>
      <w:r w:rsidR="008720EB" w:rsidRPr="0072307E">
        <w:rPr>
          <w:rFonts w:ascii="Times New Roman" w:hAnsi="Times New Roman" w:cs="Times New Roman"/>
          <w:i/>
          <w:sz w:val="24"/>
          <w:szCs w:val="24"/>
          <w:lang w:eastAsia="lt-LT"/>
        </w:rPr>
        <w:t>pastatomas naujas turtas arba turtas perduodamas savivaldybės įstaigoms ir kitiems asmenims patikėjimo teise, panaudos pagrindais arba išnuomojamas (pagal tarybos sprendimus, sutartis ir perdavimo</w:t>
      </w:r>
      <w:r w:rsidR="00BC7222" w:rsidRPr="0072307E">
        <w:rPr>
          <w:rFonts w:ascii="Times New Roman" w:hAnsi="Times New Roman" w:cs="Times New Roman"/>
          <w:i/>
          <w:sz w:val="24"/>
          <w:szCs w:val="24"/>
          <w:lang w:eastAsia="lt-LT"/>
        </w:rPr>
        <w:t>–</w:t>
      </w:r>
      <w:r w:rsidR="008720EB" w:rsidRPr="0072307E">
        <w:rPr>
          <w:rFonts w:ascii="Times New Roman" w:hAnsi="Times New Roman" w:cs="Times New Roman"/>
          <w:i/>
          <w:sz w:val="24"/>
          <w:szCs w:val="24"/>
          <w:lang w:eastAsia="lt-LT"/>
        </w:rPr>
        <w:t xml:space="preserve">priėmimo aktus). </w:t>
      </w:r>
    </w:p>
    <w:p w:rsidR="008720EB" w:rsidRPr="0072307E" w:rsidRDefault="008720EB" w:rsidP="00F473D2">
      <w:pPr>
        <w:tabs>
          <w:tab w:val="left" w:pos="0"/>
        </w:tabs>
        <w:spacing w:after="0" w:line="360" w:lineRule="auto"/>
        <w:ind w:firstLine="851"/>
        <w:jc w:val="both"/>
        <w:rPr>
          <w:rFonts w:ascii="Times New Roman" w:hAnsi="Times New Roman" w:cs="Times New Roman"/>
          <w:i/>
          <w:sz w:val="24"/>
          <w:szCs w:val="24"/>
          <w:lang w:eastAsia="lt-LT"/>
        </w:rPr>
      </w:pPr>
      <w:r w:rsidRPr="0072307E">
        <w:rPr>
          <w:rFonts w:ascii="Times New Roman" w:hAnsi="Times New Roman" w:cs="Times New Roman"/>
          <w:i/>
          <w:sz w:val="24"/>
          <w:szCs w:val="24"/>
          <w:lang w:eastAsia="lt-LT"/>
        </w:rPr>
        <w:t xml:space="preserve">Savivaldybės </w:t>
      </w:r>
      <w:r w:rsidR="00667F7D">
        <w:rPr>
          <w:rFonts w:ascii="Times New Roman" w:hAnsi="Times New Roman" w:cs="Times New Roman"/>
          <w:i/>
          <w:sz w:val="24"/>
          <w:szCs w:val="24"/>
          <w:lang w:eastAsia="lt-LT"/>
        </w:rPr>
        <w:t>interneto svetainėje</w:t>
      </w:r>
      <w:r w:rsidR="00667F7D" w:rsidRPr="0072307E">
        <w:rPr>
          <w:rFonts w:ascii="Times New Roman" w:hAnsi="Times New Roman" w:cs="Times New Roman"/>
          <w:i/>
          <w:sz w:val="24"/>
          <w:szCs w:val="24"/>
          <w:lang w:eastAsia="lt-LT"/>
        </w:rPr>
        <w:t xml:space="preserve"> </w:t>
      </w:r>
      <w:r w:rsidRPr="0072307E">
        <w:rPr>
          <w:rFonts w:ascii="Times New Roman" w:hAnsi="Times New Roman" w:cs="Times New Roman"/>
          <w:i/>
          <w:sz w:val="24"/>
          <w:szCs w:val="24"/>
          <w:lang w:eastAsia="lt-LT"/>
        </w:rPr>
        <w:t xml:space="preserve">nėra </w:t>
      </w:r>
      <w:r w:rsidR="00BC7222" w:rsidRPr="0072307E">
        <w:rPr>
          <w:rFonts w:ascii="Times New Roman" w:hAnsi="Times New Roman" w:cs="Times New Roman"/>
          <w:i/>
          <w:sz w:val="24"/>
          <w:szCs w:val="24"/>
          <w:lang w:eastAsia="lt-LT"/>
        </w:rPr>
        <w:t xml:space="preserve">skelbiamos informacijos </w:t>
      </w:r>
      <w:r w:rsidRPr="0072307E">
        <w:rPr>
          <w:rFonts w:ascii="Times New Roman" w:hAnsi="Times New Roman" w:cs="Times New Roman"/>
          <w:i/>
          <w:sz w:val="24"/>
          <w:szCs w:val="24"/>
          <w:lang w:eastAsia="lt-LT"/>
        </w:rPr>
        <w:t>apie paskirtą asmenį, kuris Buhalterijos apskaitoje apskaito Savivaldybės nuosavybės teise priklausantį ir valstybės perduotą turtą.</w:t>
      </w:r>
      <w:r w:rsidR="00D91B41" w:rsidRPr="0072307E">
        <w:rPr>
          <w:rFonts w:ascii="Times New Roman" w:hAnsi="Times New Roman" w:cs="Times New Roman"/>
          <w:i/>
          <w:sz w:val="24"/>
          <w:szCs w:val="24"/>
          <w:lang w:eastAsia="lt-LT"/>
        </w:rPr>
        <w:t xml:space="preserve"> </w:t>
      </w:r>
      <w:r w:rsidR="00614298" w:rsidRPr="0072307E">
        <w:rPr>
          <w:rFonts w:ascii="Times New Roman" w:hAnsi="Times New Roman" w:cs="Times New Roman"/>
          <w:i/>
          <w:sz w:val="24"/>
          <w:szCs w:val="24"/>
          <w:lang w:eastAsia="lt-LT"/>
        </w:rPr>
        <w:t xml:space="preserve">Antikorupciniu požiūriu </w:t>
      </w:r>
      <w:r w:rsidR="00D91B41" w:rsidRPr="0072307E">
        <w:rPr>
          <w:rFonts w:ascii="Times New Roman" w:hAnsi="Times New Roman" w:cs="Times New Roman"/>
          <w:i/>
          <w:sz w:val="24"/>
          <w:szCs w:val="24"/>
          <w:lang w:eastAsia="lt-LT"/>
        </w:rPr>
        <w:t>vertinant siūloma paskirti atsakingą asmenį. Paskirtas asmuo kontroliuot</w:t>
      </w:r>
      <w:r w:rsidR="00A95BB0" w:rsidRPr="0072307E">
        <w:rPr>
          <w:rFonts w:ascii="Times New Roman" w:hAnsi="Times New Roman" w:cs="Times New Roman"/>
          <w:i/>
          <w:sz w:val="24"/>
          <w:szCs w:val="24"/>
          <w:lang w:eastAsia="lt-LT"/>
        </w:rPr>
        <w:t>ų</w:t>
      </w:r>
      <w:r w:rsidR="00D91B41" w:rsidRPr="0072307E">
        <w:rPr>
          <w:rFonts w:ascii="Times New Roman" w:hAnsi="Times New Roman" w:cs="Times New Roman"/>
          <w:i/>
          <w:sz w:val="24"/>
          <w:szCs w:val="24"/>
          <w:lang w:eastAsia="lt-LT"/>
        </w:rPr>
        <w:t>, kad p</w:t>
      </w:r>
      <w:r w:rsidRPr="0072307E">
        <w:rPr>
          <w:rFonts w:ascii="Times New Roman" w:hAnsi="Times New Roman" w:cs="Times New Roman"/>
          <w:i/>
          <w:sz w:val="24"/>
          <w:szCs w:val="24"/>
          <w:lang w:eastAsia="lt-LT"/>
        </w:rPr>
        <w:t xml:space="preserve">erduoto naudoti turto kontrolės bei priežiūros veiksmai iš esmės </w:t>
      </w:r>
      <w:r w:rsidR="00D91B41" w:rsidRPr="0072307E">
        <w:rPr>
          <w:rFonts w:ascii="Times New Roman" w:hAnsi="Times New Roman" w:cs="Times New Roman"/>
          <w:i/>
          <w:sz w:val="24"/>
          <w:szCs w:val="24"/>
          <w:lang w:eastAsia="lt-LT"/>
        </w:rPr>
        <w:t>neapsiribot</w:t>
      </w:r>
      <w:r w:rsidR="00A95BB0" w:rsidRPr="0072307E">
        <w:rPr>
          <w:rFonts w:ascii="Times New Roman" w:hAnsi="Times New Roman" w:cs="Times New Roman"/>
          <w:i/>
          <w:sz w:val="24"/>
          <w:szCs w:val="24"/>
          <w:lang w:eastAsia="lt-LT"/>
        </w:rPr>
        <w:t>ų</w:t>
      </w:r>
      <w:r w:rsidRPr="0072307E">
        <w:rPr>
          <w:rFonts w:ascii="Times New Roman" w:hAnsi="Times New Roman" w:cs="Times New Roman"/>
          <w:i/>
          <w:sz w:val="24"/>
          <w:szCs w:val="24"/>
          <w:lang w:eastAsia="lt-LT"/>
        </w:rPr>
        <w:t xml:space="preserve"> formaliu inventorizacijos procesu ir ataskaitų teikimu. </w:t>
      </w:r>
    </w:p>
    <w:p w:rsidR="001C13F8" w:rsidRPr="0072307E" w:rsidRDefault="001C13F8" w:rsidP="00F473D2">
      <w:pPr>
        <w:tabs>
          <w:tab w:val="left" w:pos="0"/>
        </w:tabs>
        <w:spacing w:after="0" w:line="360" w:lineRule="auto"/>
        <w:ind w:firstLine="851"/>
        <w:jc w:val="both"/>
        <w:rPr>
          <w:rFonts w:ascii="Times New Roman" w:hAnsi="Times New Roman" w:cs="Times New Roman"/>
          <w:i/>
          <w:sz w:val="24"/>
          <w:szCs w:val="24"/>
          <w:lang w:eastAsia="lt-LT"/>
        </w:rPr>
      </w:pPr>
      <w:r w:rsidRPr="0072307E">
        <w:rPr>
          <w:rFonts w:ascii="Times New Roman" w:hAnsi="Times New Roman" w:cs="Times New Roman"/>
          <w:sz w:val="24"/>
          <w:szCs w:val="24"/>
          <w:lang w:eastAsia="lt-LT"/>
        </w:rPr>
        <w:t>Palangos miesto savivaldybės Kontrolės ir audito tarnyba 2017 m. gegužės 17 d.</w:t>
      </w:r>
      <w:r w:rsidR="000D3E51" w:rsidRPr="0072307E">
        <w:rPr>
          <w:rFonts w:ascii="Times New Roman" w:hAnsi="Times New Roman" w:cs="Times New Roman"/>
          <w:sz w:val="24"/>
          <w:szCs w:val="24"/>
          <w:lang w:eastAsia="lt-LT"/>
        </w:rPr>
        <w:t xml:space="preserve"> </w:t>
      </w:r>
      <w:r w:rsidRPr="0072307E">
        <w:rPr>
          <w:rFonts w:ascii="Times New Roman" w:hAnsi="Times New Roman" w:cs="Times New Roman"/>
          <w:sz w:val="24"/>
          <w:szCs w:val="24"/>
          <w:lang w:eastAsia="lt-LT"/>
        </w:rPr>
        <w:t xml:space="preserve">tikrinimo ataskaitoje Nr. K10-10/TA </w:t>
      </w:r>
      <w:r w:rsidR="00BC7222" w:rsidRPr="0072307E">
        <w:rPr>
          <w:rFonts w:ascii="Times New Roman" w:hAnsi="Times New Roman" w:cs="Times New Roman"/>
          <w:sz w:val="24"/>
          <w:szCs w:val="24"/>
          <w:lang w:eastAsia="lt-LT"/>
        </w:rPr>
        <w:t>„</w:t>
      </w:r>
      <w:r w:rsidRPr="0072307E">
        <w:rPr>
          <w:rFonts w:ascii="Times New Roman" w:hAnsi="Times New Roman" w:cs="Times New Roman"/>
          <w:sz w:val="24"/>
          <w:szCs w:val="24"/>
          <w:lang w:eastAsia="lt-LT"/>
        </w:rPr>
        <w:t>Dėl Palangos miesto turto inventorizavimo</w:t>
      </w:r>
      <w:r w:rsidR="00BC7222" w:rsidRPr="0072307E">
        <w:rPr>
          <w:rFonts w:ascii="Times New Roman" w:hAnsi="Times New Roman" w:cs="Times New Roman"/>
          <w:sz w:val="24"/>
          <w:szCs w:val="24"/>
          <w:lang w:eastAsia="lt-LT"/>
        </w:rPr>
        <w:t>“</w:t>
      </w:r>
      <w:r w:rsidRPr="0072307E">
        <w:rPr>
          <w:rFonts w:ascii="Times New Roman" w:hAnsi="Times New Roman" w:cs="Times New Roman"/>
          <w:sz w:val="24"/>
          <w:szCs w:val="24"/>
          <w:lang w:eastAsia="lt-LT"/>
        </w:rPr>
        <w:t xml:space="preserve"> atkreipė dėmesį į </w:t>
      </w:r>
      <w:r w:rsidRPr="0072307E">
        <w:rPr>
          <w:rFonts w:ascii="Times New Roman" w:hAnsi="Times New Roman" w:cs="Times New Roman"/>
          <w:i/>
          <w:sz w:val="24"/>
          <w:szCs w:val="24"/>
          <w:lang w:eastAsia="lt-LT"/>
        </w:rPr>
        <w:t>Taisyklių 19 punkt</w:t>
      </w:r>
      <w:r w:rsidR="00BC7222" w:rsidRPr="0072307E">
        <w:rPr>
          <w:rFonts w:ascii="Times New Roman" w:hAnsi="Times New Roman" w:cs="Times New Roman"/>
          <w:i/>
          <w:sz w:val="24"/>
          <w:szCs w:val="24"/>
          <w:lang w:eastAsia="lt-LT"/>
        </w:rPr>
        <w:t>ą, kuriam</w:t>
      </w:r>
      <w:r w:rsidRPr="0072307E">
        <w:rPr>
          <w:rFonts w:ascii="Times New Roman" w:hAnsi="Times New Roman" w:cs="Times New Roman"/>
          <w:i/>
          <w:sz w:val="24"/>
          <w:szCs w:val="24"/>
          <w:lang w:eastAsia="lt-LT"/>
        </w:rPr>
        <w:t>e nurodyta, kad panaudai perduotas turtas inventorizuojamas pagal panaudos gavėjo pateiktą šio turto inventorizavimo aprašą, t. y. turtą inventorizuoja panaudos gavėjas</w:t>
      </w:r>
      <w:r w:rsidR="005908DE" w:rsidRPr="0072307E">
        <w:rPr>
          <w:rFonts w:ascii="Times New Roman" w:hAnsi="Times New Roman" w:cs="Times New Roman"/>
          <w:i/>
          <w:sz w:val="24"/>
          <w:szCs w:val="24"/>
          <w:lang w:eastAsia="lt-LT"/>
        </w:rPr>
        <w:t xml:space="preserve">, o Savivaldybės administracija palygina inventorizavimo duomenis su apskaita. Tuo tarpu VšĮ Palangos miesto vandens motociklų klubui perduotą turtą inventorizavo Savivaldybės administracija. Apklausos metu inventorizacijos komisijos nariai atsakė, kad šis turtas nebuvo apžiūrėtas bei neįvertinta jo būklė, kaip </w:t>
      </w:r>
      <w:r w:rsidR="00DC0F1D" w:rsidRPr="0072307E">
        <w:rPr>
          <w:rFonts w:ascii="Times New Roman" w:hAnsi="Times New Roman" w:cs="Times New Roman"/>
          <w:i/>
          <w:sz w:val="24"/>
          <w:szCs w:val="24"/>
          <w:lang w:eastAsia="lt-LT"/>
        </w:rPr>
        <w:t xml:space="preserve">nurodyta </w:t>
      </w:r>
      <w:r w:rsidR="005908DE" w:rsidRPr="0072307E">
        <w:rPr>
          <w:rFonts w:ascii="Times New Roman" w:hAnsi="Times New Roman" w:cs="Times New Roman"/>
          <w:i/>
          <w:sz w:val="24"/>
          <w:szCs w:val="24"/>
          <w:lang w:eastAsia="lt-LT"/>
        </w:rPr>
        <w:t>Taisyklės</w:t>
      </w:r>
      <w:r w:rsidR="00DC0F1D" w:rsidRPr="0072307E">
        <w:rPr>
          <w:rFonts w:ascii="Times New Roman" w:hAnsi="Times New Roman" w:cs="Times New Roman"/>
          <w:i/>
          <w:sz w:val="24"/>
          <w:szCs w:val="24"/>
          <w:lang w:eastAsia="lt-LT"/>
        </w:rPr>
        <w:t>e</w:t>
      </w:r>
      <w:r w:rsidR="005908DE" w:rsidRPr="0072307E">
        <w:rPr>
          <w:rFonts w:ascii="Times New Roman" w:hAnsi="Times New Roman" w:cs="Times New Roman"/>
          <w:i/>
          <w:sz w:val="24"/>
          <w:szCs w:val="24"/>
          <w:lang w:eastAsia="lt-LT"/>
        </w:rPr>
        <w:t>, t. y. inventorizacija buvo atlikta formaliai</w:t>
      </w:r>
      <w:r w:rsidR="005908DE" w:rsidRPr="0072307E">
        <w:rPr>
          <w:rStyle w:val="Puslapioinaosnuoroda"/>
          <w:rFonts w:ascii="Times New Roman" w:hAnsi="Times New Roman" w:cs="Times New Roman"/>
          <w:i/>
          <w:sz w:val="24"/>
          <w:szCs w:val="24"/>
          <w:lang w:eastAsia="lt-LT"/>
        </w:rPr>
        <w:footnoteReference w:id="25"/>
      </w:r>
      <w:r w:rsidR="00DC0F1D" w:rsidRPr="0072307E">
        <w:rPr>
          <w:rFonts w:ascii="Times New Roman" w:hAnsi="Times New Roman" w:cs="Times New Roman"/>
          <w:i/>
          <w:sz w:val="24"/>
          <w:szCs w:val="24"/>
          <w:lang w:eastAsia="lt-LT"/>
        </w:rPr>
        <w:t>.</w:t>
      </w:r>
    </w:p>
    <w:p w:rsidR="004C4642" w:rsidRPr="0072307E" w:rsidRDefault="004C4642" w:rsidP="00F473D2">
      <w:pPr>
        <w:pStyle w:val="Betarp1"/>
        <w:spacing w:line="360" w:lineRule="auto"/>
        <w:ind w:firstLine="1247"/>
        <w:jc w:val="both"/>
        <w:rPr>
          <w:rFonts w:ascii="Times New Roman" w:hAnsi="Times New Roman" w:cs="Times New Roman"/>
          <w:i/>
          <w:szCs w:val="24"/>
        </w:rPr>
      </w:pPr>
      <w:r w:rsidRPr="0072307E">
        <w:rPr>
          <w:rFonts w:ascii="Times New Roman" w:hAnsi="Times New Roman" w:cs="Times New Roman"/>
          <w:szCs w:val="24"/>
          <w:lang w:eastAsia="lt-LT"/>
        </w:rPr>
        <w:t xml:space="preserve">Minėto tvarkos aprašo 35 punkte nurodoma, kad Savivaldybės administracija </w:t>
      </w:r>
      <w:r w:rsidRPr="0072307E">
        <w:rPr>
          <w:rFonts w:ascii="Times New Roman" w:hAnsi="Times New Roman" w:cs="Times New Roman"/>
          <w:szCs w:val="24"/>
        </w:rPr>
        <w:t>privalo kontroliuoti</w:t>
      </w:r>
      <w:r w:rsidR="00DC0F1D" w:rsidRPr="0072307E">
        <w:rPr>
          <w:rFonts w:ascii="Times New Roman" w:hAnsi="Times New Roman" w:cs="Times New Roman"/>
          <w:szCs w:val="24"/>
        </w:rPr>
        <w:t>,</w:t>
      </w:r>
      <w:r w:rsidRPr="0072307E">
        <w:rPr>
          <w:rFonts w:ascii="Times New Roman" w:hAnsi="Times New Roman" w:cs="Times New Roman"/>
          <w:szCs w:val="24"/>
        </w:rPr>
        <w:t xml:space="preserve"> ar panaudos gavėjas naudoja gautą turtą pagal paskirtį, ar vykdo veiklą, dėl kurios buvo perduotas savivaldybės turtas, ar vykdo visas panaudos sutartyje numatytas sąlygas.</w:t>
      </w:r>
      <w:r w:rsidRPr="0072307E">
        <w:rPr>
          <w:rFonts w:ascii="Times New Roman" w:hAnsi="Times New Roman" w:cs="Times New Roman"/>
          <w:szCs w:val="24"/>
          <w:lang w:eastAsia="lt-LT"/>
        </w:rPr>
        <w:t xml:space="preserve"> Esant dabartiniam turto valdymo modeliui, Savivaldybės perduoto pagal panaudą turto inventorizaciją atlikti iš esmės paveda panaudos gavėjams, o pati joje dalyvauja nepakankamai. Nėra išsamiai detalizuojama</w:t>
      </w:r>
      <w:r w:rsidR="00DC0F1D" w:rsidRPr="0072307E">
        <w:rPr>
          <w:rFonts w:ascii="Times New Roman" w:hAnsi="Times New Roman" w:cs="Times New Roman"/>
          <w:szCs w:val="24"/>
          <w:lang w:eastAsia="lt-LT"/>
        </w:rPr>
        <w:t>,</w:t>
      </w:r>
      <w:r w:rsidRPr="0072307E">
        <w:rPr>
          <w:rFonts w:ascii="Times New Roman" w:hAnsi="Times New Roman" w:cs="Times New Roman"/>
          <w:szCs w:val="24"/>
          <w:lang w:eastAsia="lt-LT"/>
        </w:rPr>
        <w:t xml:space="preserve"> kokiu eiliškumu yra inventorizuojamas, o kartu ir kontroliuojamas bei prižiūrimas pagal panaudą perduoto nekilnojamojo turto naudojimas. Nėra konkretumo, kaip </w:t>
      </w:r>
      <w:r w:rsidRPr="0072307E">
        <w:rPr>
          <w:rFonts w:ascii="Times New Roman" w:hAnsi="Times New Roman" w:cs="Times New Roman"/>
          <w:i/>
          <w:szCs w:val="24"/>
          <w:lang w:eastAsia="lt-LT"/>
        </w:rPr>
        <w:t xml:space="preserve">panaudos gavėjas </w:t>
      </w:r>
      <w:r w:rsidRPr="0072307E">
        <w:rPr>
          <w:rFonts w:ascii="Times New Roman" w:hAnsi="Times New Roman" w:cs="Times New Roman"/>
          <w:i/>
          <w:szCs w:val="24"/>
        </w:rPr>
        <w:t>kiekvienais metais iki gruodžio 31 dienos privalo pateikti pagal panaudos sutartį valdomo ir naudojamo turto inventorizacijos aprašus.</w:t>
      </w:r>
    </w:p>
    <w:p w:rsidR="004C4642" w:rsidRPr="0072307E" w:rsidRDefault="004C4642" w:rsidP="00F473D2">
      <w:pPr>
        <w:tabs>
          <w:tab w:val="left" w:pos="0"/>
        </w:tabs>
        <w:spacing w:after="0" w:line="360" w:lineRule="auto"/>
        <w:ind w:firstLine="851"/>
        <w:jc w:val="both"/>
        <w:rPr>
          <w:rFonts w:ascii="Times New Roman" w:hAnsi="Times New Roman" w:cs="Times New Roman"/>
          <w:sz w:val="24"/>
          <w:szCs w:val="24"/>
          <w:lang w:eastAsia="lt-LT"/>
        </w:rPr>
      </w:pPr>
      <w:r w:rsidRPr="0072307E">
        <w:rPr>
          <w:rFonts w:ascii="Times New Roman" w:hAnsi="Times New Roman" w:cs="Times New Roman"/>
          <w:sz w:val="24"/>
          <w:szCs w:val="24"/>
          <w:lang w:eastAsia="lt-LT"/>
        </w:rPr>
        <w:t>Analizuojant Savivaldybės pagal panaudos sutartis perduoto turto naudojimo kontrolės ir priežiūros procesą, nustatyta, kad šioje srityje nėra aiškaus, rišlaus ir darnaus teisinio reguliavimo, kuris palaipsniui nustatytų pagal panaudą perduoto nekilnojamojo turto naudojimo tikrinimo tvarką. Nėra reglamentuoti ir, tikėtina, dėl šios priežasties nėra atliekami periodiniai, t. y. planiniai ir</w:t>
      </w:r>
      <w:r w:rsidR="00DC0F1D" w:rsidRPr="0072307E">
        <w:rPr>
          <w:rFonts w:ascii="Times New Roman" w:hAnsi="Times New Roman" w:cs="Times New Roman"/>
          <w:sz w:val="24"/>
          <w:szCs w:val="24"/>
          <w:lang w:eastAsia="lt-LT"/>
        </w:rPr>
        <w:t xml:space="preserve"> (</w:t>
      </w:r>
      <w:r w:rsidRPr="0072307E">
        <w:rPr>
          <w:rFonts w:ascii="Times New Roman" w:hAnsi="Times New Roman" w:cs="Times New Roman"/>
          <w:sz w:val="24"/>
          <w:szCs w:val="24"/>
          <w:lang w:eastAsia="lt-LT"/>
        </w:rPr>
        <w:t>ar</w:t>
      </w:r>
      <w:r w:rsidR="00DC0F1D" w:rsidRPr="0072307E">
        <w:rPr>
          <w:rFonts w:ascii="Times New Roman" w:hAnsi="Times New Roman" w:cs="Times New Roman"/>
          <w:sz w:val="24"/>
          <w:szCs w:val="24"/>
          <w:lang w:eastAsia="lt-LT"/>
        </w:rPr>
        <w:t>)</w:t>
      </w:r>
      <w:r w:rsidRPr="0072307E">
        <w:rPr>
          <w:rFonts w:ascii="Times New Roman" w:hAnsi="Times New Roman" w:cs="Times New Roman"/>
          <w:sz w:val="24"/>
          <w:szCs w:val="24"/>
          <w:lang w:eastAsia="lt-LT"/>
        </w:rPr>
        <w:t xml:space="preserve"> neplaniniai nekilnojamojo turto naudojimo patikrinimai. </w:t>
      </w:r>
    </w:p>
    <w:p w:rsidR="004C4642" w:rsidRPr="0072307E" w:rsidRDefault="004C4642" w:rsidP="00F473D2">
      <w:pPr>
        <w:tabs>
          <w:tab w:val="left" w:pos="0"/>
        </w:tabs>
        <w:spacing w:after="0" w:line="360" w:lineRule="auto"/>
        <w:ind w:firstLine="851"/>
        <w:jc w:val="both"/>
        <w:rPr>
          <w:rFonts w:ascii="Times New Roman" w:hAnsi="Times New Roman" w:cs="Times New Roman"/>
          <w:sz w:val="24"/>
          <w:szCs w:val="24"/>
          <w:lang w:eastAsia="lt-LT"/>
        </w:rPr>
      </w:pPr>
      <w:r w:rsidRPr="0072307E">
        <w:rPr>
          <w:rFonts w:ascii="Times New Roman" w:hAnsi="Times New Roman" w:cs="Times New Roman"/>
          <w:sz w:val="24"/>
          <w:szCs w:val="24"/>
          <w:lang w:eastAsia="lt-LT"/>
        </w:rPr>
        <w:t xml:space="preserve">Nei sudarant savivaldybės nekilnojamojo turto panaudos sutartis, nei </w:t>
      </w:r>
      <w:r w:rsidR="00DC0F1D" w:rsidRPr="0072307E">
        <w:rPr>
          <w:rFonts w:ascii="Times New Roman" w:hAnsi="Times New Roman" w:cs="Times New Roman"/>
          <w:sz w:val="24"/>
          <w:szCs w:val="24"/>
          <w:lang w:eastAsia="lt-LT"/>
        </w:rPr>
        <w:t>naudojant šį</w:t>
      </w:r>
      <w:r w:rsidRPr="0072307E">
        <w:rPr>
          <w:rFonts w:ascii="Times New Roman" w:hAnsi="Times New Roman" w:cs="Times New Roman"/>
          <w:sz w:val="24"/>
          <w:szCs w:val="24"/>
          <w:lang w:eastAsia="lt-LT"/>
        </w:rPr>
        <w:t xml:space="preserve"> turt</w:t>
      </w:r>
      <w:r w:rsidR="00DC0F1D" w:rsidRPr="0072307E">
        <w:rPr>
          <w:rFonts w:ascii="Times New Roman" w:hAnsi="Times New Roman" w:cs="Times New Roman"/>
          <w:sz w:val="24"/>
          <w:szCs w:val="24"/>
          <w:lang w:eastAsia="lt-LT"/>
        </w:rPr>
        <w:t>ą</w:t>
      </w:r>
      <w:r w:rsidRPr="0072307E">
        <w:rPr>
          <w:rFonts w:ascii="Times New Roman" w:hAnsi="Times New Roman" w:cs="Times New Roman"/>
          <w:sz w:val="24"/>
          <w:szCs w:val="24"/>
          <w:lang w:eastAsia="lt-LT"/>
        </w:rPr>
        <w:t xml:space="preserve"> nėra atliekami ir nefiksuojami nekilnojamojo turto būklės vertinimai (pvz., kas 2</w:t>
      </w:r>
      <w:r w:rsidR="00DC0F1D" w:rsidRPr="0072307E">
        <w:rPr>
          <w:rFonts w:ascii="Times New Roman" w:hAnsi="Times New Roman" w:cs="Times New Roman"/>
          <w:sz w:val="24"/>
          <w:szCs w:val="24"/>
          <w:lang w:eastAsia="lt-LT"/>
        </w:rPr>
        <w:t>–</w:t>
      </w:r>
      <w:r w:rsidRPr="0072307E">
        <w:rPr>
          <w:rFonts w:ascii="Times New Roman" w:hAnsi="Times New Roman" w:cs="Times New Roman"/>
          <w:sz w:val="24"/>
          <w:szCs w:val="24"/>
          <w:lang w:eastAsia="lt-LT"/>
        </w:rPr>
        <w:t>3 met</w:t>
      </w:r>
      <w:r w:rsidR="00DC0F1D" w:rsidRPr="0072307E">
        <w:rPr>
          <w:rFonts w:ascii="Times New Roman" w:hAnsi="Times New Roman" w:cs="Times New Roman"/>
          <w:sz w:val="24"/>
          <w:szCs w:val="24"/>
          <w:lang w:eastAsia="lt-LT"/>
        </w:rPr>
        <w:t>ai</w:t>
      </w:r>
      <w:r w:rsidRPr="0072307E">
        <w:rPr>
          <w:rFonts w:ascii="Times New Roman" w:hAnsi="Times New Roman" w:cs="Times New Roman"/>
          <w:sz w:val="24"/>
          <w:szCs w:val="24"/>
          <w:lang w:eastAsia="lt-LT"/>
        </w:rPr>
        <w:t xml:space="preserve">), nėra nekilnojamojo turto būklės tikrinimo sistemos, kuri leistų matyti turto būklę jo perdavimo metu, eigoje ir panaudos sutarties pabaigoje, rodytų turto nusidėvėjimo ar atvirkščiai būklės pagerėjimo procesus ir pan. </w:t>
      </w:r>
    </w:p>
    <w:p w:rsidR="004C4642" w:rsidRPr="0072307E" w:rsidRDefault="004C4642" w:rsidP="00F473D2">
      <w:pPr>
        <w:tabs>
          <w:tab w:val="left" w:pos="0"/>
        </w:tabs>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lang w:eastAsia="lt-LT"/>
        </w:rPr>
        <w:t xml:space="preserve">Manytina, kad nepakankamas pagal panaudos sutartis perduoto nekilnojamojo turto kontrolės mechanizmo nustatymas ir reglamentavimas riboja Savivaldybės kontrolės sistemos galimybes, užtikrinant šios funkcijos skaidrumą. </w:t>
      </w:r>
      <w:r w:rsidRPr="0072307E">
        <w:rPr>
          <w:rFonts w:ascii="Times New Roman" w:hAnsi="Times New Roman" w:cs="Times New Roman"/>
          <w:sz w:val="24"/>
          <w:szCs w:val="24"/>
        </w:rPr>
        <w:t>Inventorizacija neturėtų būti tik formalus įstatymų reikalavimų įgyvendinimas, nes tai objektyvi galimybė įvertinti faktinę turto būklę. Ją atliekant turėtų būti nustatoma</w:t>
      </w:r>
      <w:r w:rsidR="00DC0F1D" w:rsidRPr="0072307E">
        <w:rPr>
          <w:rFonts w:ascii="Times New Roman" w:hAnsi="Times New Roman" w:cs="Times New Roman"/>
          <w:sz w:val="24"/>
          <w:szCs w:val="24"/>
        </w:rPr>
        <w:t>,</w:t>
      </w:r>
      <w:r w:rsidRPr="0072307E">
        <w:rPr>
          <w:rFonts w:ascii="Times New Roman" w:hAnsi="Times New Roman" w:cs="Times New Roman"/>
          <w:sz w:val="24"/>
          <w:szCs w:val="24"/>
        </w:rPr>
        <w:t xml:space="preserve"> ar turtas tinkamai saugomas ir naudojamas, </w:t>
      </w:r>
      <w:r w:rsidRPr="0072307E">
        <w:rPr>
          <w:rFonts w:ascii="Times New Roman" w:eastAsia="Times New Roman" w:hAnsi="Times New Roman" w:cs="Times New Roman"/>
          <w:sz w:val="24"/>
          <w:szCs w:val="24"/>
          <w:lang w:eastAsia="lt-LT"/>
        </w:rPr>
        <w:t>nustatomas nenaudojamas turtas ir jo vertė, įvertinama turto būklė, nustatomos tolesn</w:t>
      </w:r>
      <w:r w:rsidR="00DC0F1D" w:rsidRPr="0072307E">
        <w:rPr>
          <w:rFonts w:ascii="Times New Roman" w:eastAsia="Times New Roman" w:hAnsi="Times New Roman" w:cs="Times New Roman"/>
          <w:sz w:val="24"/>
          <w:szCs w:val="24"/>
          <w:lang w:eastAsia="lt-LT"/>
        </w:rPr>
        <w:t>io</w:t>
      </w:r>
      <w:r w:rsidRPr="0072307E">
        <w:rPr>
          <w:rFonts w:ascii="Times New Roman" w:eastAsia="Times New Roman" w:hAnsi="Times New Roman" w:cs="Times New Roman"/>
          <w:sz w:val="24"/>
          <w:szCs w:val="24"/>
          <w:lang w:eastAsia="lt-LT"/>
        </w:rPr>
        <w:t xml:space="preserve"> turto naudojimo galimybės</w:t>
      </w:r>
      <w:r w:rsidRPr="0072307E">
        <w:rPr>
          <w:rFonts w:ascii="Times New Roman" w:hAnsi="Times New Roman" w:cs="Times New Roman"/>
          <w:sz w:val="24"/>
          <w:szCs w:val="24"/>
        </w:rPr>
        <w:t xml:space="preserve">, </w:t>
      </w:r>
      <w:r w:rsidRPr="0072307E">
        <w:rPr>
          <w:rFonts w:ascii="Times New Roman" w:eastAsia="Times New Roman" w:hAnsi="Times New Roman" w:cs="Times New Roman"/>
          <w:sz w:val="24"/>
          <w:szCs w:val="24"/>
          <w:lang w:eastAsia="lt-LT"/>
        </w:rPr>
        <w:t xml:space="preserve">sekamas jo nusidėvėjimas, užkertamas kelias darbuotojų nesąžiningumui, piktnaudžiavimui ir netinkamam turto naudojimui. </w:t>
      </w:r>
      <w:r w:rsidRPr="0072307E">
        <w:rPr>
          <w:rFonts w:ascii="Times New Roman" w:hAnsi="Times New Roman" w:cs="Times New Roman"/>
          <w:sz w:val="24"/>
          <w:szCs w:val="24"/>
        </w:rPr>
        <w:t>Antra vertus, turto inventorizacija yra tik viena iš kontrolės sistemų sudedamųjų dalių. Vertėtų pasinaudoti ir Lietuvos Respublikos įstatymuose nustatytomis bendrosiomis kontrolės procedūromis, pavyzdžiui, planiniai</w:t>
      </w:r>
      <w:r w:rsidR="00DC0F1D" w:rsidRPr="0072307E">
        <w:rPr>
          <w:rFonts w:ascii="Times New Roman" w:hAnsi="Times New Roman" w:cs="Times New Roman"/>
          <w:sz w:val="24"/>
          <w:szCs w:val="24"/>
        </w:rPr>
        <w:t xml:space="preserve">s ir (ar) </w:t>
      </w:r>
      <w:r w:rsidRPr="0072307E">
        <w:rPr>
          <w:rFonts w:ascii="Times New Roman" w:hAnsi="Times New Roman" w:cs="Times New Roman"/>
          <w:sz w:val="24"/>
          <w:szCs w:val="24"/>
        </w:rPr>
        <w:t>neplaniniai</w:t>
      </w:r>
      <w:r w:rsidR="00DC0F1D" w:rsidRPr="0072307E">
        <w:rPr>
          <w:rFonts w:ascii="Times New Roman" w:hAnsi="Times New Roman" w:cs="Times New Roman"/>
          <w:sz w:val="24"/>
          <w:szCs w:val="24"/>
        </w:rPr>
        <w:t>s</w:t>
      </w:r>
      <w:r w:rsidRPr="0072307E">
        <w:rPr>
          <w:rFonts w:ascii="Times New Roman" w:hAnsi="Times New Roman" w:cs="Times New Roman"/>
          <w:sz w:val="24"/>
          <w:szCs w:val="24"/>
        </w:rPr>
        <w:t xml:space="preserve"> patikrinimai</w:t>
      </w:r>
      <w:r w:rsidR="00DC0F1D" w:rsidRPr="0072307E">
        <w:rPr>
          <w:rFonts w:ascii="Times New Roman" w:hAnsi="Times New Roman" w:cs="Times New Roman"/>
          <w:sz w:val="24"/>
          <w:szCs w:val="24"/>
        </w:rPr>
        <w:t>s</w:t>
      </w:r>
      <w:r w:rsidR="004613E9" w:rsidRPr="0072307E">
        <w:rPr>
          <w:rStyle w:val="Puslapioinaosnuoroda"/>
          <w:rFonts w:ascii="Times New Roman" w:hAnsi="Times New Roman" w:cs="Times New Roman"/>
          <w:sz w:val="24"/>
          <w:szCs w:val="24"/>
        </w:rPr>
        <w:footnoteReference w:id="26"/>
      </w:r>
      <w:r w:rsidR="00DC0F1D" w:rsidRPr="0072307E">
        <w:rPr>
          <w:rFonts w:ascii="Times New Roman" w:hAnsi="Times New Roman" w:cs="Times New Roman"/>
          <w:sz w:val="24"/>
          <w:szCs w:val="24"/>
        </w:rPr>
        <w:t xml:space="preserve">. </w:t>
      </w:r>
    </w:p>
    <w:p w:rsidR="009D45DF" w:rsidRPr="0072307E" w:rsidRDefault="009D45DF" w:rsidP="00F473D2">
      <w:pPr>
        <w:tabs>
          <w:tab w:val="left" w:pos="0"/>
        </w:tabs>
        <w:spacing w:after="0" w:line="360" w:lineRule="auto"/>
        <w:ind w:firstLine="851"/>
        <w:jc w:val="both"/>
        <w:rPr>
          <w:rFonts w:ascii="Times New Roman" w:hAnsi="Times New Roman" w:cs="Times New Roman"/>
          <w:i/>
          <w:sz w:val="24"/>
          <w:szCs w:val="24"/>
        </w:rPr>
      </w:pPr>
      <w:r w:rsidRPr="0072307E">
        <w:rPr>
          <w:rFonts w:ascii="Times New Roman" w:hAnsi="Times New Roman" w:cs="Times New Roman"/>
          <w:i/>
          <w:sz w:val="24"/>
          <w:szCs w:val="24"/>
        </w:rPr>
        <w:t>Siūlome:</w:t>
      </w:r>
    </w:p>
    <w:p w:rsidR="004C4642" w:rsidRPr="0072307E" w:rsidRDefault="007E67D0" w:rsidP="00F473D2">
      <w:pPr>
        <w:tabs>
          <w:tab w:val="left" w:pos="0"/>
        </w:tabs>
        <w:spacing w:after="0" w:line="360" w:lineRule="auto"/>
        <w:ind w:firstLine="851"/>
        <w:jc w:val="both"/>
        <w:rPr>
          <w:rFonts w:ascii="Times New Roman" w:hAnsi="Times New Roman" w:cs="Times New Roman"/>
          <w:i/>
          <w:sz w:val="24"/>
          <w:szCs w:val="24"/>
        </w:rPr>
      </w:pPr>
      <w:r w:rsidRPr="0072307E">
        <w:rPr>
          <w:rFonts w:ascii="Times New Roman" w:hAnsi="Times New Roman" w:cs="Times New Roman"/>
          <w:sz w:val="24"/>
          <w:szCs w:val="24"/>
        </w:rPr>
        <w:t>Antikorupciniu požiūriu v</w:t>
      </w:r>
      <w:r w:rsidR="004C4642" w:rsidRPr="0072307E">
        <w:rPr>
          <w:rFonts w:ascii="Times New Roman" w:hAnsi="Times New Roman" w:cs="Times New Roman"/>
          <w:sz w:val="24"/>
          <w:szCs w:val="24"/>
        </w:rPr>
        <w:t>id</w:t>
      </w:r>
      <w:r w:rsidR="00DC0F1D" w:rsidRPr="0072307E">
        <w:rPr>
          <w:rFonts w:ascii="Times New Roman" w:hAnsi="Times New Roman" w:cs="Times New Roman"/>
          <w:sz w:val="24"/>
          <w:szCs w:val="24"/>
        </w:rPr>
        <w:t xml:space="preserve">aus </w:t>
      </w:r>
      <w:r w:rsidR="004C4642" w:rsidRPr="0072307E">
        <w:rPr>
          <w:rFonts w:ascii="Times New Roman" w:hAnsi="Times New Roman" w:cs="Times New Roman"/>
          <w:sz w:val="24"/>
          <w:szCs w:val="24"/>
        </w:rPr>
        <w:t>teisės aktuose aiškiai apibrėžti perduoto pagal panaudos sutartis nekilnojamojo turto naudojimo kontrolės ir priežiūros procedūras, tikrinimo tvarką, nustatant inventorizacijos etapus, dalyvaujančius subjektus, užtikrinant, kad kiekvienais metais Savivaldybės paskirti atstovai dalyvautų institucijų, kurioms perduotas panaudos pagrindais turtas inventorizacijos procese</w:t>
      </w:r>
      <w:r w:rsidRPr="0072307E">
        <w:rPr>
          <w:rFonts w:ascii="Times New Roman" w:hAnsi="Times New Roman" w:cs="Times New Roman"/>
          <w:sz w:val="24"/>
          <w:szCs w:val="24"/>
        </w:rPr>
        <w:t xml:space="preserve">. </w:t>
      </w:r>
      <w:r w:rsidR="00E265E7" w:rsidRPr="0072307E">
        <w:rPr>
          <w:rFonts w:ascii="Times New Roman" w:hAnsi="Times New Roman" w:cs="Times New Roman"/>
          <w:sz w:val="24"/>
          <w:szCs w:val="24"/>
        </w:rPr>
        <w:t>N</w:t>
      </w:r>
      <w:r w:rsidR="004C4642" w:rsidRPr="0072307E">
        <w:rPr>
          <w:rFonts w:ascii="Times New Roman" w:hAnsi="Times New Roman" w:cs="Times New Roman"/>
          <w:sz w:val="24"/>
          <w:szCs w:val="24"/>
        </w:rPr>
        <w:t>ustatyti nekilnojamojo turto būklės tikrinimo ir fiksavimo sistemą, periodiškai (pavyzdžiui</w:t>
      </w:r>
      <w:r w:rsidR="00667F7D">
        <w:rPr>
          <w:rFonts w:ascii="Times New Roman" w:hAnsi="Times New Roman" w:cs="Times New Roman"/>
          <w:sz w:val="24"/>
          <w:szCs w:val="24"/>
        </w:rPr>
        <w:t>,</w:t>
      </w:r>
      <w:r w:rsidR="004C4642" w:rsidRPr="0072307E">
        <w:rPr>
          <w:rFonts w:ascii="Times New Roman" w:hAnsi="Times New Roman" w:cs="Times New Roman"/>
          <w:sz w:val="24"/>
          <w:szCs w:val="24"/>
        </w:rPr>
        <w:t xml:space="preserve"> kas 2</w:t>
      </w:r>
      <w:r w:rsidR="00DC0F1D" w:rsidRPr="0072307E">
        <w:rPr>
          <w:rFonts w:ascii="Times New Roman" w:hAnsi="Times New Roman" w:cs="Times New Roman"/>
          <w:sz w:val="24"/>
          <w:szCs w:val="24"/>
        </w:rPr>
        <w:t>–</w:t>
      </w:r>
      <w:r w:rsidR="004C4642" w:rsidRPr="0072307E">
        <w:rPr>
          <w:rFonts w:ascii="Times New Roman" w:hAnsi="Times New Roman" w:cs="Times New Roman"/>
          <w:sz w:val="24"/>
          <w:szCs w:val="24"/>
        </w:rPr>
        <w:t>3 met</w:t>
      </w:r>
      <w:r w:rsidR="00DC0F1D" w:rsidRPr="0072307E">
        <w:rPr>
          <w:rFonts w:ascii="Times New Roman" w:hAnsi="Times New Roman" w:cs="Times New Roman"/>
          <w:sz w:val="24"/>
          <w:szCs w:val="24"/>
        </w:rPr>
        <w:t>ai</w:t>
      </w:r>
      <w:r w:rsidR="004C4642" w:rsidRPr="0072307E">
        <w:rPr>
          <w:rFonts w:ascii="Times New Roman" w:hAnsi="Times New Roman" w:cs="Times New Roman"/>
          <w:sz w:val="24"/>
          <w:szCs w:val="24"/>
        </w:rPr>
        <w:t xml:space="preserve">) atliekant nekilnojamojo </w:t>
      </w:r>
      <w:r w:rsidR="00DC0F1D" w:rsidRPr="0072307E">
        <w:rPr>
          <w:rFonts w:ascii="Times New Roman" w:hAnsi="Times New Roman" w:cs="Times New Roman"/>
          <w:sz w:val="24"/>
          <w:szCs w:val="24"/>
        </w:rPr>
        <w:t xml:space="preserve">turto </w:t>
      </w:r>
      <w:r w:rsidR="004C4642" w:rsidRPr="0072307E">
        <w:rPr>
          <w:rFonts w:ascii="Times New Roman" w:hAnsi="Times New Roman" w:cs="Times New Roman"/>
          <w:sz w:val="24"/>
          <w:szCs w:val="24"/>
        </w:rPr>
        <w:t>būklės vertinimus, pavyzdžiui, fotofiksaciją pradžioje, suteikiant nekilnojamą turtą panaudos pagrindais ir sudarant sutartis, nekilnojamojo turto naudojimo eigoje bei sutarties pabaigoje;</w:t>
      </w:r>
    </w:p>
    <w:p w:rsidR="009E39A7" w:rsidRPr="0072307E" w:rsidRDefault="009E39A7" w:rsidP="00F473D2">
      <w:pPr>
        <w:pStyle w:val="Antrat3"/>
        <w:ind w:firstLine="851"/>
        <w:jc w:val="both"/>
        <w:rPr>
          <w:rFonts w:cs="Times New Roman"/>
          <w:szCs w:val="24"/>
        </w:rPr>
      </w:pPr>
      <w:bookmarkStart w:id="6" w:name="_Toc524440393"/>
      <w:r w:rsidRPr="0072307E">
        <w:rPr>
          <w:rFonts w:cs="Times New Roman"/>
          <w:szCs w:val="24"/>
        </w:rPr>
        <w:t>2.2.</w:t>
      </w:r>
      <w:r w:rsidR="00F71547" w:rsidRPr="0072307E">
        <w:rPr>
          <w:rFonts w:cs="Times New Roman"/>
          <w:szCs w:val="24"/>
        </w:rPr>
        <w:t>2.</w:t>
      </w:r>
      <w:r w:rsidRPr="0072307E">
        <w:rPr>
          <w:rFonts w:cs="Times New Roman"/>
          <w:szCs w:val="24"/>
        </w:rPr>
        <w:t xml:space="preserve"> Nepakankama sutarčių vykdymo kontrolė</w:t>
      </w:r>
      <w:bookmarkEnd w:id="6"/>
    </w:p>
    <w:p w:rsidR="009E39A7" w:rsidRPr="0072307E" w:rsidRDefault="009E39A7" w:rsidP="00F473D2">
      <w:pPr>
        <w:spacing w:after="0" w:line="360" w:lineRule="auto"/>
        <w:ind w:firstLine="851"/>
        <w:contextualSpacing/>
        <w:jc w:val="both"/>
        <w:rPr>
          <w:rFonts w:ascii="Times New Roman" w:eastAsia="MinionPro-Regular" w:hAnsi="Times New Roman" w:cs="Times New Roman"/>
          <w:sz w:val="24"/>
          <w:szCs w:val="24"/>
        </w:rPr>
      </w:pPr>
      <w:r w:rsidRPr="0072307E">
        <w:rPr>
          <w:rFonts w:ascii="Times New Roman" w:hAnsi="Times New Roman" w:cs="Times New Roman"/>
          <w:sz w:val="24"/>
          <w:szCs w:val="24"/>
          <w:lang w:eastAsia="lt-LT"/>
        </w:rPr>
        <w:t xml:space="preserve">Panaudos pagrindais laikinai neatlygintinai valdyti ir naudotis tvarkos aprašo </w:t>
      </w:r>
      <w:r w:rsidR="00B37E91" w:rsidRPr="0072307E">
        <w:rPr>
          <w:rFonts w:ascii="Times New Roman" w:hAnsi="Times New Roman" w:cs="Times New Roman"/>
          <w:sz w:val="24"/>
          <w:szCs w:val="24"/>
          <w:lang w:eastAsia="lt-LT"/>
        </w:rPr>
        <w:t>4</w:t>
      </w:r>
      <w:r w:rsidRPr="0072307E">
        <w:rPr>
          <w:rFonts w:ascii="Times New Roman" w:hAnsi="Times New Roman" w:cs="Times New Roman"/>
          <w:sz w:val="24"/>
          <w:szCs w:val="24"/>
          <w:lang w:eastAsia="lt-LT"/>
        </w:rPr>
        <w:t xml:space="preserve"> priedo </w:t>
      </w:r>
      <w:r w:rsidR="00B37E91" w:rsidRPr="0072307E">
        <w:rPr>
          <w:rFonts w:ascii="Times New Roman" w:hAnsi="Times New Roman" w:cs="Times New Roman"/>
          <w:sz w:val="24"/>
          <w:szCs w:val="24"/>
          <w:lang w:eastAsia="lt-LT"/>
        </w:rPr>
        <w:t>Savivaldybės turto panaudos</w:t>
      </w:r>
      <w:r w:rsidRPr="0072307E">
        <w:rPr>
          <w:rFonts w:ascii="Times New Roman" w:hAnsi="Times New Roman" w:cs="Times New Roman"/>
          <w:sz w:val="24"/>
          <w:szCs w:val="24"/>
          <w:lang w:eastAsia="lt-LT"/>
        </w:rPr>
        <w:t xml:space="preserve"> sutarties formos 6 punkte įtvirtinta pareiga panaudos gavėjui </w:t>
      </w:r>
      <w:r w:rsidRPr="0072307E">
        <w:rPr>
          <w:rFonts w:ascii="Times New Roman" w:hAnsi="Times New Roman" w:cs="Times New Roman"/>
          <w:sz w:val="24"/>
          <w:szCs w:val="24"/>
        </w:rPr>
        <w:t>savo lėšomis per 15 dienų nuo sutarties pasirašymo apdrausti visam sutarties galiojimo laikui gaunamą daiktą panaudos davėjo naudai nuo žalos, kuri gali būti padaryta dėl ugnies, vandens, gamtos jėgų, vagysčių ir kitų draudžiamųjų įvykių</w:t>
      </w:r>
      <w:r w:rsidR="004B3951" w:rsidRPr="0072307E">
        <w:rPr>
          <w:rFonts w:ascii="Times New Roman" w:hAnsi="Times New Roman" w:cs="Times New Roman"/>
          <w:sz w:val="24"/>
          <w:szCs w:val="24"/>
        </w:rPr>
        <w:t xml:space="preserve">. </w:t>
      </w:r>
      <w:r w:rsidRPr="0072307E">
        <w:rPr>
          <w:rFonts w:ascii="Times New Roman" w:hAnsi="Times New Roman" w:cs="Times New Roman"/>
          <w:sz w:val="24"/>
          <w:szCs w:val="24"/>
        </w:rPr>
        <w:t>Prievolė</w:t>
      </w:r>
      <w:r w:rsidR="004B3951" w:rsidRPr="0072307E">
        <w:rPr>
          <w:rFonts w:ascii="Times New Roman" w:hAnsi="Times New Roman" w:cs="Times New Roman"/>
          <w:sz w:val="24"/>
          <w:szCs w:val="24"/>
        </w:rPr>
        <w:t>s</w:t>
      </w:r>
      <w:r w:rsidRPr="0072307E">
        <w:rPr>
          <w:rFonts w:ascii="Times New Roman" w:hAnsi="Times New Roman" w:cs="Times New Roman"/>
          <w:sz w:val="24"/>
          <w:szCs w:val="24"/>
        </w:rPr>
        <w:t xml:space="preserve"> draudimo liudijimo (poliso) kopiją pateikti panaudos gavėjui</w:t>
      </w:r>
      <w:r w:rsidR="004B3951" w:rsidRPr="0072307E">
        <w:rPr>
          <w:rFonts w:ascii="Times New Roman" w:hAnsi="Times New Roman" w:cs="Times New Roman"/>
          <w:sz w:val="24"/>
          <w:szCs w:val="24"/>
        </w:rPr>
        <w:t xml:space="preserve"> nėra.</w:t>
      </w:r>
      <w:r w:rsidRPr="0072307E">
        <w:rPr>
          <w:rFonts w:ascii="Times New Roman" w:hAnsi="Times New Roman" w:cs="Times New Roman"/>
          <w:sz w:val="24"/>
          <w:szCs w:val="24"/>
        </w:rPr>
        <w:t xml:space="preserve"> </w:t>
      </w:r>
      <w:r w:rsidR="004B3951" w:rsidRPr="0072307E">
        <w:rPr>
          <w:rFonts w:ascii="Times New Roman" w:hAnsi="Times New Roman" w:cs="Times New Roman"/>
          <w:sz w:val="24"/>
          <w:szCs w:val="24"/>
        </w:rPr>
        <w:t xml:space="preserve">Manytina, kad nesant </w:t>
      </w:r>
      <w:r w:rsidR="003F44B4" w:rsidRPr="0072307E">
        <w:rPr>
          <w:rFonts w:ascii="Times New Roman" w:hAnsi="Times New Roman" w:cs="Times New Roman"/>
          <w:sz w:val="24"/>
          <w:szCs w:val="24"/>
        </w:rPr>
        <w:t xml:space="preserve">prievolės </w:t>
      </w:r>
      <w:r w:rsidR="004B3951" w:rsidRPr="0072307E">
        <w:rPr>
          <w:rFonts w:ascii="Times New Roman" w:hAnsi="Times New Roman" w:cs="Times New Roman"/>
          <w:sz w:val="24"/>
          <w:szCs w:val="24"/>
        </w:rPr>
        <w:t xml:space="preserve">pateikti draudimo liudijimo (poliso) kopiją panaudos gavėjui </w:t>
      </w:r>
      <w:r w:rsidRPr="0072307E">
        <w:rPr>
          <w:rFonts w:ascii="Times New Roman" w:hAnsi="Times New Roman" w:cs="Times New Roman"/>
          <w:sz w:val="24"/>
          <w:szCs w:val="24"/>
        </w:rPr>
        <w:t>sudaro</w:t>
      </w:r>
      <w:r w:rsidR="003F44B4" w:rsidRPr="0072307E">
        <w:rPr>
          <w:rFonts w:ascii="Times New Roman" w:hAnsi="Times New Roman" w:cs="Times New Roman"/>
          <w:sz w:val="24"/>
          <w:szCs w:val="24"/>
        </w:rPr>
        <w:t>mos</w:t>
      </w:r>
      <w:r w:rsidRPr="0072307E">
        <w:rPr>
          <w:rFonts w:ascii="Times New Roman" w:hAnsi="Times New Roman" w:cs="Times New Roman"/>
          <w:sz w:val="24"/>
          <w:szCs w:val="24"/>
        </w:rPr>
        <w:t xml:space="preserve"> </w:t>
      </w:r>
      <w:r w:rsidR="003F44B4" w:rsidRPr="0072307E">
        <w:rPr>
          <w:rFonts w:ascii="Times New Roman" w:hAnsi="Times New Roman" w:cs="Times New Roman"/>
          <w:sz w:val="24"/>
          <w:szCs w:val="24"/>
        </w:rPr>
        <w:t xml:space="preserve">prielaidos </w:t>
      </w:r>
      <w:r w:rsidR="004B3951" w:rsidRPr="0072307E">
        <w:rPr>
          <w:rFonts w:ascii="Times New Roman" w:hAnsi="Times New Roman" w:cs="Times New Roman"/>
          <w:sz w:val="24"/>
          <w:szCs w:val="24"/>
        </w:rPr>
        <w:t>manyti apie</w:t>
      </w:r>
      <w:r w:rsidR="004B3951" w:rsidRPr="0072307E">
        <w:rPr>
          <w:rFonts w:ascii="Times New Roman" w:eastAsia="MinionPro-Regular" w:hAnsi="Times New Roman" w:cs="Times New Roman"/>
          <w:sz w:val="24"/>
          <w:szCs w:val="24"/>
        </w:rPr>
        <w:t xml:space="preserve"> neigiamas pas</w:t>
      </w:r>
      <w:r w:rsidR="000D3E51" w:rsidRPr="0072307E">
        <w:rPr>
          <w:rFonts w:ascii="Times New Roman" w:eastAsia="MinionPro-Regular" w:hAnsi="Times New Roman" w:cs="Times New Roman"/>
          <w:sz w:val="24"/>
          <w:szCs w:val="24"/>
        </w:rPr>
        <w:t>e</w:t>
      </w:r>
      <w:r w:rsidR="004B3951" w:rsidRPr="0072307E">
        <w:rPr>
          <w:rFonts w:ascii="Times New Roman" w:eastAsia="MinionPro-Regular" w:hAnsi="Times New Roman" w:cs="Times New Roman"/>
          <w:sz w:val="24"/>
          <w:szCs w:val="24"/>
        </w:rPr>
        <w:t>kmes</w:t>
      </w:r>
      <w:r w:rsidRPr="0072307E">
        <w:rPr>
          <w:rFonts w:ascii="Times New Roman" w:eastAsia="MinionPro-Regular" w:hAnsi="Times New Roman" w:cs="Times New Roman"/>
          <w:sz w:val="24"/>
          <w:szCs w:val="24"/>
        </w:rPr>
        <w:t>,</w:t>
      </w:r>
      <w:r w:rsidR="004B3951" w:rsidRPr="0072307E">
        <w:rPr>
          <w:rFonts w:ascii="Times New Roman" w:eastAsia="MinionPro-Regular" w:hAnsi="Times New Roman" w:cs="Times New Roman"/>
          <w:sz w:val="24"/>
          <w:szCs w:val="24"/>
        </w:rPr>
        <w:t xml:space="preserve"> kurios gali sukelti </w:t>
      </w:r>
      <w:r w:rsidR="00746331" w:rsidRPr="0072307E">
        <w:rPr>
          <w:rFonts w:ascii="Times New Roman" w:eastAsia="MinionPro-Regular" w:hAnsi="Times New Roman" w:cs="Times New Roman"/>
          <w:sz w:val="24"/>
          <w:szCs w:val="24"/>
        </w:rPr>
        <w:t>papildomas išlaidas Savivaldybei.</w:t>
      </w:r>
      <w:r w:rsidRPr="0072307E">
        <w:rPr>
          <w:rFonts w:ascii="Times New Roman" w:eastAsia="MinionPro-Regular" w:hAnsi="Times New Roman" w:cs="Times New Roman"/>
          <w:sz w:val="24"/>
          <w:szCs w:val="24"/>
        </w:rPr>
        <w:t xml:space="preserve"> </w:t>
      </w:r>
    </w:p>
    <w:p w:rsidR="009E39A7" w:rsidRPr="0072307E" w:rsidRDefault="009E39A7" w:rsidP="00F473D2">
      <w:pPr>
        <w:spacing w:after="0" w:line="360" w:lineRule="auto"/>
        <w:ind w:firstLine="851"/>
        <w:contextualSpacing/>
        <w:jc w:val="both"/>
        <w:rPr>
          <w:rFonts w:ascii="Times New Roman" w:hAnsi="Times New Roman" w:cs="Times New Roman"/>
          <w:sz w:val="24"/>
          <w:szCs w:val="24"/>
        </w:rPr>
      </w:pPr>
      <w:r w:rsidRPr="0072307E">
        <w:rPr>
          <w:rFonts w:ascii="Times New Roman" w:hAnsi="Times New Roman" w:cs="Times New Roman"/>
          <w:sz w:val="24"/>
          <w:szCs w:val="24"/>
        </w:rPr>
        <w:t>A</w:t>
      </w:r>
      <w:r w:rsidRPr="0072307E">
        <w:rPr>
          <w:rFonts w:ascii="Times New Roman" w:eastAsia="MinionPro-Regular" w:hAnsi="Times New Roman" w:cs="Times New Roman"/>
          <w:sz w:val="24"/>
          <w:szCs w:val="24"/>
        </w:rPr>
        <w:t>ntikorupciniu požiūriu tokia situacija laikytina ydinga, todėl, siekdam</w:t>
      </w:r>
      <w:r w:rsidR="003F44B4" w:rsidRPr="0072307E">
        <w:rPr>
          <w:rFonts w:ascii="Times New Roman" w:eastAsia="MinionPro-Regular" w:hAnsi="Times New Roman" w:cs="Times New Roman"/>
          <w:sz w:val="24"/>
          <w:szCs w:val="24"/>
        </w:rPr>
        <w:t>i</w:t>
      </w:r>
      <w:r w:rsidRPr="0072307E">
        <w:rPr>
          <w:rFonts w:ascii="Times New Roman" w:eastAsia="MinionPro-Regular" w:hAnsi="Times New Roman" w:cs="Times New Roman"/>
          <w:sz w:val="24"/>
          <w:szCs w:val="24"/>
        </w:rPr>
        <w:t xml:space="preserve"> apsaugoti </w:t>
      </w:r>
      <w:r w:rsidR="00746331" w:rsidRPr="0072307E">
        <w:rPr>
          <w:rFonts w:ascii="Times New Roman" w:hAnsi="Times New Roman" w:cs="Times New Roman"/>
          <w:sz w:val="24"/>
          <w:szCs w:val="24"/>
        </w:rPr>
        <w:t>savivaldybės</w:t>
      </w:r>
      <w:r w:rsidRPr="0072307E">
        <w:rPr>
          <w:rFonts w:ascii="Times New Roman" w:hAnsi="Times New Roman" w:cs="Times New Roman"/>
          <w:sz w:val="24"/>
          <w:szCs w:val="24"/>
        </w:rPr>
        <w:t xml:space="preserve"> interesus, </w:t>
      </w:r>
      <w:r w:rsidRPr="0072307E">
        <w:rPr>
          <w:rFonts w:ascii="Times New Roman" w:hAnsi="Times New Roman" w:cs="Times New Roman"/>
          <w:i/>
          <w:sz w:val="24"/>
          <w:szCs w:val="24"/>
        </w:rPr>
        <w:t xml:space="preserve">siūlome </w:t>
      </w:r>
      <w:r w:rsidR="00746331" w:rsidRPr="0072307E">
        <w:rPr>
          <w:rFonts w:ascii="Times New Roman" w:hAnsi="Times New Roman" w:cs="Times New Roman"/>
          <w:sz w:val="24"/>
          <w:szCs w:val="24"/>
        </w:rPr>
        <w:t>Savivaldybei</w:t>
      </w:r>
      <w:r w:rsidRPr="0072307E">
        <w:rPr>
          <w:rFonts w:ascii="Times New Roman" w:hAnsi="Times New Roman" w:cs="Times New Roman"/>
          <w:sz w:val="24"/>
          <w:szCs w:val="24"/>
        </w:rPr>
        <w:t xml:space="preserve"> </w:t>
      </w:r>
      <w:r w:rsidRPr="0072307E">
        <w:rPr>
          <w:rFonts w:ascii="Times New Roman" w:eastAsia="MinionPro-Regular" w:hAnsi="Times New Roman" w:cs="Times New Roman"/>
          <w:sz w:val="24"/>
          <w:szCs w:val="24"/>
        </w:rPr>
        <w:t>imtis priemonių ir</w:t>
      </w:r>
      <w:r w:rsidRPr="0072307E">
        <w:rPr>
          <w:rFonts w:ascii="Times New Roman" w:hAnsi="Times New Roman" w:cs="Times New Roman"/>
          <w:sz w:val="24"/>
          <w:szCs w:val="24"/>
        </w:rPr>
        <w:t xml:space="preserve"> suformuoti aiškią ir griežtą draudimo liudijimų (polisų) pateikimo praktiką ir </w:t>
      </w:r>
      <w:r w:rsidR="003F44B4" w:rsidRPr="0072307E">
        <w:rPr>
          <w:rFonts w:ascii="Times New Roman" w:hAnsi="Times New Roman" w:cs="Times New Roman"/>
          <w:sz w:val="24"/>
          <w:szCs w:val="24"/>
        </w:rPr>
        <w:t xml:space="preserve">laiku </w:t>
      </w:r>
      <w:r w:rsidRPr="0072307E">
        <w:rPr>
          <w:rFonts w:ascii="Times New Roman" w:hAnsi="Times New Roman" w:cs="Times New Roman"/>
          <w:sz w:val="24"/>
          <w:szCs w:val="24"/>
        </w:rPr>
        <w:t>kontroliuoti šios prievolės vykdymą.</w:t>
      </w:r>
    </w:p>
    <w:p w:rsidR="007813E6" w:rsidRPr="0072307E" w:rsidRDefault="007813E6" w:rsidP="00F473D2">
      <w:pPr>
        <w:pStyle w:val="Antrat3"/>
        <w:ind w:firstLine="851"/>
        <w:jc w:val="both"/>
        <w:rPr>
          <w:rFonts w:cs="Times New Roman"/>
          <w:szCs w:val="24"/>
        </w:rPr>
      </w:pPr>
      <w:bookmarkStart w:id="7" w:name="_Toc524440394"/>
      <w:r w:rsidRPr="0072307E">
        <w:rPr>
          <w:rFonts w:cs="Times New Roman"/>
          <w:szCs w:val="24"/>
        </w:rPr>
        <w:t>2.2.3.</w:t>
      </w:r>
      <w:r w:rsidR="00542D10">
        <w:rPr>
          <w:rFonts w:cs="Times New Roman"/>
          <w:szCs w:val="24"/>
        </w:rPr>
        <w:t xml:space="preserve"> </w:t>
      </w:r>
      <w:r w:rsidRPr="0072307E">
        <w:rPr>
          <w:rFonts w:cs="Times New Roman"/>
          <w:szCs w:val="24"/>
        </w:rPr>
        <w:t>Nenustatyti reikalavimai turto naudojimo ataskaitoms</w:t>
      </w:r>
      <w:bookmarkEnd w:id="7"/>
    </w:p>
    <w:p w:rsidR="007813E6" w:rsidRPr="0072307E" w:rsidRDefault="007813E6" w:rsidP="00F473D2">
      <w:pPr>
        <w:tabs>
          <w:tab w:val="num" w:pos="0"/>
          <w:tab w:val="left" w:pos="1134"/>
          <w:tab w:val="left" w:pos="1276"/>
        </w:tabs>
        <w:spacing w:after="0" w:line="360" w:lineRule="auto"/>
        <w:ind w:firstLine="851"/>
        <w:contextualSpacing/>
        <w:jc w:val="both"/>
        <w:rPr>
          <w:rFonts w:ascii="Times New Roman" w:hAnsi="Times New Roman" w:cs="Times New Roman"/>
          <w:i/>
          <w:color w:val="000000"/>
          <w:sz w:val="24"/>
          <w:szCs w:val="24"/>
          <w:lang w:eastAsia="lt-LT"/>
        </w:rPr>
      </w:pPr>
      <w:r w:rsidRPr="0072307E">
        <w:rPr>
          <w:rFonts w:ascii="Times New Roman" w:hAnsi="Times New Roman" w:cs="Times New Roman"/>
          <w:color w:val="000000"/>
          <w:sz w:val="24"/>
          <w:szCs w:val="24"/>
          <w:lang w:eastAsia="lt-LT"/>
        </w:rPr>
        <w:t>Lietuvos Respublikos</w:t>
      </w:r>
      <w:r w:rsidRPr="0072307E">
        <w:rPr>
          <w:rFonts w:ascii="Times New Roman" w:hAnsi="Times New Roman" w:cs="Times New Roman"/>
          <w:i/>
          <w:color w:val="000000"/>
          <w:sz w:val="24"/>
          <w:szCs w:val="24"/>
          <w:lang w:eastAsia="lt-LT"/>
        </w:rPr>
        <w:t xml:space="preserve"> </w:t>
      </w:r>
      <w:r w:rsidRPr="0072307E">
        <w:rPr>
          <w:rFonts w:ascii="Times New Roman" w:hAnsi="Times New Roman" w:cs="Times New Roman"/>
          <w:color w:val="000000"/>
          <w:sz w:val="24"/>
          <w:szCs w:val="24"/>
          <w:lang w:eastAsia="lt-LT"/>
        </w:rPr>
        <w:t>valstybės ir savivaldybių turto valdymo, naudojimo ir disponavimo juo įstatymo Nr. VIII-729 14 straipsnio pakeitimo įstatymo nuostatos nurodo, kad</w:t>
      </w:r>
      <w:r w:rsidRPr="0072307E">
        <w:rPr>
          <w:rFonts w:ascii="Times New Roman" w:hAnsi="Times New Roman" w:cs="Times New Roman"/>
          <w:i/>
          <w:color w:val="000000"/>
          <w:sz w:val="24"/>
          <w:szCs w:val="24"/>
          <w:lang w:eastAsia="lt-LT"/>
        </w:rPr>
        <w:t xml:space="preserve"> Valstybės ar savivaldybės turto panaudos gavėjas panaudos sutarties galiojimo laikotarpiu ne vėliau kaip per keturis mėnesius nuo kiekvienų kalendorinių metų pabaigos teikia šio turto valdytojui ataskaitą, kurioje nurodoma, kaip yra naudojamas panaudos pagrindais perduotas ilgalaikis materialusis turtas, kokią veiklą vykdo panaudos gavėjas, ar panaudos gavėjas vykdo įsipareigojimus savo lėšomis atlikti nekilnojamojo daikto einamąjį ar statinio kapitalinį remontą arba kito ilgalaikio materialiojo turto remontą, ar vykdomos kitos panaudos sutarties sąlygos.</w:t>
      </w:r>
    </w:p>
    <w:p w:rsidR="00A3779B" w:rsidRPr="0072307E" w:rsidRDefault="007813E6" w:rsidP="00F473D2">
      <w:pPr>
        <w:tabs>
          <w:tab w:val="num" w:pos="0"/>
          <w:tab w:val="left" w:pos="1134"/>
          <w:tab w:val="left" w:pos="1276"/>
        </w:tabs>
        <w:spacing w:after="0" w:line="360" w:lineRule="auto"/>
        <w:ind w:firstLine="851"/>
        <w:contextualSpacing/>
        <w:jc w:val="both"/>
        <w:rPr>
          <w:rFonts w:ascii="Times New Roman" w:hAnsi="Times New Roman" w:cs="Times New Roman"/>
          <w:color w:val="000000"/>
          <w:sz w:val="24"/>
          <w:szCs w:val="24"/>
          <w:lang w:eastAsia="lt-LT"/>
        </w:rPr>
      </w:pPr>
      <w:r w:rsidRPr="0072307E">
        <w:rPr>
          <w:rFonts w:ascii="Times New Roman" w:hAnsi="Times New Roman" w:cs="Times New Roman"/>
          <w:color w:val="000000"/>
          <w:sz w:val="24"/>
          <w:szCs w:val="24"/>
          <w:lang w:eastAsia="lt-LT"/>
        </w:rPr>
        <w:t>Cituojam</w:t>
      </w:r>
      <w:r w:rsidR="00F62507" w:rsidRPr="0072307E">
        <w:rPr>
          <w:rFonts w:ascii="Times New Roman" w:hAnsi="Times New Roman" w:cs="Times New Roman"/>
          <w:color w:val="000000"/>
          <w:sz w:val="24"/>
          <w:szCs w:val="24"/>
          <w:lang w:eastAsia="lt-LT"/>
        </w:rPr>
        <w:t>os</w:t>
      </w:r>
      <w:r w:rsidRPr="0072307E">
        <w:rPr>
          <w:rFonts w:ascii="Times New Roman" w:hAnsi="Times New Roman" w:cs="Times New Roman"/>
          <w:color w:val="000000"/>
          <w:sz w:val="24"/>
          <w:szCs w:val="24"/>
          <w:lang w:eastAsia="lt-LT"/>
        </w:rPr>
        <w:t xml:space="preserve"> įstatymo nuostatos įgyvendinimas</w:t>
      </w:r>
      <w:r w:rsidR="0033720D" w:rsidRPr="0072307E">
        <w:rPr>
          <w:rFonts w:ascii="Times New Roman" w:hAnsi="Times New Roman" w:cs="Times New Roman"/>
          <w:color w:val="000000"/>
          <w:sz w:val="24"/>
          <w:szCs w:val="24"/>
          <w:lang w:eastAsia="lt-LT"/>
        </w:rPr>
        <w:t xml:space="preserve"> yra</w:t>
      </w:r>
      <w:r w:rsidRPr="0072307E">
        <w:rPr>
          <w:rFonts w:ascii="Times New Roman" w:hAnsi="Times New Roman" w:cs="Times New Roman"/>
          <w:color w:val="000000"/>
          <w:sz w:val="24"/>
          <w:szCs w:val="24"/>
          <w:lang w:eastAsia="lt-LT"/>
        </w:rPr>
        <w:t xml:space="preserve"> detalizuojama</w:t>
      </w:r>
      <w:r w:rsidR="0033720D" w:rsidRPr="0072307E">
        <w:rPr>
          <w:rFonts w:ascii="Times New Roman" w:hAnsi="Times New Roman" w:cs="Times New Roman"/>
          <w:color w:val="000000"/>
          <w:sz w:val="24"/>
          <w:szCs w:val="24"/>
          <w:lang w:eastAsia="lt-LT"/>
        </w:rPr>
        <w:t>s</w:t>
      </w:r>
      <w:r w:rsidRPr="0072307E">
        <w:rPr>
          <w:rFonts w:ascii="Times New Roman" w:hAnsi="Times New Roman" w:cs="Times New Roman"/>
          <w:color w:val="000000"/>
          <w:sz w:val="24"/>
          <w:szCs w:val="24"/>
          <w:lang w:eastAsia="lt-LT"/>
        </w:rPr>
        <w:t xml:space="preserve"> </w:t>
      </w:r>
      <w:r w:rsidR="0033720D" w:rsidRPr="0072307E">
        <w:rPr>
          <w:rFonts w:ascii="Times New Roman" w:hAnsi="Times New Roman" w:cs="Times New Roman"/>
          <w:color w:val="000000"/>
          <w:sz w:val="24"/>
          <w:szCs w:val="24"/>
          <w:lang w:eastAsia="lt-LT"/>
        </w:rPr>
        <w:t>Palangos miesto savivaldybės tarybos sprendim</w:t>
      </w:r>
      <w:r w:rsidR="003F44B4" w:rsidRPr="0072307E">
        <w:rPr>
          <w:rFonts w:ascii="Times New Roman" w:hAnsi="Times New Roman" w:cs="Times New Roman"/>
          <w:color w:val="000000"/>
          <w:sz w:val="24"/>
          <w:szCs w:val="24"/>
          <w:lang w:eastAsia="lt-LT"/>
        </w:rPr>
        <w:t>o</w:t>
      </w:r>
      <w:r w:rsidR="0033720D" w:rsidRPr="0072307E">
        <w:rPr>
          <w:rFonts w:ascii="Times New Roman" w:hAnsi="Times New Roman" w:cs="Times New Roman"/>
          <w:color w:val="000000"/>
          <w:sz w:val="24"/>
          <w:szCs w:val="24"/>
          <w:lang w:eastAsia="lt-LT"/>
        </w:rPr>
        <w:t xml:space="preserve"> </w:t>
      </w:r>
      <w:r w:rsidR="003F44B4" w:rsidRPr="0072307E">
        <w:rPr>
          <w:rFonts w:ascii="Times New Roman" w:hAnsi="Times New Roman" w:cs="Times New Roman"/>
          <w:color w:val="000000"/>
          <w:sz w:val="24"/>
          <w:szCs w:val="24"/>
          <w:lang w:eastAsia="lt-LT"/>
        </w:rPr>
        <w:t>„</w:t>
      </w:r>
      <w:r w:rsidR="0033720D" w:rsidRPr="0072307E">
        <w:rPr>
          <w:rFonts w:ascii="Times New Roman" w:hAnsi="Times New Roman" w:cs="Times New Roman"/>
          <w:color w:val="000000"/>
          <w:sz w:val="24"/>
          <w:szCs w:val="24"/>
          <w:lang w:eastAsia="lt-LT"/>
        </w:rPr>
        <w:t>Dėl Palangos miesto savivaldybės turto valdymo, naudojimo ir disponavimo juo</w:t>
      </w:r>
      <w:r w:rsidR="006A48EE" w:rsidRPr="0072307E">
        <w:rPr>
          <w:rFonts w:ascii="Times New Roman" w:hAnsi="Times New Roman" w:cs="Times New Roman"/>
          <w:color w:val="000000"/>
          <w:sz w:val="24"/>
          <w:szCs w:val="24"/>
          <w:lang w:eastAsia="lt-LT"/>
        </w:rPr>
        <w:t xml:space="preserve"> tvarkos aprašo</w:t>
      </w:r>
      <w:r w:rsidR="003F44B4" w:rsidRPr="0072307E">
        <w:rPr>
          <w:rFonts w:ascii="Times New Roman" w:hAnsi="Times New Roman" w:cs="Times New Roman"/>
          <w:color w:val="000000"/>
          <w:sz w:val="24"/>
          <w:szCs w:val="24"/>
          <w:lang w:eastAsia="lt-LT"/>
        </w:rPr>
        <w:t>“</w:t>
      </w:r>
      <w:r w:rsidR="006A48EE" w:rsidRPr="0072307E">
        <w:rPr>
          <w:rFonts w:ascii="Times New Roman" w:hAnsi="Times New Roman" w:cs="Times New Roman"/>
          <w:color w:val="000000"/>
          <w:sz w:val="24"/>
          <w:szCs w:val="24"/>
          <w:lang w:eastAsia="lt-LT"/>
        </w:rPr>
        <w:t xml:space="preserve"> 38 punkt</w:t>
      </w:r>
      <w:r w:rsidR="003F44B4" w:rsidRPr="0072307E">
        <w:rPr>
          <w:rFonts w:ascii="Times New Roman" w:hAnsi="Times New Roman" w:cs="Times New Roman"/>
          <w:color w:val="000000"/>
          <w:sz w:val="24"/>
          <w:szCs w:val="24"/>
          <w:lang w:eastAsia="lt-LT"/>
        </w:rPr>
        <w:t>e</w:t>
      </w:r>
      <w:r w:rsidR="00C770E2">
        <w:rPr>
          <w:rFonts w:ascii="Times New Roman" w:hAnsi="Times New Roman" w:cs="Times New Roman"/>
          <w:color w:val="000000"/>
          <w:sz w:val="24"/>
          <w:szCs w:val="24"/>
          <w:lang w:eastAsia="lt-LT"/>
        </w:rPr>
        <w:t xml:space="preserve"> ir nu</w:t>
      </w:r>
      <w:r w:rsidR="00615A99" w:rsidRPr="0072307E">
        <w:rPr>
          <w:rFonts w:ascii="Times New Roman" w:hAnsi="Times New Roman" w:cs="Times New Roman"/>
          <w:color w:val="000000"/>
          <w:sz w:val="24"/>
          <w:szCs w:val="24"/>
          <w:lang w:eastAsia="lt-LT"/>
        </w:rPr>
        <w:t>rodoma</w:t>
      </w:r>
      <w:r w:rsidR="00A3779B" w:rsidRPr="0072307E">
        <w:rPr>
          <w:rFonts w:ascii="Times New Roman" w:hAnsi="Times New Roman" w:cs="Times New Roman"/>
          <w:color w:val="000000"/>
          <w:sz w:val="24"/>
          <w:szCs w:val="24"/>
          <w:lang w:eastAsia="lt-LT"/>
        </w:rPr>
        <w:t xml:space="preserve">, kad </w:t>
      </w:r>
      <w:r w:rsidR="00A3779B" w:rsidRPr="0072307E">
        <w:rPr>
          <w:rFonts w:ascii="Times New Roman" w:hAnsi="Times New Roman" w:cs="Times New Roman"/>
          <w:i/>
          <w:color w:val="000000"/>
          <w:sz w:val="24"/>
          <w:szCs w:val="24"/>
          <w:lang w:eastAsia="lt-LT"/>
        </w:rPr>
        <w:t>Panaudos gavėjas kiekvienais metais iki gruodžio 31 dienos privalo pateikti pagal panaudos sutartį valdomo ir naudojamo turto inventorizacijos aprašus.</w:t>
      </w:r>
      <w:r w:rsidRPr="0072307E">
        <w:rPr>
          <w:rFonts w:ascii="Times New Roman" w:hAnsi="Times New Roman" w:cs="Times New Roman"/>
          <w:color w:val="000000"/>
          <w:sz w:val="24"/>
          <w:szCs w:val="24"/>
          <w:lang w:eastAsia="lt-LT"/>
        </w:rPr>
        <w:t xml:space="preserve"> </w:t>
      </w:r>
      <w:r w:rsidR="00615A99" w:rsidRPr="0072307E">
        <w:rPr>
          <w:rFonts w:ascii="Times New Roman" w:hAnsi="Times New Roman" w:cs="Times New Roman"/>
          <w:color w:val="000000"/>
          <w:sz w:val="24"/>
          <w:szCs w:val="24"/>
          <w:lang w:eastAsia="lt-LT"/>
        </w:rPr>
        <w:t>Tuo tarpu</w:t>
      </w:r>
      <w:r w:rsidRPr="0072307E">
        <w:rPr>
          <w:rFonts w:ascii="Times New Roman" w:hAnsi="Times New Roman" w:cs="Times New Roman"/>
          <w:color w:val="000000"/>
          <w:sz w:val="24"/>
          <w:szCs w:val="24"/>
          <w:lang w:eastAsia="lt-LT"/>
        </w:rPr>
        <w:t xml:space="preserve"> </w:t>
      </w:r>
      <w:r w:rsidR="00A3779B" w:rsidRPr="0072307E">
        <w:rPr>
          <w:rFonts w:ascii="Times New Roman" w:hAnsi="Times New Roman" w:cs="Times New Roman"/>
          <w:color w:val="000000"/>
          <w:sz w:val="24"/>
          <w:szCs w:val="24"/>
          <w:lang w:eastAsia="lt-LT"/>
        </w:rPr>
        <w:t>Savivaldybė</w:t>
      </w:r>
      <w:r w:rsidRPr="0072307E">
        <w:rPr>
          <w:rFonts w:ascii="Times New Roman" w:hAnsi="Times New Roman" w:cs="Times New Roman"/>
          <w:color w:val="000000"/>
          <w:sz w:val="24"/>
          <w:szCs w:val="24"/>
          <w:lang w:eastAsia="lt-LT"/>
        </w:rPr>
        <w:t xml:space="preserve"> aiškiai ir konkrečiai </w:t>
      </w:r>
      <w:r w:rsidR="00A3779B" w:rsidRPr="0072307E">
        <w:rPr>
          <w:rFonts w:ascii="Times New Roman" w:hAnsi="Times New Roman" w:cs="Times New Roman"/>
          <w:color w:val="000000"/>
          <w:sz w:val="24"/>
          <w:szCs w:val="24"/>
          <w:lang w:eastAsia="lt-LT"/>
        </w:rPr>
        <w:t xml:space="preserve">nereglamentavo inventorizacijos aprašų pateikimo tvarkos. </w:t>
      </w:r>
    </w:p>
    <w:p w:rsidR="0058506A" w:rsidRPr="0072307E" w:rsidRDefault="0058506A" w:rsidP="00F473D2">
      <w:pPr>
        <w:spacing w:after="0" w:line="360" w:lineRule="auto"/>
        <w:ind w:firstLine="851"/>
        <w:contextualSpacing/>
        <w:jc w:val="both"/>
        <w:rPr>
          <w:rFonts w:ascii="Times New Roman" w:eastAsia="Times New Roman" w:hAnsi="Times New Roman" w:cs="Times New Roman"/>
          <w:sz w:val="24"/>
          <w:szCs w:val="24"/>
          <w:lang w:eastAsia="lt-LT"/>
        </w:rPr>
      </w:pPr>
      <w:r w:rsidRPr="0072307E">
        <w:rPr>
          <w:rFonts w:ascii="Times New Roman" w:eastAsia="Times New Roman" w:hAnsi="Times New Roman" w:cs="Times New Roman"/>
          <w:sz w:val="24"/>
          <w:szCs w:val="24"/>
          <w:lang w:eastAsia="lt-LT"/>
        </w:rPr>
        <w:t>Nors, vykdant nekilnojamojo turto perdavimą panaudos pagrindais atskiriems subjektams, proceso procedūrinių pažeidimų nebuvo nustatyta, tačiau darytina išvada, kad panaudos pagrindais perduodant nekilnojamąją turtą, sudarant sutartis su panaudos gavėjais, o ypač vykdant paskesnę perduoto turto valdymo kontrolę, egzistuoja korupcijos rizika dėl šių korupcijos rizikos veiksnių</w:t>
      </w:r>
      <w:r w:rsidRPr="0072307E">
        <w:rPr>
          <w:rStyle w:val="Puslapioinaosnuoroda"/>
          <w:rFonts w:ascii="Times New Roman" w:eastAsia="Times New Roman" w:hAnsi="Times New Roman" w:cs="Times New Roman"/>
          <w:sz w:val="24"/>
          <w:szCs w:val="24"/>
          <w:lang w:eastAsia="lt-LT"/>
        </w:rPr>
        <w:footnoteReference w:id="27"/>
      </w:r>
      <w:r w:rsidRPr="0072307E">
        <w:rPr>
          <w:rFonts w:ascii="Times New Roman" w:eastAsia="Times New Roman" w:hAnsi="Times New Roman" w:cs="Times New Roman"/>
          <w:sz w:val="24"/>
          <w:szCs w:val="24"/>
          <w:lang w:eastAsia="lt-LT"/>
        </w:rPr>
        <w:t>:</w:t>
      </w:r>
    </w:p>
    <w:p w:rsidR="00391540" w:rsidRPr="0072307E" w:rsidRDefault="007813E6" w:rsidP="009452E8">
      <w:pPr>
        <w:tabs>
          <w:tab w:val="num" w:pos="0"/>
          <w:tab w:val="left" w:pos="1134"/>
          <w:tab w:val="left" w:pos="1276"/>
        </w:tabs>
        <w:spacing w:after="0" w:line="360" w:lineRule="auto"/>
        <w:ind w:firstLine="851"/>
        <w:contextualSpacing/>
        <w:jc w:val="both"/>
        <w:rPr>
          <w:rFonts w:ascii="Times New Roman" w:hAnsi="Times New Roman" w:cs="Times New Roman"/>
          <w:sz w:val="24"/>
          <w:szCs w:val="24"/>
        </w:rPr>
      </w:pPr>
      <w:r w:rsidRPr="0072307E">
        <w:rPr>
          <w:rFonts w:ascii="Times New Roman" w:hAnsi="Times New Roman" w:cs="Times New Roman"/>
          <w:color w:val="000000"/>
          <w:sz w:val="24"/>
          <w:szCs w:val="24"/>
          <w:lang w:eastAsia="lt-LT"/>
        </w:rPr>
        <w:t xml:space="preserve">Įvertinus </w:t>
      </w:r>
      <w:r w:rsidR="00A3779B" w:rsidRPr="0072307E">
        <w:rPr>
          <w:rFonts w:ascii="Times New Roman" w:hAnsi="Times New Roman" w:cs="Times New Roman"/>
          <w:color w:val="000000"/>
          <w:sz w:val="24"/>
          <w:szCs w:val="24"/>
          <w:lang w:eastAsia="lt-LT"/>
        </w:rPr>
        <w:t>Savivaldybės</w:t>
      </w:r>
      <w:r w:rsidRPr="0072307E">
        <w:rPr>
          <w:rFonts w:ascii="Times New Roman" w:hAnsi="Times New Roman" w:cs="Times New Roman"/>
          <w:color w:val="000000"/>
          <w:sz w:val="24"/>
          <w:szCs w:val="24"/>
          <w:lang w:eastAsia="lt-LT"/>
        </w:rPr>
        <w:t xml:space="preserve"> pateiktas ataskaitas, kurias jai teikia įstaigos</w:t>
      </w:r>
      <w:r w:rsidRPr="0072307E">
        <w:rPr>
          <w:rStyle w:val="Puslapioinaosnuoroda"/>
          <w:rFonts w:ascii="Times New Roman" w:hAnsi="Times New Roman" w:cs="Times New Roman"/>
          <w:color w:val="000000"/>
          <w:sz w:val="24"/>
          <w:szCs w:val="24"/>
          <w:lang w:eastAsia="lt-LT"/>
        </w:rPr>
        <w:footnoteReference w:id="28"/>
      </w:r>
      <w:r w:rsidRPr="0072307E">
        <w:rPr>
          <w:rFonts w:ascii="Times New Roman" w:hAnsi="Times New Roman" w:cs="Times New Roman"/>
          <w:color w:val="000000"/>
          <w:sz w:val="24"/>
          <w:szCs w:val="24"/>
          <w:lang w:eastAsia="lt-LT"/>
        </w:rPr>
        <w:t xml:space="preserve"> – panaudos gavėjai, atsiskaitydami už jiems suteikto nekilnojamojo turto naudojimąsi, nustatyta, kad visų įstaigų ataskaitos yra skirtingos, neinformatyvios, abstrakčios, dažniausiai apsiribojančios trumpu įstaigos veiklos aprašymu, lėšų, skirtų remontui bei draudimui, ar kitų patirtų išlaidų nurodymu. Iš šių ataskaitų turinio nust</w:t>
      </w:r>
      <w:r w:rsidR="00913A49" w:rsidRPr="0072307E">
        <w:rPr>
          <w:rFonts w:ascii="Times New Roman" w:hAnsi="Times New Roman" w:cs="Times New Roman"/>
          <w:color w:val="000000"/>
          <w:sz w:val="24"/>
          <w:szCs w:val="24"/>
          <w:lang w:eastAsia="lt-LT"/>
        </w:rPr>
        <w:t>atyti, kaip naudojamas savivaldybės</w:t>
      </w:r>
      <w:r w:rsidRPr="0072307E">
        <w:rPr>
          <w:rFonts w:ascii="Times New Roman" w:hAnsi="Times New Roman" w:cs="Times New Roman"/>
          <w:color w:val="000000"/>
          <w:sz w:val="24"/>
          <w:szCs w:val="24"/>
          <w:lang w:eastAsia="lt-LT"/>
        </w:rPr>
        <w:t xml:space="preserve"> nekilnojamasis turtas bei atlikti turto naudojimo kontrolę ir priežiūrą</w:t>
      </w:r>
      <w:r w:rsidR="00615A99" w:rsidRPr="0072307E">
        <w:rPr>
          <w:rFonts w:ascii="Times New Roman" w:hAnsi="Times New Roman" w:cs="Times New Roman"/>
          <w:color w:val="000000"/>
          <w:sz w:val="24"/>
          <w:szCs w:val="24"/>
          <w:lang w:eastAsia="lt-LT"/>
        </w:rPr>
        <w:t xml:space="preserve">, </w:t>
      </w:r>
      <w:r w:rsidRPr="0072307E">
        <w:rPr>
          <w:rFonts w:ascii="Times New Roman" w:hAnsi="Times New Roman" w:cs="Times New Roman"/>
          <w:color w:val="000000"/>
          <w:sz w:val="24"/>
          <w:szCs w:val="24"/>
          <w:lang w:eastAsia="lt-LT"/>
        </w:rPr>
        <w:t xml:space="preserve">yra sudėtinga. Pavyzdžiui, </w:t>
      </w:r>
      <w:r w:rsidR="00225F6C" w:rsidRPr="0072307E">
        <w:rPr>
          <w:rFonts w:ascii="Times New Roman" w:hAnsi="Times New Roman" w:cs="Times New Roman"/>
          <w:sz w:val="24"/>
          <w:szCs w:val="24"/>
        </w:rPr>
        <w:t xml:space="preserve">VšĮ Palangos asmens sveikatos priežiūros centrui </w:t>
      </w:r>
      <w:r w:rsidR="00225F6C" w:rsidRPr="0072307E">
        <w:rPr>
          <w:rFonts w:ascii="Times New Roman" w:hAnsi="Times New Roman" w:cs="Times New Roman"/>
          <w:color w:val="000000"/>
          <w:sz w:val="24"/>
          <w:szCs w:val="24"/>
          <w:lang w:eastAsia="lt-LT"/>
        </w:rPr>
        <w:t>nuo 2016 metų</w:t>
      </w:r>
      <w:r w:rsidR="00225F6C" w:rsidRPr="0072307E">
        <w:rPr>
          <w:rFonts w:ascii="Times New Roman" w:hAnsi="Times New Roman" w:cs="Times New Roman"/>
          <w:sz w:val="24"/>
          <w:szCs w:val="24"/>
        </w:rPr>
        <w:t xml:space="preserve"> dešimčiai metų panaudos pagrindais laikinai neatlygintinai valdyti ir naudotis Palangos miesto savivaldybei nuosavybės teise priklausantį turtą įstaigos įstatuose nurodytoms funkcijoms vykdyti bei patvirtinti Turto, perduodamo VšĮ Palangos asmens sveikatos priežiūros centrui panaudos pagrindais laikinai neatlygintinai valdyti ir naudotis juo, sąrašą</w:t>
      </w:r>
      <w:r w:rsidR="0058506A" w:rsidRPr="0072307E">
        <w:rPr>
          <w:rFonts w:ascii="Times New Roman" w:hAnsi="Times New Roman" w:cs="Times New Roman"/>
          <w:sz w:val="24"/>
          <w:szCs w:val="24"/>
        </w:rPr>
        <w:t>. Taip pat</w:t>
      </w:r>
      <w:r w:rsidR="00225F6C" w:rsidRPr="0072307E">
        <w:rPr>
          <w:rFonts w:ascii="Times New Roman" w:hAnsi="Times New Roman" w:cs="Times New Roman"/>
          <w:sz w:val="24"/>
          <w:szCs w:val="24"/>
        </w:rPr>
        <w:t xml:space="preserve"> </w:t>
      </w:r>
      <w:r w:rsidR="00225F6C" w:rsidRPr="0072307E">
        <w:rPr>
          <w:rFonts w:ascii="Times New Roman" w:eastAsia="Calibri" w:hAnsi="Times New Roman" w:cs="Times New Roman"/>
          <w:sz w:val="24"/>
          <w:szCs w:val="24"/>
        </w:rPr>
        <w:t xml:space="preserve">Palangos sporto centrui panaudos pagrindais laikinai neatlygintinai valdyti ir naudotis valstybei nuosavybės teise priklausantį, Palangos miesto savivaldybės patikėjimo teise valdomą ir Palangos „Baltijos“ pagrindinės mokyklos pagal panaudos sutartį naudojamą ilgalaikį materialųjį turtą – mokyklinį autobusą </w:t>
      </w:r>
      <w:r w:rsidR="00615A99" w:rsidRPr="0072307E">
        <w:rPr>
          <w:rFonts w:ascii="Times New Roman" w:eastAsia="Calibri" w:hAnsi="Times New Roman" w:cs="Times New Roman"/>
          <w:sz w:val="24"/>
          <w:szCs w:val="24"/>
        </w:rPr>
        <w:t>„</w:t>
      </w:r>
      <w:r w:rsidR="00225F6C" w:rsidRPr="0072307E">
        <w:rPr>
          <w:rFonts w:ascii="Times New Roman" w:eastAsia="Calibri" w:hAnsi="Times New Roman" w:cs="Times New Roman"/>
          <w:sz w:val="24"/>
          <w:szCs w:val="24"/>
        </w:rPr>
        <w:t>Mercedes-Benz Sprinter 308</w:t>
      </w:r>
      <w:r w:rsidR="00615A99" w:rsidRPr="0072307E">
        <w:rPr>
          <w:rFonts w:ascii="Times New Roman" w:eastAsia="Calibri" w:hAnsi="Times New Roman" w:cs="Times New Roman"/>
          <w:sz w:val="24"/>
          <w:szCs w:val="24"/>
        </w:rPr>
        <w:t>“</w:t>
      </w:r>
      <w:r w:rsidR="00225F6C" w:rsidRPr="0072307E">
        <w:rPr>
          <w:rFonts w:ascii="Times New Roman" w:eastAsia="Calibri" w:hAnsi="Times New Roman" w:cs="Times New Roman"/>
          <w:sz w:val="24"/>
          <w:szCs w:val="24"/>
        </w:rPr>
        <w:t xml:space="preserve"> (identifikacinis Nr. WDB9036631R560192, valstybinis Nr. UVT 799, inventorinis Nr. 3567), kurio įsigijimo vertė – 27</w:t>
      </w:r>
      <w:r w:rsidR="00615A99" w:rsidRPr="0072307E">
        <w:rPr>
          <w:rFonts w:ascii="Times New Roman" w:eastAsia="Calibri" w:hAnsi="Times New Roman" w:cs="Times New Roman"/>
          <w:sz w:val="24"/>
          <w:szCs w:val="24"/>
        </w:rPr>
        <w:t xml:space="preserve"> </w:t>
      </w:r>
      <w:r w:rsidR="00225F6C" w:rsidRPr="0072307E">
        <w:rPr>
          <w:rFonts w:ascii="Times New Roman" w:eastAsia="Calibri" w:hAnsi="Times New Roman" w:cs="Times New Roman"/>
          <w:sz w:val="24"/>
          <w:szCs w:val="24"/>
        </w:rPr>
        <w:t>655,82 Eur, likutinė vertė 2016 m. lapkričio 30 d. – 0,00 Eur, savarankiškajai savivaldybės funkcijai – kūno kultūros ir sporto plėtoji</w:t>
      </w:r>
      <w:r w:rsidR="00225F6C" w:rsidRPr="0072307E">
        <w:rPr>
          <w:rFonts w:ascii="Times New Roman" w:hAnsi="Times New Roman" w:cs="Times New Roman"/>
          <w:sz w:val="24"/>
          <w:szCs w:val="24"/>
        </w:rPr>
        <w:t>mui įgyvendinti</w:t>
      </w:r>
      <w:r w:rsidR="0058506A" w:rsidRPr="0072307E">
        <w:rPr>
          <w:rFonts w:ascii="Times New Roman" w:hAnsi="Times New Roman" w:cs="Times New Roman"/>
          <w:sz w:val="24"/>
          <w:szCs w:val="24"/>
        </w:rPr>
        <w:t>.</w:t>
      </w:r>
      <w:r w:rsidR="00225F6C" w:rsidRPr="0072307E">
        <w:rPr>
          <w:rFonts w:ascii="Times New Roman" w:hAnsi="Times New Roman" w:cs="Times New Roman"/>
          <w:sz w:val="24"/>
          <w:szCs w:val="24"/>
        </w:rPr>
        <w:t xml:space="preserve"> </w:t>
      </w:r>
      <w:r w:rsidR="0058506A" w:rsidRPr="0072307E">
        <w:rPr>
          <w:rFonts w:ascii="Times New Roman" w:hAnsi="Times New Roman" w:cs="Times New Roman"/>
          <w:sz w:val="24"/>
          <w:szCs w:val="24"/>
        </w:rPr>
        <w:t>V</w:t>
      </w:r>
      <w:r w:rsidR="00391540" w:rsidRPr="0072307E">
        <w:rPr>
          <w:rFonts w:ascii="Times New Roman" w:hAnsi="Times New Roman" w:cs="Times New Roman"/>
          <w:sz w:val="24"/>
          <w:szCs w:val="24"/>
        </w:rPr>
        <w:t>iešosios įstaigos Palangos asmens sveikatos priežiūros centro panaudos pagrindais valdomas</w:t>
      </w:r>
      <w:r w:rsidR="00542D10">
        <w:rPr>
          <w:rFonts w:ascii="Times New Roman" w:hAnsi="Times New Roman" w:cs="Times New Roman"/>
          <w:sz w:val="24"/>
          <w:szCs w:val="24"/>
        </w:rPr>
        <w:t xml:space="preserve"> </w:t>
      </w:r>
      <w:r w:rsidR="00391540" w:rsidRPr="0072307E">
        <w:rPr>
          <w:rFonts w:ascii="Times New Roman" w:hAnsi="Times New Roman" w:cs="Times New Roman"/>
          <w:sz w:val="24"/>
          <w:szCs w:val="24"/>
        </w:rPr>
        <w:t>Palangos miesto savivaldybei nuosavybės teise priklausančiame pastate (unikalus Nr. 2593-8003-4018, pažymėjimas plane 1D2p) Žuvėdrų g. 4, Palangoje, esančias 156,11 kv. m bendro</w:t>
      </w:r>
      <w:r w:rsidR="00542D10">
        <w:rPr>
          <w:rFonts w:ascii="Times New Roman" w:hAnsi="Times New Roman" w:cs="Times New Roman"/>
          <w:sz w:val="24"/>
          <w:szCs w:val="24"/>
        </w:rPr>
        <w:t>jo</w:t>
      </w:r>
      <w:r w:rsidR="00391540" w:rsidRPr="0072307E">
        <w:rPr>
          <w:rFonts w:ascii="Times New Roman" w:hAnsi="Times New Roman" w:cs="Times New Roman"/>
          <w:sz w:val="24"/>
          <w:szCs w:val="24"/>
        </w:rPr>
        <w:t xml:space="preserve"> ploto patalpas, pažymėtas indeksais nuo 1-11 iki 1-19</w:t>
      </w:r>
      <w:r w:rsidR="00542D10">
        <w:rPr>
          <w:rFonts w:ascii="Times New Roman" w:hAnsi="Times New Roman" w:cs="Times New Roman"/>
          <w:sz w:val="24"/>
          <w:szCs w:val="24"/>
        </w:rPr>
        <w:t>,</w:t>
      </w:r>
      <w:r w:rsidR="00391540" w:rsidRPr="0072307E">
        <w:rPr>
          <w:rFonts w:ascii="Times New Roman" w:hAnsi="Times New Roman" w:cs="Times New Roman"/>
          <w:sz w:val="24"/>
          <w:szCs w:val="24"/>
        </w:rPr>
        <w:t xml:space="preserve"> ir perduoti Palangos miesto socialinių paslaugų centrui valdyti, naudoti ir disponuoti patikėjimo teise patalpas socialinės priežiūros paslaugų teikimui Šventosios seniūnijoje organizuoti ir pan.</w:t>
      </w:r>
    </w:p>
    <w:p w:rsidR="002879D8" w:rsidRPr="0072307E" w:rsidRDefault="002879D8" w:rsidP="00F473D2">
      <w:pPr>
        <w:spacing w:after="0" w:line="360" w:lineRule="auto"/>
        <w:ind w:firstLine="851"/>
        <w:contextualSpacing/>
        <w:jc w:val="both"/>
        <w:rPr>
          <w:rFonts w:ascii="Times New Roman" w:eastAsia="Times New Roman" w:hAnsi="Times New Roman" w:cs="Times New Roman"/>
          <w:sz w:val="24"/>
          <w:szCs w:val="24"/>
          <w:lang w:eastAsia="lt-LT"/>
        </w:rPr>
      </w:pPr>
      <w:r w:rsidRPr="0072307E">
        <w:rPr>
          <w:rFonts w:ascii="Times New Roman" w:eastAsia="Times New Roman" w:hAnsi="Times New Roman" w:cs="Times New Roman"/>
          <w:sz w:val="24"/>
          <w:szCs w:val="24"/>
          <w:lang w:eastAsia="lt-LT"/>
        </w:rPr>
        <w:t xml:space="preserve">Korupcijos rizikos analizės metu buvo siekiama nustatyti, ar teisės aktuose įtvirtintas teisinis reglamentavimas yra pakankamas skaidriam nekilnojamojo turto perdavimo panaudos teise proceso veikimui, ar teisės </w:t>
      </w:r>
      <w:r w:rsidR="00615A99" w:rsidRPr="0072307E">
        <w:rPr>
          <w:rFonts w:ascii="Times New Roman" w:eastAsia="Times New Roman" w:hAnsi="Times New Roman" w:cs="Times New Roman"/>
          <w:sz w:val="24"/>
          <w:szCs w:val="24"/>
          <w:lang w:eastAsia="lt-LT"/>
        </w:rPr>
        <w:t xml:space="preserve">aktuose </w:t>
      </w:r>
      <w:r w:rsidRPr="0072307E">
        <w:rPr>
          <w:rFonts w:ascii="Times New Roman" w:eastAsia="Times New Roman" w:hAnsi="Times New Roman" w:cs="Times New Roman"/>
          <w:sz w:val="24"/>
          <w:szCs w:val="24"/>
          <w:lang w:eastAsia="lt-LT"/>
        </w:rPr>
        <w:t xml:space="preserve">nustatyti aiškūs ir skaidrūs šių sprendimų priėmimo principai, kriterijai, procedūros, sprendimus priimantys subjektai, aiškiai apibrėžti jų įgaliojimai ir kompetencija. </w:t>
      </w:r>
    </w:p>
    <w:p w:rsidR="002879D8" w:rsidRPr="0072307E" w:rsidRDefault="002879D8" w:rsidP="00F473D2">
      <w:pPr>
        <w:spacing w:after="0" w:line="360" w:lineRule="auto"/>
        <w:ind w:firstLine="851"/>
        <w:contextualSpacing/>
        <w:jc w:val="both"/>
        <w:rPr>
          <w:rFonts w:ascii="Times New Roman" w:eastAsia="Times New Roman" w:hAnsi="Times New Roman" w:cs="Times New Roman"/>
          <w:sz w:val="24"/>
          <w:szCs w:val="24"/>
          <w:lang w:eastAsia="lt-LT"/>
        </w:rPr>
      </w:pPr>
      <w:r w:rsidRPr="0072307E">
        <w:rPr>
          <w:rFonts w:ascii="Times New Roman" w:eastAsia="Times New Roman" w:hAnsi="Times New Roman" w:cs="Times New Roman"/>
          <w:sz w:val="24"/>
          <w:szCs w:val="24"/>
          <w:lang w:eastAsia="lt-LT"/>
        </w:rPr>
        <w:t>Nors, vykdant nekilnojamojo turto perdavimą panaudos pagrindais atskiriems subjektams, proceso procedūrinių pažeidimų nebuvo nustatyta, tačiau darytina išvada, kad panaudos pagrindais perduodant nekilnojamąją turtą, sudarant sutartis su panaudos gavėjais, o ypač vykdant paskesnę perduoto turto valdymo kontrolę, egzistuoja korupcijos rizika dėl šių korupcijos rizikos veiksnių</w:t>
      </w:r>
      <w:r w:rsidRPr="0072307E">
        <w:rPr>
          <w:rStyle w:val="Puslapioinaosnuoroda"/>
          <w:rFonts w:ascii="Times New Roman" w:eastAsia="Times New Roman" w:hAnsi="Times New Roman" w:cs="Times New Roman"/>
          <w:sz w:val="24"/>
          <w:szCs w:val="24"/>
          <w:lang w:eastAsia="lt-LT"/>
        </w:rPr>
        <w:footnoteReference w:id="29"/>
      </w:r>
      <w:r w:rsidRPr="0072307E">
        <w:rPr>
          <w:rFonts w:ascii="Times New Roman" w:eastAsia="Times New Roman" w:hAnsi="Times New Roman" w:cs="Times New Roman"/>
          <w:sz w:val="24"/>
          <w:szCs w:val="24"/>
          <w:lang w:eastAsia="lt-LT"/>
        </w:rPr>
        <w:t>:</w:t>
      </w:r>
    </w:p>
    <w:p w:rsidR="00B12807" w:rsidRPr="0072307E" w:rsidRDefault="00B12807" w:rsidP="00F473D2">
      <w:pPr>
        <w:tabs>
          <w:tab w:val="num" w:pos="0"/>
          <w:tab w:val="left" w:pos="1134"/>
          <w:tab w:val="left" w:pos="1276"/>
        </w:tabs>
        <w:spacing w:after="0" w:line="360" w:lineRule="auto"/>
        <w:ind w:firstLine="851"/>
        <w:contextualSpacing/>
        <w:jc w:val="both"/>
        <w:rPr>
          <w:rFonts w:ascii="Times New Roman" w:hAnsi="Times New Roman" w:cs="Times New Roman"/>
          <w:color w:val="000000"/>
          <w:sz w:val="24"/>
          <w:szCs w:val="24"/>
          <w:lang w:eastAsia="lt-LT"/>
        </w:rPr>
      </w:pPr>
      <w:r w:rsidRPr="0072307E">
        <w:rPr>
          <w:rFonts w:ascii="Times New Roman" w:hAnsi="Times New Roman" w:cs="Times New Roman"/>
          <w:color w:val="000000"/>
          <w:sz w:val="24"/>
          <w:szCs w:val="24"/>
          <w:lang w:eastAsia="lt-LT"/>
        </w:rPr>
        <w:t>Dėl pateikiamų neišsamių ataskaitų, aiškiai ir konkrečiai nenustatyto jų turinio Savivaldybė negali tinkamai įvertinti</w:t>
      </w:r>
      <w:r w:rsidR="00615A99" w:rsidRPr="0072307E">
        <w:rPr>
          <w:rFonts w:ascii="Times New Roman" w:hAnsi="Times New Roman" w:cs="Times New Roman"/>
          <w:color w:val="000000"/>
          <w:sz w:val="24"/>
          <w:szCs w:val="24"/>
          <w:lang w:eastAsia="lt-LT"/>
        </w:rPr>
        <w:t>,</w:t>
      </w:r>
      <w:r w:rsidRPr="0072307E">
        <w:rPr>
          <w:rFonts w:ascii="Times New Roman" w:hAnsi="Times New Roman" w:cs="Times New Roman"/>
          <w:color w:val="000000"/>
          <w:sz w:val="24"/>
          <w:szCs w:val="24"/>
          <w:lang w:eastAsia="lt-LT"/>
        </w:rPr>
        <w:t xml:space="preserve"> kaip (ar tinkamai) panaudos gavėjas vykdo įsipareigojimus, ar tinkamai vykdomos panaudos sutarties sąlygos, ar gautą turtą naudoja ūkinei komercinei veiklai vykdyti ir pan., o tai didina korupcijos pasireiškimo tikimybę ar neleidžia laiku nustatyti netinkamo turto naudojimo atvejus bei juos užkardyti. </w:t>
      </w:r>
    </w:p>
    <w:p w:rsidR="00B12807" w:rsidRPr="0072307E" w:rsidRDefault="00B12807" w:rsidP="00F473D2">
      <w:pPr>
        <w:tabs>
          <w:tab w:val="num" w:pos="0"/>
          <w:tab w:val="left" w:pos="1134"/>
          <w:tab w:val="left" w:pos="1276"/>
        </w:tabs>
        <w:spacing w:after="0" w:line="360" w:lineRule="auto"/>
        <w:ind w:firstLine="851"/>
        <w:contextualSpacing/>
        <w:jc w:val="both"/>
        <w:rPr>
          <w:rFonts w:ascii="Times New Roman" w:hAnsi="Times New Roman" w:cs="Times New Roman"/>
          <w:sz w:val="24"/>
          <w:szCs w:val="24"/>
        </w:rPr>
      </w:pPr>
      <w:r w:rsidRPr="0072307E">
        <w:rPr>
          <w:rFonts w:ascii="Times New Roman" w:hAnsi="Times New Roman" w:cs="Times New Roman"/>
          <w:color w:val="000000"/>
          <w:sz w:val="24"/>
          <w:szCs w:val="24"/>
          <w:lang w:eastAsia="lt-LT"/>
        </w:rPr>
        <w:t xml:space="preserve">Siekdami </w:t>
      </w:r>
      <w:r w:rsidRPr="0072307E">
        <w:rPr>
          <w:rFonts w:ascii="Times New Roman" w:hAnsi="Times New Roman" w:cs="Times New Roman"/>
          <w:sz w:val="24"/>
          <w:szCs w:val="24"/>
        </w:rPr>
        <w:t>skaidraus, aiškaus ir teisiškai nepriekaištingo įstaigų atsiskaitymo už joms neatlygintinai valdyti suteikto nekilnojamojo turto naudojimą proceso, taip pat siekiant gauti maksimaliai naudingų ataskaitinių duomenų iš įstaigų, Savivaldybei nustatyti aiškius ir išsamius reikalavimus ataskaitoms, kuriose būtų atsiskaitoma už kiekvieno panaudai suteikto nekilnojamojo turto objekto naudojimą, nurodant suteiktą naudoti plotą, pastatų unikalius numerius, pastato paskirtį ir informuoti</w:t>
      </w:r>
      <w:r w:rsidR="00615A99" w:rsidRPr="0072307E">
        <w:rPr>
          <w:rFonts w:ascii="Times New Roman" w:hAnsi="Times New Roman" w:cs="Times New Roman"/>
          <w:sz w:val="24"/>
          <w:szCs w:val="24"/>
        </w:rPr>
        <w:t>,</w:t>
      </w:r>
      <w:r w:rsidRPr="0072307E">
        <w:rPr>
          <w:rFonts w:ascii="Times New Roman" w:hAnsi="Times New Roman" w:cs="Times New Roman"/>
          <w:sz w:val="24"/>
          <w:szCs w:val="24"/>
        </w:rPr>
        <w:t xml:space="preserve"> ar jis naudojamas pagal šią paskirtį ar paskirtis yra pakeista, taip pat pateikiant informaciją </w:t>
      </w:r>
      <w:r w:rsidR="00CA195F">
        <w:rPr>
          <w:rFonts w:ascii="Times New Roman" w:hAnsi="Times New Roman" w:cs="Times New Roman"/>
          <w:sz w:val="24"/>
          <w:szCs w:val="24"/>
        </w:rPr>
        <w:t>apie</w:t>
      </w:r>
      <w:r w:rsidR="00CA195F" w:rsidRPr="0072307E">
        <w:rPr>
          <w:rFonts w:ascii="Times New Roman" w:hAnsi="Times New Roman" w:cs="Times New Roman"/>
          <w:sz w:val="24"/>
          <w:szCs w:val="24"/>
        </w:rPr>
        <w:t xml:space="preserve"> </w:t>
      </w:r>
      <w:r w:rsidRPr="0072307E">
        <w:rPr>
          <w:rFonts w:ascii="Times New Roman" w:hAnsi="Times New Roman" w:cs="Times New Roman"/>
          <w:sz w:val="24"/>
          <w:szCs w:val="24"/>
        </w:rPr>
        <w:t>veikl</w:t>
      </w:r>
      <w:r w:rsidR="00CA195F">
        <w:rPr>
          <w:rFonts w:ascii="Times New Roman" w:hAnsi="Times New Roman" w:cs="Times New Roman"/>
          <w:sz w:val="24"/>
          <w:szCs w:val="24"/>
        </w:rPr>
        <w:t>ą,</w:t>
      </w:r>
      <w:r w:rsidRPr="0072307E">
        <w:rPr>
          <w:rFonts w:ascii="Times New Roman" w:hAnsi="Times New Roman" w:cs="Times New Roman"/>
          <w:sz w:val="24"/>
          <w:szCs w:val="24"/>
        </w:rPr>
        <w:t xml:space="preserve"> </w:t>
      </w:r>
      <w:r w:rsidR="00CA195F" w:rsidRPr="0072307E">
        <w:rPr>
          <w:rFonts w:ascii="Times New Roman" w:hAnsi="Times New Roman" w:cs="Times New Roman"/>
          <w:sz w:val="24"/>
          <w:szCs w:val="24"/>
        </w:rPr>
        <w:t>vykdom</w:t>
      </w:r>
      <w:r w:rsidR="00CA195F">
        <w:rPr>
          <w:rFonts w:ascii="Times New Roman" w:hAnsi="Times New Roman" w:cs="Times New Roman"/>
          <w:sz w:val="24"/>
          <w:szCs w:val="24"/>
        </w:rPr>
        <w:t>ą</w:t>
      </w:r>
      <w:r w:rsidR="00CA195F" w:rsidRPr="0072307E">
        <w:rPr>
          <w:rFonts w:ascii="Times New Roman" w:hAnsi="Times New Roman" w:cs="Times New Roman"/>
          <w:sz w:val="24"/>
          <w:szCs w:val="24"/>
        </w:rPr>
        <w:t xml:space="preserve"> </w:t>
      </w:r>
      <w:r w:rsidRPr="0072307E">
        <w:rPr>
          <w:rFonts w:ascii="Times New Roman" w:hAnsi="Times New Roman" w:cs="Times New Roman"/>
          <w:sz w:val="24"/>
          <w:szCs w:val="24"/>
        </w:rPr>
        <w:t>pastatuose, kit</w:t>
      </w:r>
      <w:r w:rsidR="00CA195F">
        <w:rPr>
          <w:rFonts w:ascii="Times New Roman" w:hAnsi="Times New Roman" w:cs="Times New Roman"/>
          <w:sz w:val="24"/>
          <w:szCs w:val="24"/>
        </w:rPr>
        <w:t>u</w:t>
      </w:r>
      <w:r w:rsidRPr="0072307E">
        <w:rPr>
          <w:rFonts w:ascii="Times New Roman" w:hAnsi="Times New Roman" w:cs="Times New Roman"/>
          <w:sz w:val="24"/>
          <w:szCs w:val="24"/>
        </w:rPr>
        <w:t>ose nekilnojamojo tur</w:t>
      </w:r>
      <w:r w:rsidR="00615A99" w:rsidRPr="0072307E">
        <w:rPr>
          <w:rFonts w:ascii="Times New Roman" w:hAnsi="Times New Roman" w:cs="Times New Roman"/>
          <w:sz w:val="24"/>
          <w:szCs w:val="24"/>
        </w:rPr>
        <w:t>t</w:t>
      </w:r>
      <w:r w:rsidRPr="0072307E">
        <w:rPr>
          <w:rFonts w:ascii="Times New Roman" w:hAnsi="Times New Roman" w:cs="Times New Roman"/>
          <w:sz w:val="24"/>
          <w:szCs w:val="24"/>
        </w:rPr>
        <w:t>o objektuose, informuoti</w:t>
      </w:r>
      <w:r w:rsidR="00615A99" w:rsidRPr="0072307E">
        <w:rPr>
          <w:rFonts w:ascii="Times New Roman" w:hAnsi="Times New Roman" w:cs="Times New Roman"/>
          <w:sz w:val="24"/>
          <w:szCs w:val="24"/>
        </w:rPr>
        <w:t>,</w:t>
      </w:r>
      <w:r w:rsidRPr="0072307E">
        <w:rPr>
          <w:rFonts w:ascii="Times New Roman" w:hAnsi="Times New Roman" w:cs="Times New Roman"/>
          <w:sz w:val="24"/>
          <w:szCs w:val="24"/>
        </w:rPr>
        <w:t xml:space="preserve"> ar įstaiga, panaudos pagrindais naudodama valstybės turtą, nėra jo išnuomojusi arba perdavusi tretiesiems asmenims neatlygintinai naudotis (jei taip, tai kam, kada ir kaip yra tai padariusi), informuoti apie atliktus arba atliekamus remonto darbus, kas konkrečiai atlikta ir pan. </w:t>
      </w:r>
    </w:p>
    <w:p w:rsidR="00181313" w:rsidRPr="0072307E" w:rsidRDefault="00CC3572" w:rsidP="00F473D2">
      <w:pPr>
        <w:tabs>
          <w:tab w:val="num" w:pos="0"/>
          <w:tab w:val="left" w:pos="1134"/>
          <w:tab w:val="left" w:pos="1276"/>
        </w:tabs>
        <w:spacing w:after="0" w:line="360" w:lineRule="auto"/>
        <w:ind w:firstLine="851"/>
        <w:contextualSpacing/>
        <w:jc w:val="both"/>
        <w:rPr>
          <w:rFonts w:ascii="Times New Roman" w:hAnsi="Times New Roman" w:cs="Times New Roman"/>
          <w:i/>
          <w:sz w:val="24"/>
          <w:szCs w:val="24"/>
        </w:rPr>
      </w:pPr>
      <w:r w:rsidRPr="0072307E">
        <w:rPr>
          <w:rFonts w:ascii="Times New Roman" w:hAnsi="Times New Roman" w:cs="Times New Roman"/>
          <w:i/>
          <w:sz w:val="24"/>
          <w:szCs w:val="24"/>
        </w:rPr>
        <w:t>Siūlom</w:t>
      </w:r>
      <w:r w:rsidR="00181313" w:rsidRPr="0072307E">
        <w:rPr>
          <w:rFonts w:ascii="Times New Roman" w:hAnsi="Times New Roman" w:cs="Times New Roman"/>
          <w:i/>
          <w:sz w:val="24"/>
          <w:szCs w:val="24"/>
        </w:rPr>
        <w:t>e</w:t>
      </w:r>
      <w:r w:rsidR="00203645" w:rsidRPr="0072307E">
        <w:rPr>
          <w:rFonts w:ascii="Times New Roman" w:hAnsi="Times New Roman" w:cs="Times New Roman"/>
          <w:i/>
          <w:sz w:val="24"/>
          <w:szCs w:val="24"/>
        </w:rPr>
        <w:t xml:space="preserve"> </w:t>
      </w:r>
      <w:r w:rsidR="00181313" w:rsidRPr="0072307E">
        <w:rPr>
          <w:rFonts w:ascii="Times New Roman" w:hAnsi="Times New Roman" w:cs="Times New Roman"/>
          <w:i/>
          <w:sz w:val="24"/>
          <w:szCs w:val="24"/>
        </w:rPr>
        <w:t>:</w:t>
      </w:r>
    </w:p>
    <w:p w:rsidR="007E67D0" w:rsidRPr="0072307E" w:rsidRDefault="007E67D0" w:rsidP="00F473D2">
      <w:pPr>
        <w:tabs>
          <w:tab w:val="left" w:pos="0"/>
        </w:tabs>
        <w:spacing w:after="0" w:line="360" w:lineRule="auto"/>
        <w:ind w:firstLine="851"/>
        <w:jc w:val="both"/>
        <w:rPr>
          <w:rFonts w:ascii="Times New Roman" w:hAnsi="Times New Roman" w:cs="Times New Roman"/>
          <w:i/>
          <w:sz w:val="24"/>
          <w:szCs w:val="24"/>
        </w:rPr>
      </w:pPr>
      <w:r w:rsidRPr="0072307E">
        <w:rPr>
          <w:rFonts w:ascii="Times New Roman" w:hAnsi="Times New Roman" w:cs="Times New Roman"/>
          <w:sz w:val="24"/>
          <w:szCs w:val="24"/>
        </w:rPr>
        <w:t xml:space="preserve">1. </w:t>
      </w:r>
      <w:r w:rsidR="00615A99" w:rsidRPr="0072307E">
        <w:rPr>
          <w:rFonts w:ascii="Times New Roman" w:hAnsi="Times New Roman" w:cs="Times New Roman"/>
          <w:sz w:val="24"/>
          <w:szCs w:val="24"/>
        </w:rPr>
        <w:t xml:space="preserve">Vidaus </w:t>
      </w:r>
      <w:r w:rsidRPr="0072307E">
        <w:rPr>
          <w:rFonts w:ascii="Times New Roman" w:hAnsi="Times New Roman" w:cs="Times New Roman"/>
          <w:sz w:val="24"/>
          <w:szCs w:val="24"/>
        </w:rPr>
        <w:t>teisės aktuose aiškiai apibrėžti perduoto pagal panaudos sutartis nekilnojamojo turto naudojimo kontrolės ir priežiūros procedūras, tikrinimo tvarką, nustatant inventorizacijos etapus, dalyvaujančius subjektus, užtikrinant, kad kiekvienais metais Savivaldybės paskirti atstovai dalyvautų institucijų, kurioms perduotas panaudos pagrindais turtas inventorizacijos procese</w:t>
      </w:r>
      <w:r w:rsidR="007A7A6A" w:rsidRPr="0072307E">
        <w:rPr>
          <w:rFonts w:ascii="Times New Roman" w:hAnsi="Times New Roman" w:cs="Times New Roman"/>
          <w:sz w:val="24"/>
          <w:szCs w:val="24"/>
        </w:rPr>
        <w:t>.</w:t>
      </w:r>
    </w:p>
    <w:p w:rsidR="007E67D0" w:rsidRPr="0072307E" w:rsidRDefault="007E67D0" w:rsidP="00F473D2">
      <w:pPr>
        <w:tabs>
          <w:tab w:val="left" w:pos="0"/>
        </w:tabs>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2. Nustatyti nekilnojamojo turto būklės tikrinimo ir fiksavimo sistemą, periodiškai (pavyzdžiui</w:t>
      </w:r>
      <w:r w:rsidR="007A7A6A" w:rsidRPr="0072307E">
        <w:rPr>
          <w:rFonts w:ascii="Times New Roman" w:hAnsi="Times New Roman" w:cs="Times New Roman"/>
          <w:sz w:val="24"/>
          <w:szCs w:val="24"/>
        </w:rPr>
        <w:t>,</w:t>
      </w:r>
      <w:r w:rsidRPr="0072307E">
        <w:rPr>
          <w:rFonts w:ascii="Times New Roman" w:hAnsi="Times New Roman" w:cs="Times New Roman"/>
          <w:sz w:val="24"/>
          <w:szCs w:val="24"/>
        </w:rPr>
        <w:t xml:space="preserve"> kas 2</w:t>
      </w:r>
      <w:r w:rsidR="007A7A6A" w:rsidRPr="0072307E">
        <w:rPr>
          <w:rFonts w:ascii="Times New Roman" w:hAnsi="Times New Roman" w:cs="Times New Roman"/>
          <w:sz w:val="24"/>
          <w:szCs w:val="24"/>
        </w:rPr>
        <w:t>–</w:t>
      </w:r>
      <w:r w:rsidRPr="0072307E">
        <w:rPr>
          <w:rFonts w:ascii="Times New Roman" w:hAnsi="Times New Roman" w:cs="Times New Roman"/>
          <w:sz w:val="24"/>
          <w:szCs w:val="24"/>
        </w:rPr>
        <w:t>3 met</w:t>
      </w:r>
      <w:r w:rsidR="007A7A6A" w:rsidRPr="0072307E">
        <w:rPr>
          <w:rFonts w:ascii="Times New Roman" w:hAnsi="Times New Roman" w:cs="Times New Roman"/>
          <w:sz w:val="24"/>
          <w:szCs w:val="24"/>
        </w:rPr>
        <w:t>ai</w:t>
      </w:r>
      <w:r w:rsidRPr="0072307E">
        <w:rPr>
          <w:rFonts w:ascii="Times New Roman" w:hAnsi="Times New Roman" w:cs="Times New Roman"/>
          <w:sz w:val="24"/>
          <w:szCs w:val="24"/>
        </w:rPr>
        <w:t>) atliekant nekilnojamojo būklės vertinimus, pavyzdžiui, fotofiksaciją pradžioje, suteikiant nekilnojamą turtą panaudos pagrindais ir sudarant sutartis, nekilnojamojo turto naudojimo eigoje bei sutarties pabaigoje</w:t>
      </w:r>
      <w:r w:rsidR="007A7A6A" w:rsidRPr="0072307E">
        <w:rPr>
          <w:rFonts w:ascii="Times New Roman" w:hAnsi="Times New Roman" w:cs="Times New Roman"/>
          <w:sz w:val="24"/>
          <w:szCs w:val="24"/>
        </w:rPr>
        <w:t>.</w:t>
      </w:r>
    </w:p>
    <w:p w:rsidR="007E67D0" w:rsidRPr="0072307E" w:rsidRDefault="007E67D0" w:rsidP="00F473D2">
      <w:pPr>
        <w:spacing w:after="0" w:line="360" w:lineRule="auto"/>
        <w:ind w:firstLine="851"/>
        <w:contextualSpacing/>
        <w:jc w:val="both"/>
        <w:rPr>
          <w:rFonts w:ascii="Times New Roman" w:hAnsi="Times New Roman" w:cs="Times New Roman"/>
          <w:sz w:val="24"/>
          <w:szCs w:val="24"/>
        </w:rPr>
      </w:pPr>
      <w:r w:rsidRPr="0072307E">
        <w:rPr>
          <w:rFonts w:ascii="Times New Roman" w:eastAsia="Times New Roman" w:hAnsi="Times New Roman" w:cs="Times New Roman"/>
          <w:sz w:val="24"/>
          <w:szCs w:val="24"/>
          <w:shd w:val="clear" w:color="auto" w:fill="FFFFFF"/>
          <w:lang w:eastAsia="lt-LT"/>
        </w:rPr>
        <w:t xml:space="preserve">3. </w:t>
      </w:r>
      <w:r w:rsidRPr="0072307E">
        <w:rPr>
          <w:rFonts w:ascii="Times New Roman" w:hAnsi="Times New Roman" w:cs="Times New Roman"/>
          <w:sz w:val="24"/>
          <w:szCs w:val="24"/>
        </w:rPr>
        <w:t xml:space="preserve">Savivaldybei </w:t>
      </w:r>
      <w:r w:rsidRPr="0072307E">
        <w:rPr>
          <w:rFonts w:ascii="Times New Roman" w:eastAsia="MinionPro-Regular" w:hAnsi="Times New Roman" w:cs="Times New Roman"/>
          <w:sz w:val="24"/>
          <w:szCs w:val="24"/>
        </w:rPr>
        <w:t>imtis priemonių ir</w:t>
      </w:r>
      <w:r w:rsidRPr="0072307E">
        <w:rPr>
          <w:rFonts w:ascii="Times New Roman" w:hAnsi="Times New Roman" w:cs="Times New Roman"/>
          <w:sz w:val="24"/>
          <w:szCs w:val="24"/>
        </w:rPr>
        <w:t xml:space="preserve"> suformuoti aiškią ir griežtą draudimo liudijimų (polisų) pateikimo praktiką ir </w:t>
      </w:r>
      <w:r w:rsidR="007A7A6A" w:rsidRPr="0072307E">
        <w:rPr>
          <w:rFonts w:ascii="Times New Roman" w:hAnsi="Times New Roman" w:cs="Times New Roman"/>
          <w:sz w:val="24"/>
          <w:szCs w:val="24"/>
        </w:rPr>
        <w:t xml:space="preserve">laiku </w:t>
      </w:r>
      <w:r w:rsidRPr="0072307E">
        <w:rPr>
          <w:rFonts w:ascii="Times New Roman" w:hAnsi="Times New Roman" w:cs="Times New Roman"/>
          <w:sz w:val="24"/>
          <w:szCs w:val="24"/>
        </w:rPr>
        <w:t>kontroliuoti šios prievolės vykdymą.</w:t>
      </w:r>
    </w:p>
    <w:p w:rsidR="00E20BDD" w:rsidRPr="0072307E" w:rsidRDefault="007E67D0" w:rsidP="00F473D2">
      <w:pPr>
        <w:tabs>
          <w:tab w:val="num" w:pos="0"/>
          <w:tab w:val="left" w:pos="1134"/>
          <w:tab w:val="left" w:pos="1276"/>
        </w:tabs>
        <w:spacing w:after="0" w:line="360" w:lineRule="auto"/>
        <w:ind w:firstLine="851"/>
        <w:contextualSpacing/>
        <w:jc w:val="both"/>
        <w:rPr>
          <w:rFonts w:ascii="Times New Roman" w:hAnsi="Times New Roman" w:cs="Times New Roman"/>
          <w:sz w:val="24"/>
          <w:szCs w:val="24"/>
        </w:rPr>
      </w:pPr>
      <w:r w:rsidRPr="0072307E">
        <w:rPr>
          <w:rFonts w:ascii="Times New Roman" w:eastAsia="Times New Roman" w:hAnsi="Times New Roman" w:cs="Times New Roman"/>
          <w:sz w:val="24"/>
          <w:szCs w:val="24"/>
          <w:shd w:val="clear" w:color="auto" w:fill="FFFFFF"/>
          <w:lang w:eastAsia="lt-LT"/>
        </w:rPr>
        <w:t xml:space="preserve">4. </w:t>
      </w:r>
      <w:r w:rsidR="00E20BDD" w:rsidRPr="0072307E">
        <w:rPr>
          <w:rFonts w:ascii="Times New Roman" w:hAnsi="Times New Roman" w:cs="Times New Roman"/>
          <w:sz w:val="24"/>
          <w:szCs w:val="24"/>
        </w:rPr>
        <w:t>Nustatyti aiškius ir išsamius reikalavimus ataskaitoms, kuriose būtų atsiskaitoma už kiekvieno panaudai suteikto nekilnojamojo turto objekto naudojimą, nurodant suteiktą naudoti plotą, pastatų unikalius numerius, pastato paskirtį ir informuoti</w:t>
      </w:r>
      <w:r w:rsidR="007A7A6A" w:rsidRPr="0072307E">
        <w:rPr>
          <w:rFonts w:ascii="Times New Roman" w:hAnsi="Times New Roman" w:cs="Times New Roman"/>
          <w:sz w:val="24"/>
          <w:szCs w:val="24"/>
        </w:rPr>
        <w:t>,</w:t>
      </w:r>
      <w:r w:rsidR="00E20BDD" w:rsidRPr="0072307E">
        <w:rPr>
          <w:rFonts w:ascii="Times New Roman" w:hAnsi="Times New Roman" w:cs="Times New Roman"/>
          <w:sz w:val="24"/>
          <w:szCs w:val="24"/>
        </w:rPr>
        <w:t xml:space="preserve"> ar jis naudojamas pagal šią paskirtį</w:t>
      </w:r>
      <w:r w:rsidR="007A7A6A" w:rsidRPr="0072307E">
        <w:rPr>
          <w:rFonts w:ascii="Times New Roman" w:hAnsi="Times New Roman" w:cs="Times New Roman"/>
          <w:sz w:val="24"/>
          <w:szCs w:val="24"/>
        </w:rPr>
        <w:t>,</w:t>
      </w:r>
      <w:r w:rsidR="00E20BDD" w:rsidRPr="0072307E">
        <w:rPr>
          <w:rFonts w:ascii="Times New Roman" w:hAnsi="Times New Roman" w:cs="Times New Roman"/>
          <w:sz w:val="24"/>
          <w:szCs w:val="24"/>
        </w:rPr>
        <w:t xml:space="preserve"> ar paskirtis yra pakeista, taip pat pateikiant informaciją</w:t>
      </w:r>
      <w:r w:rsidR="007A7A6A" w:rsidRPr="0072307E">
        <w:rPr>
          <w:rFonts w:ascii="Times New Roman" w:hAnsi="Times New Roman" w:cs="Times New Roman"/>
          <w:sz w:val="24"/>
          <w:szCs w:val="24"/>
        </w:rPr>
        <w:t>,</w:t>
      </w:r>
      <w:r w:rsidR="00E20BDD" w:rsidRPr="0072307E">
        <w:rPr>
          <w:rFonts w:ascii="Times New Roman" w:hAnsi="Times New Roman" w:cs="Times New Roman"/>
          <w:sz w:val="24"/>
          <w:szCs w:val="24"/>
        </w:rPr>
        <w:t xml:space="preserve"> kokia veikla vykdoma pastatuose, kit</w:t>
      </w:r>
      <w:r w:rsidR="007A7A6A" w:rsidRPr="0072307E">
        <w:rPr>
          <w:rFonts w:ascii="Times New Roman" w:hAnsi="Times New Roman" w:cs="Times New Roman"/>
          <w:sz w:val="24"/>
          <w:szCs w:val="24"/>
        </w:rPr>
        <w:t>u</w:t>
      </w:r>
      <w:r w:rsidR="00E20BDD" w:rsidRPr="0072307E">
        <w:rPr>
          <w:rFonts w:ascii="Times New Roman" w:hAnsi="Times New Roman" w:cs="Times New Roman"/>
          <w:sz w:val="24"/>
          <w:szCs w:val="24"/>
        </w:rPr>
        <w:t>ose nekilnojamojo tur</w:t>
      </w:r>
      <w:r w:rsidR="007A7A6A" w:rsidRPr="0072307E">
        <w:rPr>
          <w:rFonts w:ascii="Times New Roman" w:hAnsi="Times New Roman" w:cs="Times New Roman"/>
          <w:sz w:val="24"/>
          <w:szCs w:val="24"/>
        </w:rPr>
        <w:t>t</w:t>
      </w:r>
      <w:r w:rsidR="00E20BDD" w:rsidRPr="0072307E">
        <w:rPr>
          <w:rFonts w:ascii="Times New Roman" w:hAnsi="Times New Roman" w:cs="Times New Roman"/>
          <w:sz w:val="24"/>
          <w:szCs w:val="24"/>
        </w:rPr>
        <w:t>o objektuose, informuoti</w:t>
      </w:r>
      <w:r w:rsidR="007A7A6A" w:rsidRPr="0072307E">
        <w:rPr>
          <w:rFonts w:ascii="Times New Roman" w:hAnsi="Times New Roman" w:cs="Times New Roman"/>
          <w:sz w:val="24"/>
          <w:szCs w:val="24"/>
        </w:rPr>
        <w:t>,</w:t>
      </w:r>
      <w:r w:rsidR="00E20BDD" w:rsidRPr="0072307E">
        <w:rPr>
          <w:rFonts w:ascii="Times New Roman" w:hAnsi="Times New Roman" w:cs="Times New Roman"/>
          <w:sz w:val="24"/>
          <w:szCs w:val="24"/>
        </w:rPr>
        <w:t xml:space="preserve"> ar įstaiga, panaudos pagrindais naudodama valstybės turtą, nėra jo išnuomojusi arba perdavusi tretiesiems asmenims neatlygintinai naudotis (jei taip, tai kam, kada ir kaip yra tai padariusi), informuoti apie atliktus arba atliekamus remonto darbus, kas konkrečiai atlikta ir pan. </w:t>
      </w:r>
    </w:p>
    <w:p w:rsidR="008C2BE7" w:rsidRPr="0072307E" w:rsidRDefault="00DD5284" w:rsidP="00F473D2">
      <w:pPr>
        <w:pStyle w:val="Antrat2"/>
        <w:spacing w:before="0" w:after="0"/>
        <w:ind w:firstLine="720"/>
        <w:jc w:val="both"/>
        <w:rPr>
          <w:rFonts w:eastAsia="Times New Roman" w:cs="Times New Roman"/>
          <w:szCs w:val="24"/>
          <w:shd w:val="clear" w:color="auto" w:fill="FFFFFF"/>
          <w:lang w:eastAsia="lt-LT"/>
        </w:rPr>
      </w:pPr>
      <w:bookmarkStart w:id="8" w:name="_Toc524440395"/>
      <w:r w:rsidRPr="0072307E">
        <w:rPr>
          <w:rFonts w:eastAsia="Times New Roman" w:cs="Times New Roman"/>
          <w:szCs w:val="24"/>
          <w:shd w:val="clear" w:color="auto" w:fill="FFFFFF"/>
          <w:lang w:eastAsia="lt-LT"/>
        </w:rPr>
        <w:t>2.</w:t>
      </w:r>
      <w:r w:rsidR="008C2BE7" w:rsidRPr="0072307E">
        <w:rPr>
          <w:rFonts w:eastAsia="Times New Roman" w:cs="Times New Roman"/>
          <w:szCs w:val="24"/>
          <w:shd w:val="clear" w:color="auto" w:fill="FFFFFF"/>
          <w:lang w:eastAsia="lt-LT"/>
        </w:rPr>
        <w:t>3. Savivaldybės ilgalaikio mater</w:t>
      </w:r>
      <w:r w:rsidR="000D3E51" w:rsidRPr="0072307E">
        <w:rPr>
          <w:rFonts w:eastAsia="Times New Roman" w:cs="Times New Roman"/>
          <w:szCs w:val="24"/>
          <w:shd w:val="clear" w:color="auto" w:fill="FFFFFF"/>
          <w:lang w:eastAsia="lt-LT"/>
        </w:rPr>
        <w:t>i</w:t>
      </w:r>
      <w:r w:rsidR="008C2BE7" w:rsidRPr="0072307E">
        <w:rPr>
          <w:rFonts w:eastAsia="Times New Roman" w:cs="Times New Roman"/>
          <w:szCs w:val="24"/>
          <w:shd w:val="clear" w:color="auto" w:fill="FFFFFF"/>
          <w:lang w:eastAsia="lt-LT"/>
        </w:rPr>
        <w:t xml:space="preserve">aliojo turto </w:t>
      </w:r>
      <w:r w:rsidR="009E23C4" w:rsidRPr="0072307E">
        <w:rPr>
          <w:rFonts w:eastAsia="Times New Roman" w:cs="Times New Roman"/>
          <w:szCs w:val="24"/>
          <w:shd w:val="clear" w:color="auto" w:fill="FFFFFF"/>
          <w:lang w:eastAsia="lt-LT"/>
        </w:rPr>
        <w:t>valdymas, naudojimas ir disponavimas juo</w:t>
      </w:r>
      <w:bookmarkEnd w:id="8"/>
    </w:p>
    <w:p w:rsidR="009E23C4" w:rsidRPr="0072307E" w:rsidRDefault="009E23C4" w:rsidP="00F473D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20"/>
        <w:jc w:val="both"/>
        <w:rPr>
          <w:rFonts w:ascii="Times New Roman" w:hAnsi="Times New Roman"/>
          <w:sz w:val="24"/>
          <w:szCs w:val="24"/>
        </w:rPr>
      </w:pPr>
      <w:r w:rsidRPr="0072307E">
        <w:rPr>
          <w:rFonts w:ascii="Times New Roman" w:hAnsi="Times New Roman"/>
          <w:sz w:val="24"/>
          <w:szCs w:val="24"/>
        </w:rPr>
        <w:t xml:space="preserve">Lietuvos Respublikos vietos savivaldos įstatymo 6 straipsnio 15 punkte yra įtvirtinta savarankiška savivaldybių funkcija – </w:t>
      </w:r>
      <w:r w:rsidRPr="0072307E">
        <w:rPr>
          <w:rFonts w:ascii="Times New Roman" w:hAnsi="Times New Roman"/>
          <w:i/>
          <w:sz w:val="24"/>
          <w:szCs w:val="24"/>
        </w:rPr>
        <w:t>savivaldybei nuosavybės teise priklausančios žemės ir kito turto valdymas, naudojimas ir disponavimas juo</w:t>
      </w:r>
      <w:r w:rsidRPr="0072307E">
        <w:rPr>
          <w:rFonts w:ascii="Times New Roman" w:hAnsi="Times New Roman"/>
          <w:sz w:val="24"/>
          <w:szCs w:val="24"/>
        </w:rPr>
        <w:t xml:space="preserve">, o Įstatymo 7 straipsnio 10 punkte yra įtvirtinta </w:t>
      </w:r>
      <w:bookmarkStart w:id="9" w:name="straipsnis7"/>
      <w:r w:rsidRPr="0072307E">
        <w:rPr>
          <w:rFonts w:ascii="Times New Roman" w:hAnsi="Times New Roman"/>
          <w:bCs/>
          <w:color w:val="000000"/>
          <w:sz w:val="24"/>
          <w:szCs w:val="24"/>
        </w:rPr>
        <w:t>valstybinė (valstybės perduota savivaldybėms) funkcij</w:t>
      </w:r>
      <w:bookmarkEnd w:id="9"/>
      <w:r w:rsidRPr="0072307E">
        <w:rPr>
          <w:rFonts w:ascii="Times New Roman" w:hAnsi="Times New Roman"/>
          <w:bCs/>
          <w:color w:val="000000"/>
          <w:sz w:val="24"/>
          <w:szCs w:val="24"/>
        </w:rPr>
        <w:t xml:space="preserve">a </w:t>
      </w:r>
      <w:r w:rsidRPr="0072307E">
        <w:rPr>
          <w:rFonts w:ascii="Times New Roman" w:hAnsi="Times New Roman"/>
          <w:sz w:val="24"/>
          <w:szCs w:val="24"/>
        </w:rPr>
        <w:t xml:space="preserve">– </w:t>
      </w:r>
      <w:r w:rsidRPr="0072307E">
        <w:rPr>
          <w:rFonts w:ascii="Times New Roman" w:hAnsi="Times New Roman"/>
          <w:i/>
          <w:sz w:val="24"/>
          <w:szCs w:val="24"/>
        </w:rPr>
        <w:t>savivaldybei priskirtos valstybinės žemės ir kito valstybės turto valdymas, naudojimas ir disponavimas juo patikėjimo teise.</w:t>
      </w:r>
      <w:r w:rsidRPr="0072307E">
        <w:rPr>
          <w:rFonts w:ascii="Times New Roman" w:hAnsi="Times New Roman"/>
          <w:sz w:val="24"/>
          <w:szCs w:val="24"/>
        </w:rPr>
        <w:t xml:space="preserve"> Šių funkcijų</w:t>
      </w:r>
      <w:r w:rsidRPr="0072307E">
        <w:rPr>
          <w:rFonts w:ascii="Times New Roman" w:hAnsi="Times New Roman"/>
          <w:bCs/>
          <w:color w:val="000000"/>
          <w:sz w:val="24"/>
          <w:szCs w:val="24"/>
        </w:rPr>
        <w:t xml:space="preserve"> turinys yra apibrėžiamas </w:t>
      </w:r>
      <w:r w:rsidRPr="0072307E">
        <w:rPr>
          <w:rFonts w:ascii="Times New Roman" w:hAnsi="Times New Roman"/>
          <w:sz w:val="24"/>
          <w:szCs w:val="24"/>
        </w:rPr>
        <w:t>Lietuvos Respublikos valstybės ir savivaldybių turto valdymo, naudojimo ir disponavimo juo įstatyme (toliau – Turto valdymo, naudojimo ir disponavimo juo įstatymas).</w:t>
      </w:r>
    </w:p>
    <w:p w:rsidR="00202DF1" w:rsidRPr="0072307E" w:rsidRDefault="009E23C4" w:rsidP="00F473D2">
      <w:pPr>
        <w:autoSpaceDE w:val="0"/>
        <w:autoSpaceDN w:val="0"/>
        <w:adjustRightInd w:val="0"/>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 xml:space="preserve">Atkreiptinas dėmesys, kad nors Turto valdymo, naudojimo ir disponavimo juo įstatymo 6 straipsnyje yra nustatyti savivaldybių turto įgijimo būdai, 8 straipsnyje apibrėžti savivaldybių turto valdymo, naudojimo ir disponavimo juo subjektai, 10 ir 11 straipsniuose įtvirtinti savivaldybėms perduodamo valstybės turto valdymo, naudojimo ir disponavimo juo patikėjimo teise principai bei Savivaldybei nuosavybės teise priklausančio turto valdymo, naudojimo ir disponavimo juo principai, tačiau Savivaldybei nuosavybės teise priklausančio materialiojo turto nuomos procedūros tvarka šiame įstatyme </w:t>
      </w:r>
      <w:r w:rsidRPr="0072307E">
        <w:rPr>
          <w:rFonts w:ascii="Times New Roman" w:hAnsi="Times New Roman" w:cs="Times New Roman"/>
          <w:i/>
          <w:sz w:val="24"/>
          <w:szCs w:val="24"/>
        </w:rPr>
        <w:t>detaliau nėra reglamentuojama</w:t>
      </w:r>
      <w:r w:rsidRPr="0072307E">
        <w:rPr>
          <w:rStyle w:val="Puslapioinaosnuoroda"/>
          <w:rFonts w:ascii="Times New Roman" w:hAnsi="Times New Roman" w:cs="Times New Roman"/>
          <w:sz w:val="24"/>
          <w:szCs w:val="24"/>
        </w:rPr>
        <w:footnoteReference w:id="30"/>
      </w:r>
      <w:r w:rsidRPr="0072307E">
        <w:rPr>
          <w:rFonts w:ascii="Times New Roman" w:hAnsi="Times New Roman" w:cs="Times New Roman"/>
          <w:sz w:val="24"/>
          <w:szCs w:val="24"/>
        </w:rPr>
        <w:t xml:space="preserve">. Šis teisės aktas įtvirtina teisinę prievolę </w:t>
      </w:r>
      <w:r w:rsidR="003136DD" w:rsidRPr="0072307E">
        <w:rPr>
          <w:rFonts w:ascii="Times New Roman" w:hAnsi="Times New Roman" w:cs="Times New Roman"/>
          <w:sz w:val="24"/>
          <w:szCs w:val="24"/>
        </w:rPr>
        <w:t>s</w:t>
      </w:r>
      <w:r w:rsidRPr="0072307E">
        <w:rPr>
          <w:rFonts w:ascii="Times New Roman" w:hAnsi="Times New Roman" w:cs="Times New Roman"/>
          <w:sz w:val="24"/>
          <w:szCs w:val="24"/>
        </w:rPr>
        <w:t>avivaldybėms nustatyti aiškią, pakankamą ir skaidrią Savivaldybei nuosavybės teise priklausančio materialiojo turto nuomos procedūros tvarką ir užtikrinti tinkamą minėtos procedūros atlikimo kontrolę.</w:t>
      </w:r>
      <w:r w:rsidR="00796A9A" w:rsidRPr="0072307E">
        <w:rPr>
          <w:rFonts w:ascii="Times New Roman" w:eastAsia="Times New Roman" w:hAnsi="Times New Roman" w:cs="Times New Roman"/>
          <w:sz w:val="24"/>
          <w:szCs w:val="24"/>
          <w:shd w:val="clear" w:color="auto" w:fill="FFFFFF"/>
          <w:lang w:eastAsia="lt-LT"/>
        </w:rPr>
        <w:t xml:space="preserve"> </w:t>
      </w:r>
      <w:r w:rsidR="00796A9A" w:rsidRPr="0072307E">
        <w:rPr>
          <w:rFonts w:ascii="Times New Roman" w:hAnsi="Times New Roman" w:cs="Times New Roman"/>
          <w:sz w:val="24"/>
          <w:szCs w:val="24"/>
        </w:rPr>
        <w:t>Įgyvendindama Valstybės ir savivaldybių turto valdymo, naudojimo ir disponavimo juo įstatymo 15 straipsnio 6 dalyje įtvirtintą prievolę nustatyti Savivaldybei nuosavybės teise priklausančio materialiojo turto nuomos tvarką, Savivaldybės administracija 2016 m. balandžio 8 d. įsakymu Nr. A1-341 patvirtino Savivaldybės mater</w:t>
      </w:r>
      <w:r w:rsidR="000D3E51" w:rsidRPr="0072307E">
        <w:rPr>
          <w:rFonts w:ascii="Times New Roman" w:hAnsi="Times New Roman" w:cs="Times New Roman"/>
          <w:sz w:val="24"/>
          <w:szCs w:val="24"/>
        </w:rPr>
        <w:t>i</w:t>
      </w:r>
      <w:r w:rsidR="00796A9A" w:rsidRPr="0072307E">
        <w:rPr>
          <w:rFonts w:ascii="Times New Roman" w:hAnsi="Times New Roman" w:cs="Times New Roman"/>
          <w:sz w:val="24"/>
          <w:szCs w:val="24"/>
        </w:rPr>
        <w:t>aliojo turto nuomos konkurso organizavimo taisykles (toliau – Taisyklės) ir 2016 m. balandžio 8 d. įsakymu Nr. A1-342 Savivaldybės mater</w:t>
      </w:r>
      <w:r w:rsidR="000D3E51" w:rsidRPr="0072307E">
        <w:rPr>
          <w:rFonts w:ascii="Times New Roman" w:hAnsi="Times New Roman" w:cs="Times New Roman"/>
          <w:sz w:val="24"/>
          <w:szCs w:val="24"/>
        </w:rPr>
        <w:t>i</w:t>
      </w:r>
      <w:r w:rsidR="00796A9A" w:rsidRPr="0072307E">
        <w:rPr>
          <w:rFonts w:ascii="Times New Roman" w:hAnsi="Times New Roman" w:cs="Times New Roman"/>
          <w:sz w:val="24"/>
          <w:szCs w:val="24"/>
        </w:rPr>
        <w:t>aliojo turto nuomos skaičiavimo taisykles.</w:t>
      </w:r>
    </w:p>
    <w:p w:rsidR="009E23C4" w:rsidRPr="0072307E" w:rsidRDefault="007A7A6A" w:rsidP="00F473D2">
      <w:pPr>
        <w:autoSpaceDE w:val="0"/>
        <w:autoSpaceDN w:val="0"/>
        <w:adjustRightInd w:val="0"/>
        <w:spacing w:after="0" w:line="360" w:lineRule="auto"/>
        <w:ind w:firstLine="851"/>
        <w:jc w:val="both"/>
        <w:rPr>
          <w:rFonts w:ascii="Times New Roman" w:hAnsi="Times New Roman" w:cs="Times New Roman"/>
          <w:sz w:val="24"/>
          <w:szCs w:val="24"/>
        </w:rPr>
      </w:pPr>
      <w:r w:rsidRPr="0072307E">
        <w:rPr>
          <w:rFonts w:ascii="Times New Roman" w:eastAsia="Times New Roman" w:hAnsi="Times New Roman" w:cs="Times New Roman"/>
          <w:sz w:val="24"/>
          <w:szCs w:val="24"/>
          <w:shd w:val="clear" w:color="auto" w:fill="FFFFFF"/>
          <w:lang w:eastAsia="lt-LT"/>
        </w:rPr>
        <w:t xml:space="preserve">Vadovaujantis </w:t>
      </w:r>
      <w:r w:rsidR="00796A9A" w:rsidRPr="0072307E">
        <w:rPr>
          <w:rFonts w:ascii="Times New Roman" w:eastAsia="Times New Roman" w:hAnsi="Times New Roman" w:cs="Times New Roman"/>
          <w:sz w:val="24"/>
          <w:szCs w:val="24"/>
          <w:shd w:val="clear" w:color="auto" w:fill="FFFFFF"/>
          <w:lang w:eastAsia="lt-LT"/>
        </w:rPr>
        <w:t xml:space="preserve">Palangos miesto savivaldybės turto valdymo, naudojimo ir disponavimo juo tvarkos aprašo (toliau </w:t>
      </w:r>
      <w:r w:rsidRPr="0072307E">
        <w:rPr>
          <w:rFonts w:ascii="Times New Roman" w:eastAsia="Times New Roman" w:hAnsi="Times New Roman" w:cs="Times New Roman"/>
          <w:sz w:val="24"/>
          <w:szCs w:val="24"/>
          <w:shd w:val="clear" w:color="auto" w:fill="FFFFFF"/>
          <w:lang w:eastAsia="lt-LT"/>
        </w:rPr>
        <w:t xml:space="preserve">– </w:t>
      </w:r>
      <w:r w:rsidR="00796A9A" w:rsidRPr="0072307E">
        <w:rPr>
          <w:rFonts w:ascii="Times New Roman" w:eastAsia="Times New Roman" w:hAnsi="Times New Roman" w:cs="Times New Roman"/>
          <w:sz w:val="24"/>
          <w:szCs w:val="24"/>
          <w:shd w:val="clear" w:color="auto" w:fill="FFFFFF"/>
          <w:lang w:eastAsia="lt-LT"/>
        </w:rPr>
        <w:t xml:space="preserve">Savivaldybės turto valdymo, naudojimo ir disponavimo juo tvarkos aprašas) 40 dalies nuostatomis, savivaldybei nuosavybės teise priklausantis </w:t>
      </w:r>
      <w:r w:rsidR="00796A9A" w:rsidRPr="0072307E">
        <w:rPr>
          <w:rFonts w:ascii="Times New Roman" w:eastAsia="Times New Roman" w:hAnsi="Times New Roman" w:cs="Times New Roman"/>
          <w:i/>
          <w:sz w:val="24"/>
          <w:szCs w:val="24"/>
          <w:shd w:val="clear" w:color="auto" w:fill="FFFFFF"/>
          <w:lang w:eastAsia="lt-LT"/>
        </w:rPr>
        <w:t>ilgalaikis materialusis turtas</w:t>
      </w:r>
      <w:r w:rsidR="00796A9A" w:rsidRPr="0072307E">
        <w:rPr>
          <w:rFonts w:ascii="Times New Roman" w:eastAsia="Times New Roman" w:hAnsi="Times New Roman" w:cs="Times New Roman"/>
          <w:sz w:val="24"/>
          <w:szCs w:val="24"/>
          <w:shd w:val="clear" w:color="auto" w:fill="FFFFFF"/>
          <w:lang w:eastAsia="lt-LT"/>
        </w:rPr>
        <w:t xml:space="preserve">, kuris nenaudojamas savivaldybės savarankiškosioms ar valstybinėms funkcijoms įgyvendinti, išnuomojamas viešo konkurso būdu. </w:t>
      </w:r>
      <w:r w:rsidR="00796A9A" w:rsidRPr="0072307E">
        <w:rPr>
          <w:rFonts w:ascii="Times New Roman" w:hAnsi="Times New Roman" w:cs="Times New Roman"/>
          <w:sz w:val="24"/>
          <w:szCs w:val="24"/>
        </w:rPr>
        <w:t xml:space="preserve">Savivaldybės </w:t>
      </w:r>
      <w:r w:rsidR="00796A9A" w:rsidRPr="0072307E">
        <w:rPr>
          <w:rFonts w:ascii="Times New Roman" w:hAnsi="Times New Roman" w:cs="Times New Roman"/>
          <w:i/>
          <w:sz w:val="24"/>
          <w:szCs w:val="24"/>
        </w:rPr>
        <w:t>trumpalaikis materialusis turtas</w:t>
      </w:r>
      <w:r w:rsidR="00796A9A" w:rsidRPr="0072307E">
        <w:rPr>
          <w:rFonts w:ascii="Times New Roman" w:hAnsi="Times New Roman" w:cs="Times New Roman"/>
          <w:sz w:val="24"/>
          <w:szCs w:val="24"/>
        </w:rPr>
        <w:t xml:space="preserve"> </w:t>
      </w:r>
      <w:r w:rsidR="00796A9A" w:rsidRPr="0072307E">
        <w:rPr>
          <w:rFonts w:ascii="Times New Roman" w:hAnsi="Times New Roman" w:cs="Times New Roman"/>
          <w:i/>
          <w:sz w:val="24"/>
          <w:szCs w:val="24"/>
        </w:rPr>
        <w:t>gali būti išnuomojamas kartu su ilgalaikiu materialiuoju turtu</w:t>
      </w:r>
      <w:r w:rsidR="00796A9A" w:rsidRPr="0072307E">
        <w:rPr>
          <w:rFonts w:ascii="Times New Roman" w:hAnsi="Times New Roman" w:cs="Times New Roman"/>
          <w:sz w:val="24"/>
          <w:szCs w:val="24"/>
        </w:rPr>
        <w:t>, jeigu tuo siekiama užtikrinti efektyvią savivaldybės materialiojo turto nuomą. Savivaldybės turtas gali būti išnuomotas Lietuvos Respublikos ir užsienio valstybių fiziniams ir juridiniams asmenims.</w:t>
      </w:r>
      <w:r w:rsidR="009E23C4" w:rsidRPr="0072307E">
        <w:rPr>
          <w:rFonts w:ascii="Times New Roman" w:hAnsi="Times New Roman" w:cs="Times New Roman"/>
          <w:sz w:val="24"/>
          <w:szCs w:val="24"/>
        </w:rPr>
        <w:t xml:space="preserve"> Todėl atliekant korupcijos rizikos analizę, dėmesys buvo skirtas būtent Savivaldybės nuosavybės teise valdomo </w:t>
      </w:r>
      <w:r w:rsidR="009E23C4" w:rsidRPr="0072307E">
        <w:rPr>
          <w:rFonts w:ascii="Times New Roman" w:hAnsi="Times New Roman" w:cs="Times New Roman"/>
          <w:iCs/>
          <w:sz w:val="24"/>
          <w:szCs w:val="24"/>
        </w:rPr>
        <w:t>ilgalaikio materialiojo turto (</w:t>
      </w:r>
      <w:r w:rsidR="009E23C4" w:rsidRPr="0072307E">
        <w:rPr>
          <w:rFonts w:ascii="Times New Roman" w:hAnsi="Times New Roman" w:cs="Times New Roman"/>
          <w:sz w:val="24"/>
          <w:szCs w:val="24"/>
        </w:rPr>
        <w:t>žemės sklypų, pastatų ir statinių)</w:t>
      </w:r>
      <w:r w:rsidR="009E23C4" w:rsidRPr="0072307E">
        <w:rPr>
          <w:rFonts w:ascii="Times New Roman" w:hAnsi="Times New Roman" w:cs="Times New Roman"/>
          <w:iCs/>
          <w:sz w:val="24"/>
          <w:szCs w:val="24"/>
        </w:rPr>
        <w:t xml:space="preserve"> </w:t>
      </w:r>
      <w:r w:rsidR="009E23C4" w:rsidRPr="0072307E">
        <w:rPr>
          <w:rFonts w:ascii="Times New Roman" w:hAnsi="Times New Roman" w:cs="Times New Roman"/>
          <w:sz w:val="24"/>
          <w:szCs w:val="24"/>
        </w:rPr>
        <w:t>nuomos klausimams nagrinėti</w:t>
      </w:r>
      <w:r w:rsidR="009E23C4" w:rsidRPr="0072307E">
        <w:rPr>
          <w:rStyle w:val="Puslapioinaosnuoroda"/>
          <w:rFonts w:ascii="Times New Roman" w:hAnsi="Times New Roman" w:cs="Times New Roman"/>
          <w:sz w:val="24"/>
          <w:szCs w:val="24"/>
        </w:rPr>
        <w:footnoteReference w:id="31"/>
      </w:r>
      <w:r w:rsidR="009E23C4" w:rsidRPr="0072307E">
        <w:rPr>
          <w:rFonts w:ascii="Times New Roman" w:hAnsi="Times New Roman" w:cs="Times New Roman"/>
          <w:sz w:val="24"/>
          <w:szCs w:val="24"/>
        </w:rPr>
        <w:t xml:space="preserve">. </w:t>
      </w:r>
    </w:p>
    <w:p w:rsidR="00EB4834" w:rsidRPr="0072307E" w:rsidRDefault="00481543" w:rsidP="00EB4834">
      <w:pPr>
        <w:spacing w:after="0" w:line="360" w:lineRule="auto"/>
        <w:ind w:firstLine="720"/>
        <w:contextualSpacing/>
        <w:jc w:val="both"/>
        <w:rPr>
          <w:rFonts w:ascii="Times New Roman" w:eastAsia="Times New Roman" w:hAnsi="Times New Roman" w:cs="Times New Roman"/>
          <w:sz w:val="24"/>
          <w:szCs w:val="24"/>
          <w:shd w:val="clear" w:color="auto" w:fill="FFFFFF"/>
          <w:lang w:eastAsia="lt-LT"/>
        </w:rPr>
      </w:pPr>
      <w:r w:rsidRPr="0072307E">
        <w:rPr>
          <w:rFonts w:ascii="Times New Roman" w:hAnsi="Times New Roman" w:cs="Times New Roman"/>
          <w:snapToGrid w:val="0"/>
          <w:sz w:val="24"/>
          <w:szCs w:val="24"/>
        </w:rPr>
        <w:t xml:space="preserve">Analizuojant Taisykles ir Savivaldybės pateiktus dokumentus, kuriuose atsispindi </w:t>
      </w:r>
      <w:r w:rsidRPr="0072307E">
        <w:rPr>
          <w:rFonts w:ascii="Times New Roman" w:hAnsi="Times New Roman" w:cs="Times New Roman"/>
          <w:sz w:val="24"/>
          <w:szCs w:val="24"/>
        </w:rPr>
        <w:t>Savivaldybei nuosavybės teise priklausančio materialiojo turto nuomos viešo konkurso būdu procedūros praktinis atlikimas,</w:t>
      </w:r>
      <w:r w:rsidRPr="0072307E">
        <w:rPr>
          <w:rFonts w:ascii="Times New Roman" w:hAnsi="Times New Roman" w:cs="Times New Roman"/>
          <w:snapToGrid w:val="0"/>
          <w:sz w:val="24"/>
          <w:szCs w:val="24"/>
        </w:rPr>
        <w:t xml:space="preserve"> nustatyta, kad iš esmės teisinis reglamentavimas (ir 2016–2017 metais Savivaldybės atliktos Savivaldybės ilgalaikio materialiojo turto nuomos procedūros</w:t>
      </w:r>
      <w:r w:rsidRPr="0072307E">
        <w:rPr>
          <w:rStyle w:val="Puslapioinaosnuoroda"/>
          <w:rFonts w:ascii="Times New Roman" w:hAnsi="Times New Roman" w:cs="Times New Roman"/>
          <w:snapToGrid w:val="0"/>
          <w:sz w:val="24"/>
          <w:szCs w:val="24"/>
        </w:rPr>
        <w:footnoteReference w:id="32"/>
      </w:r>
      <w:r w:rsidRPr="0072307E">
        <w:rPr>
          <w:rFonts w:ascii="Times New Roman" w:hAnsi="Times New Roman" w:cs="Times New Roman"/>
          <w:snapToGrid w:val="0"/>
          <w:sz w:val="24"/>
          <w:szCs w:val="24"/>
        </w:rPr>
        <w:t xml:space="preserve">) sutampa su valstybės ilgalaikio materialiojo turto nuomos nustatymu. </w:t>
      </w:r>
      <w:r w:rsidRPr="0072307E">
        <w:rPr>
          <w:rFonts w:ascii="Times New Roman" w:hAnsi="Times New Roman" w:cs="Times New Roman"/>
          <w:sz w:val="24"/>
          <w:szCs w:val="24"/>
        </w:rPr>
        <w:t>Vertinant šį reglamentavimą antikorupciniu požiūriu Savivaldybės vidaus teisės aktuose ir Savivaldybės 201</w:t>
      </w:r>
      <w:r w:rsidR="001C2C8A" w:rsidRPr="0072307E">
        <w:rPr>
          <w:rFonts w:ascii="Times New Roman" w:hAnsi="Times New Roman" w:cs="Times New Roman"/>
          <w:sz w:val="24"/>
          <w:szCs w:val="24"/>
        </w:rPr>
        <w:t>6</w:t>
      </w:r>
      <w:r w:rsidRPr="0072307E">
        <w:rPr>
          <w:rFonts w:ascii="Times New Roman" w:hAnsi="Times New Roman" w:cs="Times New Roman"/>
          <w:snapToGrid w:val="0"/>
          <w:sz w:val="24"/>
          <w:szCs w:val="24"/>
        </w:rPr>
        <w:t>–</w:t>
      </w:r>
      <w:r w:rsidR="001C2C8A" w:rsidRPr="0072307E">
        <w:rPr>
          <w:rFonts w:ascii="Times New Roman" w:hAnsi="Times New Roman" w:cs="Times New Roman"/>
          <w:sz w:val="24"/>
          <w:szCs w:val="24"/>
        </w:rPr>
        <w:t>2017</w:t>
      </w:r>
      <w:r w:rsidRPr="0072307E">
        <w:rPr>
          <w:rFonts w:ascii="Times New Roman" w:hAnsi="Times New Roman" w:cs="Times New Roman"/>
          <w:sz w:val="24"/>
          <w:szCs w:val="24"/>
        </w:rPr>
        <w:t xml:space="preserve"> metais sudarytose ilgalaikio materialiojo turto nuomo</w:t>
      </w:r>
      <w:r w:rsidR="001C2C8A" w:rsidRPr="0072307E">
        <w:rPr>
          <w:rFonts w:ascii="Times New Roman" w:hAnsi="Times New Roman" w:cs="Times New Roman"/>
          <w:sz w:val="24"/>
          <w:szCs w:val="24"/>
        </w:rPr>
        <w:t>s sutartyse buvo nustatytos</w:t>
      </w:r>
      <w:r w:rsidRPr="0072307E">
        <w:rPr>
          <w:rFonts w:ascii="Times New Roman" w:hAnsi="Times New Roman" w:cs="Times New Roman"/>
          <w:sz w:val="24"/>
          <w:szCs w:val="24"/>
        </w:rPr>
        <w:t xml:space="preserve"> antikorupc</w:t>
      </w:r>
      <w:r w:rsidR="001C2C8A" w:rsidRPr="0072307E">
        <w:rPr>
          <w:rFonts w:ascii="Times New Roman" w:hAnsi="Times New Roman" w:cs="Times New Roman"/>
          <w:sz w:val="24"/>
          <w:szCs w:val="24"/>
        </w:rPr>
        <w:t>iniu požiūriu ydingos nuostatos.</w:t>
      </w:r>
      <w:r w:rsidR="00F10AA5" w:rsidRPr="0072307E">
        <w:rPr>
          <w:rFonts w:ascii="Times New Roman" w:hAnsi="Times New Roman" w:cs="Times New Roman"/>
          <w:sz w:val="24"/>
          <w:szCs w:val="24"/>
        </w:rPr>
        <w:t xml:space="preserve"> </w:t>
      </w:r>
      <w:r w:rsidR="009779A2" w:rsidRPr="0072307E">
        <w:rPr>
          <w:rFonts w:ascii="Times New Roman" w:eastAsia="Times New Roman" w:hAnsi="Times New Roman" w:cs="Times New Roman"/>
          <w:sz w:val="24"/>
          <w:szCs w:val="24"/>
          <w:shd w:val="clear" w:color="auto" w:fill="FFFFFF"/>
          <w:lang w:eastAsia="lt-LT"/>
        </w:rPr>
        <w:t xml:space="preserve">Nustatyti </w:t>
      </w:r>
      <w:r w:rsidR="007A7A6A" w:rsidRPr="0072307E">
        <w:rPr>
          <w:rFonts w:ascii="Times New Roman" w:eastAsia="Times New Roman" w:hAnsi="Times New Roman" w:cs="Times New Roman"/>
          <w:sz w:val="24"/>
          <w:szCs w:val="24"/>
          <w:shd w:val="clear" w:color="auto" w:fill="FFFFFF"/>
          <w:lang w:eastAsia="lt-LT"/>
        </w:rPr>
        <w:t xml:space="preserve">šie </w:t>
      </w:r>
      <w:r w:rsidR="009779A2" w:rsidRPr="0072307E">
        <w:rPr>
          <w:rFonts w:ascii="Times New Roman" w:eastAsia="Times New Roman" w:hAnsi="Times New Roman" w:cs="Times New Roman"/>
          <w:sz w:val="24"/>
          <w:szCs w:val="24"/>
          <w:shd w:val="clear" w:color="auto" w:fill="FFFFFF"/>
          <w:lang w:eastAsia="lt-LT"/>
        </w:rPr>
        <w:t xml:space="preserve">korupcijos rizikos veiksniai Savivaldybės turto valdymo ir naudojimo srityje: </w:t>
      </w:r>
      <w:bookmarkStart w:id="10" w:name="_Toc524440396"/>
    </w:p>
    <w:p w:rsidR="00EB4834" w:rsidRPr="0072307E" w:rsidRDefault="001C2C8A" w:rsidP="00EB4834">
      <w:pPr>
        <w:spacing w:after="0" w:line="360" w:lineRule="auto"/>
        <w:ind w:firstLine="720"/>
        <w:contextualSpacing/>
        <w:jc w:val="both"/>
        <w:rPr>
          <w:rFonts w:ascii="Times New Roman" w:hAnsi="Times New Roman" w:cs="Times New Roman"/>
          <w:b/>
          <w:i/>
          <w:sz w:val="24"/>
          <w:szCs w:val="24"/>
        </w:rPr>
      </w:pPr>
      <w:r w:rsidRPr="0072307E">
        <w:rPr>
          <w:rFonts w:ascii="Times New Roman" w:hAnsi="Times New Roman" w:cs="Times New Roman"/>
          <w:b/>
          <w:i/>
          <w:sz w:val="24"/>
          <w:szCs w:val="24"/>
        </w:rPr>
        <w:t xml:space="preserve">2.3.1. Nediferencijuota ilgalaikio </w:t>
      </w:r>
      <w:r w:rsidR="007A7A6A" w:rsidRPr="0072307E">
        <w:rPr>
          <w:rFonts w:ascii="Times New Roman" w:hAnsi="Times New Roman" w:cs="Times New Roman"/>
          <w:b/>
          <w:i/>
          <w:sz w:val="24"/>
          <w:szCs w:val="24"/>
        </w:rPr>
        <w:t xml:space="preserve">materialiojo </w:t>
      </w:r>
      <w:r w:rsidRPr="0072307E">
        <w:rPr>
          <w:rFonts w:ascii="Times New Roman" w:hAnsi="Times New Roman" w:cs="Times New Roman"/>
          <w:b/>
          <w:i/>
          <w:sz w:val="24"/>
          <w:szCs w:val="24"/>
        </w:rPr>
        <w:t xml:space="preserve">turto </w:t>
      </w:r>
      <w:r w:rsidR="0065180E" w:rsidRPr="0072307E">
        <w:rPr>
          <w:rFonts w:ascii="Times New Roman" w:hAnsi="Times New Roman" w:cs="Times New Roman"/>
          <w:b/>
          <w:i/>
          <w:sz w:val="24"/>
          <w:szCs w:val="24"/>
        </w:rPr>
        <w:t xml:space="preserve">ir </w:t>
      </w:r>
      <w:r w:rsidRPr="0072307E">
        <w:rPr>
          <w:rFonts w:ascii="Times New Roman" w:hAnsi="Times New Roman" w:cs="Times New Roman"/>
          <w:b/>
          <w:i/>
          <w:sz w:val="24"/>
          <w:szCs w:val="24"/>
        </w:rPr>
        <w:t>trumpalaikio turto nuom</w:t>
      </w:r>
      <w:r w:rsidR="007A7A6A" w:rsidRPr="0072307E">
        <w:rPr>
          <w:rFonts w:ascii="Times New Roman" w:hAnsi="Times New Roman" w:cs="Times New Roman"/>
          <w:b/>
          <w:i/>
          <w:sz w:val="24"/>
          <w:szCs w:val="24"/>
        </w:rPr>
        <w:t>a</w:t>
      </w:r>
      <w:bookmarkEnd w:id="10"/>
    </w:p>
    <w:p w:rsidR="006E2B7B" w:rsidRPr="0072307E" w:rsidRDefault="00F10AA5" w:rsidP="00EB4834">
      <w:pPr>
        <w:spacing w:after="0" w:line="360" w:lineRule="auto"/>
        <w:ind w:firstLine="720"/>
        <w:contextualSpacing/>
        <w:jc w:val="both"/>
        <w:rPr>
          <w:rFonts w:ascii="Times New Roman" w:hAnsi="Times New Roman" w:cs="Times New Roman"/>
          <w:sz w:val="24"/>
          <w:szCs w:val="24"/>
        </w:rPr>
      </w:pPr>
      <w:r w:rsidRPr="0072307E">
        <w:rPr>
          <w:rFonts w:ascii="Times New Roman" w:hAnsi="Times New Roman" w:cs="Times New Roman"/>
          <w:sz w:val="24"/>
          <w:szCs w:val="24"/>
        </w:rPr>
        <w:t>N</w:t>
      </w:r>
      <w:r w:rsidR="006E2B7B" w:rsidRPr="0072307E">
        <w:rPr>
          <w:rFonts w:ascii="Times New Roman" w:hAnsi="Times New Roman" w:cs="Times New Roman"/>
          <w:sz w:val="24"/>
          <w:szCs w:val="24"/>
        </w:rPr>
        <w:t>ors Aprašo 40 punkte įtvirtinta nuostata, kad &lt;...&gt; Savivaldybės trumpalaikis mater</w:t>
      </w:r>
      <w:r w:rsidR="000D3E51" w:rsidRPr="0072307E">
        <w:rPr>
          <w:rFonts w:ascii="Times New Roman" w:hAnsi="Times New Roman" w:cs="Times New Roman"/>
          <w:sz w:val="24"/>
          <w:szCs w:val="24"/>
        </w:rPr>
        <w:t>i</w:t>
      </w:r>
      <w:r w:rsidR="006E2B7B" w:rsidRPr="0072307E">
        <w:rPr>
          <w:rFonts w:ascii="Times New Roman" w:hAnsi="Times New Roman" w:cs="Times New Roman"/>
          <w:sz w:val="24"/>
          <w:szCs w:val="24"/>
        </w:rPr>
        <w:t>alusis turtas gali būti išnuomojamas kartu su ilgalaikiu mater</w:t>
      </w:r>
      <w:r w:rsidR="000D3E51" w:rsidRPr="0072307E">
        <w:rPr>
          <w:rFonts w:ascii="Times New Roman" w:hAnsi="Times New Roman" w:cs="Times New Roman"/>
          <w:sz w:val="24"/>
          <w:szCs w:val="24"/>
        </w:rPr>
        <w:t>i</w:t>
      </w:r>
      <w:r w:rsidR="006E2B7B" w:rsidRPr="0072307E">
        <w:rPr>
          <w:rFonts w:ascii="Times New Roman" w:hAnsi="Times New Roman" w:cs="Times New Roman"/>
          <w:sz w:val="24"/>
          <w:szCs w:val="24"/>
        </w:rPr>
        <w:t>ali</w:t>
      </w:r>
      <w:r w:rsidR="000D3E51" w:rsidRPr="0072307E">
        <w:rPr>
          <w:rFonts w:ascii="Times New Roman" w:hAnsi="Times New Roman" w:cs="Times New Roman"/>
          <w:sz w:val="24"/>
          <w:szCs w:val="24"/>
        </w:rPr>
        <w:t>u</w:t>
      </w:r>
      <w:r w:rsidR="006E2B7B" w:rsidRPr="0072307E">
        <w:rPr>
          <w:rFonts w:ascii="Times New Roman" w:hAnsi="Times New Roman" w:cs="Times New Roman"/>
          <w:sz w:val="24"/>
          <w:szCs w:val="24"/>
        </w:rPr>
        <w:t>oju turtu</w:t>
      </w:r>
      <w:r w:rsidR="000D3E51" w:rsidRPr="0072307E">
        <w:rPr>
          <w:rFonts w:ascii="Times New Roman" w:hAnsi="Times New Roman" w:cs="Times New Roman"/>
          <w:sz w:val="24"/>
          <w:szCs w:val="24"/>
        </w:rPr>
        <w:t xml:space="preserve"> </w:t>
      </w:r>
      <w:r w:rsidR="006E2B7B" w:rsidRPr="0072307E">
        <w:rPr>
          <w:rFonts w:ascii="Times New Roman" w:hAnsi="Times New Roman" w:cs="Times New Roman"/>
          <w:sz w:val="24"/>
          <w:szCs w:val="24"/>
        </w:rPr>
        <w:t>&lt;...&gt;, nedetalizuojama procedūros organizavimo ir vykdymo tvarka. Nėra aišku, kokiomis aplinkybėmis vadovaujamasi priimant tokio pobūdžio sprendimus.</w:t>
      </w:r>
    </w:p>
    <w:p w:rsidR="001C2C8A" w:rsidRPr="0072307E" w:rsidRDefault="006E2B7B" w:rsidP="00F473D2">
      <w:pPr>
        <w:spacing w:after="0" w:line="360" w:lineRule="auto"/>
        <w:ind w:firstLine="851"/>
        <w:contextualSpacing/>
        <w:jc w:val="both"/>
        <w:rPr>
          <w:rFonts w:ascii="Times New Roman" w:hAnsi="Times New Roman" w:cs="Times New Roman"/>
          <w:snapToGrid w:val="0"/>
          <w:sz w:val="24"/>
          <w:szCs w:val="24"/>
        </w:rPr>
      </w:pPr>
      <w:r w:rsidRPr="0072307E">
        <w:rPr>
          <w:rFonts w:ascii="Times New Roman" w:hAnsi="Times New Roman" w:cs="Times New Roman"/>
          <w:sz w:val="24"/>
          <w:szCs w:val="24"/>
        </w:rPr>
        <w:t>A</w:t>
      </w:r>
      <w:r w:rsidRPr="0072307E">
        <w:rPr>
          <w:rFonts w:ascii="Times New Roman" w:eastAsia="MinionPro-Regular" w:hAnsi="Times New Roman" w:cs="Times New Roman"/>
          <w:sz w:val="24"/>
          <w:szCs w:val="24"/>
        </w:rPr>
        <w:t xml:space="preserve">ntikorupciniu požiūriu tokia situacija laikytina ydinga, todėl, </w:t>
      </w:r>
      <w:r w:rsidR="0065180E" w:rsidRPr="0072307E">
        <w:rPr>
          <w:rFonts w:ascii="Times New Roman" w:eastAsia="MinionPro-Regular" w:hAnsi="Times New Roman" w:cs="Times New Roman"/>
          <w:sz w:val="24"/>
          <w:szCs w:val="24"/>
        </w:rPr>
        <w:t xml:space="preserve">siekdami </w:t>
      </w:r>
      <w:r w:rsidRPr="0072307E">
        <w:rPr>
          <w:rFonts w:ascii="Times New Roman" w:eastAsia="MinionPro-Regular" w:hAnsi="Times New Roman" w:cs="Times New Roman"/>
          <w:sz w:val="24"/>
          <w:szCs w:val="24"/>
        </w:rPr>
        <w:t xml:space="preserve">apsaugoti </w:t>
      </w:r>
      <w:r w:rsidRPr="0072307E">
        <w:rPr>
          <w:rFonts w:ascii="Times New Roman" w:hAnsi="Times New Roman" w:cs="Times New Roman"/>
          <w:sz w:val="24"/>
          <w:szCs w:val="24"/>
        </w:rPr>
        <w:t xml:space="preserve">savivaldybės interesus, </w:t>
      </w:r>
      <w:r w:rsidRPr="0072307E">
        <w:rPr>
          <w:rFonts w:ascii="Times New Roman" w:hAnsi="Times New Roman" w:cs="Times New Roman"/>
          <w:i/>
          <w:sz w:val="24"/>
          <w:szCs w:val="24"/>
        </w:rPr>
        <w:t>siūlome</w:t>
      </w:r>
      <w:r w:rsidRPr="0072307E">
        <w:rPr>
          <w:rFonts w:ascii="Times New Roman" w:hAnsi="Times New Roman" w:cs="Times New Roman"/>
          <w:sz w:val="24"/>
          <w:szCs w:val="24"/>
        </w:rPr>
        <w:t xml:space="preserve"> Savivaldybei </w:t>
      </w:r>
      <w:r w:rsidRPr="0072307E">
        <w:rPr>
          <w:rFonts w:ascii="Times New Roman" w:eastAsia="MinionPro-Regular" w:hAnsi="Times New Roman" w:cs="Times New Roman"/>
          <w:sz w:val="24"/>
          <w:szCs w:val="24"/>
        </w:rPr>
        <w:t>imtis priemonių ir</w:t>
      </w:r>
      <w:r w:rsidRPr="0072307E">
        <w:rPr>
          <w:rFonts w:ascii="Times New Roman" w:hAnsi="Times New Roman" w:cs="Times New Roman"/>
          <w:sz w:val="24"/>
          <w:szCs w:val="24"/>
        </w:rPr>
        <w:t xml:space="preserve"> suformuoti aiškią ir griežtą Savivaldybės trumpalaik</w:t>
      </w:r>
      <w:r w:rsidR="000D3E51" w:rsidRPr="0072307E">
        <w:rPr>
          <w:rFonts w:ascii="Times New Roman" w:hAnsi="Times New Roman" w:cs="Times New Roman"/>
          <w:sz w:val="24"/>
          <w:szCs w:val="24"/>
        </w:rPr>
        <w:t>i</w:t>
      </w:r>
      <w:r w:rsidRPr="0072307E">
        <w:rPr>
          <w:rFonts w:ascii="Times New Roman" w:hAnsi="Times New Roman" w:cs="Times New Roman"/>
          <w:sz w:val="24"/>
          <w:szCs w:val="24"/>
        </w:rPr>
        <w:t xml:space="preserve">o </w:t>
      </w:r>
      <w:r w:rsidR="0065180E" w:rsidRPr="0072307E">
        <w:rPr>
          <w:rFonts w:ascii="Times New Roman" w:hAnsi="Times New Roman" w:cs="Times New Roman"/>
          <w:sz w:val="24"/>
          <w:szCs w:val="24"/>
        </w:rPr>
        <w:t xml:space="preserve">materialiojo </w:t>
      </w:r>
      <w:r w:rsidRPr="0072307E">
        <w:rPr>
          <w:rFonts w:ascii="Times New Roman" w:hAnsi="Times New Roman" w:cs="Times New Roman"/>
          <w:sz w:val="24"/>
          <w:szCs w:val="24"/>
        </w:rPr>
        <w:t xml:space="preserve">turto nuomą </w:t>
      </w:r>
      <w:r w:rsidR="0065180E" w:rsidRPr="0072307E">
        <w:rPr>
          <w:rFonts w:ascii="Times New Roman" w:hAnsi="Times New Roman" w:cs="Times New Roman"/>
          <w:sz w:val="24"/>
          <w:szCs w:val="24"/>
        </w:rPr>
        <w:t xml:space="preserve">ir </w:t>
      </w:r>
      <w:r w:rsidRPr="0072307E">
        <w:rPr>
          <w:rFonts w:ascii="Times New Roman" w:hAnsi="Times New Roman" w:cs="Times New Roman"/>
          <w:sz w:val="24"/>
          <w:szCs w:val="24"/>
        </w:rPr>
        <w:t xml:space="preserve">kartu </w:t>
      </w:r>
      <w:r w:rsidR="0065180E" w:rsidRPr="0072307E">
        <w:rPr>
          <w:rFonts w:ascii="Times New Roman" w:hAnsi="Times New Roman" w:cs="Times New Roman"/>
          <w:sz w:val="24"/>
          <w:szCs w:val="24"/>
        </w:rPr>
        <w:t xml:space="preserve">reglamentuoti </w:t>
      </w:r>
      <w:r w:rsidRPr="0072307E">
        <w:rPr>
          <w:rFonts w:ascii="Times New Roman" w:hAnsi="Times New Roman" w:cs="Times New Roman"/>
          <w:sz w:val="24"/>
          <w:szCs w:val="24"/>
        </w:rPr>
        <w:t>ilgalaikio material</w:t>
      </w:r>
      <w:r w:rsidR="0065180E" w:rsidRPr="0072307E">
        <w:rPr>
          <w:rFonts w:ascii="Times New Roman" w:hAnsi="Times New Roman" w:cs="Times New Roman"/>
          <w:sz w:val="24"/>
          <w:szCs w:val="24"/>
        </w:rPr>
        <w:t xml:space="preserve">iojo </w:t>
      </w:r>
      <w:r w:rsidRPr="0072307E">
        <w:rPr>
          <w:rFonts w:ascii="Times New Roman" w:hAnsi="Times New Roman" w:cs="Times New Roman"/>
          <w:sz w:val="24"/>
          <w:szCs w:val="24"/>
        </w:rPr>
        <w:t>turto procedūr</w:t>
      </w:r>
      <w:r w:rsidR="0065180E" w:rsidRPr="0072307E">
        <w:rPr>
          <w:rFonts w:ascii="Times New Roman" w:hAnsi="Times New Roman" w:cs="Times New Roman"/>
          <w:sz w:val="24"/>
          <w:szCs w:val="24"/>
        </w:rPr>
        <w:t>as.</w:t>
      </w:r>
    </w:p>
    <w:p w:rsidR="00F434F0" w:rsidRPr="0072307E" w:rsidRDefault="00F434F0" w:rsidP="00F473D2">
      <w:pPr>
        <w:pStyle w:val="Antrat3"/>
        <w:ind w:firstLine="851"/>
        <w:jc w:val="both"/>
        <w:rPr>
          <w:rFonts w:eastAsia="Times New Roman" w:cs="Times New Roman"/>
          <w:szCs w:val="24"/>
          <w:shd w:val="clear" w:color="auto" w:fill="FFFFFF"/>
          <w:lang w:eastAsia="lt-LT"/>
        </w:rPr>
      </w:pPr>
      <w:bookmarkStart w:id="11" w:name="_Toc524440397"/>
      <w:r w:rsidRPr="0072307E">
        <w:rPr>
          <w:rFonts w:eastAsia="Times New Roman" w:cs="Times New Roman"/>
          <w:szCs w:val="24"/>
          <w:shd w:val="clear" w:color="auto" w:fill="FFFFFF"/>
          <w:lang w:eastAsia="lt-LT"/>
        </w:rPr>
        <w:t>2.3.2.</w:t>
      </w:r>
      <w:r w:rsidR="00F34937" w:rsidRPr="0072307E">
        <w:rPr>
          <w:rFonts w:eastAsia="Times New Roman" w:cs="Times New Roman"/>
          <w:szCs w:val="24"/>
          <w:shd w:val="clear" w:color="auto" w:fill="FFFFFF"/>
          <w:lang w:eastAsia="lt-LT"/>
        </w:rPr>
        <w:t xml:space="preserve"> Korupcijos rizikos veiksniai </w:t>
      </w:r>
      <w:r w:rsidR="0065180E" w:rsidRPr="0072307E">
        <w:rPr>
          <w:rFonts w:eastAsia="Times New Roman" w:cs="Times New Roman"/>
          <w:szCs w:val="24"/>
          <w:shd w:val="clear" w:color="auto" w:fill="FFFFFF"/>
          <w:lang w:eastAsia="lt-LT"/>
        </w:rPr>
        <w:t xml:space="preserve">organizuojant </w:t>
      </w:r>
      <w:r w:rsidR="00F34937" w:rsidRPr="0072307E">
        <w:rPr>
          <w:rFonts w:eastAsia="Times New Roman" w:cs="Times New Roman"/>
          <w:szCs w:val="24"/>
          <w:shd w:val="clear" w:color="auto" w:fill="FFFFFF"/>
          <w:lang w:eastAsia="lt-LT"/>
        </w:rPr>
        <w:t>S</w:t>
      </w:r>
      <w:r w:rsidRPr="0072307E">
        <w:rPr>
          <w:rFonts w:eastAsia="Times New Roman" w:cs="Times New Roman"/>
          <w:szCs w:val="24"/>
          <w:shd w:val="clear" w:color="auto" w:fill="FFFFFF"/>
          <w:lang w:eastAsia="lt-LT"/>
        </w:rPr>
        <w:t xml:space="preserve">avivaldybės turto </w:t>
      </w:r>
      <w:r w:rsidR="0065180E" w:rsidRPr="0072307E">
        <w:rPr>
          <w:rFonts w:eastAsia="Times New Roman" w:cs="Times New Roman"/>
          <w:szCs w:val="24"/>
          <w:shd w:val="clear" w:color="auto" w:fill="FFFFFF"/>
          <w:lang w:eastAsia="lt-LT"/>
        </w:rPr>
        <w:t>nuomos viešąjį konkursą</w:t>
      </w:r>
      <w:bookmarkEnd w:id="11"/>
    </w:p>
    <w:p w:rsidR="00481543" w:rsidRPr="0072307E" w:rsidRDefault="00481543" w:rsidP="00F473D2">
      <w:pPr>
        <w:autoSpaceDE w:val="0"/>
        <w:autoSpaceDN w:val="0"/>
        <w:adjustRightInd w:val="0"/>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Savivaldybė nepakankamai vykdo Turto valdymo, naudojim</w:t>
      </w:r>
      <w:r w:rsidR="001C2C8A" w:rsidRPr="0072307E">
        <w:rPr>
          <w:rFonts w:ascii="Times New Roman" w:hAnsi="Times New Roman" w:cs="Times New Roman"/>
          <w:sz w:val="24"/>
          <w:szCs w:val="24"/>
        </w:rPr>
        <w:t>o ir disponavimo juo įstatymo 15</w:t>
      </w:r>
      <w:r w:rsidRPr="0072307E">
        <w:rPr>
          <w:rFonts w:ascii="Times New Roman" w:hAnsi="Times New Roman" w:cs="Times New Roman"/>
          <w:sz w:val="24"/>
          <w:szCs w:val="24"/>
        </w:rPr>
        <w:t xml:space="preserve"> straipsnio 6 dalyje įtvirtintą prievolę „Savivaldybei nuosavybės teise priklausantį materialųjį turtą išnuomoti</w:t>
      </w:r>
      <w:r w:rsidR="0076460F" w:rsidRPr="0072307E">
        <w:rPr>
          <w:rFonts w:ascii="Times New Roman" w:hAnsi="Times New Roman" w:cs="Times New Roman"/>
          <w:sz w:val="24"/>
          <w:szCs w:val="24"/>
        </w:rPr>
        <w:t xml:space="preserve"> viešo konkurso būdu“, nes Aprašo 46</w:t>
      </w:r>
      <w:r w:rsidRPr="0072307E">
        <w:rPr>
          <w:rFonts w:ascii="Times New Roman" w:hAnsi="Times New Roman" w:cs="Times New Roman"/>
          <w:sz w:val="24"/>
          <w:szCs w:val="24"/>
        </w:rPr>
        <w:t xml:space="preserve"> punkte tik įtvirtino nuostatą, jog „&lt;...&gt;</w:t>
      </w:r>
      <w:r w:rsidR="0076460F" w:rsidRPr="0072307E">
        <w:rPr>
          <w:rFonts w:ascii="Times New Roman" w:hAnsi="Times New Roman" w:cs="Times New Roman"/>
          <w:sz w:val="24"/>
          <w:szCs w:val="24"/>
        </w:rPr>
        <w:t>Savivaldybės turtas išnuomojamas ne ilgesniam kaip 5 metų laikotarpiui.</w:t>
      </w:r>
      <w:r w:rsidRPr="0072307E">
        <w:rPr>
          <w:rFonts w:ascii="Times New Roman" w:hAnsi="Times New Roman" w:cs="Times New Roman"/>
          <w:sz w:val="24"/>
          <w:szCs w:val="24"/>
        </w:rPr>
        <w:t xml:space="preserve"> </w:t>
      </w:r>
      <w:r w:rsidR="0076460F" w:rsidRPr="0072307E">
        <w:rPr>
          <w:rFonts w:ascii="Times New Roman" w:hAnsi="Times New Roman" w:cs="Times New Roman"/>
          <w:sz w:val="24"/>
          <w:szCs w:val="24"/>
        </w:rPr>
        <w:t xml:space="preserve">Jeigu nuomininkas tinkamai vykdo sutartinius įsipareigojimus, nuomos sutartis gali būti vieną kartą atnaujinama ne ilgesniam kaip 5 metų laikotarpiui. Bendras nuomos terminas negali būti ilgesnis kaip 10 metų. </w:t>
      </w:r>
      <w:r w:rsidR="003136DD" w:rsidRPr="0072307E">
        <w:rPr>
          <w:rFonts w:ascii="Times New Roman" w:hAnsi="Times New Roman" w:cs="Times New Roman"/>
          <w:sz w:val="24"/>
          <w:szCs w:val="24"/>
        </w:rPr>
        <w:t>Savivaldybė nėra detalizavusi</w:t>
      </w:r>
      <w:r w:rsidRPr="0072307E">
        <w:rPr>
          <w:rFonts w:ascii="Times New Roman" w:hAnsi="Times New Roman" w:cs="Times New Roman"/>
          <w:i/>
          <w:sz w:val="24"/>
          <w:szCs w:val="24"/>
        </w:rPr>
        <w:t xml:space="preserve"> </w:t>
      </w:r>
      <w:r w:rsidRPr="0072307E">
        <w:rPr>
          <w:rFonts w:ascii="Times New Roman" w:hAnsi="Times New Roman" w:cs="Times New Roman"/>
          <w:sz w:val="24"/>
          <w:szCs w:val="24"/>
        </w:rPr>
        <w:t xml:space="preserve">Savivaldybės materialiojo turto nuomos uždaro konkurso būdu procedūros organizavimo ir vykdymo tvarkos ir baigtinio </w:t>
      </w:r>
      <w:r w:rsidR="00CC3572" w:rsidRPr="0072307E">
        <w:rPr>
          <w:rFonts w:ascii="Times New Roman" w:hAnsi="Times New Roman" w:cs="Times New Roman"/>
          <w:sz w:val="24"/>
          <w:szCs w:val="24"/>
        </w:rPr>
        <w:t>aplinkybių</w:t>
      </w:r>
      <w:r w:rsidRPr="0072307E">
        <w:rPr>
          <w:rFonts w:ascii="Times New Roman" w:hAnsi="Times New Roman" w:cs="Times New Roman"/>
          <w:sz w:val="24"/>
          <w:szCs w:val="24"/>
        </w:rPr>
        <w:t xml:space="preserve">, kuriomis vadovaujantis gali būti priimami tokio pobūdžio sprendimai, </w:t>
      </w:r>
      <w:r w:rsidR="00CC3572" w:rsidRPr="0072307E">
        <w:rPr>
          <w:rFonts w:ascii="Times New Roman" w:hAnsi="Times New Roman" w:cs="Times New Roman"/>
          <w:sz w:val="24"/>
          <w:szCs w:val="24"/>
        </w:rPr>
        <w:t>sąrašo</w:t>
      </w:r>
      <w:r w:rsidRPr="0072307E">
        <w:rPr>
          <w:rFonts w:ascii="Times New Roman" w:hAnsi="Times New Roman" w:cs="Times New Roman"/>
          <w:sz w:val="24"/>
          <w:szCs w:val="24"/>
        </w:rPr>
        <w:t>.</w:t>
      </w:r>
    </w:p>
    <w:p w:rsidR="00F74B55" w:rsidRPr="0072307E" w:rsidRDefault="006E2B7B" w:rsidP="00F473D2">
      <w:pPr>
        <w:pStyle w:val="x"/>
        <w:spacing w:line="360" w:lineRule="auto"/>
        <w:ind w:firstLine="720"/>
        <w:jc w:val="both"/>
        <w:rPr>
          <w:rFonts w:ascii="Times New Roman" w:hAnsi="Times New Roman"/>
          <w:sz w:val="24"/>
          <w:szCs w:val="24"/>
        </w:rPr>
      </w:pPr>
      <w:r w:rsidRPr="0072307E">
        <w:rPr>
          <w:rFonts w:ascii="Times New Roman" w:hAnsi="Times New Roman"/>
          <w:sz w:val="24"/>
          <w:szCs w:val="24"/>
        </w:rPr>
        <w:t xml:space="preserve">Nors </w:t>
      </w:r>
      <w:r w:rsidR="00A455A8" w:rsidRPr="0072307E">
        <w:rPr>
          <w:rFonts w:ascii="Times New Roman" w:hAnsi="Times New Roman"/>
          <w:sz w:val="24"/>
          <w:szCs w:val="24"/>
        </w:rPr>
        <w:t>Taisyklių 7</w:t>
      </w:r>
      <w:r w:rsidR="00481543" w:rsidRPr="0072307E">
        <w:rPr>
          <w:rFonts w:ascii="Times New Roman" w:hAnsi="Times New Roman"/>
          <w:sz w:val="24"/>
          <w:szCs w:val="24"/>
        </w:rPr>
        <w:t xml:space="preserve"> punkte įtvirtinta nuostata, jog </w:t>
      </w:r>
      <w:r w:rsidR="00F74B55" w:rsidRPr="0072307E">
        <w:rPr>
          <w:rFonts w:ascii="Times New Roman" w:hAnsi="Times New Roman"/>
          <w:sz w:val="24"/>
          <w:szCs w:val="24"/>
        </w:rPr>
        <w:t xml:space="preserve">nuomojant nenaudojamą </w:t>
      </w:r>
      <w:r w:rsidR="00501AFE" w:rsidRPr="0072307E">
        <w:rPr>
          <w:rFonts w:ascii="Times New Roman" w:hAnsi="Times New Roman"/>
          <w:sz w:val="24"/>
          <w:szCs w:val="24"/>
        </w:rPr>
        <w:t xml:space="preserve">Savivaldybės </w:t>
      </w:r>
      <w:r w:rsidR="00F74B55" w:rsidRPr="0072307E">
        <w:rPr>
          <w:rFonts w:ascii="Times New Roman" w:hAnsi="Times New Roman"/>
          <w:sz w:val="24"/>
          <w:szCs w:val="24"/>
        </w:rPr>
        <w:t>turtą</w:t>
      </w:r>
      <w:r w:rsidR="00A12DCC">
        <w:rPr>
          <w:rFonts w:ascii="Times New Roman" w:hAnsi="Times New Roman"/>
          <w:sz w:val="24"/>
          <w:szCs w:val="24"/>
        </w:rPr>
        <w:t>, kai</w:t>
      </w:r>
      <w:r w:rsidR="00F74B55" w:rsidRPr="0072307E">
        <w:rPr>
          <w:rFonts w:ascii="Times New Roman" w:hAnsi="Times New Roman"/>
          <w:sz w:val="24"/>
          <w:szCs w:val="24"/>
        </w:rPr>
        <w:t xml:space="preserve"> du kartus paskelbus turto nuomos konkursą neužsiregistruoja nė vienas konkurso dalyvis, trečią kartą skelbiant to paties turto nuomos konkursą, pradinis nuompinigių dydis gali būti sumažintas, bet ne daugiau kaip 30 procentų. Skelbiant konkursą ketvirtą ir daugiau kartų, pradinis nuompinigių dydis gali būti sumažintas, bet ne daugiau kaip 50 procentų. </w:t>
      </w:r>
    </w:p>
    <w:p w:rsidR="00F74B55" w:rsidRPr="0072307E" w:rsidRDefault="00F74B55" w:rsidP="00F473D2">
      <w:pPr>
        <w:pStyle w:val="x"/>
        <w:spacing w:line="360" w:lineRule="auto"/>
        <w:ind w:firstLine="720"/>
        <w:jc w:val="both"/>
        <w:rPr>
          <w:rFonts w:ascii="Times New Roman" w:hAnsi="Times New Roman"/>
          <w:sz w:val="24"/>
          <w:szCs w:val="24"/>
        </w:rPr>
      </w:pPr>
      <w:r w:rsidRPr="0072307E">
        <w:rPr>
          <w:rFonts w:ascii="Times New Roman" w:hAnsi="Times New Roman"/>
          <w:sz w:val="24"/>
          <w:szCs w:val="24"/>
        </w:rPr>
        <w:t>Manytina, kad antikorupciniu požiūriu tokia konkurso sąlygų mažinimo procedūra ydinga, todėl siūlome Savivaldybei peržiūrėti Taisyklių materialiojo turto nuomos skaičiavimo procedūrą</w:t>
      </w:r>
      <w:r w:rsidRPr="0072307E">
        <w:rPr>
          <w:rStyle w:val="Puslapioinaosnuoroda"/>
          <w:rFonts w:ascii="Times New Roman" w:hAnsi="Times New Roman"/>
          <w:sz w:val="24"/>
          <w:szCs w:val="24"/>
        </w:rPr>
        <w:footnoteReference w:id="33"/>
      </w:r>
      <w:r w:rsidR="003136DD" w:rsidRPr="0072307E">
        <w:rPr>
          <w:rFonts w:ascii="Times New Roman" w:hAnsi="Times New Roman"/>
          <w:sz w:val="24"/>
          <w:szCs w:val="24"/>
        </w:rPr>
        <w:t>.</w:t>
      </w:r>
    </w:p>
    <w:p w:rsidR="0075241E" w:rsidRPr="0072307E" w:rsidRDefault="00593C8E" w:rsidP="00F473D2">
      <w:pPr>
        <w:autoSpaceDE w:val="0"/>
        <w:autoSpaceDN w:val="0"/>
        <w:adjustRightInd w:val="0"/>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Nors Taisyklių 4 punkte</w:t>
      </w:r>
      <w:r w:rsidR="00481543" w:rsidRPr="0072307E">
        <w:rPr>
          <w:rFonts w:ascii="Times New Roman" w:hAnsi="Times New Roman" w:cs="Times New Roman"/>
          <w:sz w:val="24"/>
          <w:szCs w:val="24"/>
        </w:rPr>
        <w:t xml:space="preserve"> yra įtvirtinta nuostata, jog turto nuomos</w:t>
      </w:r>
      <w:r w:rsidRPr="0072307E">
        <w:rPr>
          <w:rFonts w:ascii="Times New Roman" w:hAnsi="Times New Roman" w:cs="Times New Roman"/>
          <w:sz w:val="24"/>
          <w:szCs w:val="24"/>
        </w:rPr>
        <w:t xml:space="preserve"> konkursą</w:t>
      </w:r>
      <w:r w:rsidR="00481543" w:rsidRPr="0072307E">
        <w:rPr>
          <w:rFonts w:ascii="Times New Roman" w:hAnsi="Times New Roman" w:cs="Times New Roman"/>
          <w:sz w:val="24"/>
          <w:szCs w:val="24"/>
        </w:rPr>
        <w:t xml:space="preserve"> organizuoja ir vykdo Savivaldybės </w:t>
      </w:r>
      <w:r w:rsidR="00481543" w:rsidRPr="0072307E">
        <w:rPr>
          <w:rFonts w:ascii="Times New Roman" w:hAnsi="Times New Roman" w:cs="Times New Roman"/>
          <w:i/>
          <w:sz w:val="24"/>
          <w:szCs w:val="24"/>
        </w:rPr>
        <w:t>administracijos direktori</w:t>
      </w:r>
      <w:r w:rsidRPr="0072307E">
        <w:rPr>
          <w:rFonts w:ascii="Times New Roman" w:hAnsi="Times New Roman" w:cs="Times New Roman"/>
          <w:i/>
          <w:sz w:val="24"/>
          <w:szCs w:val="24"/>
        </w:rPr>
        <w:t>a</w:t>
      </w:r>
      <w:r w:rsidR="00481543" w:rsidRPr="0072307E">
        <w:rPr>
          <w:rFonts w:ascii="Times New Roman" w:hAnsi="Times New Roman" w:cs="Times New Roman"/>
          <w:i/>
          <w:sz w:val="24"/>
          <w:szCs w:val="24"/>
        </w:rPr>
        <w:t>us ar</w:t>
      </w:r>
      <w:r w:rsidRPr="0072307E">
        <w:rPr>
          <w:rFonts w:ascii="Times New Roman" w:hAnsi="Times New Roman" w:cs="Times New Roman"/>
          <w:i/>
          <w:sz w:val="24"/>
          <w:szCs w:val="24"/>
        </w:rPr>
        <w:t>ba</w:t>
      </w:r>
      <w:r w:rsidR="00481543" w:rsidRPr="0072307E">
        <w:rPr>
          <w:rFonts w:ascii="Times New Roman" w:hAnsi="Times New Roman" w:cs="Times New Roman"/>
          <w:i/>
          <w:sz w:val="24"/>
          <w:szCs w:val="24"/>
        </w:rPr>
        <w:t xml:space="preserve"> </w:t>
      </w:r>
      <w:r w:rsidRPr="0072307E">
        <w:rPr>
          <w:rFonts w:ascii="Times New Roman" w:hAnsi="Times New Roman" w:cs="Times New Roman"/>
          <w:i/>
          <w:sz w:val="24"/>
          <w:szCs w:val="24"/>
        </w:rPr>
        <w:t>patikėtinio</w:t>
      </w:r>
      <w:r w:rsidR="00481543" w:rsidRPr="0072307E">
        <w:rPr>
          <w:rFonts w:ascii="Times New Roman" w:hAnsi="Times New Roman" w:cs="Times New Roman"/>
          <w:i/>
          <w:sz w:val="24"/>
          <w:szCs w:val="24"/>
        </w:rPr>
        <w:t xml:space="preserve"> įsakymu</w:t>
      </w:r>
      <w:r w:rsidR="00481543" w:rsidRPr="0072307E">
        <w:rPr>
          <w:rFonts w:ascii="Times New Roman" w:hAnsi="Times New Roman" w:cs="Times New Roman"/>
          <w:sz w:val="24"/>
          <w:szCs w:val="24"/>
        </w:rPr>
        <w:t xml:space="preserve"> sudaryta </w:t>
      </w:r>
      <w:r w:rsidRPr="0072307E">
        <w:rPr>
          <w:rFonts w:ascii="Times New Roman" w:hAnsi="Times New Roman" w:cs="Times New Roman"/>
          <w:sz w:val="24"/>
          <w:szCs w:val="24"/>
        </w:rPr>
        <w:t xml:space="preserve">turto </w:t>
      </w:r>
      <w:r w:rsidR="00481543" w:rsidRPr="0072307E">
        <w:rPr>
          <w:rFonts w:ascii="Times New Roman" w:hAnsi="Times New Roman" w:cs="Times New Roman"/>
          <w:sz w:val="24"/>
          <w:szCs w:val="24"/>
        </w:rPr>
        <w:t>nuomos konkurso komisija</w:t>
      </w:r>
      <w:r w:rsidRPr="0072307E">
        <w:rPr>
          <w:rFonts w:ascii="Times New Roman" w:hAnsi="Times New Roman" w:cs="Times New Roman"/>
          <w:sz w:val="24"/>
          <w:szCs w:val="24"/>
        </w:rPr>
        <w:t xml:space="preserve"> (toliau </w:t>
      </w:r>
      <w:r w:rsidR="00501AFE" w:rsidRPr="000C0771">
        <w:rPr>
          <w:rFonts w:ascii="Times New Roman" w:hAnsi="Times New Roman" w:cs="Times New Roman"/>
          <w:sz w:val="24"/>
          <w:szCs w:val="24"/>
        </w:rPr>
        <w:t>–</w:t>
      </w:r>
      <w:r w:rsidRPr="0072307E">
        <w:rPr>
          <w:rFonts w:ascii="Times New Roman" w:hAnsi="Times New Roman" w:cs="Times New Roman"/>
          <w:sz w:val="24"/>
          <w:szCs w:val="24"/>
        </w:rPr>
        <w:t xml:space="preserve"> komisija)</w:t>
      </w:r>
      <w:r w:rsidR="00481543" w:rsidRPr="0072307E">
        <w:rPr>
          <w:rFonts w:ascii="Times New Roman" w:hAnsi="Times New Roman" w:cs="Times New Roman"/>
          <w:sz w:val="24"/>
          <w:szCs w:val="24"/>
        </w:rPr>
        <w:t xml:space="preserve">, o tokio pobūdžio Komisija sudaroma </w:t>
      </w:r>
      <w:r w:rsidR="00481543" w:rsidRPr="0072307E">
        <w:rPr>
          <w:rFonts w:ascii="Times New Roman" w:hAnsi="Times New Roman" w:cs="Times New Roman"/>
          <w:i/>
          <w:sz w:val="24"/>
          <w:szCs w:val="24"/>
        </w:rPr>
        <w:t>ne mažiau</w:t>
      </w:r>
      <w:r w:rsidR="00481543" w:rsidRPr="0072307E">
        <w:rPr>
          <w:rFonts w:ascii="Times New Roman" w:hAnsi="Times New Roman" w:cs="Times New Roman"/>
          <w:sz w:val="24"/>
          <w:szCs w:val="24"/>
        </w:rPr>
        <w:t xml:space="preserve"> kaip iš 3 asmenų, Savivaldybė nėra patvirtinusi atskiro teisės akto (nuostatų ar darbo reglamento), apibrėžiančio tokio pobūdžio komisijų darbo or</w:t>
      </w:r>
      <w:r w:rsidR="0075241E" w:rsidRPr="0072307E">
        <w:rPr>
          <w:rFonts w:ascii="Times New Roman" w:hAnsi="Times New Roman" w:cs="Times New Roman"/>
          <w:sz w:val="24"/>
          <w:szCs w:val="24"/>
        </w:rPr>
        <w:t xml:space="preserve">ganizavimo tvarką, </w:t>
      </w:r>
      <w:r w:rsidR="00CC3572" w:rsidRPr="0072307E">
        <w:rPr>
          <w:rFonts w:ascii="Times New Roman" w:hAnsi="Times New Roman" w:cs="Times New Roman"/>
          <w:sz w:val="24"/>
          <w:szCs w:val="24"/>
        </w:rPr>
        <w:t>taip pat</w:t>
      </w:r>
      <w:r w:rsidR="0075241E" w:rsidRPr="0072307E">
        <w:rPr>
          <w:rFonts w:ascii="Times New Roman" w:hAnsi="Times New Roman" w:cs="Times New Roman"/>
          <w:sz w:val="24"/>
          <w:szCs w:val="24"/>
        </w:rPr>
        <w:t xml:space="preserve"> išanalizavus Savivaldybės interneto svetainę </w:t>
      </w:r>
      <w:r w:rsidR="00501AFE" w:rsidRPr="0072307E">
        <w:rPr>
          <w:rFonts w:ascii="Times New Roman" w:hAnsi="Times New Roman" w:cs="Times New Roman"/>
          <w:sz w:val="24"/>
          <w:szCs w:val="24"/>
        </w:rPr>
        <w:t xml:space="preserve">matyti, kad </w:t>
      </w:r>
      <w:r w:rsidR="0075241E" w:rsidRPr="0072307E">
        <w:rPr>
          <w:rFonts w:ascii="Times New Roman" w:hAnsi="Times New Roman" w:cs="Times New Roman"/>
          <w:sz w:val="24"/>
          <w:szCs w:val="24"/>
        </w:rPr>
        <w:t>nėra skelbiam</w:t>
      </w:r>
      <w:r w:rsidR="00501AFE" w:rsidRPr="0072307E">
        <w:rPr>
          <w:rFonts w:ascii="Times New Roman" w:hAnsi="Times New Roman" w:cs="Times New Roman"/>
          <w:sz w:val="24"/>
          <w:szCs w:val="24"/>
        </w:rPr>
        <w:t>os</w:t>
      </w:r>
      <w:r w:rsidR="0075241E" w:rsidRPr="0072307E">
        <w:rPr>
          <w:rFonts w:ascii="Times New Roman" w:hAnsi="Times New Roman" w:cs="Times New Roman"/>
          <w:sz w:val="24"/>
          <w:szCs w:val="24"/>
        </w:rPr>
        <w:t xml:space="preserve"> informacij</w:t>
      </w:r>
      <w:r w:rsidR="00501AFE" w:rsidRPr="0072307E">
        <w:rPr>
          <w:rFonts w:ascii="Times New Roman" w:hAnsi="Times New Roman" w:cs="Times New Roman"/>
          <w:sz w:val="24"/>
          <w:szCs w:val="24"/>
        </w:rPr>
        <w:t>os</w:t>
      </w:r>
      <w:r w:rsidR="0075241E" w:rsidRPr="0072307E">
        <w:rPr>
          <w:rFonts w:ascii="Times New Roman" w:hAnsi="Times New Roman" w:cs="Times New Roman"/>
          <w:sz w:val="24"/>
          <w:szCs w:val="24"/>
        </w:rPr>
        <w:t xml:space="preserve"> apie sudarytą turto nuomos konkurso organizavimo komisiją</w:t>
      </w:r>
      <w:r w:rsidR="0075241E" w:rsidRPr="0072307E">
        <w:rPr>
          <w:rStyle w:val="Puslapioinaosnuoroda"/>
          <w:rFonts w:ascii="Times New Roman" w:hAnsi="Times New Roman" w:cs="Times New Roman"/>
          <w:sz w:val="24"/>
          <w:szCs w:val="24"/>
        </w:rPr>
        <w:footnoteReference w:id="34"/>
      </w:r>
      <w:r w:rsidR="0075241E" w:rsidRPr="0072307E">
        <w:rPr>
          <w:rFonts w:ascii="Times New Roman" w:hAnsi="Times New Roman" w:cs="Times New Roman"/>
          <w:sz w:val="24"/>
          <w:szCs w:val="24"/>
        </w:rPr>
        <w:t>.</w:t>
      </w:r>
      <w:r w:rsidR="00481543" w:rsidRPr="0072307E">
        <w:rPr>
          <w:rFonts w:ascii="Times New Roman" w:hAnsi="Times New Roman" w:cs="Times New Roman"/>
          <w:sz w:val="24"/>
          <w:szCs w:val="24"/>
        </w:rPr>
        <w:t xml:space="preserve"> Todėl nėra aišku: kelių narių dalyvavimo posėdyje užtenka, kad komisijos posėdis įvyktų, kiek balsų pakanka, kad būtų priimtas sprendimas, kaip elgiamasi, kai svarstomu klausimu balsai pasiskirsto po lygiai ir t. t. </w:t>
      </w:r>
      <w:r w:rsidR="00CC3572" w:rsidRPr="0072307E">
        <w:rPr>
          <w:rFonts w:ascii="Times New Roman" w:hAnsi="Times New Roman" w:cs="Times New Roman"/>
          <w:sz w:val="24"/>
          <w:szCs w:val="24"/>
        </w:rPr>
        <w:t>Taip pat</w:t>
      </w:r>
      <w:r w:rsidR="00481543" w:rsidRPr="0072307E">
        <w:rPr>
          <w:rFonts w:ascii="Times New Roman" w:hAnsi="Times New Roman" w:cs="Times New Roman"/>
          <w:sz w:val="24"/>
          <w:szCs w:val="24"/>
        </w:rPr>
        <w:t xml:space="preserve"> nereglamentuotos komisi</w:t>
      </w:r>
      <w:r w:rsidR="0075241E" w:rsidRPr="0072307E">
        <w:rPr>
          <w:rFonts w:ascii="Times New Roman" w:hAnsi="Times New Roman" w:cs="Times New Roman"/>
          <w:sz w:val="24"/>
          <w:szCs w:val="24"/>
        </w:rPr>
        <w:t>jų pirmininko ir sekretoriaus</w:t>
      </w:r>
      <w:r w:rsidR="00481543" w:rsidRPr="0072307E">
        <w:rPr>
          <w:rFonts w:ascii="Times New Roman" w:hAnsi="Times New Roman" w:cs="Times New Roman"/>
          <w:sz w:val="24"/>
          <w:szCs w:val="24"/>
        </w:rPr>
        <w:t xml:space="preserve"> teisės, pareigos, atsakomybė ir kt. Dėl šių klausimų nereglamentavimo atsiranda prielaidų rastis nevienodai praktikai, kurią gali lemti komisijos narių suinteresuotumas.</w:t>
      </w:r>
      <w:r w:rsidR="0075241E" w:rsidRPr="0072307E">
        <w:rPr>
          <w:rFonts w:ascii="Times New Roman" w:hAnsi="Times New Roman" w:cs="Times New Roman"/>
          <w:sz w:val="24"/>
          <w:szCs w:val="24"/>
        </w:rPr>
        <w:t xml:space="preserve"> </w:t>
      </w:r>
    </w:p>
    <w:p w:rsidR="005D01BA" w:rsidRPr="0072307E" w:rsidRDefault="00CC0456" w:rsidP="00F473D2">
      <w:pPr>
        <w:pStyle w:val="Antrat3"/>
        <w:ind w:firstLine="709"/>
        <w:jc w:val="both"/>
        <w:rPr>
          <w:rFonts w:cs="Times New Roman"/>
          <w:szCs w:val="24"/>
        </w:rPr>
      </w:pPr>
      <w:bookmarkStart w:id="12" w:name="_Toc524440398"/>
      <w:r w:rsidRPr="0072307E">
        <w:rPr>
          <w:rFonts w:cs="Times New Roman"/>
          <w:szCs w:val="24"/>
        </w:rPr>
        <w:t>2.3.3.</w:t>
      </w:r>
      <w:r w:rsidRPr="0072307E" w:rsidDel="00CC0456">
        <w:rPr>
          <w:rFonts w:cs="Times New Roman"/>
          <w:szCs w:val="24"/>
        </w:rPr>
        <w:t xml:space="preserve"> </w:t>
      </w:r>
      <w:r w:rsidRPr="0072307E">
        <w:rPr>
          <w:rFonts w:cs="Times New Roman"/>
          <w:szCs w:val="24"/>
        </w:rPr>
        <w:t>Privačių interesų derinimas ir deklaravimas</w:t>
      </w:r>
      <w:bookmarkEnd w:id="12"/>
    </w:p>
    <w:p w:rsidR="00DA0114" w:rsidRPr="0072307E" w:rsidRDefault="00C1147E" w:rsidP="00F473D2">
      <w:pPr>
        <w:pStyle w:val="x"/>
        <w:spacing w:line="360" w:lineRule="auto"/>
        <w:ind w:firstLine="720"/>
        <w:jc w:val="both"/>
        <w:rPr>
          <w:rFonts w:ascii="Times New Roman" w:hAnsi="Times New Roman"/>
          <w:color w:val="000000"/>
          <w:sz w:val="24"/>
          <w:szCs w:val="24"/>
        </w:rPr>
      </w:pPr>
      <w:r w:rsidRPr="0072307E">
        <w:rPr>
          <w:rFonts w:ascii="Times New Roman" w:hAnsi="Times New Roman"/>
          <w:sz w:val="24"/>
          <w:szCs w:val="24"/>
        </w:rPr>
        <w:t>Kaip ir visi valstybinėje tarnyboje dirbantys asmenys, siek</w:t>
      </w:r>
      <w:r w:rsidR="00501AFE" w:rsidRPr="0072307E">
        <w:rPr>
          <w:rFonts w:ascii="Times New Roman" w:hAnsi="Times New Roman"/>
          <w:sz w:val="24"/>
          <w:szCs w:val="24"/>
        </w:rPr>
        <w:t>dami</w:t>
      </w:r>
      <w:r w:rsidRPr="0072307E">
        <w:rPr>
          <w:rFonts w:ascii="Times New Roman" w:hAnsi="Times New Roman"/>
          <w:sz w:val="24"/>
          <w:szCs w:val="24"/>
        </w:rPr>
        <w:t xml:space="preserve"> užtikrinti privačių ir visuomenės viešųjų interesų suderinamumą</w:t>
      </w:r>
      <w:r w:rsidR="00DA0114" w:rsidRPr="0072307E">
        <w:rPr>
          <w:rFonts w:ascii="Times New Roman" w:hAnsi="Times New Roman"/>
          <w:sz w:val="24"/>
          <w:szCs w:val="24"/>
        </w:rPr>
        <w:t xml:space="preserve">, </w:t>
      </w:r>
      <w:r w:rsidR="00DA0114" w:rsidRPr="0072307E">
        <w:rPr>
          <w:rFonts w:ascii="Times New Roman" w:hAnsi="Times New Roman"/>
          <w:color w:val="000000"/>
          <w:sz w:val="24"/>
          <w:szCs w:val="24"/>
        </w:rPr>
        <w:t xml:space="preserve">savo privačius interesus deklaruoja (bei vėliau pasikeitus aplinkybėms tikslina) </w:t>
      </w:r>
      <w:r w:rsidR="00DA0114" w:rsidRPr="0072307E">
        <w:rPr>
          <w:rStyle w:val="bold"/>
          <w:rFonts w:ascii="Times New Roman" w:hAnsi="Times New Roman"/>
          <w:i/>
          <w:iCs/>
          <w:color w:val="000000"/>
          <w:sz w:val="24"/>
          <w:szCs w:val="24"/>
        </w:rPr>
        <w:t>Lietuvos Respublikos viešųjų ir privačių interesų derinimo valstybinėje tarnyboje įstatymo</w:t>
      </w:r>
      <w:r w:rsidR="00DA0114" w:rsidRPr="0072307E">
        <w:rPr>
          <w:rStyle w:val="bold"/>
          <w:rFonts w:ascii="Times New Roman" w:hAnsi="Times New Roman"/>
          <w:color w:val="000000"/>
          <w:sz w:val="24"/>
          <w:szCs w:val="24"/>
        </w:rPr>
        <w:t xml:space="preserve"> nustatyta tvarka</w:t>
      </w:r>
      <w:r w:rsidR="00DA0114" w:rsidRPr="0072307E">
        <w:rPr>
          <w:rStyle w:val="Puslapioinaosnuoroda"/>
          <w:rFonts w:ascii="Times New Roman" w:hAnsi="Times New Roman"/>
          <w:color w:val="000000"/>
          <w:sz w:val="24"/>
          <w:szCs w:val="24"/>
        </w:rPr>
        <w:footnoteReference w:id="35"/>
      </w:r>
      <w:r w:rsidR="00501AFE" w:rsidRPr="0072307E">
        <w:rPr>
          <w:rStyle w:val="bold"/>
          <w:rFonts w:ascii="Times New Roman" w:hAnsi="Times New Roman"/>
          <w:color w:val="000000"/>
          <w:sz w:val="24"/>
          <w:szCs w:val="24"/>
        </w:rPr>
        <w:t>.</w:t>
      </w:r>
      <w:r w:rsidR="00DA0114" w:rsidRPr="0072307E">
        <w:rPr>
          <w:rFonts w:ascii="Times New Roman" w:hAnsi="Times New Roman"/>
          <w:sz w:val="24"/>
          <w:szCs w:val="24"/>
        </w:rPr>
        <w:t xml:space="preserve"> </w:t>
      </w:r>
      <w:r w:rsidR="003C755D" w:rsidRPr="0072307E">
        <w:rPr>
          <w:rFonts w:ascii="Times New Roman" w:hAnsi="Times New Roman"/>
          <w:sz w:val="24"/>
          <w:szCs w:val="24"/>
        </w:rPr>
        <w:t>Į</w:t>
      </w:r>
      <w:r w:rsidR="00481543" w:rsidRPr="0072307E">
        <w:rPr>
          <w:rFonts w:ascii="Times New Roman" w:hAnsi="Times New Roman"/>
          <w:sz w:val="24"/>
          <w:szCs w:val="24"/>
        </w:rPr>
        <w:t xml:space="preserve">tvirtintos priemonės, skirtos suderinti valstybinėje tarnyboje dirbančių asmenų privačius ir visuomenės viešuosius interesus, yra laikytinos nepakankamomis. Kaip minėta, </w:t>
      </w:r>
      <w:r w:rsidR="00E625EC" w:rsidRPr="0072307E">
        <w:rPr>
          <w:rFonts w:ascii="Times New Roman" w:hAnsi="Times New Roman"/>
          <w:sz w:val="24"/>
          <w:szCs w:val="24"/>
        </w:rPr>
        <w:t xml:space="preserve">Taisyklių </w:t>
      </w:r>
      <w:r w:rsidR="00DA0114" w:rsidRPr="0072307E">
        <w:rPr>
          <w:rFonts w:ascii="Times New Roman" w:hAnsi="Times New Roman"/>
          <w:sz w:val="24"/>
          <w:szCs w:val="24"/>
        </w:rPr>
        <w:t>4</w:t>
      </w:r>
      <w:r w:rsidR="00E625EC" w:rsidRPr="0072307E">
        <w:rPr>
          <w:rFonts w:ascii="Times New Roman" w:hAnsi="Times New Roman"/>
          <w:sz w:val="24"/>
          <w:szCs w:val="24"/>
        </w:rPr>
        <w:t xml:space="preserve"> punkte </w:t>
      </w:r>
      <w:r w:rsidR="00481543" w:rsidRPr="0072307E">
        <w:rPr>
          <w:rFonts w:ascii="Times New Roman" w:hAnsi="Times New Roman"/>
          <w:bCs/>
          <w:sz w:val="24"/>
          <w:szCs w:val="24"/>
        </w:rPr>
        <w:t>yra įtvirtinta nuostata, jog „&lt;...&gt;</w:t>
      </w:r>
      <w:r w:rsidR="00DA0114" w:rsidRPr="0072307E">
        <w:rPr>
          <w:rFonts w:ascii="Times New Roman" w:hAnsi="Times New Roman"/>
          <w:sz w:val="24"/>
          <w:szCs w:val="24"/>
        </w:rPr>
        <w:t xml:space="preserve"> turto nuomos konkursą organizuoja ir vykdo Savivaldybės </w:t>
      </w:r>
      <w:r w:rsidR="00DA0114" w:rsidRPr="0072307E">
        <w:rPr>
          <w:rFonts w:ascii="Times New Roman" w:hAnsi="Times New Roman"/>
          <w:i/>
          <w:sz w:val="24"/>
          <w:szCs w:val="24"/>
        </w:rPr>
        <w:t>administracijos direktoriaus arba patikėtinio įsakymu</w:t>
      </w:r>
      <w:r w:rsidR="00DA0114" w:rsidRPr="0072307E">
        <w:rPr>
          <w:rFonts w:ascii="Times New Roman" w:hAnsi="Times New Roman"/>
          <w:sz w:val="24"/>
          <w:szCs w:val="24"/>
        </w:rPr>
        <w:t xml:space="preserve"> sudaryta turto nuomos konkurso komisija</w:t>
      </w:r>
      <w:r w:rsidR="00481543" w:rsidRPr="0072307E">
        <w:rPr>
          <w:rFonts w:ascii="Times New Roman" w:hAnsi="Times New Roman"/>
          <w:color w:val="000000"/>
          <w:sz w:val="24"/>
          <w:szCs w:val="24"/>
        </w:rPr>
        <w:t xml:space="preserve">“. </w:t>
      </w:r>
      <w:r w:rsidR="00481543" w:rsidRPr="0072307E">
        <w:rPr>
          <w:rFonts w:ascii="Times New Roman" w:hAnsi="Times New Roman"/>
          <w:sz w:val="24"/>
          <w:szCs w:val="24"/>
        </w:rPr>
        <w:t>Privačių ir viešųjų interesų konfliktui užkardyti organizuojant ir vykdant nuomos konkursą</w:t>
      </w:r>
      <w:r w:rsidR="00DA0114" w:rsidRPr="0072307E">
        <w:rPr>
          <w:rFonts w:ascii="Times New Roman" w:hAnsi="Times New Roman"/>
          <w:sz w:val="24"/>
          <w:szCs w:val="24"/>
        </w:rPr>
        <w:t xml:space="preserve"> Taisyklių 8 punkte</w:t>
      </w:r>
      <w:r w:rsidR="00481543" w:rsidRPr="0072307E">
        <w:rPr>
          <w:rFonts w:ascii="Times New Roman" w:hAnsi="Times New Roman"/>
          <w:sz w:val="24"/>
          <w:szCs w:val="24"/>
        </w:rPr>
        <w:t xml:space="preserve"> yra nustatyta priemonė, kad „</w:t>
      </w:r>
      <w:r w:rsidR="00DA0114" w:rsidRPr="0072307E">
        <w:rPr>
          <w:rFonts w:ascii="Times New Roman" w:hAnsi="Times New Roman"/>
          <w:sz w:val="24"/>
          <w:szCs w:val="24"/>
        </w:rPr>
        <w:t>&lt;...&gt;Komisijos narys neturi teisės balsuoti, jeigu jis su konkurse dalyvaujančiais fiziniais asmenimis ir juridinių asmenų savininkais, akcininkais ar vadovais susijęs šeimos ar giminystės ryšiais (tokiais laikomi tėvai (įtėviai), vaikai (įvaikiai), seneliai, broliai, seserys, vaikaičiai, proseneliai, brolio ir sesers vaikai (sūnėnai ir dukterėčios), tėvo ar motinos broliai ir seserys (dėdės ir tetos), tėvo ar motinos brolių ir seserų vaikai (pusbroliai ir pusseserės) arba yra veikiamas kitų sąlygų, galinčių turėti įtakos jo nešališkumui. Iki komisijos vokų atplėšimo posėdžio pradžios komisijos nariai turi pasirašyti nešališkumo deklaracijas.</w:t>
      </w:r>
      <w:r w:rsidR="00145923" w:rsidRPr="0072307E">
        <w:rPr>
          <w:rFonts w:ascii="Times New Roman" w:hAnsi="Times New Roman"/>
          <w:sz w:val="24"/>
          <w:szCs w:val="24"/>
        </w:rPr>
        <w:t xml:space="preserve"> </w:t>
      </w:r>
      <w:r w:rsidR="00DA0114" w:rsidRPr="0072307E">
        <w:rPr>
          <w:rStyle w:val="bold"/>
          <w:rFonts w:ascii="Times New Roman" w:hAnsi="Times New Roman"/>
          <w:i/>
          <w:iCs/>
          <w:color w:val="000000"/>
          <w:sz w:val="24"/>
          <w:szCs w:val="24"/>
        </w:rPr>
        <w:t>Palangos miesto savivaldybės administracijos direktoriaus 2016 m. sausio 29 d. įsakymu Nr. A1-80 „Dėl privačių interesų deklaravimo“</w:t>
      </w:r>
      <w:r w:rsidR="00DA0114" w:rsidRPr="0072307E">
        <w:rPr>
          <w:rStyle w:val="bold"/>
          <w:rFonts w:ascii="Times New Roman" w:hAnsi="Times New Roman"/>
          <w:color w:val="000000"/>
          <w:sz w:val="24"/>
          <w:szCs w:val="24"/>
        </w:rPr>
        <w:t xml:space="preserve"> buvo nustatytas </w:t>
      </w:r>
      <w:r w:rsidR="00DA0114" w:rsidRPr="0072307E">
        <w:rPr>
          <w:rFonts w:ascii="Times New Roman" w:hAnsi="Times New Roman"/>
          <w:color w:val="000000"/>
          <w:sz w:val="24"/>
          <w:szCs w:val="24"/>
        </w:rPr>
        <w:t xml:space="preserve">Pareigybių, kurias einantys asmenys privalo deklaruoti privačius interesus, sąrašas (panaikintas Palangos miesto savivaldybės administracijos direktoriaus 2018 m. sausio 16 d. įsakymu </w:t>
      </w:r>
      <w:hyperlink r:id="rId15" w:history="1">
        <w:r w:rsidR="00DA0114" w:rsidRPr="0072307E">
          <w:rPr>
            <w:rStyle w:val="Hipersaitas"/>
            <w:rFonts w:ascii="Times New Roman" w:hAnsi="Times New Roman"/>
            <w:color w:val="auto"/>
            <w:sz w:val="24"/>
            <w:szCs w:val="24"/>
            <w:u w:val="none"/>
          </w:rPr>
          <w:t>Nr. A1-56</w:t>
        </w:r>
      </w:hyperlink>
      <w:r w:rsidR="00DA0114" w:rsidRPr="0072307E">
        <w:rPr>
          <w:rFonts w:ascii="Times New Roman" w:hAnsi="Times New Roman"/>
          <w:color w:val="000000"/>
          <w:sz w:val="24"/>
          <w:szCs w:val="24"/>
        </w:rPr>
        <w:t>), paskirti kontroliuojantys asmenys bei nustatyta tarnautojų pareiga apie kiekvieną deklaracijos pateikimą ir patikslinimą elektroniniu paštu pranešti įstaigos vadovui arba minėtiems asmenims, įgaliotiems kontroliuoti, kaip vykdomos Viešųjų ir privačių interesų derinimo valstybinėje tarnyboje įstatymo nuostatos.</w:t>
      </w:r>
      <w:r w:rsidR="00145923" w:rsidRPr="0072307E">
        <w:rPr>
          <w:rFonts w:ascii="Times New Roman" w:hAnsi="Times New Roman"/>
          <w:color w:val="000000"/>
          <w:sz w:val="24"/>
          <w:szCs w:val="24"/>
        </w:rPr>
        <w:t xml:space="preserve"> </w:t>
      </w:r>
    </w:p>
    <w:p w:rsidR="00145923" w:rsidRPr="0072307E" w:rsidRDefault="00E265E7" w:rsidP="00F473D2">
      <w:pPr>
        <w:pStyle w:val="x"/>
        <w:spacing w:line="360" w:lineRule="auto"/>
        <w:ind w:firstLine="720"/>
        <w:jc w:val="both"/>
        <w:rPr>
          <w:rFonts w:ascii="Times New Roman" w:hAnsi="Times New Roman"/>
          <w:color w:val="000000"/>
          <w:sz w:val="24"/>
          <w:szCs w:val="24"/>
        </w:rPr>
      </w:pPr>
      <w:r w:rsidRPr="0072307E">
        <w:rPr>
          <w:rFonts w:ascii="Times New Roman" w:hAnsi="Times New Roman"/>
          <w:color w:val="000000"/>
          <w:sz w:val="24"/>
          <w:szCs w:val="24"/>
        </w:rPr>
        <w:t>Atsižvelgiant į tai</w:t>
      </w:r>
      <w:r w:rsidR="00501AFE" w:rsidRPr="0072307E">
        <w:rPr>
          <w:rFonts w:ascii="Times New Roman" w:hAnsi="Times New Roman"/>
          <w:color w:val="000000"/>
          <w:sz w:val="24"/>
          <w:szCs w:val="24"/>
        </w:rPr>
        <w:t>,</w:t>
      </w:r>
      <w:r w:rsidRPr="0072307E">
        <w:rPr>
          <w:rFonts w:ascii="Times New Roman" w:hAnsi="Times New Roman"/>
          <w:color w:val="000000"/>
          <w:sz w:val="24"/>
          <w:szCs w:val="24"/>
        </w:rPr>
        <w:t xml:space="preserve"> kas išdėstyta, galima teigti, kad n</w:t>
      </w:r>
      <w:r w:rsidR="00145923" w:rsidRPr="0072307E">
        <w:rPr>
          <w:rFonts w:ascii="Times New Roman" w:hAnsi="Times New Roman"/>
          <w:color w:val="000000"/>
          <w:sz w:val="24"/>
          <w:szCs w:val="24"/>
        </w:rPr>
        <w:t>edetalizuotos</w:t>
      </w:r>
      <w:r w:rsidR="00B47E60" w:rsidRPr="0072307E">
        <w:rPr>
          <w:rFonts w:ascii="Times New Roman" w:hAnsi="Times New Roman"/>
          <w:color w:val="000000"/>
          <w:sz w:val="24"/>
          <w:szCs w:val="24"/>
        </w:rPr>
        <w:t xml:space="preserve"> įgaliotų kontroliuojančių asmenų pareigos ir funkcijos.</w:t>
      </w:r>
    </w:p>
    <w:p w:rsidR="009E2F33" w:rsidRPr="0072307E" w:rsidRDefault="009E2F33" w:rsidP="00F473D2">
      <w:pPr>
        <w:pStyle w:val="Antrat3"/>
        <w:ind w:firstLine="851"/>
        <w:jc w:val="both"/>
        <w:rPr>
          <w:rFonts w:eastAsia="Times New Roman" w:cs="Times New Roman"/>
          <w:szCs w:val="24"/>
          <w:shd w:val="clear" w:color="auto" w:fill="FFFFFF"/>
          <w:lang w:eastAsia="lt-LT"/>
        </w:rPr>
      </w:pPr>
      <w:bookmarkStart w:id="13" w:name="_Toc524440399"/>
      <w:r w:rsidRPr="0072307E">
        <w:rPr>
          <w:rFonts w:eastAsia="Times New Roman" w:cs="Times New Roman"/>
          <w:szCs w:val="24"/>
          <w:shd w:val="clear" w:color="auto" w:fill="FFFFFF"/>
          <w:lang w:eastAsia="lt-LT"/>
        </w:rPr>
        <w:t>2.3.</w:t>
      </w:r>
      <w:r w:rsidR="00CC0456" w:rsidRPr="0072307E">
        <w:rPr>
          <w:rFonts w:eastAsia="Times New Roman" w:cs="Times New Roman"/>
          <w:szCs w:val="24"/>
          <w:shd w:val="clear" w:color="auto" w:fill="FFFFFF"/>
          <w:lang w:eastAsia="lt-LT"/>
        </w:rPr>
        <w:t>4</w:t>
      </w:r>
      <w:r w:rsidR="00F34937" w:rsidRPr="0072307E">
        <w:rPr>
          <w:rFonts w:eastAsia="Times New Roman" w:cs="Times New Roman"/>
          <w:szCs w:val="24"/>
          <w:shd w:val="clear" w:color="auto" w:fill="FFFFFF"/>
          <w:lang w:eastAsia="lt-LT"/>
        </w:rPr>
        <w:t xml:space="preserve"> Korupcijos rizikos veiksniai i</w:t>
      </w:r>
      <w:r w:rsidRPr="0072307E">
        <w:rPr>
          <w:rFonts w:eastAsia="Times New Roman" w:cs="Times New Roman"/>
          <w:szCs w:val="24"/>
          <w:shd w:val="clear" w:color="auto" w:fill="FFFFFF"/>
          <w:lang w:eastAsia="lt-LT"/>
        </w:rPr>
        <w:t>lgalaikio</w:t>
      </w:r>
      <w:r w:rsidR="00F34937" w:rsidRPr="0072307E">
        <w:rPr>
          <w:rFonts w:eastAsia="Times New Roman" w:cs="Times New Roman"/>
          <w:szCs w:val="24"/>
          <w:shd w:val="clear" w:color="auto" w:fill="FFFFFF"/>
          <w:lang w:eastAsia="lt-LT"/>
        </w:rPr>
        <w:t xml:space="preserve"> </w:t>
      </w:r>
      <w:r w:rsidRPr="0072307E">
        <w:rPr>
          <w:rFonts w:eastAsia="Times New Roman" w:cs="Times New Roman"/>
          <w:szCs w:val="24"/>
          <w:shd w:val="clear" w:color="auto" w:fill="FFFFFF"/>
          <w:lang w:eastAsia="lt-LT"/>
        </w:rPr>
        <w:t xml:space="preserve">turto nuomos </w:t>
      </w:r>
      <w:r w:rsidR="00F34937" w:rsidRPr="0072307E">
        <w:rPr>
          <w:rFonts w:eastAsia="Times New Roman" w:cs="Times New Roman"/>
          <w:szCs w:val="24"/>
          <w:shd w:val="clear" w:color="auto" w:fill="FFFFFF"/>
          <w:lang w:eastAsia="lt-LT"/>
        </w:rPr>
        <w:t>veikloje</w:t>
      </w:r>
      <w:bookmarkEnd w:id="13"/>
    </w:p>
    <w:p w:rsidR="00481543" w:rsidRPr="0072307E" w:rsidRDefault="00481543" w:rsidP="00F473D2">
      <w:pPr>
        <w:autoSpaceDE w:val="0"/>
        <w:autoSpaceDN w:val="0"/>
        <w:adjustRightInd w:val="0"/>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Savivaldybės ilgalaikio materialiojo turto nuomos sutarties pavyzdinė</w:t>
      </w:r>
      <w:r w:rsidR="00B43B25" w:rsidRPr="0072307E">
        <w:rPr>
          <w:rFonts w:ascii="Times New Roman" w:hAnsi="Times New Roman" w:cs="Times New Roman"/>
          <w:sz w:val="24"/>
          <w:szCs w:val="24"/>
        </w:rPr>
        <w:t>s</w:t>
      </w:r>
      <w:r w:rsidRPr="0072307E">
        <w:rPr>
          <w:rFonts w:ascii="Times New Roman" w:hAnsi="Times New Roman" w:cs="Times New Roman"/>
          <w:sz w:val="24"/>
          <w:szCs w:val="24"/>
        </w:rPr>
        <w:t xml:space="preserve"> formo</w:t>
      </w:r>
      <w:r w:rsidR="00B43B25" w:rsidRPr="0072307E">
        <w:rPr>
          <w:rFonts w:ascii="Times New Roman" w:hAnsi="Times New Roman" w:cs="Times New Roman"/>
          <w:sz w:val="24"/>
          <w:szCs w:val="24"/>
        </w:rPr>
        <w:t>s</w:t>
      </w:r>
      <w:r w:rsidRPr="0072307E">
        <w:rPr>
          <w:rFonts w:ascii="Times New Roman" w:hAnsi="Times New Roman" w:cs="Times New Roman"/>
          <w:sz w:val="24"/>
          <w:szCs w:val="24"/>
        </w:rPr>
        <w:t xml:space="preserve"> </w:t>
      </w:r>
      <w:r w:rsidR="00554DFC" w:rsidRPr="0072307E">
        <w:rPr>
          <w:rFonts w:ascii="Times New Roman" w:hAnsi="Times New Roman" w:cs="Times New Roman"/>
          <w:sz w:val="24"/>
          <w:szCs w:val="24"/>
        </w:rPr>
        <w:t>9.5</w:t>
      </w:r>
      <w:r w:rsidRPr="0072307E">
        <w:rPr>
          <w:rFonts w:ascii="Times New Roman" w:hAnsi="Times New Roman" w:cs="Times New Roman"/>
          <w:sz w:val="24"/>
          <w:szCs w:val="24"/>
        </w:rPr>
        <w:t xml:space="preserve"> papunktyje nesukonkretinama, kas keleri metai esant būtinumui savo jėgomis ir sąsk</w:t>
      </w:r>
      <w:r w:rsidR="00554DFC" w:rsidRPr="0072307E">
        <w:rPr>
          <w:rFonts w:ascii="Times New Roman" w:hAnsi="Times New Roman" w:cs="Times New Roman"/>
          <w:sz w:val="24"/>
          <w:szCs w:val="24"/>
        </w:rPr>
        <w:t xml:space="preserve">aita turi būti atliekamas nuomojamo turto </w:t>
      </w:r>
      <w:r w:rsidRPr="0072307E">
        <w:rPr>
          <w:rFonts w:ascii="Times New Roman" w:hAnsi="Times New Roman" w:cs="Times New Roman"/>
          <w:sz w:val="24"/>
          <w:szCs w:val="24"/>
        </w:rPr>
        <w:t>einamasis</w:t>
      </w:r>
      <w:r w:rsidR="00554DFC" w:rsidRPr="0072307E">
        <w:rPr>
          <w:rFonts w:ascii="Times New Roman" w:hAnsi="Times New Roman" w:cs="Times New Roman"/>
          <w:sz w:val="24"/>
          <w:szCs w:val="24"/>
        </w:rPr>
        <w:t xml:space="preserve"> (paprastas)</w:t>
      </w:r>
      <w:r w:rsidRPr="0072307E">
        <w:rPr>
          <w:rFonts w:ascii="Times New Roman" w:hAnsi="Times New Roman" w:cs="Times New Roman"/>
          <w:sz w:val="24"/>
          <w:szCs w:val="24"/>
        </w:rPr>
        <w:t xml:space="preserve"> remontas (minėtame papunktyje tik apsiribojam</w:t>
      </w:r>
      <w:r w:rsidR="00554DFC" w:rsidRPr="0072307E">
        <w:rPr>
          <w:rFonts w:ascii="Times New Roman" w:hAnsi="Times New Roman" w:cs="Times New Roman"/>
          <w:sz w:val="24"/>
          <w:szCs w:val="24"/>
        </w:rPr>
        <w:t xml:space="preserve">a reglamentavimu, jog „einamąjį </w:t>
      </w:r>
      <w:r w:rsidR="00E21DC2" w:rsidRPr="0072307E">
        <w:rPr>
          <w:rFonts w:ascii="Times New Roman" w:hAnsi="Times New Roman" w:cs="Times New Roman"/>
          <w:sz w:val="24"/>
          <w:szCs w:val="24"/>
        </w:rPr>
        <w:t>remontą</w:t>
      </w:r>
      <w:r w:rsidR="00554DFC" w:rsidRPr="0072307E">
        <w:rPr>
          <w:rFonts w:ascii="Times New Roman" w:hAnsi="Times New Roman" w:cs="Times New Roman"/>
          <w:sz w:val="24"/>
          <w:szCs w:val="24"/>
        </w:rPr>
        <w:t xml:space="preserve"> savo lėšomis </w:t>
      </w:r>
      <w:r w:rsidR="00E21DC2" w:rsidRPr="0072307E">
        <w:rPr>
          <w:rFonts w:ascii="Times New Roman" w:hAnsi="Times New Roman" w:cs="Times New Roman"/>
          <w:sz w:val="24"/>
          <w:szCs w:val="24"/>
        </w:rPr>
        <w:t>nuomininkas įsipareigoja atlikti</w:t>
      </w:r>
      <w:r w:rsidR="005A01D3" w:rsidRPr="0072307E">
        <w:rPr>
          <w:rFonts w:ascii="Times New Roman" w:hAnsi="Times New Roman" w:cs="Times New Roman"/>
          <w:sz w:val="24"/>
          <w:szCs w:val="24"/>
        </w:rPr>
        <w:t>“). Pavyzdžiui, 2017</w:t>
      </w:r>
      <w:r w:rsidRPr="0072307E">
        <w:rPr>
          <w:rFonts w:ascii="Times New Roman" w:hAnsi="Times New Roman" w:cs="Times New Roman"/>
          <w:sz w:val="24"/>
          <w:szCs w:val="24"/>
        </w:rPr>
        <w:t xml:space="preserve"> m. vasario 1</w:t>
      </w:r>
      <w:r w:rsidR="005A01D3" w:rsidRPr="0072307E">
        <w:rPr>
          <w:rFonts w:ascii="Times New Roman" w:hAnsi="Times New Roman" w:cs="Times New Roman"/>
          <w:sz w:val="24"/>
          <w:szCs w:val="24"/>
        </w:rPr>
        <w:t>4</w:t>
      </w:r>
      <w:r w:rsidRPr="0072307E">
        <w:rPr>
          <w:rFonts w:ascii="Times New Roman" w:hAnsi="Times New Roman" w:cs="Times New Roman"/>
          <w:sz w:val="24"/>
          <w:szCs w:val="24"/>
        </w:rPr>
        <w:t xml:space="preserve"> d. </w:t>
      </w:r>
      <w:r w:rsidR="00B43B25" w:rsidRPr="0072307E">
        <w:rPr>
          <w:rFonts w:ascii="Times New Roman" w:hAnsi="Times New Roman" w:cs="Times New Roman"/>
          <w:sz w:val="24"/>
          <w:szCs w:val="24"/>
        </w:rPr>
        <w:t xml:space="preserve">dėl </w:t>
      </w:r>
      <w:r w:rsidR="005A01D3" w:rsidRPr="0072307E">
        <w:rPr>
          <w:rFonts w:ascii="Times New Roman" w:hAnsi="Times New Roman" w:cs="Times New Roman"/>
          <w:sz w:val="24"/>
          <w:szCs w:val="24"/>
        </w:rPr>
        <w:t>patikėjimo teise valdomo turto nuomos konkurso komisijos protokol</w:t>
      </w:r>
      <w:r w:rsidR="00B43B25" w:rsidRPr="0072307E">
        <w:rPr>
          <w:rFonts w:ascii="Times New Roman" w:hAnsi="Times New Roman" w:cs="Times New Roman"/>
          <w:sz w:val="24"/>
          <w:szCs w:val="24"/>
        </w:rPr>
        <w:t>e</w:t>
      </w:r>
      <w:r w:rsidR="005A01D3" w:rsidRPr="0072307E">
        <w:rPr>
          <w:rFonts w:ascii="Times New Roman" w:hAnsi="Times New Roman" w:cs="Times New Roman"/>
          <w:sz w:val="24"/>
          <w:szCs w:val="24"/>
        </w:rPr>
        <w:t xml:space="preserve"> Nr. 3 </w:t>
      </w:r>
      <w:r w:rsidR="00B43B25" w:rsidRPr="0072307E">
        <w:rPr>
          <w:rFonts w:ascii="Times New Roman" w:hAnsi="Times New Roman" w:cs="Times New Roman"/>
          <w:sz w:val="24"/>
          <w:szCs w:val="24"/>
        </w:rPr>
        <w:t xml:space="preserve">nurodyta, kad </w:t>
      </w:r>
      <w:r w:rsidRPr="0072307E">
        <w:rPr>
          <w:rFonts w:ascii="Times New Roman" w:hAnsi="Times New Roman" w:cs="Times New Roman"/>
          <w:sz w:val="24"/>
          <w:szCs w:val="24"/>
        </w:rPr>
        <w:t xml:space="preserve">su </w:t>
      </w:r>
      <w:r w:rsidR="005A01D3" w:rsidRPr="0072307E">
        <w:rPr>
          <w:rFonts w:ascii="Times New Roman" w:hAnsi="Times New Roman" w:cs="Times New Roman"/>
          <w:sz w:val="24"/>
          <w:szCs w:val="24"/>
        </w:rPr>
        <w:t>Palangos sporto centru</w:t>
      </w:r>
      <w:r w:rsidR="00B43B25" w:rsidRPr="0072307E">
        <w:rPr>
          <w:rFonts w:ascii="Times New Roman" w:hAnsi="Times New Roman" w:cs="Times New Roman"/>
          <w:sz w:val="24"/>
          <w:szCs w:val="24"/>
        </w:rPr>
        <w:t xml:space="preserve"> sudarytos sutarties</w:t>
      </w:r>
      <w:r w:rsidRPr="0072307E">
        <w:rPr>
          <w:rFonts w:ascii="Times New Roman" w:hAnsi="Times New Roman" w:cs="Times New Roman"/>
          <w:sz w:val="24"/>
          <w:szCs w:val="24"/>
        </w:rPr>
        <w:t xml:space="preserve"> 7.2 punkte įtvirtinta prievolė nuomininkui: „šios sutarties galiojimo laikotarpiu, esant būtinumui</w:t>
      </w:r>
      <w:r w:rsidR="00B43B25" w:rsidRPr="0072307E">
        <w:rPr>
          <w:rFonts w:ascii="Times New Roman" w:hAnsi="Times New Roman" w:cs="Times New Roman"/>
          <w:sz w:val="24"/>
          <w:szCs w:val="24"/>
        </w:rPr>
        <w:t>,</w:t>
      </w:r>
      <w:r w:rsidRPr="0072307E">
        <w:rPr>
          <w:rFonts w:ascii="Times New Roman" w:hAnsi="Times New Roman" w:cs="Times New Roman"/>
          <w:sz w:val="24"/>
          <w:szCs w:val="24"/>
        </w:rPr>
        <w:t xml:space="preserve"> savo jėgomis ir sąskaita atlikti nuomos objekto ir (ar) jose įdiegtos įrangos ar įrengimų einamąjį remontą“. Atkreiptinas dėmesys, kad šioje sutartyje nėra detalizuota, kokiom</w:t>
      </w:r>
      <w:r w:rsidR="002B4228">
        <w:rPr>
          <w:rFonts w:ascii="Times New Roman" w:hAnsi="Times New Roman" w:cs="Times New Roman"/>
          <w:sz w:val="24"/>
          <w:szCs w:val="24"/>
        </w:rPr>
        <w:t>i</w:t>
      </w:r>
      <w:r w:rsidRPr="0072307E">
        <w:rPr>
          <w:rFonts w:ascii="Times New Roman" w:hAnsi="Times New Roman" w:cs="Times New Roman"/>
          <w:sz w:val="24"/>
          <w:szCs w:val="24"/>
        </w:rPr>
        <w:t>s aplinkybėm</w:t>
      </w:r>
      <w:r w:rsidR="002B4228">
        <w:rPr>
          <w:rFonts w:ascii="Times New Roman" w:hAnsi="Times New Roman" w:cs="Times New Roman"/>
          <w:sz w:val="24"/>
          <w:szCs w:val="24"/>
        </w:rPr>
        <w:t>i</w:t>
      </w:r>
      <w:r w:rsidRPr="0072307E">
        <w:rPr>
          <w:rFonts w:ascii="Times New Roman" w:hAnsi="Times New Roman" w:cs="Times New Roman"/>
          <w:sz w:val="24"/>
          <w:szCs w:val="24"/>
        </w:rPr>
        <w:t>s galima konstatuoti, jog „atsirado būtinumas“ atlikti nuomos objekto ir (ar) jose įdiegtos įrangos ar įrengimų einamąjį remontą.</w:t>
      </w:r>
      <w:r w:rsidRPr="0072307E">
        <w:rPr>
          <w:rFonts w:ascii="Times New Roman" w:hAnsi="Times New Roman" w:cs="Times New Roman"/>
          <w:color w:val="C00000"/>
          <w:sz w:val="24"/>
          <w:szCs w:val="24"/>
        </w:rPr>
        <w:t xml:space="preserve"> </w:t>
      </w:r>
      <w:r w:rsidRPr="0072307E">
        <w:rPr>
          <w:rFonts w:ascii="Times New Roman" w:hAnsi="Times New Roman" w:cs="Times New Roman"/>
          <w:sz w:val="24"/>
          <w:szCs w:val="24"/>
        </w:rPr>
        <w:t>Dėl šio neapibrėžtumo atsiranda prielaidų neformaliam susitarimui, kuris laikytinas korupcijos rizikos veiksniu.</w:t>
      </w:r>
    </w:p>
    <w:p w:rsidR="00481543" w:rsidRPr="0072307E" w:rsidRDefault="00481543" w:rsidP="00F473D2">
      <w:pPr>
        <w:autoSpaceDE w:val="0"/>
        <w:autoSpaceDN w:val="0"/>
        <w:adjustRightInd w:val="0"/>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 xml:space="preserve">Atsižvelgiant į tai, kas išdėstyta, galima teigti, jog nepakankamas ir (ar) netinkamas teisinis reglamentavimas gali sudaryti sąlygas korupcijos rizikos požymių turinčiai diskrecijai kilti, Savivaldybės tarnautojams ir darbuotojams taikant kai kurias ilgalaikio materialiojo turto nuomą nustatančias normas, įtvirtintas Savivaldybės vidaus teisės aktuose. </w:t>
      </w:r>
    </w:p>
    <w:p w:rsidR="00481543" w:rsidRPr="0072307E" w:rsidRDefault="00CC3572" w:rsidP="00F473D2">
      <w:pPr>
        <w:spacing w:after="0" w:line="360" w:lineRule="auto"/>
        <w:ind w:firstLine="770"/>
        <w:jc w:val="both"/>
        <w:rPr>
          <w:rFonts w:ascii="Times New Roman" w:hAnsi="Times New Roman" w:cs="Times New Roman"/>
          <w:i/>
          <w:sz w:val="24"/>
          <w:szCs w:val="24"/>
        </w:rPr>
      </w:pPr>
      <w:r w:rsidRPr="0072307E">
        <w:rPr>
          <w:rFonts w:ascii="Times New Roman" w:hAnsi="Times New Roman" w:cs="Times New Roman"/>
          <w:i/>
          <w:sz w:val="24"/>
          <w:szCs w:val="24"/>
        </w:rPr>
        <w:t>Siūlome</w:t>
      </w:r>
      <w:r w:rsidR="00203645" w:rsidRPr="0072307E">
        <w:rPr>
          <w:rFonts w:ascii="Times New Roman" w:hAnsi="Times New Roman" w:cs="Times New Roman"/>
          <w:i/>
          <w:sz w:val="24"/>
          <w:szCs w:val="24"/>
        </w:rPr>
        <w:t xml:space="preserve"> </w:t>
      </w:r>
      <w:r w:rsidRPr="0072307E">
        <w:rPr>
          <w:rFonts w:ascii="Times New Roman" w:hAnsi="Times New Roman" w:cs="Times New Roman"/>
          <w:i/>
          <w:sz w:val="24"/>
          <w:szCs w:val="24"/>
        </w:rPr>
        <w:t>:</w:t>
      </w:r>
    </w:p>
    <w:p w:rsidR="00E265E7" w:rsidRPr="0072307E" w:rsidRDefault="00481543" w:rsidP="00F473D2">
      <w:pPr>
        <w:spacing w:after="0" w:line="360" w:lineRule="auto"/>
        <w:ind w:firstLine="851"/>
        <w:contextualSpacing/>
        <w:jc w:val="both"/>
        <w:rPr>
          <w:rFonts w:ascii="Times New Roman" w:hAnsi="Times New Roman" w:cs="Times New Roman"/>
          <w:snapToGrid w:val="0"/>
          <w:sz w:val="24"/>
          <w:szCs w:val="24"/>
        </w:rPr>
      </w:pPr>
      <w:r w:rsidRPr="0072307E">
        <w:rPr>
          <w:rFonts w:ascii="Times New Roman" w:hAnsi="Times New Roman" w:cs="Times New Roman"/>
          <w:sz w:val="24"/>
          <w:szCs w:val="24"/>
        </w:rPr>
        <w:t xml:space="preserve">1. Įgyvendinant Valstybės ir savivaldybių turto valdymo, naudojimo ir disponavimo juo įstatymo 14 straipsnio 6 dalyje įtvirtintą prievolę, Savivaldybės vidaus teisės aktuose reglamentuoti Savivaldybės </w:t>
      </w:r>
      <w:r w:rsidR="00E265E7" w:rsidRPr="0072307E">
        <w:rPr>
          <w:rFonts w:ascii="Times New Roman" w:hAnsi="Times New Roman" w:cs="Times New Roman"/>
          <w:sz w:val="24"/>
          <w:szCs w:val="24"/>
        </w:rPr>
        <w:t>trumpalaik</w:t>
      </w:r>
      <w:r w:rsidR="000D3E51" w:rsidRPr="0072307E">
        <w:rPr>
          <w:rFonts w:ascii="Times New Roman" w:hAnsi="Times New Roman" w:cs="Times New Roman"/>
          <w:sz w:val="24"/>
          <w:szCs w:val="24"/>
        </w:rPr>
        <w:t>i</w:t>
      </w:r>
      <w:r w:rsidR="00E265E7" w:rsidRPr="0072307E">
        <w:rPr>
          <w:rFonts w:ascii="Times New Roman" w:hAnsi="Times New Roman" w:cs="Times New Roman"/>
          <w:sz w:val="24"/>
          <w:szCs w:val="24"/>
        </w:rPr>
        <w:t xml:space="preserve">o </w:t>
      </w:r>
      <w:r w:rsidR="000427E9" w:rsidRPr="0072307E">
        <w:rPr>
          <w:rFonts w:ascii="Times New Roman" w:hAnsi="Times New Roman" w:cs="Times New Roman"/>
          <w:sz w:val="24"/>
          <w:szCs w:val="24"/>
        </w:rPr>
        <w:t xml:space="preserve">materialiojo </w:t>
      </w:r>
      <w:r w:rsidR="00E265E7" w:rsidRPr="0072307E">
        <w:rPr>
          <w:rFonts w:ascii="Times New Roman" w:hAnsi="Times New Roman" w:cs="Times New Roman"/>
          <w:sz w:val="24"/>
          <w:szCs w:val="24"/>
        </w:rPr>
        <w:t xml:space="preserve">turto nuomą kartu su ilgalaikio </w:t>
      </w:r>
      <w:r w:rsidR="000427E9" w:rsidRPr="0072307E">
        <w:rPr>
          <w:rFonts w:ascii="Times New Roman" w:hAnsi="Times New Roman" w:cs="Times New Roman"/>
          <w:sz w:val="24"/>
          <w:szCs w:val="24"/>
        </w:rPr>
        <w:t xml:space="preserve">materialiojo </w:t>
      </w:r>
      <w:r w:rsidR="00E265E7" w:rsidRPr="0072307E">
        <w:rPr>
          <w:rFonts w:ascii="Times New Roman" w:hAnsi="Times New Roman" w:cs="Times New Roman"/>
          <w:sz w:val="24"/>
          <w:szCs w:val="24"/>
        </w:rPr>
        <w:t>turto procedūrų reglamentavim</w:t>
      </w:r>
      <w:r w:rsidR="000427E9" w:rsidRPr="0072307E">
        <w:rPr>
          <w:rFonts w:ascii="Times New Roman" w:hAnsi="Times New Roman" w:cs="Times New Roman"/>
          <w:sz w:val="24"/>
          <w:szCs w:val="24"/>
        </w:rPr>
        <w:t>u.</w:t>
      </w:r>
    </w:p>
    <w:p w:rsidR="00481543" w:rsidRPr="0072307E" w:rsidRDefault="00E265E7" w:rsidP="00F473D2">
      <w:pPr>
        <w:autoSpaceDE w:val="0"/>
        <w:autoSpaceDN w:val="0"/>
        <w:adjustRightInd w:val="0"/>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2</w:t>
      </w:r>
      <w:r w:rsidR="00481543" w:rsidRPr="0072307E">
        <w:rPr>
          <w:rFonts w:ascii="Times New Roman" w:hAnsi="Times New Roman" w:cs="Times New Roman"/>
          <w:sz w:val="24"/>
          <w:szCs w:val="24"/>
        </w:rPr>
        <w:t>. Siekdama užtikrinti Savivaldybei nuosavybės teise valdomo ilgalaikio materialiojo turto nuomos procedūrų ir Savivaldybės turto valdymo skaidrumą</w:t>
      </w:r>
      <w:r w:rsidR="00CC3572" w:rsidRPr="0072307E">
        <w:rPr>
          <w:rFonts w:ascii="Times New Roman" w:hAnsi="Times New Roman" w:cs="Times New Roman"/>
          <w:sz w:val="24"/>
          <w:szCs w:val="24"/>
        </w:rPr>
        <w:t>, STT siūlo</w:t>
      </w:r>
      <w:r w:rsidR="00481543" w:rsidRPr="0072307E">
        <w:rPr>
          <w:rFonts w:ascii="Times New Roman" w:hAnsi="Times New Roman" w:cs="Times New Roman"/>
          <w:sz w:val="24"/>
          <w:szCs w:val="24"/>
        </w:rPr>
        <w:t xml:space="preserve"> Savivaldybės interneto tinklalapyje skelbti informaciją apie galiojančias nuomos sutartis ir kitą nuomos procesą skaidrinančią informaciją, taip pat skelbti susistemintą informaciją (pavyzdžiui, lentelės forma) apie negyvenamąsias patalpas, kurios gali būti Savivaldybės perduodamos pagal nuomos, panaudos ar patikėjimo sutartis.</w:t>
      </w:r>
    </w:p>
    <w:p w:rsidR="00481543" w:rsidRPr="0072307E" w:rsidRDefault="00E265E7" w:rsidP="00F473D2">
      <w:pPr>
        <w:autoSpaceDE w:val="0"/>
        <w:autoSpaceDN w:val="0"/>
        <w:adjustRightInd w:val="0"/>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3</w:t>
      </w:r>
      <w:r w:rsidR="00481543" w:rsidRPr="0072307E">
        <w:rPr>
          <w:rFonts w:ascii="Times New Roman" w:hAnsi="Times New Roman" w:cs="Times New Roman"/>
          <w:sz w:val="24"/>
          <w:szCs w:val="24"/>
        </w:rPr>
        <w:t>. Savivaldybės vidaus teisės aktuose, reglamentuojančiuose Savivaldybės ilgalaikio materialiojo turto nuomą, detalizuoti turto nuomos konkursus organizuojančių ir vykdančių komisijų sprendimų priėmimo tvarką, taip pat nustatyti komisijų pirmininko ir narių funkcijas, teises, pareigas, atsakomybę ir kt.</w:t>
      </w:r>
    </w:p>
    <w:p w:rsidR="00481543" w:rsidRPr="0072307E" w:rsidRDefault="00E265E7" w:rsidP="00F473D2">
      <w:pPr>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bCs/>
          <w:sz w:val="24"/>
          <w:szCs w:val="24"/>
        </w:rPr>
        <w:t>4</w:t>
      </w:r>
      <w:r w:rsidR="00481543" w:rsidRPr="0072307E">
        <w:rPr>
          <w:rFonts w:ascii="Times New Roman" w:hAnsi="Times New Roman" w:cs="Times New Roman"/>
          <w:bCs/>
          <w:sz w:val="24"/>
          <w:szCs w:val="24"/>
        </w:rPr>
        <w:t xml:space="preserve">. </w:t>
      </w:r>
      <w:r w:rsidR="00481543" w:rsidRPr="0072307E">
        <w:rPr>
          <w:rFonts w:ascii="Times New Roman" w:hAnsi="Times New Roman" w:cs="Times New Roman"/>
          <w:sz w:val="24"/>
          <w:szCs w:val="24"/>
        </w:rPr>
        <w:t>Savivaldybės ilgalaikio materialiojo turto nuomos sutarčių sąlygas formuluoti aiškiai, nedviprasmiškai ir užtikrinti sutarties šalių lygiateisiškumą.</w:t>
      </w:r>
    </w:p>
    <w:p w:rsidR="00621749" w:rsidRPr="0072307E" w:rsidRDefault="00E265E7" w:rsidP="00F473D2">
      <w:pPr>
        <w:spacing w:after="0" w:line="360" w:lineRule="auto"/>
        <w:ind w:firstLine="851"/>
        <w:jc w:val="both"/>
        <w:rPr>
          <w:rFonts w:ascii="Times New Roman" w:hAnsi="Times New Roman" w:cs="Times New Roman"/>
          <w:b/>
          <w:sz w:val="24"/>
          <w:szCs w:val="24"/>
        </w:rPr>
      </w:pPr>
      <w:r w:rsidRPr="0072307E">
        <w:rPr>
          <w:rFonts w:ascii="Times New Roman" w:hAnsi="Times New Roman" w:cs="Times New Roman"/>
          <w:sz w:val="24"/>
          <w:szCs w:val="24"/>
        </w:rPr>
        <w:t>5</w:t>
      </w:r>
      <w:r w:rsidR="00481543" w:rsidRPr="0072307E">
        <w:rPr>
          <w:rFonts w:ascii="Times New Roman" w:hAnsi="Times New Roman" w:cs="Times New Roman"/>
          <w:sz w:val="24"/>
          <w:szCs w:val="24"/>
        </w:rPr>
        <w:t xml:space="preserve">. Savivaldybės sudaromose Savivaldybės ilgalaikio materialiojo turto nuomos sutartyse detalizuoti, kas keleri metai esant būtinumui savo jėgomis ir sąskaita turi būti atliekamas nuomos objekto ir (ar) jame įdiegtos įrangos ar įrengimų einamasis remontas, taip pat išsamiai detalizuoti aplinkybes, </w:t>
      </w:r>
      <w:r w:rsidR="00DD651F">
        <w:rPr>
          <w:rFonts w:ascii="Times New Roman" w:hAnsi="Times New Roman" w:cs="Times New Roman"/>
          <w:sz w:val="24"/>
          <w:szCs w:val="24"/>
        </w:rPr>
        <w:t>kada</w:t>
      </w:r>
      <w:r w:rsidR="00481543" w:rsidRPr="0072307E">
        <w:rPr>
          <w:rFonts w:ascii="Times New Roman" w:hAnsi="Times New Roman" w:cs="Times New Roman"/>
          <w:sz w:val="24"/>
          <w:szCs w:val="24"/>
        </w:rPr>
        <w:t xml:space="preserve"> galima konstatuoti, jog „atsirado būtinumas“ atlikti nuomos objekto ir (ar) jose įdiegtos įrangos ar įrengimų einamąjį remontą.</w:t>
      </w:r>
    </w:p>
    <w:p w:rsidR="00621749" w:rsidRPr="0072307E" w:rsidRDefault="004055F6" w:rsidP="00F473D2">
      <w:pPr>
        <w:pStyle w:val="Antrat1"/>
        <w:spacing w:before="0" w:after="0"/>
        <w:rPr>
          <w:szCs w:val="24"/>
        </w:rPr>
      </w:pPr>
      <w:bookmarkStart w:id="14" w:name="_Toc524440400"/>
      <w:r w:rsidRPr="0072307E">
        <w:rPr>
          <w:szCs w:val="24"/>
        </w:rPr>
        <w:t xml:space="preserve">3. </w:t>
      </w:r>
      <w:r w:rsidR="00621749" w:rsidRPr="0072307E">
        <w:rPr>
          <w:szCs w:val="24"/>
        </w:rPr>
        <w:t>SOCIALINIO BŪSTO ADMINISTRAVIMAS IR NUOMA</w:t>
      </w:r>
      <w:bookmarkEnd w:id="14"/>
    </w:p>
    <w:p w:rsidR="004055F6" w:rsidRPr="0072307E" w:rsidRDefault="004055F6" w:rsidP="002D45BA">
      <w:pPr>
        <w:pStyle w:val="Antrat2"/>
        <w:spacing w:before="0" w:after="0"/>
        <w:rPr>
          <w:rFonts w:cs="Times New Roman"/>
          <w:szCs w:val="24"/>
        </w:rPr>
      </w:pPr>
      <w:bookmarkStart w:id="15" w:name="_Toc524440401"/>
      <w:r w:rsidRPr="0072307E">
        <w:rPr>
          <w:rFonts w:cs="Times New Roman"/>
          <w:szCs w:val="24"/>
        </w:rPr>
        <w:t xml:space="preserve">3.1. </w:t>
      </w:r>
      <w:r w:rsidR="00844117" w:rsidRPr="0072307E">
        <w:rPr>
          <w:rFonts w:cs="Times New Roman"/>
          <w:szCs w:val="24"/>
        </w:rPr>
        <w:t>A</w:t>
      </w:r>
      <w:r w:rsidRPr="0072307E">
        <w:rPr>
          <w:rFonts w:cs="Times New Roman"/>
          <w:szCs w:val="24"/>
        </w:rPr>
        <w:t>smenų (šeimų), turinčių teisę į socialinį būs</w:t>
      </w:r>
      <w:r w:rsidR="00FB2626" w:rsidRPr="0072307E">
        <w:rPr>
          <w:rFonts w:cs="Times New Roman"/>
          <w:szCs w:val="24"/>
        </w:rPr>
        <w:t xml:space="preserve">tą, sąrašų </w:t>
      </w:r>
      <w:r w:rsidRPr="0072307E">
        <w:rPr>
          <w:rFonts w:cs="Times New Roman"/>
          <w:szCs w:val="24"/>
        </w:rPr>
        <w:t xml:space="preserve">nustatymo ir sąrašų </w:t>
      </w:r>
      <w:r w:rsidR="00FB2626" w:rsidRPr="0072307E">
        <w:rPr>
          <w:rFonts w:cs="Times New Roman"/>
          <w:szCs w:val="24"/>
        </w:rPr>
        <w:t>keitimo tvarka</w:t>
      </w:r>
      <w:r w:rsidR="002C047C" w:rsidRPr="0072307E">
        <w:rPr>
          <w:rFonts w:cs="Times New Roman"/>
          <w:szCs w:val="24"/>
        </w:rPr>
        <w:t xml:space="preserve"> ir visuomenės informavimas</w:t>
      </w:r>
      <w:bookmarkEnd w:id="15"/>
    </w:p>
    <w:p w:rsidR="008251E1" w:rsidRPr="0072307E" w:rsidRDefault="008251E1" w:rsidP="00F473D2">
      <w:pPr>
        <w:spacing w:after="0" w:line="360" w:lineRule="auto"/>
        <w:ind w:firstLine="770"/>
        <w:jc w:val="both"/>
        <w:rPr>
          <w:rFonts w:ascii="Times New Roman" w:hAnsi="Times New Roman" w:cs="Times New Roman"/>
          <w:i/>
          <w:sz w:val="24"/>
          <w:szCs w:val="24"/>
        </w:rPr>
      </w:pPr>
      <w:r w:rsidRPr="0072307E">
        <w:rPr>
          <w:rFonts w:ascii="Times New Roman" w:hAnsi="Times New Roman" w:cs="Times New Roman"/>
          <w:sz w:val="24"/>
          <w:szCs w:val="24"/>
        </w:rPr>
        <w:t>Lietuvos Respublikos vietos savivaldos įstatymo, apibrėžiančio vietos savivaldos principus,</w:t>
      </w:r>
      <w:r w:rsidRPr="0072307E">
        <w:rPr>
          <w:rFonts w:ascii="Times New Roman" w:hAnsi="Times New Roman" w:cs="Times New Roman"/>
          <w:b/>
          <w:bCs/>
          <w:sz w:val="24"/>
          <w:szCs w:val="24"/>
        </w:rPr>
        <w:t xml:space="preserve"> </w:t>
      </w:r>
      <w:r w:rsidRPr="0072307E">
        <w:rPr>
          <w:rFonts w:ascii="Times New Roman" w:hAnsi="Times New Roman" w:cs="Times New Roman"/>
          <w:sz w:val="24"/>
          <w:szCs w:val="24"/>
        </w:rPr>
        <w:t xml:space="preserve">savivaldybių institucijas ir jų kompetenciją, 6 straipsnio 15 punkte yra įtvirtinta savarankiška, t. y. įstatymų nustatyta (priskirta) savivaldybių funkcija – </w:t>
      </w:r>
      <w:r w:rsidRPr="0072307E">
        <w:rPr>
          <w:rFonts w:ascii="Times New Roman" w:hAnsi="Times New Roman" w:cs="Times New Roman"/>
          <w:i/>
          <w:sz w:val="24"/>
          <w:szCs w:val="24"/>
        </w:rPr>
        <w:t xml:space="preserve">savivaldybės socialinio būsto fondo sudarymas ir jo remontas, socialinio būsto nuoma. </w:t>
      </w:r>
      <w:r w:rsidRPr="0072307E">
        <w:rPr>
          <w:rFonts w:ascii="Times New Roman" w:hAnsi="Times New Roman" w:cs="Times New Roman"/>
          <w:sz w:val="24"/>
          <w:szCs w:val="24"/>
        </w:rPr>
        <w:t xml:space="preserve">Šios savivaldybės savarankiškos funkcijos turinys apibrėžiamas Lietuvos Respublikos valstybės paramos būstui įsigyti ir daugiabučiams namams atnaujinti (modernizuoti) įstatyme (toliau – Paramos būstui įsigyti įstatymas). Nors Paramos būstui įsigyti įstatymo 7 straipsnyje yra nustatyti savivaldybių socialinio būsto fondo sudarymo ir administravimo pagrindai, 8 straipsnyje apibrėžti reikalavimai asmenims, kurie gali įgyti teisę į savivaldybių socialinio būsto nuomą, 9 straipsnyje įtvirtinti socialinio būsto naudingojo ploto normatyvų dydžiai, 10 straipsnyje – socialinio būsto nuomos mokesčio dydžio nustatymo teisiniai pagrindai, 11 ir 11¹ straipsniuose – socialinio būsto nuomos sąlygos ir asmenų, turinčių teisę nuomotis socialinį būstą, sąrašų sudarymo ir asmenų išbraukimo iš jų pagrindai, tačiau socialinio būsto nuomos procedūrų tvarka šiame įstatyme nereglamentuota. </w:t>
      </w:r>
      <w:bookmarkStart w:id="16" w:name="OLE_LINK1"/>
      <w:bookmarkStart w:id="17" w:name="OLE_LINK2"/>
      <w:r w:rsidRPr="0072307E">
        <w:rPr>
          <w:rFonts w:ascii="Times New Roman" w:hAnsi="Times New Roman" w:cs="Times New Roman"/>
          <w:sz w:val="24"/>
          <w:szCs w:val="24"/>
        </w:rPr>
        <w:t>Todėl šis teisės aktas įtvirtina teisinę prievolę savivaldybėms nustatyti aiškų, pakankamą ir skaidrų socialinio būsto fondo administravimo ir jo nuomos procedūrų reguliavimą, administraciniuose aktuose įtvirtinti šių paslaugų teikimo tvarką ir režimą, užtikrinti šių viešųjų paslaugų teikimo priežiūrą ir kontrolę.</w:t>
      </w:r>
      <w:bookmarkEnd w:id="16"/>
      <w:bookmarkEnd w:id="17"/>
    </w:p>
    <w:p w:rsidR="008251E1" w:rsidRPr="0072307E" w:rsidRDefault="008251E1" w:rsidP="00F473D2">
      <w:pPr>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Įgyvendindama Paramos būstui įsigyti</w:t>
      </w:r>
      <w:r w:rsidR="003F1579" w:rsidRPr="0072307E">
        <w:rPr>
          <w:rFonts w:ascii="Times New Roman" w:hAnsi="Times New Roman" w:cs="Times New Roman"/>
          <w:sz w:val="24"/>
          <w:szCs w:val="24"/>
        </w:rPr>
        <w:t xml:space="preserve"> ir išsinuomoti įstatymo 11 straipsnyje </w:t>
      </w:r>
      <w:r w:rsidRPr="0072307E">
        <w:rPr>
          <w:rFonts w:ascii="Times New Roman" w:hAnsi="Times New Roman" w:cs="Times New Roman"/>
          <w:sz w:val="24"/>
          <w:szCs w:val="24"/>
        </w:rPr>
        <w:t xml:space="preserve">įtvirtintą prievolę </w:t>
      </w:r>
      <w:r w:rsidRPr="0072307E">
        <w:rPr>
          <w:rFonts w:ascii="Times New Roman" w:hAnsi="Times New Roman" w:cs="Times New Roman"/>
          <w:i/>
          <w:sz w:val="24"/>
          <w:szCs w:val="24"/>
        </w:rPr>
        <w:t>savivaldybės tarybai nustatyti sąrašų</w:t>
      </w:r>
      <w:r w:rsidRPr="0072307E">
        <w:rPr>
          <w:rFonts w:ascii="Times New Roman" w:hAnsi="Times New Roman" w:cs="Times New Roman"/>
          <w:sz w:val="24"/>
          <w:szCs w:val="24"/>
        </w:rPr>
        <w:t xml:space="preserve"> </w:t>
      </w:r>
      <w:r w:rsidR="003F1579" w:rsidRPr="0072307E">
        <w:rPr>
          <w:rFonts w:ascii="Times New Roman" w:hAnsi="Times New Roman" w:cs="Times New Roman"/>
          <w:sz w:val="24"/>
          <w:szCs w:val="24"/>
        </w:rPr>
        <w:t xml:space="preserve">(jaunų šeimų, šeimų, auginančių tris ir daugiau vaikų (įvaikių), našlaičių ar likusių be tėvų globos asmenų, neįgalių asmenų (šeimų), bendrojo, socialinio būsto nuomininkų, turinčių teisę į būsto sąlygų pagerinimą) </w:t>
      </w:r>
      <w:r w:rsidR="003F1579" w:rsidRPr="0072307E">
        <w:rPr>
          <w:rFonts w:ascii="Times New Roman" w:hAnsi="Times New Roman" w:cs="Times New Roman"/>
          <w:i/>
          <w:sz w:val="24"/>
          <w:szCs w:val="24"/>
        </w:rPr>
        <w:t>prioritetus</w:t>
      </w:r>
      <w:r w:rsidRPr="0072307E">
        <w:rPr>
          <w:rFonts w:ascii="Times New Roman" w:hAnsi="Times New Roman" w:cs="Times New Roman"/>
          <w:sz w:val="24"/>
          <w:szCs w:val="24"/>
        </w:rPr>
        <w:t xml:space="preserve">, </w:t>
      </w:r>
      <w:r w:rsidR="003F1579" w:rsidRPr="0072307E">
        <w:rPr>
          <w:rFonts w:ascii="Times New Roman" w:hAnsi="Times New Roman" w:cs="Times New Roman"/>
          <w:sz w:val="24"/>
          <w:szCs w:val="24"/>
        </w:rPr>
        <w:t>Palangos miesto</w:t>
      </w:r>
      <w:r w:rsidRPr="0072307E">
        <w:rPr>
          <w:rFonts w:ascii="Times New Roman" w:hAnsi="Times New Roman" w:cs="Times New Roman"/>
          <w:sz w:val="24"/>
          <w:szCs w:val="24"/>
        </w:rPr>
        <w:t xml:space="preserve"> savivaldybės (toliau – S</w:t>
      </w:r>
      <w:r w:rsidR="003F1579" w:rsidRPr="0072307E">
        <w:rPr>
          <w:rFonts w:ascii="Times New Roman" w:hAnsi="Times New Roman" w:cs="Times New Roman"/>
          <w:sz w:val="24"/>
          <w:szCs w:val="24"/>
        </w:rPr>
        <w:t>avivaldybė) taryba 2015 m. balandžio 30 d. sprendimu Nr. T2-113</w:t>
      </w:r>
      <w:r w:rsidRPr="0072307E">
        <w:rPr>
          <w:rFonts w:ascii="Times New Roman" w:hAnsi="Times New Roman" w:cs="Times New Roman"/>
          <w:sz w:val="24"/>
          <w:szCs w:val="24"/>
        </w:rPr>
        <w:t xml:space="preserve"> patvirtino </w:t>
      </w:r>
      <w:r w:rsidR="003F1579" w:rsidRPr="0072307E">
        <w:rPr>
          <w:rFonts w:ascii="Times New Roman" w:hAnsi="Times New Roman" w:cs="Times New Roman"/>
          <w:sz w:val="24"/>
          <w:szCs w:val="24"/>
        </w:rPr>
        <w:t>Palangos miesto</w:t>
      </w:r>
      <w:r w:rsidRPr="0072307E">
        <w:rPr>
          <w:rFonts w:ascii="Times New Roman" w:hAnsi="Times New Roman" w:cs="Times New Roman"/>
          <w:sz w:val="24"/>
          <w:szCs w:val="24"/>
        </w:rPr>
        <w:t xml:space="preserve"> savivaldybės </w:t>
      </w:r>
      <w:r w:rsidR="003F1579" w:rsidRPr="0072307E">
        <w:rPr>
          <w:rFonts w:ascii="Times New Roman" w:hAnsi="Times New Roman" w:cs="Times New Roman"/>
          <w:sz w:val="24"/>
          <w:szCs w:val="24"/>
        </w:rPr>
        <w:t>būsto ir socialinio būsto nuomos</w:t>
      </w:r>
      <w:r w:rsidRPr="0072307E">
        <w:rPr>
          <w:rFonts w:ascii="Times New Roman" w:hAnsi="Times New Roman" w:cs="Times New Roman"/>
          <w:sz w:val="24"/>
          <w:szCs w:val="24"/>
        </w:rPr>
        <w:t xml:space="preserve"> tvarkos aprašą (toliau – Aprašas). </w:t>
      </w:r>
    </w:p>
    <w:p w:rsidR="00DD626D" w:rsidRPr="0072307E" w:rsidRDefault="008251E1" w:rsidP="00F473D2">
      <w:pPr>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STT pareigūnams</w:t>
      </w:r>
      <w:r w:rsidR="00203645" w:rsidRPr="0072307E">
        <w:rPr>
          <w:rFonts w:ascii="Times New Roman" w:hAnsi="Times New Roman" w:cs="Times New Roman"/>
          <w:sz w:val="24"/>
          <w:szCs w:val="24"/>
        </w:rPr>
        <w:t xml:space="preserve"> analizės metu</w:t>
      </w:r>
      <w:r w:rsidRPr="0072307E">
        <w:rPr>
          <w:rFonts w:ascii="Times New Roman" w:hAnsi="Times New Roman" w:cs="Times New Roman"/>
          <w:sz w:val="24"/>
          <w:szCs w:val="24"/>
        </w:rPr>
        <w:t xml:space="preserve"> antikorupciniu požiūriu įvertinus Aprašo nuostatas, susijusias su asmenų (šeimų), pageidaujančių išsinuomoti Savivaldybės socialinį būstą, sąrašų prioritetų nustatymu ir sąrašų prioritetų keitimu, atkreiptas dėmesys į šiuos korupcijos riziką didinančius veiksnius:</w:t>
      </w:r>
    </w:p>
    <w:p w:rsidR="00E30198" w:rsidRPr="0072307E" w:rsidRDefault="00E30198" w:rsidP="00F473D2">
      <w:pPr>
        <w:pStyle w:val="Antrat3"/>
        <w:ind w:firstLine="851"/>
        <w:jc w:val="both"/>
        <w:rPr>
          <w:rFonts w:eastAsia="Times New Roman" w:cs="Times New Roman"/>
          <w:szCs w:val="24"/>
          <w:shd w:val="clear" w:color="auto" w:fill="FFFFFF"/>
          <w:lang w:eastAsia="lt-LT"/>
        </w:rPr>
      </w:pPr>
      <w:bookmarkStart w:id="18" w:name="_Toc524440402"/>
      <w:r w:rsidRPr="0072307E">
        <w:rPr>
          <w:rFonts w:cs="Times New Roman"/>
          <w:szCs w:val="24"/>
        </w:rPr>
        <w:t>3.1.1.</w:t>
      </w:r>
      <w:r w:rsidRPr="0072307E">
        <w:rPr>
          <w:rFonts w:eastAsia="Times New Roman" w:cs="Times New Roman"/>
          <w:szCs w:val="24"/>
          <w:shd w:val="clear" w:color="auto" w:fill="FFFFFF"/>
          <w:lang w:eastAsia="lt-LT"/>
        </w:rPr>
        <w:t xml:space="preserve"> Korupcijos rizikos veiksniai sąrašų sudarymo ir keitimo procedūrose</w:t>
      </w:r>
      <w:bookmarkEnd w:id="18"/>
    </w:p>
    <w:p w:rsidR="008251E1" w:rsidRPr="0072307E" w:rsidRDefault="00A61911" w:rsidP="00F473D2">
      <w:pPr>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 xml:space="preserve">Nors Aprašo </w:t>
      </w:r>
      <w:r w:rsidR="00BA5A9F" w:rsidRPr="0072307E">
        <w:rPr>
          <w:rFonts w:ascii="Times New Roman" w:hAnsi="Times New Roman" w:cs="Times New Roman"/>
          <w:sz w:val="24"/>
          <w:szCs w:val="24"/>
        </w:rPr>
        <w:t>9</w:t>
      </w:r>
      <w:r w:rsidR="008251E1" w:rsidRPr="0072307E">
        <w:rPr>
          <w:rFonts w:ascii="Times New Roman" w:hAnsi="Times New Roman" w:cs="Times New Roman"/>
          <w:sz w:val="24"/>
          <w:szCs w:val="24"/>
        </w:rPr>
        <w:t xml:space="preserve"> punkte yra įtvirtinta nuostata,</w:t>
      </w:r>
      <w:r w:rsidR="004C1257" w:rsidRPr="0072307E">
        <w:rPr>
          <w:rFonts w:ascii="Times New Roman" w:hAnsi="Times New Roman" w:cs="Times New Roman"/>
          <w:sz w:val="24"/>
          <w:szCs w:val="24"/>
        </w:rPr>
        <w:t xml:space="preserve"> </w:t>
      </w:r>
      <w:r w:rsidR="00DD626D" w:rsidRPr="0072307E">
        <w:rPr>
          <w:rFonts w:ascii="Times New Roman" w:hAnsi="Times New Roman" w:cs="Times New Roman"/>
          <w:sz w:val="24"/>
          <w:szCs w:val="24"/>
        </w:rPr>
        <w:t xml:space="preserve">jog </w:t>
      </w:r>
      <w:r w:rsidR="004C1257" w:rsidRPr="0072307E">
        <w:rPr>
          <w:rFonts w:ascii="Times New Roman" w:hAnsi="Times New Roman" w:cs="Times New Roman"/>
          <w:sz w:val="24"/>
          <w:szCs w:val="24"/>
        </w:rPr>
        <w:t>asmenims ir šeimoms</w:t>
      </w:r>
      <w:r w:rsidR="00DD626D" w:rsidRPr="0072307E">
        <w:rPr>
          <w:rFonts w:ascii="Times New Roman" w:hAnsi="Times New Roman" w:cs="Times New Roman"/>
          <w:sz w:val="24"/>
          <w:szCs w:val="24"/>
        </w:rPr>
        <w:t xml:space="preserve">, </w:t>
      </w:r>
      <w:r w:rsidR="004C1257" w:rsidRPr="0072307E">
        <w:rPr>
          <w:rFonts w:ascii="Times New Roman" w:hAnsi="Times New Roman" w:cs="Times New Roman"/>
          <w:sz w:val="24"/>
          <w:szCs w:val="24"/>
        </w:rPr>
        <w:t>turinčioms</w:t>
      </w:r>
      <w:r w:rsidR="00DD626D" w:rsidRPr="0072307E">
        <w:rPr>
          <w:rFonts w:ascii="Times New Roman" w:hAnsi="Times New Roman" w:cs="Times New Roman"/>
          <w:sz w:val="24"/>
          <w:szCs w:val="24"/>
        </w:rPr>
        <w:t xml:space="preserve"> teisę į paramą būstui išsinuomoti</w:t>
      </w:r>
      <w:r w:rsidR="0053554F">
        <w:rPr>
          <w:rFonts w:ascii="Times New Roman" w:hAnsi="Times New Roman" w:cs="Times New Roman"/>
          <w:sz w:val="24"/>
          <w:szCs w:val="24"/>
        </w:rPr>
        <w:t>,</w:t>
      </w:r>
      <w:r w:rsidR="00DD626D" w:rsidRPr="0072307E">
        <w:rPr>
          <w:rFonts w:ascii="Times New Roman" w:hAnsi="Times New Roman" w:cs="Times New Roman"/>
          <w:sz w:val="24"/>
          <w:szCs w:val="24"/>
        </w:rPr>
        <w:t xml:space="preserve"> sąrašai sudaromi pagal prašymo užregistravimo savivaldybės administracijoje datą ir laiką</w:t>
      </w:r>
      <w:r w:rsidR="00F553CE">
        <w:rPr>
          <w:rFonts w:ascii="Times New Roman" w:hAnsi="Times New Roman" w:cs="Times New Roman"/>
          <w:sz w:val="24"/>
          <w:szCs w:val="24"/>
        </w:rPr>
        <w:t>,</w:t>
      </w:r>
      <w:r w:rsidR="00DD626D" w:rsidRPr="0072307E">
        <w:rPr>
          <w:rFonts w:ascii="Times New Roman" w:hAnsi="Times New Roman" w:cs="Times New Roman"/>
          <w:sz w:val="24"/>
          <w:szCs w:val="24"/>
        </w:rPr>
        <w:t xml:space="preserve"> Aprašo 8 punkto sąrašams prioritetai netaikomi</w:t>
      </w:r>
      <w:r w:rsidR="004C1257" w:rsidRPr="0072307E">
        <w:rPr>
          <w:rStyle w:val="Puslapioinaosnuoroda"/>
          <w:rFonts w:ascii="Times New Roman" w:hAnsi="Times New Roman" w:cs="Times New Roman"/>
          <w:sz w:val="24"/>
          <w:szCs w:val="24"/>
        </w:rPr>
        <w:footnoteReference w:id="36"/>
      </w:r>
      <w:r w:rsidR="00DD626D" w:rsidRPr="0072307E">
        <w:rPr>
          <w:rFonts w:ascii="Times New Roman" w:hAnsi="Times New Roman" w:cs="Times New Roman"/>
          <w:sz w:val="24"/>
          <w:szCs w:val="24"/>
        </w:rPr>
        <w:t>. Socialinį būstą siūloma nuomoti pagal asmens prašymo pateikimo datą.</w:t>
      </w:r>
      <w:r w:rsidR="007E339B" w:rsidRPr="0072307E">
        <w:rPr>
          <w:rFonts w:ascii="Times New Roman" w:hAnsi="Times New Roman" w:cs="Times New Roman"/>
          <w:sz w:val="24"/>
          <w:szCs w:val="24"/>
        </w:rPr>
        <w:t xml:space="preserve"> S</w:t>
      </w:r>
      <w:r w:rsidR="008251E1" w:rsidRPr="0072307E">
        <w:rPr>
          <w:rFonts w:ascii="Times New Roman" w:hAnsi="Times New Roman" w:cs="Times New Roman"/>
          <w:sz w:val="24"/>
          <w:szCs w:val="24"/>
        </w:rPr>
        <w:t xml:space="preserve">TT nuomone, Apraše </w:t>
      </w:r>
      <w:r w:rsidR="007E339B" w:rsidRPr="0072307E">
        <w:rPr>
          <w:rFonts w:ascii="Times New Roman" w:hAnsi="Times New Roman" w:cs="Times New Roman"/>
          <w:sz w:val="24"/>
          <w:szCs w:val="24"/>
        </w:rPr>
        <w:t xml:space="preserve">turėtų būti </w:t>
      </w:r>
      <w:r w:rsidR="008251E1" w:rsidRPr="0072307E">
        <w:rPr>
          <w:rFonts w:ascii="Times New Roman" w:hAnsi="Times New Roman" w:cs="Times New Roman"/>
          <w:sz w:val="24"/>
          <w:szCs w:val="24"/>
        </w:rPr>
        <w:t xml:space="preserve">reglamentuota teisinio reguliavimo apimtis </w:t>
      </w:r>
      <w:r w:rsidR="007E339B" w:rsidRPr="0072307E">
        <w:rPr>
          <w:rFonts w:ascii="Times New Roman" w:hAnsi="Times New Roman" w:cs="Times New Roman"/>
          <w:sz w:val="24"/>
          <w:szCs w:val="24"/>
        </w:rPr>
        <w:t xml:space="preserve">dėl sąrašų prioriteto nustatymo. Manytina, kad nustačius aiškius prioritetus būtų </w:t>
      </w:r>
      <w:r w:rsidR="008251E1" w:rsidRPr="0072307E">
        <w:rPr>
          <w:rFonts w:ascii="Times New Roman" w:hAnsi="Times New Roman" w:cs="Times New Roman"/>
          <w:sz w:val="24"/>
          <w:szCs w:val="24"/>
        </w:rPr>
        <w:t>užtikrina</w:t>
      </w:r>
      <w:r w:rsidR="007E339B" w:rsidRPr="0072307E">
        <w:rPr>
          <w:rFonts w:ascii="Times New Roman" w:hAnsi="Times New Roman" w:cs="Times New Roman"/>
          <w:sz w:val="24"/>
          <w:szCs w:val="24"/>
        </w:rPr>
        <w:t>ma</w:t>
      </w:r>
      <w:r w:rsidR="008251E1" w:rsidRPr="0072307E">
        <w:rPr>
          <w:rFonts w:ascii="Times New Roman" w:hAnsi="Times New Roman" w:cs="Times New Roman"/>
          <w:sz w:val="24"/>
          <w:szCs w:val="24"/>
        </w:rPr>
        <w:t xml:space="preserve"> socialinio būsto administravimo </w:t>
      </w:r>
      <w:r w:rsidR="007E339B" w:rsidRPr="0072307E">
        <w:rPr>
          <w:rFonts w:ascii="Times New Roman" w:hAnsi="Times New Roman" w:cs="Times New Roman"/>
          <w:sz w:val="24"/>
          <w:szCs w:val="24"/>
        </w:rPr>
        <w:t>skaidrumas</w:t>
      </w:r>
      <w:r w:rsidR="008251E1" w:rsidRPr="0072307E">
        <w:rPr>
          <w:rFonts w:ascii="Times New Roman" w:hAnsi="Times New Roman" w:cs="Times New Roman"/>
          <w:sz w:val="24"/>
          <w:szCs w:val="24"/>
        </w:rPr>
        <w:t xml:space="preserve">. Šį teiginį pagrindžia tai, kad Savivaldybės pateiktuose teisės aktuose, reglamentuojančiuose socialinio būsto administravimą ir nuomą, nėra detalizuota, kokiu santykiu yra paskirstomas Savivaldybės nuomojamo socialinio būsto fondas kiekvienam sąrašui, be to, nei viename Savivaldybės priimtame administraciniame akte, reglamentuojančiame socialinio būsto nuomos tvarką, nėra detalizuota, kokiais kriterijais, metodais ir (ar) būdais vadovaudamasi Savivaldybė pasirinko būtent </w:t>
      </w:r>
      <w:r w:rsidR="00431B2F" w:rsidRPr="0072307E">
        <w:rPr>
          <w:rFonts w:ascii="Times New Roman" w:hAnsi="Times New Roman" w:cs="Times New Roman"/>
          <w:sz w:val="24"/>
          <w:szCs w:val="24"/>
        </w:rPr>
        <w:t xml:space="preserve">tokius Savivaldybės tarybos 2016 m. gruodžio 29 d. </w:t>
      </w:r>
      <w:r w:rsidR="008251E1" w:rsidRPr="0072307E">
        <w:rPr>
          <w:rFonts w:ascii="Times New Roman" w:hAnsi="Times New Roman" w:cs="Times New Roman"/>
          <w:sz w:val="24"/>
          <w:szCs w:val="24"/>
        </w:rPr>
        <w:t xml:space="preserve">sprendime </w:t>
      </w:r>
      <w:r w:rsidR="00936C6C" w:rsidRPr="0072307E">
        <w:rPr>
          <w:rFonts w:ascii="Times New Roman" w:hAnsi="Times New Roman" w:cs="Times New Roman"/>
          <w:sz w:val="24"/>
          <w:szCs w:val="24"/>
        </w:rPr>
        <w:t xml:space="preserve">Nr. T2-305 </w:t>
      </w:r>
      <w:r w:rsidR="008251E1" w:rsidRPr="0072307E">
        <w:rPr>
          <w:rFonts w:ascii="Times New Roman" w:hAnsi="Times New Roman" w:cs="Times New Roman"/>
          <w:sz w:val="24"/>
          <w:szCs w:val="24"/>
        </w:rPr>
        <w:t xml:space="preserve">„Dėl </w:t>
      </w:r>
      <w:r w:rsidR="00936C6C" w:rsidRPr="0072307E">
        <w:rPr>
          <w:rFonts w:ascii="Times New Roman" w:hAnsi="Times New Roman" w:cs="Times New Roman"/>
          <w:sz w:val="24"/>
          <w:szCs w:val="24"/>
        </w:rPr>
        <w:t>Palangos miesto</w:t>
      </w:r>
      <w:r w:rsidR="008251E1" w:rsidRPr="0072307E">
        <w:rPr>
          <w:rFonts w:ascii="Times New Roman" w:hAnsi="Times New Roman" w:cs="Times New Roman"/>
          <w:sz w:val="24"/>
          <w:szCs w:val="24"/>
        </w:rPr>
        <w:t xml:space="preserve"> savivaldybės </w:t>
      </w:r>
      <w:r w:rsidR="00936C6C" w:rsidRPr="0072307E">
        <w:rPr>
          <w:rFonts w:ascii="Times New Roman" w:hAnsi="Times New Roman" w:cs="Times New Roman"/>
          <w:sz w:val="24"/>
          <w:szCs w:val="24"/>
        </w:rPr>
        <w:t>būsto fondo ir socialinio būsto fondo sąrašų patvirtinimo“ reglamentuotus sąrašų</w:t>
      </w:r>
      <w:r w:rsidR="008251E1" w:rsidRPr="0072307E">
        <w:rPr>
          <w:rFonts w:ascii="Times New Roman" w:hAnsi="Times New Roman" w:cs="Times New Roman"/>
          <w:sz w:val="24"/>
          <w:szCs w:val="24"/>
        </w:rPr>
        <w:t xml:space="preserve"> prioritetus. </w:t>
      </w:r>
    </w:p>
    <w:p w:rsidR="008251E1" w:rsidRPr="0072307E" w:rsidRDefault="008251E1" w:rsidP="00F473D2">
      <w:pPr>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Siekiant nustatyti, kaip praktiškai Sav</w:t>
      </w:r>
      <w:r w:rsidR="00936C6C" w:rsidRPr="0072307E">
        <w:rPr>
          <w:rFonts w:ascii="Times New Roman" w:hAnsi="Times New Roman" w:cs="Times New Roman"/>
          <w:sz w:val="24"/>
          <w:szCs w:val="24"/>
        </w:rPr>
        <w:t>ivaldybėje yra taikomos Aprašo 8</w:t>
      </w:r>
      <w:r w:rsidRPr="0072307E">
        <w:rPr>
          <w:rFonts w:ascii="Times New Roman" w:hAnsi="Times New Roman" w:cs="Times New Roman"/>
          <w:sz w:val="24"/>
          <w:szCs w:val="24"/>
        </w:rPr>
        <w:t xml:space="preserve"> punkte įtvirtintos nuostatos, susijusios </w:t>
      </w:r>
      <w:r w:rsidR="00936C6C" w:rsidRPr="0072307E">
        <w:rPr>
          <w:rFonts w:ascii="Times New Roman" w:hAnsi="Times New Roman" w:cs="Times New Roman"/>
          <w:sz w:val="24"/>
          <w:szCs w:val="24"/>
        </w:rPr>
        <w:t>su asmenim</w:t>
      </w:r>
      <w:r w:rsidR="000427E9" w:rsidRPr="0072307E">
        <w:rPr>
          <w:rFonts w:ascii="Times New Roman" w:hAnsi="Times New Roman" w:cs="Times New Roman"/>
          <w:sz w:val="24"/>
          <w:szCs w:val="24"/>
        </w:rPr>
        <w:t>i</w:t>
      </w:r>
      <w:r w:rsidR="00936C6C" w:rsidRPr="0072307E">
        <w:rPr>
          <w:rFonts w:ascii="Times New Roman" w:hAnsi="Times New Roman" w:cs="Times New Roman"/>
          <w:sz w:val="24"/>
          <w:szCs w:val="24"/>
        </w:rPr>
        <w:t>s ir šeimom</w:t>
      </w:r>
      <w:r w:rsidR="000427E9" w:rsidRPr="0072307E">
        <w:rPr>
          <w:rFonts w:ascii="Times New Roman" w:hAnsi="Times New Roman" w:cs="Times New Roman"/>
          <w:sz w:val="24"/>
          <w:szCs w:val="24"/>
        </w:rPr>
        <w:t>i</w:t>
      </w:r>
      <w:r w:rsidR="00936C6C" w:rsidRPr="0072307E">
        <w:rPr>
          <w:rFonts w:ascii="Times New Roman" w:hAnsi="Times New Roman" w:cs="Times New Roman"/>
          <w:sz w:val="24"/>
          <w:szCs w:val="24"/>
        </w:rPr>
        <w:t>s, turinčiom</w:t>
      </w:r>
      <w:r w:rsidR="000427E9" w:rsidRPr="0072307E">
        <w:rPr>
          <w:rFonts w:ascii="Times New Roman" w:hAnsi="Times New Roman" w:cs="Times New Roman"/>
          <w:sz w:val="24"/>
          <w:szCs w:val="24"/>
        </w:rPr>
        <w:t>i</w:t>
      </w:r>
      <w:r w:rsidR="00936C6C" w:rsidRPr="0072307E">
        <w:rPr>
          <w:rFonts w:ascii="Times New Roman" w:hAnsi="Times New Roman" w:cs="Times New Roman"/>
          <w:sz w:val="24"/>
          <w:szCs w:val="24"/>
        </w:rPr>
        <w:t>s teisę į paramą būstui išsinuomoti, sudaromų sąrašų</w:t>
      </w:r>
      <w:r w:rsidRPr="0072307E">
        <w:rPr>
          <w:rFonts w:ascii="Times New Roman" w:hAnsi="Times New Roman" w:cs="Times New Roman"/>
          <w:sz w:val="24"/>
          <w:szCs w:val="24"/>
        </w:rPr>
        <w:t xml:space="preserve"> nustatymu, atliekant korupcijos rizikos analizę buvo vertinti Savivaldybės pateikti dokumentai, kuriuose atsispindi socialinio būsto suteikimo procedūros praktinis atlikimas (socialini</w:t>
      </w:r>
      <w:r w:rsidR="00936C6C" w:rsidRPr="0072307E">
        <w:rPr>
          <w:rFonts w:ascii="Times New Roman" w:hAnsi="Times New Roman" w:cs="Times New Roman"/>
          <w:sz w:val="24"/>
          <w:szCs w:val="24"/>
        </w:rPr>
        <w:t>o būsto skyrimo tendencijos 2016–2017</w:t>
      </w:r>
      <w:r w:rsidRPr="0072307E">
        <w:rPr>
          <w:rFonts w:ascii="Times New Roman" w:hAnsi="Times New Roman" w:cs="Times New Roman"/>
          <w:sz w:val="24"/>
          <w:szCs w:val="24"/>
        </w:rPr>
        <w:t xml:space="preserve"> metais) pagal Savivaldybės sudarytus sąrašus socialiniam būstui gauti, taip pat – pokalbių su Savivaldybės darbuotojais metu gauta informacija apie praktinio darbo ypatumus skirstant Savivaldybės socialinį būstą. </w:t>
      </w:r>
    </w:p>
    <w:p w:rsidR="00936C6C" w:rsidRPr="0072307E" w:rsidRDefault="00936C6C" w:rsidP="00F473D2">
      <w:pPr>
        <w:spacing w:after="0" w:line="360" w:lineRule="auto"/>
        <w:ind w:firstLine="720"/>
        <w:contextualSpacing/>
        <w:jc w:val="both"/>
        <w:rPr>
          <w:rFonts w:ascii="Times New Roman" w:hAnsi="Times New Roman" w:cs="Times New Roman"/>
          <w:sz w:val="24"/>
          <w:szCs w:val="24"/>
        </w:rPr>
      </w:pPr>
      <w:r w:rsidRPr="0072307E">
        <w:rPr>
          <w:rFonts w:ascii="Times New Roman" w:eastAsia="Times New Roman" w:hAnsi="Times New Roman" w:cs="Times New Roman"/>
          <w:sz w:val="24"/>
          <w:szCs w:val="24"/>
          <w:shd w:val="clear" w:color="auto" w:fill="FFFFFF"/>
          <w:lang w:eastAsia="lt-LT"/>
        </w:rPr>
        <w:t>Palangos miesto savivaldybės pateiktais duomenimis, 2016</w:t>
      </w:r>
      <w:r w:rsidR="00D47B08" w:rsidRPr="0072307E">
        <w:rPr>
          <w:rFonts w:ascii="Times New Roman" w:eastAsia="Times New Roman" w:hAnsi="Times New Roman" w:cs="Times New Roman"/>
          <w:sz w:val="24"/>
          <w:szCs w:val="24"/>
          <w:shd w:val="clear" w:color="auto" w:fill="FFFFFF"/>
          <w:lang w:eastAsia="lt-LT"/>
        </w:rPr>
        <w:t>–</w:t>
      </w:r>
      <w:r w:rsidRPr="0072307E">
        <w:rPr>
          <w:rFonts w:ascii="Times New Roman" w:eastAsia="Times New Roman" w:hAnsi="Times New Roman" w:cs="Times New Roman"/>
          <w:sz w:val="24"/>
          <w:szCs w:val="24"/>
          <w:shd w:val="clear" w:color="auto" w:fill="FFFFFF"/>
          <w:lang w:eastAsia="lt-LT"/>
        </w:rPr>
        <w:t xml:space="preserve">2017 metais ji savo valdomą turtą, vadovaudamasi </w:t>
      </w:r>
      <w:r w:rsidRPr="0072307E">
        <w:rPr>
          <w:rFonts w:ascii="Times New Roman" w:hAnsi="Times New Roman" w:cs="Times New Roman"/>
          <w:sz w:val="24"/>
          <w:szCs w:val="24"/>
          <w:shd w:val="clear" w:color="auto" w:fill="FFFFFF"/>
        </w:rPr>
        <w:t>Lietuvos Respublikos vietos savivaldos įstatymo 18 straipsnio 1 dalimi, Lietuvos Respublikos paramos būstui įsigyti ar išsinuomoti įstatymo 4 straipsnio 5 dalies 4 punktu, Palangos miesto savivaldybės būsto ir socialinio būsto nuomos tvarkos aprašo, patvirtinto Palangos miesto savivaldybės tarybos 2015 m. balandžio 30 d. sprendimo</w:t>
      </w:r>
      <w:r w:rsidR="00F34937" w:rsidRPr="0072307E">
        <w:rPr>
          <w:rFonts w:ascii="Times New Roman" w:hAnsi="Times New Roman" w:cs="Times New Roman"/>
          <w:sz w:val="24"/>
          <w:szCs w:val="24"/>
          <w:shd w:val="clear" w:color="auto" w:fill="FFFFFF"/>
        </w:rPr>
        <w:t xml:space="preserve"> </w:t>
      </w:r>
      <w:hyperlink r:id="rId16" w:history="1">
        <w:r w:rsidRPr="0072307E">
          <w:rPr>
            <w:rStyle w:val="Hipersaitas"/>
            <w:rFonts w:ascii="Times New Roman" w:hAnsi="Times New Roman" w:cs="Times New Roman"/>
            <w:color w:val="auto"/>
            <w:sz w:val="24"/>
            <w:szCs w:val="24"/>
            <w:u w:val="none"/>
            <w:shd w:val="clear" w:color="auto" w:fill="FFFFFF"/>
          </w:rPr>
          <w:t>Nr. T2-113</w:t>
        </w:r>
      </w:hyperlink>
      <w:r w:rsidR="00F34937" w:rsidRPr="0072307E">
        <w:rPr>
          <w:rFonts w:ascii="Times New Roman" w:hAnsi="Times New Roman" w:cs="Times New Roman"/>
          <w:sz w:val="24"/>
          <w:szCs w:val="24"/>
          <w:shd w:val="clear" w:color="auto" w:fill="FFFFFF"/>
        </w:rPr>
        <w:t xml:space="preserve"> </w:t>
      </w:r>
      <w:r w:rsidRPr="0072307E">
        <w:rPr>
          <w:rFonts w:ascii="Times New Roman" w:hAnsi="Times New Roman" w:cs="Times New Roman"/>
          <w:sz w:val="24"/>
          <w:szCs w:val="24"/>
          <w:shd w:val="clear" w:color="auto" w:fill="FFFFFF"/>
        </w:rPr>
        <w:t>,,Dėl Palangos miesto savivaldybės būsto ir socialinio būsto nuomos tvarkos aprašo patvirtinimo“ 1.1 punktu, 17 punktu</w:t>
      </w:r>
      <w:r w:rsidRPr="0072307E">
        <w:rPr>
          <w:rFonts w:ascii="Times New Roman" w:eastAsia="Times New Roman" w:hAnsi="Times New Roman" w:cs="Times New Roman"/>
          <w:sz w:val="24"/>
          <w:szCs w:val="24"/>
          <w:shd w:val="clear" w:color="auto" w:fill="FFFFFF"/>
          <w:lang w:eastAsia="lt-LT"/>
        </w:rPr>
        <w:t xml:space="preserve">, patvirtino </w:t>
      </w:r>
      <w:r w:rsidRPr="0072307E">
        <w:rPr>
          <w:rFonts w:ascii="Times New Roman" w:hAnsi="Times New Roman" w:cs="Times New Roman"/>
          <w:sz w:val="24"/>
          <w:szCs w:val="24"/>
          <w:shd w:val="clear" w:color="auto" w:fill="FFFFFF"/>
        </w:rPr>
        <w:t>Savivaldybės būsto fondo sąrašą (113 būsto adresų) ir Savivaldybės socialinio būsto, kaip savivaldybės būsto fondo dalies, sąrašą (44 socialini</w:t>
      </w:r>
      <w:r w:rsidR="00B50E7E">
        <w:rPr>
          <w:rFonts w:ascii="Times New Roman" w:hAnsi="Times New Roman" w:cs="Times New Roman"/>
          <w:sz w:val="24"/>
          <w:szCs w:val="24"/>
          <w:shd w:val="clear" w:color="auto" w:fill="FFFFFF"/>
        </w:rPr>
        <w:t>ų</w:t>
      </w:r>
      <w:r w:rsidRPr="0072307E">
        <w:rPr>
          <w:rFonts w:ascii="Times New Roman" w:hAnsi="Times New Roman" w:cs="Times New Roman"/>
          <w:sz w:val="24"/>
          <w:szCs w:val="24"/>
          <w:shd w:val="clear" w:color="auto" w:fill="FFFFFF"/>
        </w:rPr>
        <w:t xml:space="preserve"> būst</w:t>
      </w:r>
      <w:r w:rsidR="00B50E7E">
        <w:rPr>
          <w:rFonts w:ascii="Times New Roman" w:hAnsi="Times New Roman" w:cs="Times New Roman"/>
          <w:sz w:val="24"/>
          <w:szCs w:val="24"/>
          <w:shd w:val="clear" w:color="auto" w:fill="FFFFFF"/>
        </w:rPr>
        <w:t>ų</w:t>
      </w:r>
      <w:r w:rsidRPr="0072307E">
        <w:rPr>
          <w:rFonts w:ascii="Times New Roman" w:hAnsi="Times New Roman" w:cs="Times New Roman"/>
          <w:sz w:val="24"/>
          <w:szCs w:val="24"/>
          <w:shd w:val="clear" w:color="auto" w:fill="FFFFFF"/>
        </w:rPr>
        <w:t xml:space="preserve"> adresai). </w:t>
      </w:r>
      <w:r w:rsidRPr="0072307E">
        <w:rPr>
          <w:rFonts w:ascii="Times New Roman" w:hAnsi="Times New Roman" w:cs="Times New Roman"/>
          <w:sz w:val="24"/>
          <w:szCs w:val="24"/>
        </w:rPr>
        <w:t>Asmenims ar šeimoms, kurių deklaruotas turtas (įskaitant gautas pajamas) už kalendorinius metus daugiau kaip 20 procentų viršijo  nustatytus metinius pajamų ir turto dydžius, socialinis būstas išnuomotas kaip savivaldybės būstas:</w:t>
      </w:r>
    </w:p>
    <w:p w:rsidR="00936C6C" w:rsidRPr="0072307E" w:rsidRDefault="00936C6C" w:rsidP="00F473D2">
      <w:pPr>
        <w:spacing w:after="0" w:line="360" w:lineRule="auto"/>
        <w:ind w:firstLine="720"/>
        <w:contextualSpacing/>
        <w:jc w:val="both"/>
        <w:rPr>
          <w:rFonts w:ascii="Times New Roman" w:hAnsi="Times New Roman" w:cs="Times New Roman"/>
          <w:sz w:val="24"/>
          <w:szCs w:val="24"/>
          <w:shd w:val="clear" w:color="auto" w:fill="FFFFFF"/>
        </w:rPr>
      </w:pPr>
      <w:r w:rsidRPr="0072307E">
        <w:rPr>
          <w:rFonts w:ascii="Times New Roman" w:hAnsi="Times New Roman" w:cs="Times New Roman"/>
          <w:sz w:val="24"/>
          <w:szCs w:val="24"/>
        </w:rPr>
        <w:t>1. Palangos miesto savivaldybės tarybos 2015 m. rugpjūčio 27 d. sprendimu N</w:t>
      </w:r>
      <w:r w:rsidR="00D47B08" w:rsidRPr="0072307E">
        <w:rPr>
          <w:rFonts w:ascii="Times New Roman" w:hAnsi="Times New Roman" w:cs="Times New Roman"/>
          <w:sz w:val="24"/>
          <w:szCs w:val="24"/>
        </w:rPr>
        <w:t>r</w:t>
      </w:r>
      <w:r w:rsidRPr="0072307E">
        <w:rPr>
          <w:rFonts w:ascii="Times New Roman" w:hAnsi="Times New Roman" w:cs="Times New Roman"/>
          <w:sz w:val="24"/>
          <w:szCs w:val="24"/>
        </w:rPr>
        <w:t>. T2-237 „Dėl būsto nuomos sąlygų pakeitimo“:</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1"/>
        <w:gridCol w:w="4998"/>
        <w:gridCol w:w="4147"/>
      </w:tblGrid>
      <w:tr w:rsidR="00936C6C" w:rsidRPr="0072307E" w:rsidTr="00FB7FE8">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936C6C" w:rsidRPr="0072307E" w:rsidRDefault="00936C6C" w:rsidP="00FB7FE8">
            <w:pPr>
              <w:spacing w:after="0" w:line="360" w:lineRule="auto"/>
              <w:jc w:val="center"/>
              <w:rPr>
                <w:rFonts w:ascii="Times New Roman" w:eastAsia="Times New Roman" w:hAnsi="Times New Roman" w:cs="Times New Roman"/>
                <w:sz w:val="24"/>
                <w:szCs w:val="24"/>
                <w:lang w:eastAsia="lt-LT"/>
              </w:rPr>
            </w:pPr>
            <w:r w:rsidRPr="0072307E">
              <w:rPr>
                <w:rFonts w:ascii="Times New Roman" w:eastAsia="Times New Roman" w:hAnsi="Times New Roman" w:cs="Times New Roman"/>
                <w:sz w:val="24"/>
                <w:szCs w:val="24"/>
                <w:lang w:eastAsia="lt-LT"/>
              </w:rPr>
              <w:t>Eil. Nr.</w:t>
            </w:r>
          </w:p>
        </w:tc>
        <w:tc>
          <w:tcPr>
            <w:tcW w:w="5121" w:type="dxa"/>
            <w:tcBorders>
              <w:top w:val="outset" w:sz="6" w:space="0" w:color="auto"/>
              <w:left w:val="outset" w:sz="6" w:space="0" w:color="auto"/>
              <w:bottom w:val="outset" w:sz="6" w:space="0" w:color="auto"/>
              <w:right w:val="outset" w:sz="6" w:space="0" w:color="auto"/>
            </w:tcBorders>
            <w:hideMark/>
          </w:tcPr>
          <w:p w:rsidR="00936C6C" w:rsidRPr="0072307E" w:rsidRDefault="00936C6C" w:rsidP="00FB7FE8">
            <w:pPr>
              <w:spacing w:after="0" w:line="360" w:lineRule="auto"/>
              <w:jc w:val="center"/>
              <w:rPr>
                <w:rFonts w:ascii="Times New Roman" w:eastAsia="Times New Roman" w:hAnsi="Times New Roman" w:cs="Times New Roman"/>
                <w:sz w:val="24"/>
                <w:szCs w:val="24"/>
                <w:lang w:eastAsia="lt-LT"/>
              </w:rPr>
            </w:pPr>
            <w:r w:rsidRPr="0072307E">
              <w:rPr>
                <w:rFonts w:ascii="Times New Roman" w:eastAsia="Times New Roman" w:hAnsi="Times New Roman" w:cs="Times New Roman"/>
                <w:sz w:val="24"/>
                <w:szCs w:val="24"/>
                <w:lang w:eastAsia="lt-LT"/>
              </w:rPr>
              <w:t>Išnuomotų patalpų naudingas plotas (kv. m)</w:t>
            </w:r>
          </w:p>
        </w:tc>
        <w:tc>
          <w:tcPr>
            <w:tcW w:w="4252" w:type="dxa"/>
            <w:tcBorders>
              <w:top w:val="outset" w:sz="6" w:space="0" w:color="auto"/>
              <w:left w:val="outset" w:sz="6" w:space="0" w:color="auto"/>
              <w:bottom w:val="outset" w:sz="6" w:space="0" w:color="auto"/>
              <w:right w:val="outset" w:sz="6" w:space="0" w:color="auto"/>
            </w:tcBorders>
            <w:hideMark/>
          </w:tcPr>
          <w:p w:rsidR="00936C6C" w:rsidRPr="0072307E" w:rsidRDefault="00936C6C" w:rsidP="00FB7FE8">
            <w:pPr>
              <w:spacing w:after="0" w:line="360" w:lineRule="auto"/>
              <w:jc w:val="center"/>
              <w:rPr>
                <w:rFonts w:ascii="Times New Roman" w:eastAsia="Times New Roman" w:hAnsi="Times New Roman" w:cs="Times New Roman"/>
                <w:sz w:val="24"/>
                <w:szCs w:val="24"/>
                <w:lang w:eastAsia="lt-LT"/>
              </w:rPr>
            </w:pPr>
            <w:r w:rsidRPr="0072307E">
              <w:rPr>
                <w:rFonts w:ascii="Times New Roman" w:eastAsia="Times New Roman" w:hAnsi="Times New Roman" w:cs="Times New Roman"/>
                <w:sz w:val="24"/>
                <w:szCs w:val="24"/>
                <w:lang w:eastAsia="lt-LT"/>
              </w:rPr>
              <w:t>Šeimos narių skaičius</w:t>
            </w:r>
          </w:p>
        </w:tc>
      </w:tr>
      <w:tr w:rsidR="00936C6C" w:rsidRPr="0072307E" w:rsidTr="00FB7FE8">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936C6C" w:rsidRPr="0072307E" w:rsidRDefault="00936C6C" w:rsidP="00FB7FE8">
            <w:pPr>
              <w:spacing w:after="0" w:line="240" w:lineRule="auto"/>
              <w:jc w:val="center"/>
              <w:rPr>
                <w:rFonts w:ascii="Times New Roman" w:eastAsia="Times New Roman" w:hAnsi="Times New Roman" w:cs="Times New Roman"/>
                <w:sz w:val="24"/>
                <w:szCs w:val="24"/>
                <w:lang w:eastAsia="lt-LT"/>
              </w:rPr>
            </w:pPr>
            <w:r w:rsidRPr="0072307E">
              <w:rPr>
                <w:rFonts w:ascii="Times New Roman" w:eastAsia="Times New Roman" w:hAnsi="Times New Roman" w:cs="Times New Roman"/>
                <w:sz w:val="24"/>
                <w:szCs w:val="24"/>
                <w:lang w:eastAsia="lt-LT"/>
              </w:rPr>
              <w:t>1.</w:t>
            </w:r>
          </w:p>
        </w:tc>
        <w:tc>
          <w:tcPr>
            <w:tcW w:w="5121" w:type="dxa"/>
            <w:tcBorders>
              <w:top w:val="outset" w:sz="6" w:space="0" w:color="auto"/>
              <w:left w:val="outset" w:sz="6" w:space="0" w:color="auto"/>
              <w:bottom w:val="outset" w:sz="6" w:space="0" w:color="auto"/>
              <w:right w:val="outset" w:sz="6" w:space="0" w:color="auto"/>
            </w:tcBorders>
            <w:hideMark/>
          </w:tcPr>
          <w:p w:rsidR="00936C6C" w:rsidRPr="0072307E" w:rsidRDefault="00936C6C" w:rsidP="00FB7FE8">
            <w:pPr>
              <w:spacing w:after="0" w:line="240" w:lineRule="auto"/>
              <w:jc w:val="center"/>
              <w:rPr>
                <w:rFonts w:ascii="Times New Roman" w:eastAsia="Times New Roman" w:hAnsi="Times New Roman" w:cs="Times New Roman"/>
                <w:sz w:val="24"/>
                <w:szCs w:val="24"/>
                <w:lang w:eastAsia="lt-LT"/>
              </w:rPr>
            </w:pPr>
            <w:r w:rsidRPr="0072307E">
              <w:rPr>
                <w:rFonts w:ascii="Times New Roman" w:eastAsia="Times New Roman" w:hAnsi="Times New Roman" w:cs="Times New Roman"/>
                <w:sz w:val="24"/>
                <w:szCs w:val="24"/>
                <w:lang w:eastAsia="lt-LT"/>
              </w:rPr>
              <w:t>35,56</w:t>
            </w:r>
          </w:p>
        </w:tc>
        <w:tc>
          <w:tcPr>
            <w:tcW w:w="4252" w:type="dxa"/>
            <w:tcBorders>
              <w:top w:val="outset" w:sz="6" w:space="0" w:color="auto"/>
              <w:left w:val="outset" w:sz="6" w:space="0" w:color="auto"/>
              <w:bottom w:val="outset" w:sz="6" w:space="0" w:color="auto"/>
              <w:right w:val="outset" w:sz="6" w:space="0" w:color="auto"/>
            </w:tcBorders>
            <w:hideMark/>
          </w:tcPr>
          <w:p w:rsidR="00936C6C" w:rsidRPr="0072307E" w:rsidRDefault="00936C6C" w:rsidP="00FB7FE8">
            <w:pPr>
              <w:spacing w:after="0" w:line="240" w:lineRule="auto"/>
              <w:jc w:val="center"/>
              <w:rPr>
                <w:rFonts w:ascii="Times New Roman" w:eastAsia="Times New Roman" w:hAnsi="Times New Roman" w:cs="Times New Roman"/>
                <w:sz w:val="24"/>
                <w:szCs w:val="24"/>
                <w:lang w:eastAsia="lt-LT"/>
              </w:rPr>
            </w:pPr>
            <w:r w:rsidRPr="0072307E">
              <w:rPr>
                <w:rFonts w:ascii="Times New Roman" w:eastAsia="Times New Roman" w:hAnsi="Times New Roman" w:cs="Times New Roman"/>
                <w:sz w:val="24"/>
                <w:szCs w:val="24"/>
                <w:lang w:eastAsia="lt-LT"/>
              </w:rPr>
              <w:t>1</w:t>
            </w:r>
          </w:p>
        </w:tc>
      </w:tr>
      <w:tr w:rsidR="00936C6C" w:rsidRPr="0072307E" w:rsidTr="00FB7FE8">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936C6C" w:rsidRPr="0072307E" w:rsidRDefault="00936C6C" w:rsidP="00FB7FE8">
            <w:pPr>
              <w:spacing w:after="0" w:line="240" w:lineRule="auto"/>
              <w:jc w:val="center"/>
              <w:rPr>
                <w:rFonts w:ascii="Times New Roman" w:eastAsia="Times New Roman" w:hAnsi="Times New Roman" w:cs="Times New Roman"/>
                <w:sz w:val="24"/>
                <w:szCs w:val="24"/>
                <w:lang w:eastAsia="lt-LT"/>
              </w:rPr>
            </w:pPr>
            <w:r w:rsidRPr="0072307E">
              <w:rPr>
                <w:rFonts w:ascii="Times New Roman" w:eastAsia="Times New Roman" w:hAnsi="Times New Roman" w:cs="Times New Roman"/>
                <w:sz w:val="24"/>
                <w:szCs w:val="24"/>
                <w:lang w:eastAsia="lt-LT"/>
              </w:rPr>
              <w:t>2.</w:t>
            </w:r>
          </w:p>
        </w:tc>
        <w:tc>
          <w:tcPr>
            <w:tcW w:w="5121" w:type="dxa"/>
            <w:tcBorders>
              <w:top w:val="outset" w:sz="6" w:space="0" w:color="auto"/>
              <w:left w:val="outset" w:sz="6" w:space="0" w:color="auto"/>
              <w:bottom w:val="outset" w:sz="6" w:space="0" w:color="auto"/>
              <w:right w:val="outset" w:sz="6" w:space="0" w:color="auto"/>
            </w:tcBorders>
            <w:hideMark/>
          </w:tcPr>
          <w:p w:rsidR="00936C6C" w:rsidRPr="0072307E" w:rsidRDefault="00936C6C" w:rsidP="00FB7FE8">
            <w:pPr>
              <w:spacing w:after="0" w:line="240" w:lineRule="auto"/>
              <w:jc w:val="center"/>
              <w:rPr>
                <w:rFonts w:ascii="Times New Roman" w:eastAsia="Times New Roman" w:hAnsi="Times New Roman" w:cs="Times New Roman"/>
                <w:sz w:val="24"/>
                <w:szCs w:val="24"/>
                <w:lang w:eastAsia="lt-LT"/>
              </w:rPr>
            </w:pPr>
            <w:r w:rsidRPr="0072307E">
              <w:rPr>
                <w:rFonts w:ascii="Times New Roman" w:eastAsia="Times New Roman" w:hAnsi="Times New Roman" w:cs="Times New Roman"/>
                <w:sz w:val="24"/>
                <w:szCs w:val="24"/>
                <w:lang w:eastAsia="lt-LT"/>
              </w:rPr>
              <w:t>21,69</w:t>
            </w:r>
          </w:p>
        </w:tc>
        <w:tc>
          <w:tcPr>
            <w:tcW w:w="4252" w:type="dxa"/>
            <w:tcBorders>
              <w:top w:val="outset" w:sz="6" w:space="0" w:color="auto"/>
              <w:left w:val="outset" w:sz="6" w:space="0" w:color="auto"/>
              <w:bottom w:val="outset" w:sz="6" w:space="0" w:color="auto"/>
              <w:right w:val="outset" w:sz="6" w:space="0" w:color="auto"/>
            </w:tcBorders>
            <w:hideMark/>
          </w:tcPr>
          <w:p w:rsidR="00936C6C" w:rsidRPr="0072307E" w:rsidRDefault="00936C6C" w:rsidP="00FB7FE8">
            <w:pPr>
              <w:spacing w:after="0" w:line="240" w:lineRule="auto"/>
              <w:jc w:val="center"/>
              <w:rPr>
                <w:rFonts w:ascii="Times New Roman" w:eastAsia="Times New Roman" w:hAnsi="Times New Roman" w:cs="Times New Roman"/>
                <w:sz w:val="24"/>
                <w:szCs w:val="24"/>
                <w:lang w:eastAsia="lt-LT"/>
              </w:rPr>
            </w:pPr>
            <w:r w:rsidRPr="0072307E">
              <w:rPr>
                <w:rFonts w:ascii="Times New Roman" w:eastAsia="Times New Roman" w:hAnsi="Times New Roman" w:cs="Times New Roman"/>
                <w:sz w:val="24"/>
                <w:szCs w:val="24"/>
                <w:lang w:eastAsia="lt-LT"/>
              </w:rPr>
              <w:t>1</w:t>
            </w:r>
          </w:p>
        </w:tc>
      </w:tr>
    </w:tbl>
    <w:p w:rsidR="00936C6C" w:rsidRPr="0072307E" w:rsidRDefault="00936C6C" w:rsidP="00F473D2">
      <w:pPr>
        <w:spacing w:after="0" w:line="360" w:lineRule="auto"/>
        <w:jc w:val="both"/>
        <w:rPr>
          <w:rFonts w:ascii="Times New Roman" w:eastAsia="Times New Roman" w:hAnsi="Times New Roman" w:cs="Times New Roman"/>
          <w:sz w:val="24"/>
          <w:szCs w:val="24"/>
          <w:lang w:eastAsia="lt-LT"/>
        </w:rPr>
      </w:pPr>
      <w:r w:rsidRPr="0072307E">
        <w:rPr>
          <w:rFonts w:ascii="Times New Roman" w:eastAsia="Times New Roman" w:hAnsi="Times New Roman" w:cs="Times New Roman"/>
          <w:sz w:val="24"/>
          <w:szCs w:val="24"/>
          <w:lang w:eastAsia="lt-LT"/>
        </w:rPr>
        <w:tab/>
        <w:t>2. Palangos miesto savivaldybės tarybos 2016 m. liepos 28 d. sprendimu N</w:t>
      </w:r>
      <w:r w:rsidR="00D47B08" w:rsidRPr="0072307E">
        <w:rPr>
          <w:rFonts w:ascii="Times New Roman" w:eastAsia="Times New Roman" w:hAnsi="Times New Roman" w:cs="Times New Roman"/>
          <w:sz w:val="24"/>
          <w:szCs w:val="24"/>
          <w:lang w:eastAsia="lt-LT"/>
        </w:rPr>
        <w:t>r</w:t>
      </w:r>
      <w:r w:rsidRPr="0072307E">
        <w:rPr>
          <w:rFonts w:ascii="Times New Roman" w:eastAsia="Times New Roman" w:hAnsi="Times New Roman" w:cs="Times New Roman"/>
          <w:sz w:val="24"/>
          <w:szCs w:val="24"/>
          <w:lang w:eastAsia="lt-LT"/>
        </w:rPr>
        <w:t>. T2-206 „Dėl būsto nuomos sąlygų pakeitimo“</w:t>
      </w:r>
      <w:r w:rsidRPr="0072307E">
        <w:rPr>
          <w:rStyle w:val="Puslapioinaosnuoroda"/>
          <w:rFonts w:ascii="Times New Roman" w:eastAsia="Times New Roman" w:hAnsi="Times New Roman" w:cs="Times New Roman"/>
          <w:sz w:val="24"/>
          <w:szCs w:val="24"/>
          <w:lang w:eastAsia="lt-LT"/>
        </w:rPr>
        <w:footnoteReference w:id="37"/>
      </w:r>
      <w:r w:rsidR="00D47B08" w:rsidRPr="0072307E">
        <w:rPr>
          <w:rFonts w:ascii="Times New Roman" w:eastAsia="Times New Roman" w:hAnsi="Times New Roman" w:cs="Times New Roman"/>
          <w:sz w:val="24"/>
          <w:szCs w:val="24"/>
          <w:lang w:eastAsia="lt-LT"/>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3"/>
        <w:gridCol w:w="4997"/>
        <w:gridCol w:w="4146"/>
      </w:tblGrid>
      <w:tr w:rsidR="00936C6C" w:rsidRPr="0072307E" w:rsidTr="00FB7FE8">
        <w:trPr>
          <w:tblCellSpacing w:w="0" w:type="dxa"/>
        </w:trPr>
        <w:tc>
          <w:tcPr>
            <w:tcW w:w="813" w:type="dxa"/>
            <w:tcBorders>
              <w:top w:val="outset" w:sz="6" w:space="0" w:color="auto"/>
              <w:left w:val="outset" w:sz="6" w:space="0" w:color="auto"/>
              <w:bottom w:val="outset" w:sz="6" w:space="0" w:color="auto"/>
              <w:right w:val="outset" w:sz="6" w:space="0" w:color="auto"/>
            </w:tcBorders>
            <w:hideMark/>
          </w:tcPr>
          <w:p w:rsidR="00936C6C" w:rsidRPr="0072307E" w:rsidRDefault="00936C6C" w:rsidP="00F473D2">
            <w:pPr>
              <w:spacing w:after="0" w:line="360" w:lineRule="auto"/>
              <w:jc w:val="both"/>
              <w:rPr>
                <w:rFonts w:ascii="Times New Roman" w:eastAsia="Times New Roman" w:hAnsi="Times New Roman" w:cs="Times New Roman"/>
                <w:sz w:val="24"/>
                <w:szCs w:val="24"/>
                <w:lang w:eastAsia="lt-LT"/>
              </w:rPr>
            </w:pPr>
            <w:r w:rsidRPr="0072307E">
              <w:rPr>
                <w:rFonts w:ascii="Times New Roman" w:eastAsia="Times New Roman" w:hAnsi="Times New Roman" w:cs="Times New Roman"/>
                <w:sz w:val="24"/>
                <w:szCs w:val="24"/>
                <w:lang w:eastAsia="lt-LT"/>
              </w:rPr>
              <w:t> Eil. Nr.</w:t>
            </w:r>
          </w:p>
        </w:tc>
        <w:tc>
          <w:tcPr>
            <w:tcW w:w="4997" w:type="dxa"/>
            <w:tcBorders>
              <w:top w:val="outset" w:sz="6" w:space="0" w:color="auto"/>
              <w:left w:val="outset" w:sz="6" w:space="0" w:color="auto"/>
              <w:bottom w:val="outset" w:sz="6" w:space="0" w:color="auto"/>
              <w:right w:val="outset" w:sz="6" w:space="0" w:color="auto"/>
            </w:tcBorders>
            <w:hideMark/>
          </w:tcPr>
          <w:p w:rsidR="00936C6C" w:rsidRPr="0072307E" w:rsidRDefault="00936C6C" w:rsidP="00F473D2">
            <w:pPr>
              <w:spacing w:after="0" w:line="360" w:lineRule="auto"/>
              <w:jc w:val="both"/>
              <w:rPr>
                <w:rFonts w:ascii="Times New Roman" w:eastAsia="Times New Roman" w:hAnsi="Times New Roman" w:cs="Times New Roman"/>
                <w:sz w:val="24"/>
                <w:szCs w:val="24"/>
                <w:lang w:eastAsia="lt-LT"/>
              </w:rPr>
            </w:pPr>
            <w:r w:rsidRPr="0072307E">
              <w:rPr>
                <w:rFonts w:ascii="Times New Roman" w:eastAsia="Times New Roman" w:hAnsi="Times New Roman" w:cs="Times New Roman"/>
                <w:sz w:val="24"/>
                <w:szCs w:val="24"/>
                <w:lang w:eastAsia="lt-LT"/>
              </w:rPr>
              <w:t>Išnuomotų patalpų naudingas plotas (kv. m)</w:t>
            </w:r>
          </w:p>
        </w:tc>
        <w:tc>
          <w:tcPr>
            <w:tcW w:w="4146" w:type="dxa"/>
            <w:tcBorders>
              <w:top w:val="outset" w:sz="6" w:space="0" w:color="auto"/>
              <w:left w:val="outset" w:sz="6" w:space="0" w:color="auto"/>
              <w:bottom w:val="outset" w:sz="6" w:space="0" w:color="auto"/>
              <w:right w:val="outset" w:sz="6" w:space="0" w:color="auto"/>
            </w:tcBorders>
            <w:hideMark/>
          </w:tcPr>
          <w:p w:rsidR="00936C6C" w:rsidRPr="0072307E" w:rsidRDefault="00936C6C" w:rsidP="00F473D2">
            <w:pPr>
              <w:spacing w:after="0" w:line="360" w:lineRule="auto"/>
              <w:jc w:val="both"/>
              <w:rPr>
                <w:rFonts w:ascii="Times New Roman" w:eastAsia="Times New Roman" w:hAnsi="Times New Roman" w:cs="Times New Roman"/>
                <w:sz w:val="24"/>
                <w:szCs w:val="24"/>
                <w:lang w:eastAsia="lt-LT"/>
              </w:rPr>
            </w:pPr>
            <w:r w:rsidRPr="0072307E">
              <w:rPr>
                <w:rFonts w:ascii="Times New Roman" w:eastAsia="Times New Roman" w:hAnsi="Times New Roman" w:cs="Times New Roman"/>
                <w:sz w:val="24"/>
                <w:szCs w:val="24"/>
                <w:lang w:eastAsia="lt-LT"/>
              </w:rPr>
              <w:t>Šeimos narių skaičius</w:t>
            </w:r>
          </w:p>
        </w:tc>
      </w:tr>
      <w:tr w:rsidR="00936C6C" w:rsidRPr="0072307E" w:rsidTr="00FB7FE8">
        <w:trPr>
          <w:tblCellSpacing w:w="0" w:type="dxa"/>
        </w:trPr>
        <w:tc>
          <w:tcPr>
            <w:tcW w:w="813" w:type="dxa"/>
            <w:tcBorders>
              <w:top w:val="outset" w:sz="6" w:space="0" w:color="auto"/>
              <w:left w:val="outset" w:sz="6" w:space="0" w:color="auto"/>
              <w:bottom w:val="outset" w:sz="6" w:space="0" w:color="auto"/>
              <w:right w:val="outset" w:sz="6" w:space="0" w:color="auto"/>
            </w:tcBorders>
            <w:hideMark/>
          </w:tcPr>
          <w:p w:rsidR="00936C6C" w:rsidRPr="0072307E" w:rsidRDefault="00936C6C" w:rsidP="00F473D2">
            <w:pPr>
              <w:spacing w:after="0" w:line="360" w:lineRule="auto"/>
              <w:jc w:val="both"/>
              <w:rPr>
                <w:rFonts w:ascii="Times New Roman" w:eastAsia="Times New Roman" w:hAnsi="Times New Roman" w:cs="Times New Roman"/>
                <w:sz w:val="24"/>
                <w:szCs w:val="24"/>
                <w:lang w:eastAsia="lt-LT"/>
              </w:rPr>
            </w:pPr>
            <w:r w:rsidRPr="0072307E">
              <w:rPr>
                <w:rFonts w:ascii="Times New Roman" w:eastAsia="Times New Roman" w:hAnsi="Times New Roman" w:cs="Times New Roman"/>
                <w:sz w:val="24"/>
                <w:szCs w:val="24"/>
                <w:lang w:eastAsia="lt-LT"/>
              </w:rPr>
              <w:t>1.</w:t>
            </w:r>
          </w:p>
        </w:tc>
        <w:tc>
          <w:tcPr>
            <w:tcW w:w="4997" w:type="dxa"/>
            <w:tcBorders>
              <w:top w:val="outset" w:sz="6" w:space="0" w:color="auto"/>
              <w:left w:val="outset" w:sz="6" w:space="0" w:color="auto"/>
              <w:bottom w:val="outset" w:sz="6" w:space="0" w:color="auto"/>
              <w:right w:val="outset" w:sz="6" w:space="0" w:color="auto"/>
            </w:tcBorders>
            <w:hideMark/>
          </w:tcPr>
          <w:p w:rsidR="00936C6C" w:rsidRPr="0072307E" w:rsidRDefault="00936C6C" w:rsidP="00F473D2">
            <w:pPr>
              <w:spacing w:after="0" w:line="360" w:lineRule="auto"/>
              <w:jc w:val="both"/>
              <w:rPr>
                <w:rFonts w:ascii="Times New Roman" w:eastAsia="Times New Roman" w:hAnsi="Times New Roman" w:cs="Times New Roman"/>
                <w:sz w:val="24"/>
                <w:szCs w:val="24"/>
                <w:lang w:eastAsia="lt-LT"/>
              </w:rPr>
            </w:pPr>
            <w:r w:rsidRPr="0072307E">
              <w:rPr>
                <w:rFonts w:ascii="Times New Roman" w:eastAsia="Times New Roman" w:hAnsi="Times New Roman" w:cs="Times New Roman"/>
                <w:sz w:val="24"/>
                <w:szCs w:val="24"/>
                <w:lang w:eastAsia="lt-LT"/>
              </w:rPr>
              <w:t>32,92</w:t>
            </w:r>
          </w:p>
        </w:tc>
        <w:tc>
          <w:tcPr>
            <w:tcW w:w="4146" w:type="dxa"/>
            <w:tcBorders>
              <w:top w:val="outset" w:sz="6" w:space="0" w:color="auto"/>
              <w:left w:val="outset" w:sz="6" w:space="0" w:color="auto"/>
              <w:bottom w:val="outset" w:sz="6" w:space="0" w:color="auto"/>
              <w:right w:val="outset" w:sz="6" w:space="0" w:color="auto"/>
            </w:tcBorders>
            <w:hideMark/>
          </w:tcPr>
          <w:p w:rsidR="00936C6C" w:rsidRPr="0072307E" w:rsidRDefault="00936C6C" w:rsidP="00F473D2">
            <w:pPr>
              <w:spacing w:after="0" w:line="360" w:lineRule="auto"/>
              <w:jc w:val="both"/>
              <w:rPr>
                <w:rFonts w:ascii="Times New Roman" w:eastAsia="Times New Roman" w:hAnsi="Times New Roman" w:cs="Times New Roman"/>
                <w:sz w:val="24"/>
                <w:szCs w:val="24"/>
                <w:lang w:eastAsia="lt-LT"/>
              </w:rPr>
            </w:pPr>
            <w:r w:rsidRPr="0072307E">
              <w:rPr>
                <w:rFonts w:ascii="Times New Roman" w:eastAsia="Times New Roman" w:hAnsi="Times New Roman" w:cs="Times New Roman"/>
                <w:sz w:val="24"/>
                <w:szCs w:val="24"/>
                <w:lang w:eastAsia="lt-LT"/>
              </w:rPr>
              <w:t>1</w:t>
            </w:r>
          </w:p>
        </w:tc>
      </w:tr>
      <w:tr w:rsidR="00936C6C" w:rsidRPr="0072307E" w:rsidTr="00FB7FE8">
        <w:trPr>
          <w:tblCellSpacing w:w="0" w:type="dxa"/>
        </w:trPr>
        <w:tc>
          <w:tcPr>
            <w:tcW w:w="813" w:type="dxa"/>
            <w:tcBorders>
              <w:top w:val="outset" w:sz="6" w:space="0" w:color="auto"/>
              <w:left w:val="outset" w:sz="6" w:space="0" w:color="auto"/>
              <w:bottom w:val="outset" w:sz="6" w:space="0" w:color="auto"/>
              <w:right w:val="outset" w:sz="6" w:space="0" w:color="auto"/>
            </w:tcBorders>
            <w:hideMark/>
          </w:tcPr>
          <w:p w:rsidR="00936C6C" w:rsidRPr="0072307E" w:rsidRDefault="00936C6C" w:rsidP="00F473D2">
            <w:pPr>
              <w:spacing w:after="0" w:line="360" w:lineRule="auto"/>
              <w:jc w:val="both"/>
              <w:rPr>
                <w:rFonts w:ascii="Times New Roman" w:eastAsia="Times New Roman" w:hAnsi="Times New Roman" w:cs="Times New Roman"/>
                <w:sz w:val="24"/>
                <w:szCs w:val="24"/>
                <w:lang w:eastAsia="lt-LT"/>
              </w:rPr>
            </w:pPr>
            <w:r w:rsidRPr="0072307E">
              <w:rPr>
                <w:rFonts w:ascii="Times New Roman" w:eastAsia="Times New Roman" w:hAnsi="Times New Roman" w:cs="Times New Roman"/>
                <w:sz w:val="24"/>
                <w:szCs w:val="24"/>
                <w:lang w:eastAsia="lt-LT"/>
              </w:rPr>
              <w:t>2.</w:t>
            </w:r>
          </w:p>
        </w:tc>
        <w:tc>
          <w:tcPr>
            <w:tcW w:w="4997" w:type="dxa"/>
            <w:tcBorders>
              <w:top w:val="outset" w:sz="6" w:space="0" w:color="auto"/>
              <w:left w:val="outset" w:sz="6" w:space="0" w:color="auto"/>
              <w:bottom w:val="outset" w:sz="6" w:space="0" w:color="auto"/>
              <w:right w:val="outset" w:sz="6" w:space="0" w:color="auto"/>
            </w:tcBorders>
            <w:hideMark/>
          </w:tcPr>
          <w:p w:rsidR="00936C6C" w:rsidRPr="0072307E" w:rsidRDefault="00936C6C" w:rsidP="00F473D2">
            <w:pPr>
              <w:spacing w:after="0" w:line="360" w:lineRule="auto"/>
              <w:jc w:val="both"/>
              <w:rPr>
                <w:rFonts w:ascii="Times New Roman" w:eastAsia="Times New Roman" w:hAnsi="Times New Roman" w:cs="Times New Roman"/>
                <w:sz w:val="24"/>
                <w:szCs w:val="24"/>
                <w:lang w:eastAsia="lt-LT"/>
              </w:rPr>
            </w:pPr>
            <w:r w:rsidRPr="0072307E">
              <w:rPr>
                <w:rFonts w:ascii="Times New Roman" w:eastAsia="Times New Roman" w:hAnsi="Times New Roman" w:cs="Times New Roman"/>
                <w:sz w:val="24"/>
                <w:szCs w:val="24"/>
                <w:lang w:eastAsia="lt-LT"/>
              </w:rPr>
              <w:t>45,27</w:t>
            </w:r>
          </w:p>
        </w:tc>
        <w:tc>
          <w:tcPr>
            <w:tcW w:w="4146" w:type="dxa"/>
            <w:tcBorders>
              <w:top w:val="outset" w:sz="6" w:space="0" w:color="auto"/>
              <w:left w:val="outset" w:sz="6" w:space="0" w:color="auto"/>
              <w:bottom w:val="outset" w:sz="6" w:space="0" w:color="auto"/>
              <w:right w:val="outset" w:sz="6" w:space="0" w:color="auto"/>
            </w:tcBorders>
            <w:hideMark/>
          </w:tcPr>
          <w:p w:rsidR="00936C6C" w:rsidRPr="0072307E" w:rsidRDefault="00936C6C" w:rsidP="00F473D2">
            <w:pPr>
              <w:spacing w:after="0" w:line="360" w:lineRule="auto"/>
              <w:jc w:val="both"/>
              <w:rPr>
                <w:rFonts w:ascii="Times New Roman" w:eastAsia="Times New Roman" w:hAnsi="Times New Roman" w:cs="Times New Roman"/>
                <w:sz w:val="24"/>
                <w:szCs w:val="24"/>
                <w:lang w:eastAsia="lt-LT"/>
              </w:rPr>
            </w:pPr>
            <w:r w:rsidRPr="0072307E">
              <w:rPr>
                <w:rFonts w:ascii="Times New Roman" w:eastAsia="Times New Roman" w:hAnsi="Times New Roman" w:cs="Times New Roman"/>
                <w:sz w:val="24"/>
                <w:szCs w:val="24"/>
                <w:lang w:eastAsia="lt-LT"/>
              </w:rPr>
              <w:t>1</w:t>
            </w:r>
          </w:p>
        </w:tc>
      </w:tr>
      <w:tr w:rsidR="00936C6C" w:rsidRPr="0072307E" w:rsidTr="00FB7FE8">
        <w:trPr>
          <w:tblCellSpacing w:w="0" w:type="dxa"/>
        </w:trPr>
        <w:tc>
          <w:tcPr>
            <w:tcW w:w="813" w:type="dxa"/>
            <w:tcBorders>
              <w:top w:val="outset" w:sz="6" w:space="0" w:color="auto"/>
              <w:left w:val="outset" w:sz="6" w:space="0" w:color="auto"/>
              <w:bottom w:val="outset" w:sz="6" w:space="0" w:color="auto"/>
              <w:right w:val="outset" w:sz="6" w:space="0" w:color="auto"/>
            </w:tcBorders>
            <w:hideMark/>
          </w:tcPr>
          <w:p w:rsidR="00936C6C" w:rsidRPr="0072307E" w:rsidRDefault="00936C6C" w:rsidP="00F473D2">
            <w:pPr>
              <w:spacing w:after="0" w:line="360" w:lineRule="auto"/>
              <w:jc w:val="both"/>
              <w:rPr>
                <w:rFonts w:ascii="Times New Roman" w:eastAsia="Times New Roman" w:hAnsi="Times New Roman" w:cs="Times New Roman"/>
                <w:sz w:val="24"/>
                <w:szCs w:val="24"/>
                <w:lang w:eastAsia="lt-LT"/>
              </w:rPr>
            </w:pPr>
            <w:r w:rsidRPr="0072307E">
              <w:rPr>
                <w:rFonts w:ascii="Times New Roman" w:eastAsia="Times New Roman" w:hAnsi="Times New Roman" w:cs="Times New Roman"/>
                <w:sz w:val="24"/>
                <w:szCs w:val="24"/>
                <w:lang w:eastAsia="lt-LT"/>
              </w:rPr>
              <w:t>3.</w:t>
            </w:r>
          </w:p>
        </w:tc>
        <w:tc>
          <w:tcPr>
            <w:tcW w:w="4997" w:type="dxa"/>
            <w:tcBorders>
              <w:top w:val="outset" w:sz="6" w:space="0" w:color="auto"/>
              <w:left w:val="outset" w:sz="6" w:space="0" w:color="auto"/>
              <w:bottom w:val="outset" w:sz="6" w:space="0" w:color="auto"/>
              <w:right w:val="outset" w:sz="6" w:space="0" w:color="auto"/>
            </w:tcBorders>
            <w:hideMark/>
          </w:tcPr>
          <w:p w:rsidR="00936C6C" w:rsidRPr="0072307E" w:rsidRDefault="00936C6C" w:rsidP="00F473D2">
            <w:pPr>
              <w:spacing w:after="0" w:line="360" w:lineRule="auto"/>
              <w:jc w:val="both"/>
              <w:rPr>
                <w:rFonts w:ascii="Times New Roman" w:eastAsia="Times New Roman" w:hAnsi="Times New Roman" w:cs="Times New Roman"/>
                <w:sz w:val="24"/>
                <w:szCs w:val="24"/>
                <w:lang w:eastAsia="lt-LT"/>
              </w:rPr>
            </w:pPr>
            <w:r w:rsidRPr="0072307E">
              <w:rPr>
                <w:rFonts w:ascii="Times New Roman" w:eastAsia="Times New Roman" w:hAnsi="Times New Roman" w:cs="Times New Roman"/>
                <w:sz w:val="24"/>
                <w:szCs w:val="24"/>
                <w:lang w:eastAsia="lt-LT"/>
              </w:rPr>
              <w:t>46,14</w:t>
            </w:r>
          </w:p>
        </w:tc>
        <w:tc>
          <w:tcPr>
            <w:tcW w:w="4146" w:type="dxa"/>
            <w:tcBorders>
              <w:top w:val="outset" w:sz="6" w:space="0" w:color="auto"/>
              <w:left w:val="outset" w:sz="6" w:space="0" w:color="auto"/>
              <w:bottom w:val="outset" w:sz="6" w:space="0" w:color="auto"/>
              <w:right w:val="outset" w:sz="6" w:space="0" w:color="auto"/>
            </w:tcBorders>
            <w:hideMark/>
          </w:tcPr>
          <w:p w:rsidR="00936C6C" w:rsidRPr="0072307E" w:rsidRDefault="00936C6C" w:rsidP="00F473D2">
            <w:pPr>
              <w:spacing w:after="0" w:line="360" w:lineRule="auto"/>
              <w:jc w:val="both"/>
              <w:rPr>
                <w:rFonts w:ascii="Times New Roman" w:eastAsia="Times New Roman" w:hAnsi="Times New Roman" w:cs="Times New Roman"/>
                <w:sz w:val="24"/>
                <w:szCs w:val="24"/>
                <w:lang w:eastAsia="lt-LT"/>
              </w:rPr>
            </w:pPr>
            <w:r w:rsidRPr="0072307E">
              <w:rPr>
                <w:rFonts w:ascii="Times New Roman" w:eastAsia="Times New Roman" w:hAnsi="Times New Roman" w:cs="Times New Roman"/>
                <w:sz w:val="24"/>
                <w:szCs w:val="24"/>
                <w:lang w:eastAsia="lt-LT"/>
              </w:rPr>
              <w:t>4</w:t>
            </w:r>
          </w:p>
        </w:tc>
      </w:tr>
      <w:tr w:rsidR="00936C6C" w:rsidRPr="0072307E" w:rsidTr="00FB7FE8">
        <w:trPr>
          <w:tblCellSpacing w:w="0" w:type="dxa"/>
        </w:trPr>
        <w:tc>
          <w:tcPr>
            <w:tcW w:w="813" w:type="dxa"/>
            <w:tcBorders>
              <w:top w:val="outset" w:sz="6" w:space="0" w:color="auto"/>
              <w:left w:val="outset" w:sz="6" w:space="0" w:color="auto"/>
              <w:bottom w:val="outset" w:sz="6" w:space="0" w:color="auto"/>
              <w:right w:val="outset" w:sz="6" w:space="0" w:color="auto"/>
            </w:tcBorders>
            <w:hideMark/>
          </w:tcPr>
          <w:p w:rsidR="00936C6C" w:rsidRPr="0072307E" w:rsidRDefault="00936C6C" w:rsidP="00F473D2">
            <w:pPr>
              <w:spacing w:after="0" w:line="360" w:lineRule="auto"/>
              <w:jc w:val="both"/>
              <w:rPr>
                <w:rFonts w:ascii="Times New Roman" w:eastAsia="Times New Roman" w:hAnsi="Times New Roman" w:cs="Times New Roman"/>
                <w:sz w:val="24"/>
                <w:szCs w:val="24"/>
                <w:lang w:eastAsia="lt-LT"/>
              </w:rPr>
            </w:pPr>
            <w:r w:rsidRPr="0072307E">
              <w:rPr>
                <w:rFonts w:ascii="Times New Roman" w:eastAsia="Times New Roman" w:hAnsi="Times New Roman" w:cs="Times New Roman"/>
                <w:sz w:val="24"/>
                <w:szCs w:val="24"/>
                <w:lang w:eastAsia="lt-LT"/>
              </w:rPr>
              <w:t>4.</w:t>
            </w:r>
          </w:p>
        </w:tc>
        <w:tc>
          <w:tcPr>
            <w:tcW w:w="4997" w:type="dxa"/>
            <w:tcBorders>
              <w:top w:val="outset" w:sz="6" w:space="0" w:color="auto"/>
              <w:left w:val="outset" w:sz="6" w:space="0" w:color="auto"/>
              <w:bottom w:val="outset" w:sz="6" w:space="0" w:color="auto"/>
              <w:right w:val="outset" w:sz="6" w:space="0" w:color="auto"/>
            </w:tcBorders>
            <w:hideMark/>
          </w:tcPr>
          <w:p w:rsidR="00936C6C" w:rsidRPr="0072307E" w:rsidRDefault="00936C6C" w:rsidP="00F473D2">
            <w:pPr>
              <w:spacing w:after="0" w:line="360" w:lineRule="auto"/>
              <w:jc w:val="both"/>
              <w:rPr>
                <w:rFonts w:ascii="Times New Roman" w:eastAsia="Times New Roman" w:hAnsi="Times New Roman" w:cs="Times New Roman"/>
                <w:sz w:val="24"/>
                <w:szCs w:val="24"/>
                <w:lang w:eastAsia="lt-LT"/>
              </w:rPr>
            </w:pPr>
            <w:r w:rsidRPr="0072307E">
              <w:rPr>
                <w:rFonts w:ascii="Times New Roman" w:eastAsia="Times New Roman" w:hAnsi="Times New Roman" w:cs="Times New Roman"/>
                <w:sz w:val="24"/>
                <w:szCs w:val="24"/>
                <w:lang w:eastAsia="lt-LT"/>
              </w:rPr>
              <w:t>38,99</w:t>
            </w:r>
          </w:p>
        </w:tc>
        <w:tc>
          <w:tcPr>
            <w:tcW w:w="4146" w:type="dxa"/>
            <w:tcBorders>
              <w:top w:val="outset" w:sz="6" w:space="0" w:color="auto"/>
              <w:left w:val="outset" w:sz="6" w:space="0" w:color="auto"/>
              <w:bottom w:val="outset" w:sz="6" w:space="0" w:color="auto"/>
              <w:right w:val="outset" w:sz="6" w:space="0" w:color="auto"/>
            </w:tcBorders>
            <w:hideMark/>
          </w:tcPr>
          <w:p w:rsidR="00936C6C" w:rsidRPr="0072307E" w:rsidRDefault="00936C6C" w:rsidP="00F473D2">
            <w:pPr>
              <w:spacing w:after="0" w:line="360" w:lineRule="auto"/>
              <w:jc w:val="both"/>
              <w:rPr>
                <w:rFonts w:ascii="Times New Roman" w:eastAsia="Times New Roman" w:hAnsi="Times New Roman" w:cs="Times New Roman"/>
                <w:sz w:val="24"/>
                <w:szCs w:val="24"/>
                <w:lang w:eastAsia="lt-LT"/>
              </w:rPr>
            </w:pPr>
            <w:r w:rsidRPr="0072307E">
              <w:rPr>
                <w:rFonts w:ascii="Times New Roman" w:eastAsia="Times New Roman" w:hAnsi="Times New Roman" w:cs="Times New Roman"/>
                <w:sz w:val="24"/>
                <w:szCs w:val="24"/>
                <w:lang w:eastAsia="lt-LT"/>
              </w:rPr>
              <w:t>1</w:t>
            </w:r>
          </w:p>
        </w:tc>
      </w:tr>
    </w:tbl>
    <w:p w:rsidR="005A3795" w:rsidRPr="0072307E" w:rsidRDefault="005A3795" w:rsidP="00F473D2">
      <w:pPr>
        <w:spacing w:after="0" w:line="360" w:lineRule="auto"/>
        <w:jc w:val="both"/>
        <w:rPr>
          <w:rFonts w:ascii="Times New Roman" w:eastAsia="Calibri" w:hAnsi="Times New Roman" w:cs="Times New Roman"/>
          <w:caps/>
          <w:sz w:val="24"/>
          <w:szCs w:val="24"/>
        </w:rPr>
      </w:pPr>
      <w:r w:rsidRPr="0072307E">
        <w:rPr>
          <w:rFonts w:ascii="Times New Roman" w:hAnsi="Times New Roman" w:cs="Times New Roman"/>
          <w:sz w:val="24"/>
          <w:szCs w:val="24"/>
        </w:rPr>
        <w:tab/>
        <w:t>Jau atliekant korupcijos rizikos analizę Palangos miesto savivaldybės administracijos direktoriaus 2018 m. birželio 18 d.</w:t>
      </w:r>
      <w:r w:rsidR="000D3E51" w:rsidRPr="0072307E">
        <w:rPr>
          <w:rFonts w:ascii="Times New Roman" w:hAnsi="Times New Roman" w:cs="Times New Roman"/>
          <w:sz w:val="24"/>
          <w:szCs w:val="24"/>
        </w:rPr>
        <w:t xml:space="preserve"> </w:t>
      </w:r>
      <w:r w:rsidRPr="0072307E">
        <w:rPr>
          <w:rFonts w:ascii="Times New Roman" w:hAnsi="Times New Roman" w:cs="Times New Roman"/>
          <w:sz w:val="24"/>
          <w:szCs w:val="24"/>
        </w:rPr>
        <w:t xml:space="preserve">įsakymu Nr. A1-742 </w:t>
      </w:r>
      <w:r w:rsidR="00D47B08" w:rsidRPr="0072307E">
        <w:rPr>
          <w:rFonts w:ascii="Times New Roman" w:hAnsi="Times New Roman" w:cs="Times New Roman"/>
          <w:sz w:val="24"/>
          <w:szCs w:val="24"/>
        </w:rPr>
        <w:t>„</w:t>
      </w:r>
      <w:r w:rsidRPr="0072307E">
        <w:rPr>
          <w:rFonts w:ascii="Times New Roman" w:hAnsi="Times New Roman" w:cs="Times New Roman"/>
          <w:sz w:val="24"/>
          <w:szCs w:val="24"/>
        </w:rPr>
        <w:t>Dėl asmenų ir šeimų, turinčių teisę į paramą būstui išsinuomoti, sąrašo</w:t>
      </w:r>
      <w:r w:rsidR="00D47B08" w:rsidRPr="0072307E">
        <w:rPr>
          <w:rFonts w:ascii="Times New Roman" w:hAnsi="Times New Roman" w:cs="Times New Roman"/>
          <w:sz w:val="24"/>
          <w:szCs w:val="24"/>
        </w:rPr>
        <w:t>“</w:t>
      </w:r>
      <w:r w:rsidRPr="0072307E">
        <w:rPr>
          <w:rFonts w:ascii="Times New Roman" w:hAnsi="Times New Roman" w:cs="Times New Roman"/>
          <w:sz w:val="24"/>
          <w:szCs w:val="24"/>
        </w:rPr>
        <w:t xml:space="preserve"> buvo patvirtintas asmenų ir šeimų, turinčių teisę į paramą būstui išsinuomoti</w:t>
      </w:r>
      <w:r w:rsidR="00D47B08" w:rsidRPr="0072307E">
        <w:rPr>
          <w:rFonts w:ascii="Times New Roman" w:hAnsi="Times New Roman" w:cs="Times New Roman"/>
          <w:sz w:val="24"/>
          <w:szCs w:val="24"/>
        </w:rPr>
        <w:t>,</w:t>
      </w:r>
      <w:r w:rsidRPr="0072307E">
        <w:rPr>
          <w:rFonts w:ascii="Times New Roman" w:hAnsi="Times New Roman" w:cs="Times New Roman"/>
          <w:sz w:val="24"/>
          <w:szCs w:val="24"/>
        </w:rPr>
        <w:t xml:space="preserve"> sąrašas, kuris buvo paskelbtas viešai</w:t>
      </w:r>
      <w:r w:rsidRPr="0072307E">
        <w:rPr>
          <w:rStyle w:val="Puslapioinaosnuoroda"/>
          <w:rFonts w:ascii="Times New Roman" w:hAnsi="Times New Roman" w:cs="Times New Roman"/>
          <w:sz w:val="24"/>
          <w:szCs w:val="24"/>
        </w:rPr>
        <w:footnoteReference w:id="38"/>
      </w:r>
      <w:r w:rsidRPr="0072307E">
        <w:rPr>
          <w:rFonts w:ascii="Times New Roman" w:hAnsi="Times New Roman" w:cs="Times New Roman"/>
          <w:sz w:val="24"/>
          <w:szCs w:val="24"/>
        </w:rPr>
        <w:t>. Iki tol asmenų ir šeimų, turinčių teisę į paramą būstui išsinuomoti</w:t>
      </w:r>
      <w:r w:rsidR="00D47B08" w:rsidRPr="0072307E">
        <w:rPr>
          <w:rFonts w:ascii="Times New Roman" w:hAnsi="Times New Roman" w:cs="Times New Roman"/>
          <w:sz w:val="24"/>
          <w:szCs w:val="24"/>
        </w:rPr>
        <w:t>,</w:t>
      </w:r>
      <w:r w:rsidRPr="0072307E">
        <w:rPr>
          <w:rFonts w:ascii="Times New Roman" w:hAnsi="Times New Roman" w:cs="Times New Roman"/>
          <w:sz w:val="24"/>
          <w:szCs w:val="24"/>
        </w:rPr>
        <w:t xml:space="preserve"> sąrašas nebuvo skelbiamas. </w:t>
      </w:r>
    </w:p>
    <w:p w:rsidR="008251E1" w:rsidRPr="0072307E" w:rsidRDefault="00C82AFD" w:rsidP="00F473D2">
      <w:pPr>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Nors Aprašo 18</w:t>
      </w:r>
      <w:r w:rsidR="008251E1" w:rsidRPr="0072307E">
        <w:rPr>
          <w:rFonts w:ascii="Times New Roman" w:hAnsi="Times New Roman" w:cs="Times New Roman"/>
          <w:sz w:val="24"/>
          <w:szCs w:val="24"/>
        </w:rPr>
        <w:t xml:space="preserve"> punkte yra </w:t>
      </w:r>
      <w:r w:rsidRPr="0072307E">
        <w:rPr>
          <w:rFonts w:ascii="Times New Roman" w:hAnsi="Times New Roman" w:cs="Times New Roman"/>
          <w:sz w:val="24"/>
          <w:szCs w:val="24"/>
        </w:rPr>
        <w:t>detalizuotos sąlygos</w:t>
      </w:r>
      <w:r w:rsidR="00D47B08" w:rsidRPr="0072307E">
        <w:rPr>
          <w:rFonts w:ascii="Times New Roman" w:hAnsi="Times New Roman" w:cs="Times New Roman"/>
          <w:sz w:val="24"/>
          <w:szCs w:val="24"/>
        </w:rPr>
        <w:t>,</w:t>
      </w:r>
      <w:r w:rsidRPr="0072307E">
        <w:rPr>
          <w:rFonts w:ascii="Times New Roman" w:hAnsi="Times New Roman" w:cs="Times New Roman"/>
          <w:bCs/>
          <w:sz w:val="24"/>
          <w:szCs w:val="24"/>
        </w:rPr>
        <w:t xml:space="preserve"> kaip &lt;...&gt; gali būti išnuomojamas </w:t>
      </w:r>
      <w:r w:rsidR="00D47B08" w:rsidRPr="0072307E">
        <w:rPr>
          <w:rFonts w:ascii="Times New Roman" w:hAnsi="Times New Roman" w:cs="Times New Roman"/>
          <w:bCs/>
          <w:sz w:val="24"/>
          <w:szCs w:val="24"/>
        </w:rPr>
        <w:t xml:space="preserve">socialinis būstas </w:t>
      </w:r>
      <w:r w:rsidRPr="0072307E">
        <w:rPr>
          <w:rFonts w:ascii="Times New Roman" w:hAnsi="Times New Roman" w:cs="Times New Roman"/>
          <w:bCs/>
          <w:sz w:val="24"/>
          <w:szCs w:val="24"/>
        </w:rPr>
        <w:t xml:space="preserve">nuomos sąlygomis ir neįrašytiems į </w:t>
      </w:r>
      <w:r w:rsidRPr="0072307E">
        <w:rPr>
          <w:rFonts w:ascii="Times New Roman" w:hAnsi="Times New Roman" w:cs="Times New Roman"/>
          <w:sz w:val="24"/>
          <w:szCs w:val="24"/>
        </w:rPr>
        <w:t>asmenų ir šeimų, turinčių teisę į paramą būstui išsinuomoti,</w:t>
      </w:r>
      <w:r w:rsidRPr="0072307E">
        <w:rPr>
          <w:rFonts w:ascii="Times New Roman" w:hAnsi="Times New Roman" w:cs="Times New Roman"/>
          <w:bCs/>
          <w:sz w:val="24"/>
          <w:szCs w:val="24"/>
        </w:rPr>
        <w:t xml:space="preserve"> sąrašus asmenims ir šeimoms, kurie Lietuvos Respublikos teritorijoje nuosavybės teise neturi kito tinkamo būsto &lt;...&gt;</w:t>
      </w:r>
      <w:r w:rsidR="008251E1" w:rsidRPr="0072307E">
        <w:rPr>
          <w:rFonts w:ascii="Times New Roman" w:hAnsi="Times New Roman" w:cs="Times New Roman"/>
          <w:sz w:val="24"/>
          <w:szCs w:val="24"/>
        </w:rPr>
        <w:t>, kokiais atvejais galėtų būti keičiami asmenų (šeimų), pageidaujančių išsinuomoti Savivaldybės socialinį būstą, sąrašų prioritetai</w:t>
      </w:r>
      <w:r w:rsidR="008251E1" w:rsidRPr="0072307E">
        <w:rPr>
          <w:rStyle w:val="Puslapioinaosnuoroda"/>
          <w:rFonts w:ascii="Times New Roman" w:hAnsi="Times New Roman" w:cs="Times New Roman"/>
          <w:sz w:val="24"/>
          <w:szCs w:val="24"/>
        </w:rPr>
        <w:footnoteReference w:id="39"/>
      </w:r>
      <w:r w:rsidR="00D47B08" w:rsidRPr="0072307E">
        <w:rPr>
          <w:rFonts w:ascii="Times New Roman" w:hAnsi="Times New Roman" w:cs="Times New Roman"/>
          <w:sz w:val="24"/>
          <w:szCs w:val="24"/>
        </w:rPr>
        <w:t>.</w:t>
      </w:r>
      <w:r w:rsidR="008251E1" w:rsidRPr="0072307E">
        <w:rPr>
          <w:rFonts w:ascii="Times New Roman" w:hAnsi="Times New Roman" w:cs="Times New Roman"/>
          <w:sz w:val="24"/>
          <w:szCs w:val="24"/>
        </w:rPr>
        <w:t xml:space="preserve"> Nepagrįstas išimties taikymo išplėtimas, nekeičiant reglamentavimo, suteikia galimai per plačius diskrecinius įgaliojimus Savivaldybės valstybės tarnautojams ar darbuotojams, priimantiems sprendimus dėl socialinio būsto nuomos asmenims (šeimoms), neįrašytiems į socialinio būsto nuomos sąrašus. </w:t>
      </w:r>
    </w:p>
    <w:p w:rsidR="008251E1" w:rsidRPr="0072307E" w:rsidRDefault="008251E1" w:rsidP="00F473D2">
      <w:pPr>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Apraše nėra nustatyt</w:t>
      </w:r>
      <w:r w:rsidR="00B50E7E">
        <w:rPr>
          <w:rFonts w:ascii="Times New Roman" w:hAnsi="Times New Roman" w:cs="Times New Roman"/>
          <w:sz w:val="24"/>
          <w:szCs w:val="24"/>
        </w:rPr>
        <w:t>ų</w:t>
      </w:r>
      <w:r w:rsidRPr="0072307E">
        <w:rPr>
          <w:rFonts w:ascii="Times New Roman" w:hAnsi="Times New Roman" w:cs="Times New Roman"/>
          <w:sz w:val="24"/>
          <w:szCs w:val="24"/>
        </w:rPr>
        <w:t xml:space="preserve"> objektyv</w:t>
      </w:r>
      <w:r w:rsidR="00B50E7E">
        <w:rPr>
          <w:rFonts w:ascii="Times New Roman" w:hAnsi="Times New Roman" w:cs="Times New Roman"/>
          <w:sz w:val="24"/>
          <w:szCs w:val="24"/>
        </w:rPr>
        <w:t>ių</w:t>
      </w:r>
      <w:r w:rsidRPr="0072307E">
        <w:rPr>
          <w:rFonts w:ascii="Times New Roman" w:hAnsi="Times New Roman" w:cs="Times New Roman"/>
          <w:sz w:val="24"/>
          <w:szCs w:val="24"/>
        </w:rPr>
        <w:t>, lengvai pamatuojam</w:t>
      </w:r>
      <w:r w:rsidR="00B50E7E">
        <w:rPr>
          <w:rFonts w:ascii="Times New Roman" w:hAnsi="Times New Roman" w:cs="Times New Roman"/>
          <w:sz w:val="24"/>
          <w:szCs w:val="24"/>
        </w:rPr>
        <w:t>ų</w:t>
      </w:r>
      <w:r w:rsidRPr="0072307E">
        <w:rPr>
          <w:rFonts w:ascii="Times New Roman" w:hAnsi="Times New Roman" w:cs="Times New Roman"/>
          <w:sz w:val="24"/>
          <w:szCs w:val="24"/>
        </w:rPr>
        <w:t xml:space="preserve"> kriterij</w:t>
      </w:r>
      <w:r w:rsidR="00B50E7E">
        <w:rPr>
          <w:rFonts w:ascii="Times New Roman" w:hAnsi="Times New Roman" w:cs="Times New Roman"/>
          <w:sz w:val="24"/>
          <w:szCs w:val="24"/>
        </w:rPr>
        <w:t>ų</w:t>
      </w:r>
      <w:r w:rsidRPr="0072307E">
        <w:rPr>
          <w:rFonts w:ascii="Times New Roman" w:hAnsi="Times New Roman" w:cs="Times New Roman"/>
          <w:sz w:val="24"/>
          <w:szCs w:val="24"/>
        </w:rPr>
        <w:t xml:space="preserve">, kuriais būtų motyvuojamas sprendimo išnuomoti Savivaldybės gyvenamąsias patalpas be eilės prioritetiškumas, kai į būsto nuomą </w:t>
      </w:r>
      <w:r w:rsidR="002C047C" w:rsidRPr="0072307E">
        <w:rPr>
          <w:rFonts w:ascii="Times New Roman" w:hAnsi="Times New Roman" w:cs="Times New Roman"/>
          <w:sz w:val="24"/>
          <w:szCs w:val="24"/>
        </w:rPr>
        <w:t>vienu metu pretenduotų Aprašo 18</w:t>
      </w:r>
      <w:r w:rsidRPr="0072307E">
        <w:rPr>
          <w:rFonts w:ascii="Times New Roman" w:hAnsi="Times New Roman" w:cs="Times New Roman"/>
          <w:sz w:val="24"/>
          <w:szCs w:val="24"/>
        </w:rPr>
        <w:t xml:space="preserve"> punkte nurodyti asmenys ar šeimos. Pavyzdžiui: nėra aišku, kam bus suteikiamas pirmumas, jei prašymus dėl socialinio būsto nuomos be eilės vienu metu pateiks šeima, kuriai vienu kartu gimė trys ar daugiau vaikų, ir asmuo, netekęs būsto dėl gaisro ir pan. </w:t>
      </w:r>
    </w:p>
    <w:p w:rsidR="008251E1" w:rsidRPr="0072307E" w:rsidRDefault="008251E1" w:rsidP="00F473D2">
      <w:pPr>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Apibendrinant tai, kas išd</w:t>
      </w:r>
      <w:r w:rsidR="002C047C" w:rsidRPr="0072307E">
        <w:rPr>
          <w:rFonts w:ascii="Times New Roman" w:hAnsi="Times New Roman" w:cs="Times New Roman"/>
          <w:sz w:val="24"/>
          <w:szCs w:val="24"/>
        </w:rPr>
        <w:t>ėstyta</w:t>
      </w:r>
      <w:r w:rsidRPr="0072307E">
        <w:rPr>
          <w:rFonts w:ascii="Times New Roman" w:hAnsi="Times New Roman" w:cs="Times New Roman"/>
          <w:sz w:val="24"/>
          <w:szCs w:val="24"/>
        </w:rPr>
        <w:t>, galima teigti, jog nepakankamas arba platesnis, negu Paramos būstui įsigyti ar išsinuomoti įstatyme įtvirtintas, kai kurių Aprašo nuostatų teisinis reglamentavimas yra ydingas antikorupciniu požiūriu,</w:t>
      </w:r>
      <w:r w:rsidRPr="0072307E">
        <w:rPr>
          <w:rFonts w:ascii="Times New Roman" w:hAnsi="Times New Roman" w:cs="Times New Roman"/>
          <w:b/>
          <w:sz w:val="24"/>
          <w:szCs w:val="24"/>
        </w:rPr>
        <w:t xml:space="preserve"> </w:t>
      </w:r>
      <w:r w:rsidRPr="0072307E">
        <w:rPr>
          <w:rFonts w:ascii="Times New Roman" w:hAnsi="Times New Roman" w:cs="Times New Roman"/>
          <w:sz w:val="24"/>
          <w:szCs w:val="24"/>
        </w:rPr>
        <w:t xml:space="preserve">nes Savivaldybės administracijai gali būti sudaromos sąlygos veikti savo nuožiūra (diskrecija), ir neatmestina prielaida, kad tokie sprendimai gali būti priimami netinkama tvarka. </w:t>
      </w:r>
    </w:p>
    <w:p w:rsidR="00E31FF1" w:rsidRPr="0072307E" w:rsidRDefault="00E31FF1" w:rsidP="00F473D2">
      <w:pPr>
        <w:pStyle w:val="Antrat3"/>
        <w:ind w:firstLine="851"/>
        <w:jc w:val="both"/>
        <w:rPr>
          <w:rFonts w:eastAsia="Times New Roman" w:cs="Times New Roman"/>
          <w:szCs w:val="24"/>
          <w:shd w:val="clear" w:color="auto" w:fill="FFFFFF"/>
          <w:lang w:eastAsia="lt-LT"/>
        </w:rPr>
      </w:pPr>
      <w:bookmarkStart w:id="19" w:name="_Toc524440403"/>
      <w:r w:rsidRPr="0072307E">
        <w:rPr>
          <w:rFonts w:cs="Times New Roman"/>
          <w:szCs w:val="24"/>
        </w:rPr>
        <w:t>3.1.2.</w:t>
      </w:r>
      <w:r w:rsidRPr="0072307E">
        <w:rPr>
          <w:rFonts w:eastAsia="Times New Roman" w:cs="Times New Roman"/>
          <w:szCs w:val="24"/>
          <w:shd w:val="clear" w:color="auto" w:fill="FFFFFF"/>
          <w:lang w:eastAsia="lt-LT"/>
        </w:rPr>
        <w:t xml:space="preserve"> Korupcijos rizikos veiksniai visuomenės informavimo srityje</w:t>
      </w:r>
      <w:bookmarkEnd w:id="19"/>
    </w:p>
    <w:p w:rsidR="002C047C" w:rsidRPr="0072307E" w:rsidRDefault="002C047C" w:rsidP="00F473D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bCs/>
          <w:sz w:val="24"/>
          <w:szCs w:val="24"/>
        </w:rPr>
      </w:pPr>
      <w:r w:rsidRPr="0072307E">
        <w:rPr>
          <w:rFonts w:ascii="Times New Roman" w:hAnsi="Times New Roman"/>
          <w:sz w:val="24"/>
          <w:szCs w:val="24"/>
        </w:rPr>
        <w:t xml:space="preserve">Savivaldybių prievolė dėl visuomenės informavimo kyla iš </w:t>
      </w:r>
      <w:r w:rsidRPr="0072307E">
        <w:rPr>
          <w:rFonts w:ascii="Times New Roman" w:hAnsi="Times New Roman"/>
          <w:bCs/>
          <w:sz w:val="24"/>
          <w:szCs w:val="24"/>
        </w:rPr>
        <w:t>Lietuvos Respublikos viešojo administravimo įstatymo (2013 m. liepos 2 d. įstatymo Nr. VIII-1234 redakcija). Pavyzdžiui, šio įstatymo 15 straipsnio 2 dalyje nustatyta, kad „</w:t>
      </w:r>
      <w:r w:rsidRPr="0072307E">
        <w:rPr>
          <w:rFonts w:ascii="Times New Roman" w:hAnsi="Times New Roman"/>
          <w:bCs/>
          <w:i/>
          <w:sz w:val="24"/>
          <w:szCs w:val="24"/>
        </w:rPr>
        <w:t xml:space="preserve">&lt;...&gt; </w:t>
      </w:r>
      <w:r w:rsidRPr="0072307E">
        <w:rPr>
          <w:rFonts w:ascii="Times New Roman" w:hAnsi="Times New Roman"/>
          <w:i/>
          <w:sz w:val="24"/>
          <w:szCs w:val="24"/>
        </w:rPr>
        <w:t>Viešojo administravimo subjektas sudaro teikiamų administracinių paslaugų sąrašą ir, vadovaudamasis šių paslaugų teikimą reglamentuojančiais teisės aktais, parengia informacinio pobūdžio administracinių paslaugų teikimo aprašymus ir viešai juos paskelbia &lt;...&gt;</w:t>
      </w:r>
      <w:r w:rsidRPr="0072307E">
        <w:rPr>
          <w:rFonts w:ascii="Times New Roman" w:hAnsi="Times New Roman"/>
          <w:sz w:val="24"/>
          <w:szCs w:val="24"/>
        </w:rPr>
        <w:t xml:space="preserve">“. </w:t>
      </w:r>
      <w:r w:rsidRPr="0072307E">
        <w:rPr>
          <w:rFonts w:ascii="Times New Roman" w:hAnsi="Times New Roman"/>
          <w:bCs/>
          <w:sz w:val="24"/>
          <w:szCs w:val="24"/>
        </w:rPr>
        <w:t xml:space="preserve">Paramos būstui įsigyti ar išsinuomoti įstatyme imperatyvas, susijęs su visuomenės informavimu, yra nustatytas tik 11 straipsnio 6 dalyje: </w:t>
      </w:r>
      <w:r w:rsidRPr="0072307E">
        <w:rPr>
          <w:rFonts w:ascii="Times New Roman" w:hAnsi="Times New Roman"/>
          <w:sz w:val="24"/>
          <w:szCs w:val="24"/>
        </w:rPr>
        <w:t>„</w:t>
      </w:r>
      <w:r w:rsidRPr="0072307E">
        <w:rPr>
          <w:rFonts w:ascii="Times New Roman" w:hAnsi="Times New Roman"/>
          <w:i/>
          <w:sz w:val="24"/>
          <w:szCs w:val="24"/>
        </w:rPr>
        <w:t>S</w:t>
      </w:r>
      <w:r w:rsidRPr="0072307E">
        <w:rPr>
          <w:rFonts w:ascii="Times New Roman" w:hAnsi="Times New Roman"/>
          <w:bCs/>
          <w:i/>
          <w:sz w:val="24"/>
          <w:szCs w:val="24"/>
        </w:rPr>
        <w:t xml:space="preserve">avivaldybės tarybos nustatyta tvarka informacija apie išnuomotas gyvenamąsias patalpas </w:t>
      </w:r>
      <w:r w:rsidRPr="0072307E">
        <w:rPr>
          <w:rFonts w:ascii="Times New Roman" w:hAnsi="Times New Roman"/>
          <w:i/>
          <w:sz w:val="24"/>
          <w:szCs w:val="24"/>
        </w:rPr>
        <w:t xml:space="preserve">šeimoms ir asmenims, netekusiems būsto dėl gaisrų, potvynių, stiprių vėjų ar kitų nuo žmogaus valios nepriklausančių aplinkybių, kurie Lietuvos Respublikos teritorijoje nuosavybės teise neturi kito tinkamo gyventi būsto, šeimoms, auginančioms penkis ir daugiau vaikų, ir šeimoms, kurioms vienu kartu gimsta trys ar daugiau vaikų, taip pat vienišiems judėjimo negalią turintiems asmenims </w:t>
      </w:r>
      <w:r w:rsidRPr="0072307E">
        <w:rPr>
          <w:rFonts w:ascii="Times New Roman" w:hAnsi="Times New Roman"/>
          <w:bCs/>
          <w:i/>
          <w:sz w:val="24"/>
          <w:szCs w:val="24"/>
        </w:rPr>
        <w:t>viešai skelbiama savivaldybės tinklalapyje“</w:t>
      </w:r>
      <w:r w:rsidRPr="0072307E">
        <w:rPr>
          <w:rFonts w:ascii="Times New Roman" w:hAnsi="Times New Roman"/>
          <w:bCs/>
          <w:sz w:val="24"/>
          <w:szCs w:val="24"/>
        </w:rPr>
        <w:t>.</w:t>
      </w:r>
    </w:p>
    <w:p w:rsidR="00C6505B" w:rsidRPr="0072307E" w:rsidRDefault="00C6505B" w:rsidP="00F473D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sz w:val="24"/>
          <w:szCs w:val="24"/>
        </w:rPr>
      </w:pPr>
      <w:r w:rsidRPr="0072307E">
        <w:rPr>
          <w:rFonts w:ascii="Times New Roman" w:hAnsi="Times New Roman"/>
          <w:sz w:val="24"/>
          <w:szCs w:val="24"/>
        </w:rPr>
        <w:t>Savivaldybė, vykdydama Paramos būstui įsigyti įstatymo 14 straipsnio 2 dalyje įtvirtintą nuostatą,</w:t>
      </w:r>
      <w:r w:rsidRPr="0072307E">
        <w:rPr>
          <w:rFonts w:ascii="Times New Roman" w:hAnsi="Times New Roman"/>
          <w:bCs/>
          <w:sz w:val="24"/>
          <w:szCs w:val="24"/>
        </w:rPr>
        <w:t xml:space="preserve"> Aprašo 21 punkte nustatė, jog informacija apie šioje dalyje nurodytais atvejais išnuomotas gyvenamąsias patalpas viešai </w:t>
      </w:r>
      <w:r w:rsidRPr="0072307E">
        <w:rPr>
          <w:rFonts w:ascii="Times New Roman" w:hAnsi="Times New Roman"/>
          <w:sz w:val="24"/>
          <w:szCs w:val="24"/>
        </w:rPr>
        <w:t xml:space="preserve">skelbiama per 10 darbo dienų nuo priimto sprendimo datos Savivaldybės interneto </w:t>
      </w:r>
      <w:r w:rsidR="007C20FF">
        <w:rPr>
          <w:rFonts w:ascii="Times New Roman" w:hAnsi="Times New Roman"/>
          <w:sz w:val="24"/>
          <w:szCs w:val="24"/>
        </w:rPr>
        <w:t>svetainėje</w:t>
      </w:r>
      <w:r w:rsidRPr="0072307E">
        <w:rPr>
          <w:rFonts w:ascii="Times New Roman" w:hAnsi="Times New Roman"/>
          <w:sz w:val="24"/>
          <w:szCs w:val="24"/>
        </w:rPr>
        <w:t xml:space="preserve">. </w:t>
      </w:r>
      <w:r w:rsidRPr="0072307E">
        <w:rPr>
          <w:rFonts w:ascii="Times New Roman" w:hAnsi="Times New Roman"/>
          <w:bCs/>
          <w:sz w:val="24"/>
          <w:szCs w:val="24"/>
        </w:rPr>
        <w:t xml:space="preserve">2016–2017 metais Savivaldybės interneto </w:t>
      </w:r>
      <w:r w:rsidR="007C20FF">
        <w:rPr>
          <w:rFonts w:ascii="Times New Roman" w:hAnsi="Times New Roman"/>
          <w:bCs/>
          <w:sz w:val="24"/>
          <w:szCs w:val="24"/>
        </w:rPr>
        <w:t>svetainėje</w:t>
      </w:r>
      <w:r w:rsidR="007C20FF" w:rsidRPr="0072307E">
        <w:rPr>
          <w:rFonts w:ascii="Times New Roman" w:hAnsi="Times New Roman"/>
          <w:bCs/>
          <w:sz w:val="24"/>
          <w:szCs w:val="24"/>
        </w:rPr>
        <w:t xml:space="preserve"> </w:t>
      </w:r>
      <w:r w:rsidRPr="0072307E">
        <w:rPr>
          <w:rFonts w:ascii="Times New Roman" w:hAnsi="Times New Roman"/>
          <w:bCs/>
          <w:sz w:val="24"/>
          <w:szCs w:val="24"/>
        </w:rPr>
        <w:t>nebuvo skelbiam</w:t>
      </w:r>
      <w:r w:rsidR="009A45AC" w:rsidRPr="0072307E">
        <w:rPr>
          <w:rFonts w:ascii="Times New Roman" w:hAnsi="Times New Roman"/>
          <w:bCs/>
          <w:sz w:val="24"/>
          <w:szCs w:val="24"/>
        </w:rPr>
        <w:t>os</w:t>
      </w:r>
      <w:r w:rsidRPr="0072307E">
        <w:rPr>
          <w:rFonts w:ascii="Times New Roman" w:hAnsi="Times New Roman"/>
          <w:bCs/>
          <w:sz w:val="24"/>
          <w:szCs w:val="24"/>
        </w:rPr>
        <w:t xml:space="preserve"> informacij</w:t>
      </w:r>
      <w:r w:rsidR="009A45AC" w:rsidRPr="0072307E">
        <w:rPr>
          <w:rFonts w:ascii="Times New Roman" w:hAnsi="Times New Roman"/>
          <w:bCs/>
          <w:sz w:val="24"/>
          <w:szCs w:val="24"/>
        </w:rPr>
        <w:t>os</w:t>
      </w:r>
      <w:r w:rsidRPr="0072307E">
        <w:rPr>
          <w:rFonts w:ascii="Times New Roman" w:hAnsi="Times New Roman"/>
          <w:bCs/>
          <w:sz w:val="24"/>
          <w:szCs w:val="24"/>
        </w:rPr>
        <w:t xml:space="preserve"> apie išnuomotas gyvenamąsias patalpas šeimoms ir asmenims, neįrašytoms į š</w:t>
      </w:r>
      <w:r w:rsidRPr="0072307E">
        <w:rPr>
          <w:rFonts w:ascii="Times New Roman" w:hAnsi="Times New Roman"/>
          <w:sz w:val="24"/>
          <w:szCs w:val="24"/>
        </w:rPr>
        <w:t>eimų ir asmenų, turinčių teisę į socialinį būstą,</w:t>
      </w:r>
      <w:r w:rsidRPr="0072307E">
        <w:rPr>
          <w:rFonts w:ascii="Times New Roman" w:hAnsi="Times New Roman"/>
          <w:bCs/>
          <w:sz w:val="24"/>
          <w:szCs w:val="24"/>
        </w:rPr>
        <w:t xml:space="preserve"> sąrašus, nes, Savivaldybės teigimu, tokių atvejų nebuvo.</w:t>
      </w:r>
    </w:p>
    <w:p w:rsidR="00C6505B" w:rsidRPr="0072307E" w:rsidRDefault="00C6505B" w:rsidP="00F473D2">
      <w:pPr>
        <w:spacing w:after="0" w:line="360" w:lineRule="auto"/>
        <w:ind w:firstLine="720"/>
        <w:jc w:val="both"/>
        <w:rPr>
          <w:rFonts w:ascii="Times New Roman" w:hAnsi="Times New Roman" w:cs="Times New Roman"/>
          <w:sz w:val="24"/>
          <w:szCs w:val="24"/>
        </w:rPr>
      </w:pPr>
      <w:r w:rsidRPr="0072307E">
        <w:rPr>
          <w:rFonts w:ascii="Times New Roman" w:hAnsi="Times New Roman" w:cs="Times New Roman"/>
          <w:sz w:val="24"/>
          <w:szCs w:val="24"/>
        </w:rPr>
        <w:t xml:space="preserve">Antikorupciniu požiūriu įvertinus Savivaldybės interneto </w:t>
      </w:r>
      <w:r w:rsidR="007C20FF">
        <w:rPr>
          <w:rFonts w:ascii="Times New Roman" w:hAnsi="Times New Roman" w:cs="Times New Roman"/>
          <w:sz w:val="24"/>
          <w:szCs w:val="24"/>
        </w:rPr>
        <w:t>svetainėje</w:t>
      </w:r>
      <w:r w:rsidR="007C20FF" w:rsidRPr="0072307E">
        <w:rPr>
          <w:rFonts w:ascii="Times New Roman" w:hAnsi="Times New Roman" w:cs="Times New Roman"/>
          <w:sz w:val="24"/>
          <w:szCs w:val="24"/>
        </w:rPr>
        <w:t xml:space="preserve"> </w:t>
      </w:r>
      <w:hyperlink r:id="rId17" w:history="1">
        <w:r w:rsidRPr="0072307E">
          <w:rPr>
            <w:rStyle w:val="Hipersaitas"/>
            <w:rFonts w:ascii="Times New Roman" w:hAnsi="Times New Roman" w:cs="Times New Roman"/>
            <w:sz w:val="24"/>
            <w:szCs w:val="24"/>
          </w:rPr>
          <w:t>www.palanga.lt</w:t>
        </w:r>
      </w:hyperlink>
      <w:r w:rsidRPr="0072307E">
        <w:rPr>
          <w:rFonts w:ascii="Times New Roman" w:hAnsi="Times New Roman" w:cs="Times New Roman"/>
          <w:sz w:val="24"/>
          <w:szCs w:val="24"/>
        </w:rPr>
        <w:t xml:space="preserve"> skelbiamą informaciją apie socialinio būsto administravimą ir nuomą, </w:t>
      </w:r>
      <w:r w:rsidRPr="0072307E">
        <w:rPr>
          <w:rFonts w:ascii="Times New Roman" w:hAnsi="Times New Roman" w:cs="Times New Roman"/>
          <w:bCs/>
          <w:sz w:val="24"/>
          <w:szCs w:val="24"/>
        </w:rPr>
        <w:t xml:space="preserve">nustatyta, kad jame skelbiama tik </w:t>
      </w:r>
      <w:r w:rsidR="00461E18" w:rsidRPr="0072307E">
        <w:rPr>
          <w:rFonts w:ascii="Times New Roman" w:hAnsi="Times New Roman" w:cs="Times New Roman"/>
          <w:bCs/>
          <w:sz w:val="24"/>
          <w:szCs w:val="24"/>
        </w:rPr>
        <w:t>a</w:t>
      </w:r>
      <w:r w:rsidR="00461E18" w:rsidRPr="0072307E">
        <w:rPr>
          <w:rFonts w:ascii="Times New Roman" w:hAnsi="Times New Roman" w:cs="Times New Roman"/>
          <w:color w:val="000000"/>
          <w:sz w:val="24"/>
          <w:szCs w:val="24"/>
        </w:rPr>
        <w:t xml:space="preserve">smenų, kuriems išnuomotas socialinis būstas, sąrašas, projektas </w:t>
      </w:r>
      <w:r w:rsidR="00BA7F32" w:rsidRPr="0072307E">
        <w:rPr>
          <w:rFonts w:ascii="Times New Roman" w:hAnsi="Times New Roman" w:cs="Times New Roman"/>
          <w:color w:val="000000"/>
          <w:sz w:val="24"/>
          <w:szCs w:val="24"/>
        </w:rPr>
        <w:t>„</w:t>
      </w:r>
      <w:r w:rsidR="00461E18" w:rsidRPr="0072307E">
        <w:rPr>
          <w:rFonts w:ascii="Times New Roman" w:hAnsi="Times New Roman" w:cs="Times New Roman"/>
          <w:color w:val="000000"/>
          <w:sz w:val="24"/>
          <w:szCs w:val="24"/>
        </w:rPr>
        <w:t>Socialinio būsto fondo plėtra Palangos miesto savivaldybėje</w:t>
      </w:r>
      <w:r w:rsidR="00BA7F32" w:rsidRPr="0072307E">
        <w:rPr>
          <w:rFonts w:ascii="Times New Roman" w:hAnsi="Times New Roman" w:cs="Times New Roman"/>
          <w:color w:val="000000"/>
          <w:sz w:val="24"/>
          <w:szCs w:val="24"/>
        </w:rPr>
        <w:t>“</w:t>
      </w:r>
      <w:r w:rsidR="00461E18" w:rsidRPr="0072307E">
        <w:rPr>
          <w:rFonts w:ascii="Times New Roman" w:hAnsi="Times New Roman" w:cs="Times New Roman"/>
          <w:color w:val="000000"/>
          <w:sz w:val="24"/>
          <w:szCs w:val="24"/>
        </w:rPr>
        <w:t xml:space="preserve">, </w:t>
      </w:r>
      <w:r w:rsidRPr="0072307E">
        <w:rPr>
          <w:rFonts w:ascii="Times New Roman" w:hAnsi="Times New Roman" w:cs="Times New Roman"/>
          <w:bCs/>
          <w:sz w:val="24"/>
          <w:szCs w:val="24"/>
        </w:rPr>
        <w:t>prašymo įrašyti į sąrašą asmenų, pageidaujančių išsinuomoti socialinį būstą</w:t>
      </w:r>
      <w:r w:rsidR="009A45AC" w:rsidRPr="0072307E">
        <w:rPr>
          <w:rFonts w:ascii="Times New Roman" w:hAnsi="Times New Roman" w:cs="Times New Roman"/>
          <w:bCs/>
          <w:sz w:val="24"/>
          <w:szCs w:val="24"/>
        </w:rPr>
        <w:t xml:space="preserve"> forma</w:t>
      </w:r>
      <w:r w:rsidRPr="0072307E">
        <w:rPr>
          <w:rFonts w:ascii="Times New Roman" w:hAnsi="Times New Roman" w:cs="Times New Roman"/>
          <w:bCs/>
          <w:sz w:val="24"/>
          <w:szCs w:val="24"/>
        </w:rPr>
        <w:t>, taip pat skelbiami Savivaldybės priimti vidaus teisės aktai, reglamentuojantys socialinio būsto nuomą</w:t>
      </w:r>
      <w:r w:rsidRPr="0072307E">
        <w:rPr>
          <w:rStyle w:val="Puslapioinaosnuoroda"/>
          <w:rFonts w:ascii="Times New Roman" w:hAnsi="Times New Roman" w:cs="Times New Roman"/>
          <w:bCs/>
          <w:sz w:val="24"/>
          <w:szCs w:val="24"/>
        </w:rPr>
        <w:footnoteReference w:id="40"/>
      </w:r>
      <w:r w:rsidRPr="0072307E">
        <w:rPr>
          <w:rFonts w:ascii="Times New Roman" w:hAnsi="Times New Roman" w:cs="Times New Roman"/>
          <w:bCs/>
          <w:sz w:val="24"/>
          <w:szCs w:val="24"/>
        </w:rPr>
        <w:t xml:space="preserve">. </w:t>
      </w:r>
    </w:p>
    <w:p w:rsidR="002C047C" w:rsidRPr="0072307E" w:rsidRDefault="002C047C" w:rsidP="00F473D2">
      <w:pPr>
        <w:spacing w:after="0" w:line="360" w:lineRule="auto"/>
        <w:ind w:firstLine="851"/>
        <w:jc w:val="both"/>
        <w:rPr>
          <w:rFonts w:ascii="Times New Roman" w:hAnsi="Times New Roman" w:cs="Times New Roman"/>
          <w:i/>
          <w:sz w:val="24"/>
          <w:szCs w:val="24"/>
        </w:rPr>
      </w:pPr>
      <w:r w:rsidRPr="0072307E">
        <w:rPr>
          <w:rFonts w:ascii="Times New Roman" w:hAnsi="Times New Roman" w:cs="Times New Roman"/>
          <w:i/>
          <w:sz w:val="24"/>
          <w:szCs w:val="24"/>
        </w:rPr>
        <w:t>Siūlome:</w:t>
      </w:r>
    </w:p>
    <w:p w:rsidR="008251E1" w:rsidRPr="0072307E" w:rsidRDefault="008251E1" w:rsidP="00F473D2">
      <w:pPr>
        <w:spacing w:after="0" w:line="360" w:lineRule="auto"/>
        <w:ind w:firstLine="770"/>
        <w:jc w:val="both"/>
        <w:rPr>
          <w:rFonts w:ascii="Times New Roman" w:hAnsi="Times New Roman" w:cs="Times New Roman"/>
          <w:sz w:val="24"/>
          <w:szCs w:val="24"/>
        </w:rPr>
      </w:pPr>
      <w:r w:rsidRPr="0072307E">
        <w:rPr>
          <w:rFonts w:ascii="Times New Roman" w:hAnsi="Times New Roman" w:cs="Times New Roman"/>
          <w:sz w:val="24"/>
          <w:szCs w:val="24"/>
        </w:rPr>
        <w:t>1. Svarstyti galimybę socialinio būsto administravimą ir nuomą reglamentuojančiuose Savivaldybės vidaus teisės aktuose nustatyti aiškius ir objektyvius socialinio būsto fondo paskirstymo kriterijus kiekvienam sąrašui.</w:t>
      </w:r>
    </w:p>
    <w:p w:rsidR="008251E1" w:rsidRPr="0072307E" w:rsidRDefault="008251E1" w:rsidP="00F473D2">
      <w:pPr>
        <w:spacing w:after="0" w:line="360" w:lineRule="auto"/>
        <w:ind w:firstLine="770"/>
        <w:jc w:val="both"/>
        <w:rPr>
          <w:rFonts w:ascii="Times New Roman" w:hAnsi="Times New Roman" w:cs="Times New Roman"/>
          <w:sz w:val="24"/>
          <w:szCs w:val="24"/>
        </w:rPr>
      </w:pPr>
      <w:r w:rsidRPr="0072307E">
        <w:rPr>
          <w:rFonts w:ascii="Times New Roman" w:hAnsi="Times New Roman" w:cs="Times New Roman"/>
          <w:sz w:val="24"/>
          <w:szCs w:val="24"/>
        </w:rPr>
        <w:t xml:space="preserve">2. Tikslinti asmenų, turinčių teisę pateikti prašymus </w:t>
      </w:r>
      <w:r w:rsidR="002C047C" w:rsidRPr="0072307E">
        <w:rPr>
          <w:rFonts w:ascii="Times New Roman" w:hAnsi="Times New Roman" w:cs="Times New Roman"/>
          <w:sz w:val="24"/>
          <w:szCs w:val="24"/>
        </w:rPr>
        <w:t>nuomoti socialinį būstą į bendrąjį</w:t>
      </w:r>
      <w:r w:rsidRPr="0072307E">
        <w:rPr>
          <w:rFonts w:ascii="Times New Roman" w:hAnsi="Times New Roman" w:cs="Times New Roman"/>
          <w:sz w:val="24"/>
          <w:szCs w:val="24"/>
        </w:rPr>
        <w:t xml:space="preserve"> sąrašą ir jį suderinti su Paramos būstui įsigyti įstatyme įtvirtintomis nuostatomis.</w:t>
      </w:r>
    </w:p>
    <w:p w:rsidR="008251E1" w:rsidRPr="0072307E" w:rsidRDefault="008251E1" w:rsidP="00F473D2">
      <w:pPr>
        <w:spacing w:after="0" w:line="360" w:lineRule="auto"/>
        <w:ind w:firstLine="770"/>
        <w:jc w:val="both"/>
        <w:rPr>
          <w:rFonts w:ascii="Times New Roman" w:hAnsi="Times New Roman" w:cs="Times New Roman"/>
          <w:sz w:val="24"/>
          <w:szCs w:val="24"/>
        </w:rPr>
      </w:pPr>
      <w:r w:rsidRPr="0072307E">
        <w:rPr>
          <w:rFonts w:ascii="Times New Roman" w:hAnsi="Times New Roman" w:cs="Times New Roman"/>
          <w:sz w:val="24"/>
          <w:szCs w:val="24"/>
        </w:rPr>
        <w:t xml:space="preserve">3. Patvirtinti aiškius kriterijus, nustatančius sprendimo išnuomoti socialinį būstą </w:t>
      </w:r>
      <w:r w:rsidR="002C047C" w:rsidRPr="0072307E">
        <w:rPr>
          <w:rFonts w:ascii="Times New Roman" w:hAnsi="Times New Roman" w:cs="Times New Roman"/>
          <w:sz w:val="24"/>
          <w:szCs w:val="24"/>
        </w:rPr>
        <w:t>pagal bendrąjį sąrašą</w:t>
      </w:r>
      <w:r w:rsidRPr="0072307E">
        <w:rPr>
          <w:rFonts w:ascii="Times New Roman" w:hAnsi="Times New Roman" w:cs="Times New Roman"/>
          <w:sz w:val="24"/>
          <w:szCs w:val="24"/>
        </w:rPr>
        <w:t xml:space="preserve">, kai į socialinio būsto nuomą </w:t>
      </w:r>
      <w:r w:rsidR="002C047C" w:rsidRPr="0072307E">
        <w:rPr>
          <w:rFonts w:ascii="Times New Roman" w:hAnsi="Times New Roman" w:cs="Times New Roman"/>
          <w:sz w:val="24"/>
          <w:szCs w:val="24"/>
        </w:rPr>
        <w:t>vienu metu pretenduoja Aprašo 18</w:t>
      </w:r>
      <w:r w:rsidRPr="0072307E">
        <w:rPr>
          <w:rFonts w:ascii="Times New Roman" w:hAnsi="Times New Roman" w:cs="Times New Roman"/>
          <w:sz w:val="24"/>
          <w:szCs w:val="24"/>
        </w:rPr>
        <w:t xml:space="preserve"> punkte nurodyti asmenys ir šeimos.</w:t>
      </w:r>
    </w:p>
    <w:p w:rsidR="008643EC" w:rsidRPr="0072307E" w:rsidRDefault="008643EC" w:rsidP="00F473D2">
      <w:pPr>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4.</w:t>
      </w:r>
      <w:r w:rsidRPr="0072307E">
        <w:rPr>
          <w:rFonts w:ascii="Times New Roman" w:hAnsi="Times New Roman" w:cs="Times New Roman"/>
          <w:b/>
          <w:sz w:val="24"/>
          <w:szCs w:val="24"/>
        </w:rPr>
        <w:t xml:space="preserve"> </w:t>
      </w:r>
      <w:r w:rsidRPr="0072307E">
        <w:rPr>
          <w:rFonts w:ascii="Times New Roman" w:hAnsi="Times New Roman" w:cs="Times New Roman"/>
          <w:sz w:val="24"/>
          <w:szCs w:val="24"/>
        </w:rPr>
        <w:t xml:space="preserve">Siekiant užtikrinti socialinio būsto nuomos proceso skaidrumą ir visuomeninę socialinio būsto nuomos kontrolę, STT nuomone, būtų tikslinga, kiek leidžia įstatymai, Savivaldybės interneto </w:t>
      </w:r>
      <w:r w:rsidR="007C20FF">
        <w:rPr>
          <w:rFonts w:ascii="Times New Roman" w:hAnsi="Times New Roman" w:cs="Times New Roman"/>
          <w:sz w:val="24"/>
          <w:szCs w:val="24"/>
        </w:rPr>
        <w:t>svetainėje</w:t>
      </w:r>
      <w:r w:rsidR="007C20FF" w:rsidRPr="0072307E">
        <w:rPr>
          <w:rFonts w:ascii="Times New Roman" w:hAnsi="Times New Roman" w:cs="Times New Roman"/>
          <w:sz w:val="24"/>
          <w:szCs w:val="24"/>
        </w:rPr>
        <w:t xml:space="preserve"> </w:t>
      </w:r>
      <w:r w:rsidRPr="0072307E">
        <w:rPr>
          <w:rFonts w:ascii="Times New Roman" w:hAnsi="Times New Roman" w:cs="Times New Roman"/>
          <w:sz w:val="24"/>
          <w:szCs w:val="24"/>
        </w:rPr>
        <w:t xml:space="preserve">papildomai skelbti ir informaciją apie Savivaldybės turimas laisvas ir išnuomotas gyvenamąsias patalpas asmenims (šeimoms), kurie yra įtraukti į sąrašus socialiniam būstui gauti. Pavyzdžiui: Savivaldybė galėtų sudaryti sąlygas asmeniui (šeimai), įrašytam į šeimų ir asmenų, turinčių teisę į socialinį būstą, sąrašus, Savivaldybės interneto </w:t>
      </w:r>
      <w:r w:rsidR="007C20FF">
        <w:rPr>
          <w:rFonts w:ascii="Times New Roman" w:hAnsi="Times New Roman" w:cs="Times New Roman"/>
          <w:sz w:val="24"/>
          <w:szCs w:val="24"/>
        </w:rPr>
        <w:t>svetainėje</w:t>
      </w:r>
      <w:r w:rsidR="007C20FF" w:rsidRPr="0072307E">
        <w:rPr>
          <w:rFonts w:ascii="Times New Roman" w:hAnsi="Times New Roman" w:cs="Times New Roman"/>
          <w:sz w:val="24"/>
          <w:szCs w:val="24"/>
        </w:rPr>
        <w:t xml:space="preserve"> </w:t>
      </w:r>
      <w:r w:rsidRPr="0072307E">
        <w:rPr>
          <w:rFonts w:ascii="Times New Roman" w:hAnsi="Times New Roman" w:cs="Times New Roman"/>
          <w:sz w:val="24"/>
          <w:szCs w:val="24"/>
        </w:rPr>
        <w:t>įvedusiam Savivaldybės suteiktą asmeninį slaptažodį, susipažinti su asmenų, turinčių teisę į socialinį būstą, sąrašu, nuolat stebėti savo vietą šiame sąraše ar pan. Kita alternatyva – Savivaldybės interneto svetainėje skelbti visas eiles asmenų (šeimų), pateikusių prašymą socialiniam būstui gauti, nenurodant asmens duomenų, bet pateikiant registracijos datą ir numerį, o apie galimybę pagal registracijos numerį stebėti informaciją internete informuoti prašymo teikėją.</w:t>
      </w:r>
    </w:p>
    <w:p w:rsidR="00601923" w:rsidRPr="0072307E" w:rsidRDefault="00601923" w:rsidP="00FB7FE8">
      <w:pPr>
        <w:pStyle w:val="Antrat2"/>
        <w:spacing w:before="0" w:after="0" w:line="240" w:lineRule="auto"/>
        <w:ind w:firstLine="720"/>
        <w:rPr>
          <w:rFonts w:cs="Times New Roman"/>
          <w:szCs w:val="24"/>
        </w:rPr>
      </w:pPr>
      <w:bookmarkStart w:id="20" w:name="_Toc524440404"/>
      <w:r w:rsidRPr="0072307E">
        <w:rPr>
          <w:rFonts w:cs="Times New Roman"/>
          <w:szCs w:val="24"/>
        </w:rPr>
        <w:t xml:space="preserve">3.2. </w:t>
      </w:r>
      <w:r w:rsidR="00844117" w:rsidRPr="0072307E">
        <w:rPr>
          <w:rFonts w:cs="Times New Roman"/>
          <w:szCs w:val="24"/>
        </w:rPr>
        <w:t>A</w:t>
      </w:r>
      <w:r w:rsidRPr="0072307E">
        <w:rPr>
          <w:rFonts w:cs="Times New Roman"/>
          <w:szCs w:val="24"/>
        </w:rPr>
        <w:t xml:space="preserve">smenų (šeimų) prašymų įrašyti į sąrašus dėl socialinio būsto nuomos registravimo tvarkos </w:t>
      </w:r>
      <w:r w:rsidR="00CD5801" w:rsidRPr="0072307E">
        <w:rPr>
          <w:rFonts w:cs="Times New Roman"/>
          <w:szCs w:val="24"/>
        </w:rPr>
        <w:t>nustatymas</w:t>
      </w:r>
      <w:bookmarkEnd w:id="20"/>
    </w:p>
    <w:p w:rsidR="00601923" w:rsidRPr="0072307E" w:rsidRDefault="00601923" w:rsidP="00F473D2">
      <w:pPr>
        <w:autoSpaceDE w:val="0"/>
        <w:autoSpaceDN w:val="0"/>
        <w:adjustRightInd w:val="0"/>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Paramos būstui įsigyti įstatymo 11 straipsnio 1 dalyje įtvirtinta nuostata, kad „&lt;...&gt; asmenys, turintys teisę į savivaldybės socialinį būstą &lt;...&gt;, pateikę rašytinį prašymą, registruojami savivaldybės vykdomojoje institucijoje pagal asmens deklaruotą gyvenamąją vietą &lt;...&gt;. Registravimo tvarką nustato savivaldybės vykdomoji institucija“. Pažymėtina, jog</w:t>
      </w:r>
      <w:r w:rsidRPr="0072307E">
        <w:rPr>
          <w:rFonts w:ascii="Times New Roman" w:hAnsi="Times New Roman" w:cs="Times New Roman"/>
          <w:i/>
          <w:sz w:val="24"/>
          <w:szCs w:val="24"/>
        </w:rPr>
        <w:t xml:space="preserve"> </w:t>
      </w:r>
      <w:r w:rsidRPr="0072307E">
        <w:rPr>
          <w:rFonts w:ascii="Times New Roman" w:hAnsi="Times New Roman" w:cs="Times New Roman"/>
          <w:sz w:val="24"/>
          <w:szCs w:val="24"/>
        </w:rPr>
        <w:t>šis teisės aktas įtvirtina teisinę prievolę Savivaldybei nustatyti aiškų, pakankamą ir skaidrų socialinio būsto nuomos procedūrų reguliavimą, administraciniuose aktuose įtvirtinti tokių paslaugų teikimo tvarką ir režimą, taip pat užtikrinti šios viešosios paslaugos teikimo priežiūrą ir kontrolę.</w:t>
      </w:r>
    </w:p>
    <w:p w:rsidR="006B1048" w:rsidRPr="0072307E" w:rsidRDefault="006B1048" w:rsidP="00F473D2">
      <w:pPr>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Analizės metu antikorupciniu požiūriu įvertinus Aprašo nuostatas, susijusias su asmenų (šeimų) prašymų įrašyti į sąrašus dėl socialinio būsto nuomos registravimo tvarkos nustatymo, atkreiptas dėmesys į šiuos korupcijos riziką didinančius veiksnius:</w:t>
      </w:r>
    </w:p>
    <w:p w:rsidR="006B1048" w:rsidRPr="0072307E" w:rsidRDefault="006B1048" w:rsidP="00F473D2">
      <w:pPr>
        <w:pStyle w:val="Antrat3"/>
        <w:ind w:firstLine="709"/>
        <w:jc w:val="both"/>
        <w:rPr>
          <w:rFonts w:eastAsia="Times New Roman" w:cs="Times New Roman"/>
          <w:szCs w:val="24"/>
          <w:shd w:val="clear" w:color="auto" w:fill="FFFFFF"/>
          <w:lang w:eastAsia="lt-LT"/>
        </w:rPr>
      </w:pPr>
      <w:bookmarkStart w:id="21" w:name="_Toc524440405"/>
      <w:r w:rsidRPr="0072307E">
        <w:rPr>
          <w:rFonts w:cs="Times New Roman"/>
          <w:szCs w:val="24"/>
        </w:rPr>
        <w:t xml:space="preserve">3.2.1. </w:t>
      </w:r>
      <w:r w:rsidRPr="0072307E">
        <w:rPr>
          <w:rFonts w:eastAsia="Times New Roman" w:cs="Times New Roman"/>
          <w:szCs w:val="24"/>
          <w:shd w:val="clear" w:color="auto" w:fill="FFFFFF"/>
          <w:lang w:eastAsia="lt-LT"/>
        </w:rPr>
        <w:t xml:space="preserve">Korupcijos rizikos veiksniai </w:t>
      </w:r>
      <w:r w:rsidR="002E2B10" w:rsidRPr="0072307E">
        <w:rPr>
          <w:rFonts w:eastAsia="Times New Roman" w:cs="Times New Roman"/>
          <w:szCs w:val="24"/>
          <w:shd w:val="clear" w:color="auto" w:fill="FFFFFF"/>
          <w:lang w:eastAsia="lt-LT"/>
        </w:rPr>
        <w:t>sąrašų formavimo procese</w:t>
      </w:r>
      <w:bookmarkEnd w:id="21"/>
    </w:p>
    <w:p w:rsidR="00E57C86" w:rsidRPr="0072307E" w:rsidRDefault="00A10B3D" w:rsidP="00F473D2">
      <w:pPr>
        <w:autoSpaceDE w:val="0"/>
        <w:autoSpaceDN w:val="0"/>
        <w:adjustRightInd w:val="0"/>
        <w:spacing w:after="0" w:line="360" w:lineRule="auto"/>
        <w:ind w:firstLine="720"/>
        <w:jc w:val="both"/>
        <w:rPr>
          <w:rFonts w:ascii="Times New Roman" w:hAnsi="Times New Roman" w:cs="Times New Roman"/>
          <w:sz w:val="24"/>
          <w:szCs w:val="24"/>
        </w:rPr>
      </w:pPr>
      <w:r w:rsidRPr="0072307E">
        <w:rPr>
          <w:rFonts w:ascii="Times New Roman" w:hAnsi="Times New Roman" w:cs="Times New Roman"/>
          <w:sz w:val="24"/>
          <w:szCs w:val="24"/>
        </w:rPr>
        <w:t>Į</w:t>
      </w:r>
      <w:r w:rsidR="00601923" w:rsidRPr="0072307E">
        <w:rPr>
          <w:rFonts w:ascii="Times New Roman" w:hAnsi="Times New Roman" w:cs="Times New Roman"/>
          <w:sz w:val="24"/>
          <w:szCs w:val="24"/>
        </w:rPr>
        <w:t>vertinę asmenų (šeimų) prašymų įrašyti į sąrašus dėl socialinio būsto nuomos registravimo tvarkos praktinį įgyvendinimą Savivaldybėje, nustatė</w:t>
      </w:r>
      <w:r w:rsidRPr="0072307E">
        <w:rPr>
          <w:rFonts w:ascii="Times New Roman" w:hAnsi="Times New Roman" w:cs="Times New Roman"/>
          <w:sz w:val="24"/>
          <w:szCs w:val="24"/>
        </w:rPr>
        <w:t>me</w:t>
      </w:r>
      <w:r w:rsidR="00601923" w:rsidRPr="0072307E">
        <w:rPr>
          <w:rFonts w:ascii="Times New Roman" w:hAnsi="Times New Roman" w:cs="Times New Roman"/>
          <w:sz w:val="24"/>
          <w:szCs w:val="24"/>
        </w:rPr>
        <w:t>, jog teisinis asmenų (šeimų) prašymų įrašyti į sąrašus socialinio būsto nuomai registravimo tvarkos reglamentavimas (jo galimas nepakankamumas ar teisinio reglamentavimo spragos) gali didinti korupcijos pasireiškimo tikimybę šioje Savivaldybės veiklos srityje, nes:</w:t>
      </w:r>
    </w:p>
    <w:p w:rsidR="00DD20CA" w:rsidRPr="0072307E" w:rsidRDefault="00601923" w:rsidP="00F473D2">
      <w:pPr>
        <w:autoSpaceDE w:val="0"/>
        <w:autoSpaceDN w:val="0"/>
        <w:adjustRightInd w:val="0"/>
        <w:spacing w:after="0" w:line="360" w:lineRule="auto"/>
        <w:ind w:firstLine="720"/>
        <w:jc w:val="both"/>
        <w:rPr>
          <w:rFonts w:ascii="Times New Roman" w:hAnsi="Times New Roman" w:cs="Times New Roman"/>
          <w:sz w:val="24"/>
          <w:szCs w:val="24"/>
        </w:rPr>
      </w:pPr>
      <w:r w:rsidRPr="0072307E">
        <w:rPr>
          <w:rFonts w:ascii="Times New Roman" w:hAnsi="Times New Roman" w:cs="Times New Roman"/>
          <w:sz w:val="24"/>
          <w:szCs w:val="24"/>
        </w:rPr>
        <w:t>Apraše yra įtvirtintos nuostatos, didinančios pareiškėjų administracinę naštą, t. y. pareiškėjai yra</w:t>
      </w:r>
      <w:r w:rsidR="007E6BFB" w:rsidRPr="0072307E">
        <w:rPr>
          <w:rFonts w:ascii="Times New Roman" w:hAnsi="Times New Roman" w:cs="Times New Roman"/>
          <w:sz w:val="24"/>
          <w:szCs w:val="24"/>
        </w:rPr>
        <w:t xml:space="preserve"> įpareigojami pateikti Aprašo 19 punkto 19.1, 19.2, 19</w:t>
      </w:r>
      <w:r w:rsidRPr="0072307E">
        <w:rPr>
          <w:rFonts w:ascii="Times New Roman" w:hAnsi="Times New Roman" w:cs="Times New Roman"/>
          <w:sz w:val="24"/>
          <w:szCs w:val="24"/>
        </w:rPr>
        <w:t>.3</w:t>
      </w:r>
      <w:r w:rsidR="007E6BFB" w:rsidRPr="0072307E">
        <w:rPr>
          <w:rFonts w:ascii="Times New Roman" w:hAnsi="Times New Roman" w:cs="Times New Roman"/>
          <w:sz w:val="24"/>
          <w:szCs w:val="24"/>
        </w:rPr>
        <w:t>, 19.4, 19.5, 19.6, 19.7 ir 19.8</w:t>
      </w:r>
      <w:r w:rsidRPr="0072307E">
        <w:rPr>
          <w:rFonts w:ascii="Times New Roman" w:hAnsi="Times New Roman" w:cs="Times New Roman"/>
          <w:sz w:val="24"/>
          <w:szCs w:val="24"/>
        </w:rPr>
        <w:t xml:space="preserve"> papunkčiuose nurodytus dokumentus</w:t>
      </w:r>
      <w:r w:rsidRPr="0072307E">
        <w:rPr>
          <w:rStyle w:val="Puslapioinaosnuoroda"/>
          <w:rFonts w:ascii="Times New Roman" w:hAnsi="Times New Roman" w:cs="Times New Roman"/>
          <w:sz w:val="24"/>
          <w:szCs w:val="24"/>
        </w:rPr>
        <w:footnoteReference w:id="41"/>
      </w:r>
      <w:r w:rsidRPr="0072307E">
        <w:rPr>
          <w:rFonts w:ascii="Times New Roman" w:hAnsi="Times New Roman" w:cs="Times New Roman"/>
          <w:sz w:val="24"/>
          <w:szCs w:val="24"/>
        </w:rPr>
        <w:t>.</w:t>
      </w:r>
    </w:p>
    <w:p w:rsidR="00F01F09" w:rsidRPr="0072307E" w:rsidRDefault="00F01F09" w:rsidP="00F473D2">
      <w:pPr>
        <w:pStyle w:val="Antrat3"/>
        <w:ind w:firstLine="709"/>
        <w:jc w:val="both"/>
        <w:rPr>
          <w:rFonts w:eastAsia="Times New Roman" w:cs="Times New Roman"/>
          <w:szCs w:val="24"/>
          <w:shd w:val="clear" w:color="auto" w:fill="FFFFFF"/>
          <w:lang w:eastAsia="lt-LT"/>
        </w:rPr>
      </w:pPr>
      <w:bookmarkStart w:id="22" w:name="_Toc524440406"/>
      <w:r w:rsidRPr="0072307E">
        <w:rPr>
          <w:rFonts w:cs="Times New Roman"/>
          <w:szCs w:val="24"/>
        </w:rPr>
        <w:t xml:space="preserve">3.2.2. </w:t>
      </w:r>
      <w:r w:rsidRPr="0072307E">
        <w:rPr>
          <w:rFonts w:eastAsia="Times New Roman" w:cs="Times New Roman"/>
          <w:szCs w:val="24"/>
          <w:shd w:val="clear" w:color="auto" w:fill="FFFFFF"/>
          <w:lang w:eastAsia="lt-LT"/>
        </w:rPr>
        <w:t>Korupcijos rizikos veiksniai Savivaldybės administracijos padalinių komunikavimo procese</w:t>
      </w:r>
      <w:bookmarkEnd w:id="22"/>
    </w:p>
    <w:p w:rsidR="00601923" w:rsidRPr="0072307E" w:rsidRDefault="00601923" w:rsidP="00F473D2">
      <w:pPr>
        <w:autoSpaceDE w:val="0"/>
        <w:autoSpaceDN w:val="0"/>
        <w:adjustRightInd w:val="0"/>
        <w:spacing w:after="0" w:line="360" w:lineRule="auto"/>
        <w:ind w:firstLine="851"/>
        <w:jc w:val="both"/>
        <w:rPr>
          <w:rFonts w:ascii="Times New Roman" w:hAnsi="Times New Roman" w:cs="Times New Roman"/>
          <w:i/>
          <w:sz w:val="24"/>
          <w:szCs w:val="24"/>
        </w:rPr>
      </w:pPr>
      <w:r w:rsidRPr="0072307E">
        <w:rPr>
          <w:rFonts w:ascii="Times New Roman" w:hAnsi="Times New Roman" w:cs="Times New Roman"/>
          <w:sz w:val="24"/>
          <w:szCs w:val="24"/>
        </w:rPr>
        <w:t>Apraše nepakankamai reglamentuotas Savivaldybės administracijos struktūrinių padalinių bendradarbiavimo, funkcijų ir kompetencijos pasiskirstymas, priimant, registruojant ir nagrinėjant asmenų (šeimų) prašymus ir papildomus dokumentus dėl socialinio būsto. Pavyzdžiui, Apraše nėra reglamentuota, koks konkretus Savivaldybės administracijos padalinys prieš registruojant asmens (šeimos), pageidaujančio išsinuomoti Savivaldybės socialinį būs</w:t>
      </w:r>
      <w:r w:rsidR="00862960" w:rsidRPr="0072307E">
        <w:rPr>
          <w:rFonts w:ascii="Times New Roman" w:hAnsi="Times New Roman" w:cs="Times New Roman"/>
          <w:sz w:val="24"/>
          <w:szCs w:val="24"/>
        </w:rPr>
        <w:t>tą</w:t>
      </w:r>
      <w:r w:rsidR="0023345F" w:rsidRPr="0072307E">
        <w:rPr>
          <w:rFonts w:ascii="Times New Roman" w:hAnsi="Times New Roman" w:cs="Times New Roman"/>
          <w:sz w:val="24"/>
          <w:szCs w:val="24"/>
        </w:rPr>
        <w:t>,</w:t>
      </w:r>
      <w:r w:rsidR="00862960" w:rsidRPr="0072307E">
        <w:rPr>
          <w:rFonts w:ascii="Times New Roman" w:hAnsi="Times New Roman" w:cs="Times New Roman"/>
          <w:sz w:val="24"/>
          <w:szCs w:val="24"/>
        </w:rPr>
        <w:t xml:space="preserve"> prašymą registruoja informacinėje sistemoje</w:t>
      </w:r>
      <w:r w:rsidRPr="0072307E">
        <w:rPr>
          <w:rFonts w:ascii="Times New Roman" w:hAnsi="Times New Roman" w:cs="Times New Roman"/>
          <w:sz w:val="24"/>
          <w:szCs w:val="24"/>
        </w:rPr>
        <w:t>, yra kompetentingas nagrinėti, ar asmens (šeimos) prašymas atitinka teisės aktuose nustatytus reikalavimus</w:t>
      </w:r>
      <w:r w:rsidRPr="0072307E">
        <w:rPr>
          <w:rStyle w:val="Puslapioinaosnuoroda"/>
          <w:rFonts w:ascii="Times New Roman" w:hAnsi="Times New Roman" w:cs="Times New Roman"/>
          <w:sz w:val="24"/>
          <w:szCs w:val="24"/>
        </w:rPr>
        <w:footnoteReference w:id="42"/>
      </w:r>
      <w:r w:rsidR="009B4207" w:rsidRPr="0072307E">
        <w:rPr>
          <w:rFonts w:ascii="Times New Roman" w:hAnsi="Times New Roman" w:cs="Times New Roman"/>
          <w:sz w:val="24"/>
          <w:szCs w:val="24"/>
        </w:rPr>
        <w:t>. Aprašo 9</w:t>
      </w:r>
      <w:r w:rsidRPr="0072307E">
        <w:rPr>
          <w:rFonts w:ascii="Times New Roman" w:hAnsi="Times New Roman" w:cs="Times New Roman"/>
          <w:sz w:val="24"/>
          <w:szCs w:val="24"/>
        </w:rPr>
        <w:t xml:space="preserve"> punkte apsiribojama nuostata, jog </w:t>
      </w:r>
      <w:r w:rsidR="009B4207" w:rsidRPr="0072307E">
        <w:rPr>
          <w:rFonts w:ascii="Times New Roman" w:hAnsi="Times New Roman" w:cs="Times New Roman"/>
          <w:sz w:val="24"/>
          <w:szCs w:val="24"/>
        </w:rPr>
        <w:t>&lt;...&gt; sąrašai sudaromi pagal prašymo užregistravimo savivaldybės administracijoje datą ir laiką</w:t>
      </w:r>
      <w:r w:rsidR="000D3E51" w:rsidRPr="0072307E">
        <w:rPr>
          <w:rFonts w:ascii="Times New Roman" w:hAnsi="Times New Roman" w:cs="Times New Roman"/>
          <w:sz w:val="24"/>
          <w:szCs w:val="24"/>
        </w:rPr>
        <w:t xml:space="preserve"> </w:t>
      </w:r>
      <w:r w:rsidR="009B4207" w:rsidRPr="0072307E">
        <w:rPr>
          <w:rFonts w:ascii="Times New Roman" w:hAnsi="Times New Roman" w:cs="Times New Roman"/>
          <w:sz w:val="24"/>
          <w:szCs w:val="24"/>
        </w:rPr>
        <w:t>&lt;...&gt;</w:t>
      </w:r>
      <w:r w:rsidRPr="0072307E">
        <w:rPr>
          <w:rFonts w:ascii="Times New Roman" w:hAnsi="Times New Roman" w:cs="Times New Roman"/>
          <w:sz w:val="24"/>
          <w:szCs w:val="24"/>
        </w:rPr>
        <w:t>, o Savivaldybės</w:t>
      </w:r>
      <w:r w:rsidR="006622B9" w:rsidRPr="0072307E">
        <w:rPr>
          <w:rFonts w:ascii="Times New Roman" w:hAnsi="Times New Roman" w:cs="Times New Roman"/>
          <w:sz w:val="24"/>
          <w:szCs w:val="24"/>
        </w:rPr>
        <w:t xml:space="preserve"> administracijos </w:t>
      </w:r>
      <w:r w:rsidR="00B77303">
        <w:rPr>
          <w:rFonts w:ascii="Times New Roman" w:hAnsi="Times New Roman" w:cs="Times New Roman"/>
          <w:sz w:val="24"/>
          <w:szCs w:val="24"/>
        </w:rPr>
        <w:t>Ū</w:t>
      </w:r>
      <w:r w:rsidR="00B77303" w:rsidRPr="0072307E">
        <w:rPr>
          <w:rFonts w:ascii="Times New Roman" w:hAnsi="Times New Roman" w:cs="Times New Roman"/>
          <w:sz w:val="24"/>
          <w:szCs w:val="24"/>
        </w:rPr>
        <w:t xml:space="preserve">kio </w:t>
      </w:r>
      <w:r w:rsidR="006622B9" w:rsidRPr="0072307E">
        <w:rPr>
          <w:rFonts w:ascii="Times New Roman" w:hAnsi="Times New Roman" w:cs="Times New Roman"/>
          <w:sz w:val="24"/>
          <w:szCs w:val="24"/>
        </w:rPr>
        <w:t xml:space="preserve">ir turto skyriaus </w:t>
      </w:r>
      <w:r w:rsidR="00F055C0" w:rsidRPr="0072307E">
        <w:rPr>
          <w:rFonts w:ascii="Times New Roman" w:hAnsi="Times New Roman" w:cs="Times New Roman"/>
          <w:sz w:val="24"/>
          <w:szCs w:val="24"/>
        </w:rPr>
        <w:t>vyriausiojo specialisto pareigybės aprašym</w:t>
      </w:r>
      <w:r w:rsidR="00B77303">
        <w:rPr>
          <w:rFonts w:ascii="Times New Roman" w:hAnsi="Times New Roman" w:cs="Times New Roman"/>
          <w:sz w:val="24"/>
          <w:szCs w:val="24"/>
        </w:rPr>
        <w:t>o</w:t>
      </w:r>
      <w:r w:rsidRPr="0072307E">
        <w:rPr>
          <w:rFonts w:ascii="Times New Roman" w:hAnsi="Times New Roman" w:cs="Times New Roman"/>
          <w:sz w:val="24"/>
          <w:szCs w:val="24"/>
        </w:rPr>
        <w:t>, patvirtint</w:t>
      </w:r>
      <w:r w:rsidR="00B77303">
        <w:rPr>
          <w:rFonts w:ascii="Times New Roman" w:hAnsi="Times New Roman" w:cs="Times New Roman"/>
          <w:sz w:val="24"/>
          <w:szCs w:val="24"/>
        </w:rPr>
        <w:t>o</w:t>
      </w:r>
      <w:r w:rsidRPr="0072307E">
        <w:rPr>
          <w:rFonts w:ascii="Times New Roman" w:hAnsi="Times New Roman" w:cs="Times New Roman"/>
          <w:sz w:val="24"/>
          <w:szCs w:val="24"/>
        </w:rPr>
        <w:t xml:space="preserve"> Savivaldybės a</w:t>
      </w:r>
      <w:r w:rsidR="00F055C0" w:rsidRPr="0072307E">
        <w:rPr>
          <w:rFonts w:ascii="Times New Roman" w:hAnsi="Times New Roman" w:cs="Times New Roman"/>
          <w:sz w:val="24"/>
          <w:szCs w:val="24"/>
        </w:rPr>
        <w:t>dministracijos direktoriaus 2017-03-22 įsakymu Nr. A1-338, 8 punkt</w:t>
      </w:r>
      <w:r w:rsidR="00B77303">
        <w:rPr>
          <w:rFonts w:ascii="Times New Roman" w:hAnsi="Times New Roman" w:cs="Times New Roman"/>
          <w:sz w:val="24"/>
          <w:szCs w:val="24"/>
        </w:rPr>
        <w:t xml:space="preserve">e </w:t>
      </w:r>
      <w:r w:rsidR="00F055C0" w:rsidRPr="0072307E">
        <w:rPr>
          <w:rFonts w:ascii="Times New Roman" w:hAnsi="Times New Roman" w:cs="Times New Roman"/>
          <w:sz w:val="24"/>
          <w:szCs w:val="24"/>
        </w:rPr>
        <w:t>yra</w:t>
      </w:r>
      <w:r w:rsidRPr="0072307E">
        <w:rPr>
          <w:rFonts w:ascii="Times New Roman" w:hAnsi="Times New Roman" w:cs="Times New Roman"/>
          <w:sz w:val="24"/>
          <w:szCs w:val="24"/>
        </w:rPr>
        <w:t xml:space="preserve"> nustatyta</w:t>
      </w:r>
      <w:r w:rsidR="00F055C0" w:rsidRPr="0072307E">
        <w:rPr>
          <w:rFonts w:ascii="Times New Roman" w:hAnsi="Times New Roman" w:cs="Times New Roman"/>
          <w:sz w:val="24"/>
          <w:szCs w:val="24"/>
        </w:rPr>
        <w:t>, kad nagrinėja piliečių prašymus dėl Savivaldybės socialinio būsto nuomos, sudaro ir tikslina šeimų ir asmenų, turinčių teisę į Savivaldybės socialinį būstą ar jo sąlygų pagerinimą, sąrašus, rengia Tarybos sprendimų projektus dėl Savivaldybės būsto fondo ir</w:t>
      </w:r>
      <w:r w:rsidR="00F055C0" w:rsidRPr="0072307E">
        <w:rPr>
          <w:rFonts w:ascii="Times New Roman" w:hAnsi="Times New Roman" w:cs="Times New Roman"/>
          <w:b/>
          <w:sz w:val="24"/>
          <w:szCs w:val="24"/>
        </w:rPr>
        <w:t xml:space="preserve"> </w:t>
      </w:r>
      <w:r w:rsidR="00F055C0" w:rsidRPr="0072307E">
        <w:rPr>
          <w:rFonts w:ascii="Times New Roman" w:hAnsi="Times New Roman" w:cs="Times New Roman"/>
          <w:sz w:val="24"/>
          <w:szCs w:val="24"/>
        </w:rPr>
        <w:t>socialinio būsto fondo sudarymo, dėl savivaldybės</w:t>
      </w:r>
      <w:r w:rsidR="00F055C0" w:rsidRPr="0072307E">
        <w:rPr>
          <w:rFonts w:ascii="Times New Roman" w:hAnsi="Times New Roman" w:cs="Times New Roman"/>
          <w:b/>
          <w:sz w:val="24"/>
          <w:szCs w:val="24"/>
        </w:rPr>
        <w:t xml:space="preserve"> </w:t>
      </w:r>
      <w:r w:rsidR="00F055C0" w:rsidRPr="0072307E">
        <w:rPr>
          <w:rFonts w:ascii="Times New Roman" w:hAnsi="Times New Roman" w:cs="Times New Roman"/>
          <w:sz w:val="24"/>
          <w:szCs w:val="24"/>
        </w:rPr>
        <w:t>būsto ir socialinio būsto nuomos tvarkos, dėl būsto nuomos ar išperkamosios būsto nuomos mokesčių dalies kompensacijų mokėjimo tvarkos ir dėl Savivaldybės gyvenamųjų patalpų nuomos mokesčio dydžio nustatymo</w:t>
      </w:r>
      <w:r w:rsidRPr="0072307E">
        <w:rPr>
          <w:rFonts w:ascii="Times New Roman" w:hAnsi="Times New Roman" w:cs="Times New Roman"/>
          <w:sz w:val="24"/>
          <w:szCs w:val="24"/>
        </w:rPr>
        <w:t>.</w:t>
      </w:r>
      <w:r w:rsidRPr="0072307E">
        <w:rPr>
          <w:rFonts w:ascii="Times New Roman" w:hAnsi="Times New Roman" w:cs="Times New Roman"/>
          <w:i/>
          <w:sz w:val="24"/>
          <w:szCs w:val="24"/>
        </w:rPr>
        <w:t xml:space="preserve"> </w:t>
      </w:r>
    </w:p>
    <w:p w:rsidR="00F01F09" w:rsidRPr="0072307E" w:rsidRDefault="00F01F09" w:rsidP="00F473D2">
      <w:pPr>
        <w:pStyle w:val="Antrat3"/>
        <w:ind w:firstLine="709"/>
        <w:jc w:val="both"/>
        <w:rPr>
          <w:rFonts w:eastAsia="Times New Roman" w:cs="Times New Roman"/>
          <w:szCs w:val="24"/>
          <w:shd w:val="clear" w:color="auto" w:fill="FFFFFF"/>
          <w:lang w:eastAsia="lt-LT"/>
        </w:rPr>
      </w:pPr>
      <w:bookmarkStart w:id="23" w:name="_Toc524440407"/>
      <w:r w:rsidRPr="0072307E">
        <w:rPr>
          <w:rFonts w:cs="Times New Roman"/>
          <w:szCs w:val="24"/>
        </w:rPr>
        <w:t xml:space="preserve">3.2.3. </w:t>
      </w:r>
      <w:r w:rsidRPr="0072307E">
        <w:rPr>
          <w:rFonts w:eastAsia="Times New Roman" w:cs="Times New Roman"/>
          <w:szCs w:val="24"/>
          <w:shd w:val="clear" w:color="auto" w:fill="FFFFFF"/>
          <w:lang w:eastAsia="lt-LT"/>
        </w:rPr>
        <w:t>Korupcijos rizikos veiksniai socialinio būsto sąrašų atnaujinimo procese</w:t>
      </w:r>
      <w:bookmarkEnd w:id="23"/>
    </w:p>
    <w:p w:rsidR="00601923" w:rsidRPr="0072307E" w:rsidRDefault="00F01F09" w:rsidP="00F473D2">
      <w:pPr>
        <w:pStyle w:val="Betarp1"/>
        <w:spacing w:line="360" w:lineRule="auto"/>
        <w:jc w:val="both"/>
        <w:rPr>
          <w:rFonts w:ascii="Times New Roman" w:hAnsi="Times New Roman" w:cs="Times New Roman"/>
          <w:szCs w:val="24"/>
        </w:rPr>
      </w:pPr>
      <w:r w:rsidRPr="0072307E">
        <w:rPr>
          <w:rFonts w:ascii="Times New Roman" w:hAnsi="Times New Roman" w:cs="Times New Roman"/>
          <w:szCs w:val="24"/>
        </w:rPr>
        <w:tab/>
      </w:r>
      <w:r w:rsidR="003D3DEF" w:rsidRPr="0072307E">
        <w:rPr>
          <w:rFonts w:ascii="Times New Roman" w:hAnsi="Times New Roman" w:cs="Times New Roman"/>
          <w:szCs w:val="24"/>
        </w:rPr>
        <w:t>Aprašo 17</w:t>
      </w:r>
      <w:r w:rsidR="00601923" w:rsidRPr="0072307E">
        <w:rPr>
          <w:rFonts w:ascii="Times New Roman" w:hAnsi="Times New Roman" w:cs="Times New Roman"/>
          <w:szCs w:val="24"/>
        </w:rPr>
        <w:t xml:space="preserve"> punkte yra įtvirtinta nuostata, jog </w:t>
      </w:r>
      <w:r w:rsidR="003D3DEF" w:rsidRPr="0072307E">
        <w:rPr>
          <w:rFonts w:ascii="Times New Roman" w:hAnsi="Times New Roman" w:cs="Times New Roman"/>
          <w:szCs w:val="24"/>
        </w:rPr>
        <w:t>Savivaldybės būstas nuomojamas atsižvelgiant į socialinio būsto poreikį, sudarant socialinio būsto nuomos sutartį,</w:t>
      </w:r>
      <w:r w:rsidR="003D3DEF" w:rsidRPr="0072307E">
        <w:rPr>
          <w:rFonts w:ascii="Times New Roman" w:hAnsi="Times New Roman" w:cs="Times New Roman"/>
          <w:color w:val="FF0000"/>
          <w:szCs w:val="24"/>
        </w:rPr>
        <w:t xml:space="preserve"> </w:t>
      </w:r>
      <w:r w:rsidR="003D3DEF" w:rsidRPr="0072307E">
        <w:rPr>
          <w:rFonts w:ascii="Times New Roman" w:hAnsi="Times New Roman" w:cs="Times New Roman"/>
          <w:szCs w:val="24"/>
        </w:rPr>
        <w:t>o</w:t>
      </w:r>
      <w:r w:rsidR="003D3DEF" w:rsidRPr="0072307E">
        <w:rPr>
          <w:rFonts w:ascii="Times New Roman" w:hAnsi="Times New Roman" w:cs="Times New Roman"/>
          <w:color w:val="FF0000"/>
          <w:szCs w:val="24"/>
        </w:rPr>
        <w:t xml:space="preserve"> </w:t>
      </w:r>
      <w:r w:rsidR="003D3DEF" w:rsidRPr="0072307E">
        <w:rPr>
          <w:rFonts w:ascii="Times New Roman" w:hAnsi="Times New Roman" w:cs="Times New Roman"/>
          <w:szCs w:val="24"/>
        </w:rPr>
        <w:t xml:space="preserve">savivaldybės būsto ir socialinio būsto fondo sąrašai tikslinami ne rečiau kaip kartą per metus. </w:t>
      </w:r>
      <w:r w:rsidR="00DD20CA" w:rsidRPr="0072307E">
        <w:rPr>
          <w:rFonts w:ascii="Times New Roman" w:hAnsi="Times New Roman" w:cs="Times New Roman"/>
          <w:szCs w:val="24"/>
        </w:rPr>
        <w:t xml:space="preserve">STT </w:t>
      </w:r>
      <w:r w:rsidR="0023345F" w:rsidRPr="0072307E">
        <w:rPr>
          <w:rFonts w:ascii="Times New Roman" w:hAnsi="Times New Roman" w:cs="Times New Roman"/>
          <w:szCs w:val="24"/>
        </w:rPr>
        <w:t xml:space="preserve">pareigūnų </w:t>
      </w:r>
      <w:r w:rsidR="00DD20CA" w:rsidRPr="0072307E">
        <w:rPr>
          <w:rFonts w:ascii="Times New Roman" w:hAnsi="Times New Roman" w:cs="Times New Roman"/>
          <w:szCs w:val="24"/>
        </w:rPr>
        <w:t>nuomone</w:t>
      </w:r>
      <w:r w:rsidR="0023345F" w:rsidRPr="0072307E">
        <w:rPr>
          <w:rFonts w:ascii="Times New Roman" w:hAnsi="Times New Roman" w:cs="Times New Roman"/>
          <w:szCs w:val="24"/>
        </w:rPr>
        <w:t>,</w:t>
      </w:r>
      <w:r w:rsidR="00DD20CA" w:rsidRPr="0072307E">
        <w:rPr>
          <w:rFonts w:ascii="Times New Roman" w:hAnsi="Times New Roman" w:cs="Times New Roman"/>
          <w:szCs w:val="24"/>
        </w:rPr>
        <w:t xml:space="preserve"> </w:t>
      </w:r>
      <w:r w:rsidR="0023345F" w:rsidRPr="0072307E">
        <w:rPr>
          <w:rFonts w:ascii="Times New Roman" w:hAnsi="Times New Roman" w:cs="Times New Roman"/>
          <w:szCs w:val="24"/>
        </w:rPr>
        <w:t xml:space="preserve">reikėtų </w:t>
      </w:r>
      <w:r w:rsidR="00DD20CA" w:rsidRPr="0072307E">
        <w:rPr>
          <w:rFonts w:ascii="Times New Roman" w:hAnsi="Times New Roman" w:cs="Times New Roman"/>
          <w:szCs w:val="24"/>
        </w:rPr>
        <w:t>nustatyti sąrašo tikrinimo konkrečią datą (pavyzdžiui, tiksliai įvardinti datą</w:t>
      </w:r>
      <w:r w:rsidR="0023345F" w:rsidRPr="0072307E">
        <w:rPr>
          <w:rFonts w:ascii="Times New Roman" w:hAnsi="Times New Roman" w:cs="Times New Roman"/>
          <w:szCs w:val="24"/>
        </w:rPr>
        <w:t>,</w:t>
      </w:r>
      <w:r w:rsidR="00DD20CA" w:rsidRPr="0072307E">
        <w:rPr>
          <w:rFonts w:ascii="Times New Roman" w:hAnsi="Times New Roman" w:cs="Times New Roman"/>
          <w:szCs w:val="24"/>
        </w:rPr>
        <w:t xml:space="preserve"> iki kada reikia padaryti patikslinimus). </w:t>
      </w:r>
      <w:r w:rsidR="00601923" w:rsidRPr="0072307E">
        <w:rPr>
          <w:rFonts w:ascii="Times New Roman" w:hAnsi="Times New Roman" w:cs="Times New Roman"/>
          <w:szCs w:val="24"/>
        </w:rPr>
        <w:t>Be to, Apraše nustatomas toks teisinis asmenų prašymų įrašyti į sąrašus procedūrinis reglamentavimas, kai visiškai nėra aišku, kokia tvarka, įrašant asmenį (šeimą) į sąrašą dėl socialinio būsto nuomos, bus vertinama asmens (šeimos) atitiktis Paramos būstui įsigyti įstatymo 8 straipsnyje numatytoms sąlygoms (asmuo turi pateikti nustatyta tvarka deklaruoto turimo turto ir gautų pajamų už vienus metus (12 paskutinių mėnesių), prieš prašymo įrašyti į atitinkamą šeimų ir asmenų, turinčių teisę į socialinį būstą, sąrašą pateikimo dieną, deklaraciją), sudaro aplinkybes, kai turto ir pajamų deklaracija neatspindės teisės aktuose nustatyto laikotarpio duomenų apie asmens turtą ir pajamas. Atkreiptinas dėmesys, jog galiojančiame Socialinės paramos įstatyme yra teisiškai reglamentuota, jog Savivaldybės socialinis būstas nuomojamas laikantis sąraše nustatyto eiliškumo, o įrašytų į sąrašus šeimų ir asmenų teisės į socialinį būstą patikslinamos tik prieš išnuomojant jiems būstą, todėl taikant sąrašų sudarymo vieną kartą per metus praktiką į sąrašus gali būti įtraukiami asmenys, kurių turimas turtas ir</w:t>
      </w:r>
      <w:r w:rsidR="00DD20CA" w:rsidRPr="0072307E">
        <w:rPr>
          <w:rFonts w:ascii="Times New Roman" w:hAnsi="Times New Roman" w:cs="Times New Roman"/>
          <w:szCs w:val="24"/>
        </w:rPr>
        <w:t xml:space="preserve"> pajamos sudaro jiems galimybę </w:t>
      </w:r>
      <w:r w:rsidR="000D3E51" w:rsidRPr="0072307E">
        <w:rPr>
          <w:rFonts w:ascii="Times New Roman" w:hAnsi="Times New Roman" w:cs="Times New Roman"/>
          <w:szCs w:val="24"/>
        </w:rPr>
        <w:t>s</w:t>
      </w:r>
      <w:r w:rsidR="00601923" w:rsidRPr="0072307E">
        <w:rPr>
          <w:rFonts w:ascii="Times New Roman" w:hAnsi="Times New Roman" w:cs="Times New Roman"/>
          <w:szCs w:val="24"/>
        </w:rPr>
        <w:t>avarankiškai spręsti apsirūpinimo būstu klausimus</w:t>
      </w:r>
      <w:r w:rsidR="00601923" w:rsidRPr="0072307E">
        <w:rPr>
          <w:rStyle w:val="Puslapioinaosnuoroda"/>
          <w:rFonts w:ascii="Times New Roman" w:hAnsi="Times New Roman" w:cs="Times New Roman"/>
          <w:szCs w:val="24"/>
        </w:rPr>
        <w:footnoteReference w:id="43"/>
      </w:r>
      <w:r w:rsidR="00601923" w:rsidRPr="0072307E">
        <w:rPr>
          <w:rFonts w:ascii="Times New Roman" w:hAnsi="Times New Roman" w:cs="Times New Roman"/>
          <w:szCs w:val="24"/>
        </w:rPr>
        <w:t xml:space="preserve">. </w:t>
      </w:r>
    </w:p>
    <w:p w:rsidR="00601923" w:rsidRPr="0072307E" w:rsidRDefault="00601923" w:rsidP="00F473D2">
      <w:pPr>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 xml:space="preserve">STT nuomone, nuolatinis šeimų ir asmenų, turinčių teisę į socialinio būsto nuomą, sąrašų atnaujinimas (nors Savivaldybės duomenų bazėse ir interneto svetainėje) sudarytų sąlygas tiksliau nustatyti tikrąjį asmenų, turinčių teisę į socialinio būsto nuomą, skaičių, taip pat padėtų Savivaldybei racionaliau planuoti ir panaudoti socialiniam būstui įsigyti skirtas lėšas. </w:t>
      </w:r>
    </w:p>
    <w:p w:rsidR="00DD20CA" w:rsidRPr="0072307E" w:rsidRDefault="00DD20CA" w:rsidP="00F473D2">
      <w:pPr>
        <w:spacing w:after="0" w:line="360" w:lineRule="auto"/>
        <w:ind w:firstLine="851"/>
        <w:jc w:val="both"/>
        <w:rPr>
          <w:rFonts w:ascii="Times New Roman" w:hAnsi="Times New Roman" w:cs="Times New Roman"/>
          <w:i/>
          <w:sz w:val="24"/>
          <w:szCs w:val="24"/>
        </w:rPr>
      </w:pPr>
      <w:r w:rsidRPr="0072307E">
        <w:rPr>
          <w:rFonts w:ascii="Times New Roman" w:hAnsi="Times New Roman" w:cs="Times New Roman"/>
          <w:i/>
          <w:sz w:val="24"/>
          <w:szCs w:val="24"/>
        </w:rPr>
        <w:t>Siūlome:</w:t>
      </w:r>
    </w:p>
    <w:p w:rsidR="00601923" w:rsidRPr="0072307E" w:rsidRDefault="00601923" w:rsidP="00F473D2">
      <w:pPr>
        <w:autoSpaceDE w:val="0"/>
        <w:autoSpaceDN w:val="0"/>
        <w:adjustRightInd w:val="0"/>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1. Siekdama sumažinti pareiškėjų administracinę naštą, STT siūlo užtikrinti, kad prašymą, skundą ar pranešimą nagrinėjantis Savivaldybės valstybės tarnautojas, vadovaudamasis Lietuvos Respublikos viešojo administravimo įstatymo 3 straipsnio 8 punkte įtvirtinta nuostata, informaciją iš savo administracijos padalinių, prireikus – ir iš kitų viešojo administravimo subjektų, gautų pats, neįpareigodamas tai atlikti prašymą, skundą ar pranešimą padavusį asmenį.</w:t>
      </w:r>
    </w:p>
    <w:p w:rsidR="00601923" w:rsidRPr="0072307E" w:rsidRDefault="00DA1A40" w:rsidP="00F473D2">
      <w:pPr>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color w:val="000000"/>
          <w:sz w:val="24"/>
          <w:szCs w:val="24"/>
        </w:rPr>
        <w:t>2</w:t>
      </w:r>
      <w:r w:rsidR="00601923" w:rsidRPr="0072307E">
        <w:rPr>
          <w:rFonts w:ascii="Times New Roman" w:hAnsi="Times New Roman" w:cs="Times New Roman"/>
          <w:color w:val="000000"/>
          <w:sz w:val="24"/>
          <w:szCs w:val="24"/>
        </w:rPr>
        <w:t xml:space="preserve">. </w:t>
      </w:r>
      <w:r w:rsidR="00601923" w:rsidRPr="0072307E">
        <w:rPr>
          <w:rFonts w:ascii="Times New Roman" w:hAnsi="Times New Roman" w:cs="Times New Roman"/>
          <w:sz w:val="24"/>
          <w:szCs w:val="24"/>
        </w:rPr>
        <w:t>Nustatyti Savivaldybės administracijos struktūrinių padalinių kompetenciją, atliekant asmenų (šeimų) prašymų ir papildomų dokumentų priėmimo ir registravimo bei nagrinėjimo įrašyti į sąrašus socialinio būsto nuomai procedūras, reglamentuojant šių struktūrinių padalinių funkcijų pasiskirstymo ir bendradarbiavimo tvarką.</w:t>
      </w:r>
    </w:p>
    <w:p w:rsidR="00601923" w:rsidRPr="0072307E" w:rsidRDefault="00DA1A40" w:rsidP="00F473D2">
      <w:pPr>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3</w:t>
      </w:r>
      <w:r w:rsidR="00601923" w:rsidRPr="0072307E">
        <w:rPr>
          <w:rFonts w:ascii="Times New Roman" w:hAnsi="Times New Roman" w:cs="Times New Roman"/>
          <w:sz w:val="24"/>
          <w:szCs w:val="24"/>
        </w:rPr>
        <w:t>. Asmens (šeimos) įrašymo į sąrašus dėl socialinio būsto nuomos procedūros terminus suderinti su Asmenų prašymų nagrinėjimo ir jų aptarnavimo viešojo administravimo institucijose, įstaigose ir kituose viešojo administravimo subjektuose taisyklėse, patvirtintose Lietuvos Respublikos Vyriausybės 2007-08-22 nutarimu Nr. 875, nustatytais asmenų prašymų nagrinėjimo valstybės ar savivaldybės institucijose terminais, kiek leidžia galimybės, asmenų (šeimų), turinčių teisę į socialinį būstą, sąrašus tikslinti nuolat (Savivaldybės duomenų bazėse ir interneto svetainėje).</w:t>
      </w:r>
    </w:p>
    <w:p w:rsidR="006E36E0" w:rsidRPr="0072307E" w:rsidRDefault="006E36E0" w:rsidP="002D45BA">
      <w:pPr>
        <w:pStyle w:val="Antrat2"/>
        <w:spacing w:before="0" w:after="0"/>
        <w:ind w:firstLine="720"/>
        <w:rPr>
          <w:rFonts w:cs="Times New Roman"/>
          <w:szCs w:val="24"/>
        </w:rPr>
      </w:pPr>
      <w:bookmarkStart w:id="24" w:name="_Toc524440408"/>
      <w:r w:rsidRPr="0072307E">
        <w:rPr>
          <w:rFonts w:cs="Times New Roman"/>
          <w:szCs w:val="24"/>
        </w:rPr>
        <w:t>3.3. Sprendimo dėl socialinio būsto nuomos priėmimas</w:t>
      </w:r>
      <w:bookmarkEnd w:id="24"/>
    </w:p>
    <w:p w:rsidR="006E36E0" w:rsidRPr="0072307E" w:rsidRDefault="006E36E0" w:rsidP="00F473D2">
      <w:pPr>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lang w:eastAsia="lt-LT"/>
        </w:rPr>
        <w:t xml:space="preserve">Esminės socialinio būsto nuomos sąlygos yra nustatytos Paramos būstui įsigyti įstatymo 11 straipsnyje. Šio straipsnio 3 dalyje nustatyta, kad savivaldybės socialinis būstas nuomojamas laikantis eiliškumo principo, išskyrus 11 straipsnio 6 dalyje nurodytus atvejus, pagal Savivaldybės vykdomosios institucijos sudarytus sąrašus socialinio būsto nuomai. Sprendimą išnuomoti socialinį būstą priima savivaldybės vykdomoji institucija. </w:t>
      </w:r>
      <w:r w:rsidR="001A4D47" w:rsidRPr="0072307E">
        <w:rPr>
          <w:rFonts w:ascii="Times New Roman" w:hAnsi="Times New Roman" w:cs="Times New Roman"/>
          <w:sz w:val="24"/>
          <w:szCs w:val="24"/>
          <w:lang w:eastAsia="lt-LT"/>
        </w:rPr>
        <w:t>S</w:t>
      </w:r>
      <w:r w:rsidRPr="0072307E">
        <w:rPr>
          <w:rFonts w:ascii="Times New Roman" w:hAnsi="Times New Roman" w:cs="Times New Roman"/>
          <w:sz w:val="24"/>
          <w:szCs w:val="24"/>
          <w:lang w:eastAsia="lt-LT"/>
        </w:rPr>
        <w:t xml:space="preserve">prendimo priėmimo procedūros įstatyminiu lygmeniu nereglamentuojamos, todėl darytina išvada, kad </w:t>
      </w:r>
      <w:r w:rsidR="00620FDD">
        <w:rPr>
          <w:rFonts w:ascii="Times New Roman" w:hAnsi="Times New Roman" w:cs="Times New Roman"/>
          <w:sz w:val="24"/>
          <w:szCs w:val="24"/>
          <w:lang w:eastAsia="lt-LT"/>
        </w:rPr>
        <w:t xml:space="preserve">savivaldybės savo nuožiūra </w:t>
      </w:r>
      <w:r w:rsidRPr="0072307E">
        <w:rPr>
          <w:rFonts w:ascii="Times New Roman" w:hAnsi="Times New Roman" w:cs="Times New Roman"/>
          <w:sz w:val="24"/>
          <w:szCs w:val="24"/>
          <w:lang w:eastAsia="lt-LT"/>
        </w:rPr>
        <w:t>nustat</w:t>
      </w:r>
      <w:r w:rsidR="00620FDD">
        <w:rPr>
          <w:rFonts w:ascii="Times New Roman" w:hAnsi="Times New Roman" w:cs="Times New Roman"/>
          <w:sz w:val="24"/>
          <w:szCs w:val="24"/>
          <w:lang w:eastAsia="lt-LT"/>
        </w:rPr>
        <w:t>o</w:t>
      </w:r>
      <w:r w:rsidRPr="0072307E">
        <w:rPr>
          <w:rFonts w:ascii="Times New Roman" w:hAnsi="Times New Roman" w:cs="Times New Roman"/>
          <w:sz w:val="24"/>
          <w:szCs w:val="24"/>
          <w:lang w:eastAsia="lt-LT"/>
        </w:rPr>
        <w:t xml:space="preserve"> sprendimų priėmimo tvarką.</w:t>
      </w:r>
    </w:p>
    <w:p w:rsidR="001A305F" w:rsidRPr="0072307E" w:rsidRDefault="006E36E0" w:rsidP="00F473D2">
      <w:pPr>
        <w:spacing w:after="0" w:line="360" w:lineRule="auto"/>
        <w:jc w:val="both"/>
        <w:rPr>
          <w:rFonts w:ascii="Times New Roman" w:hAnsi="Times New Roman" w:cs="Times New Roman"/>
          <w:bCs/>
          <w:sz w:val="24"/>
          <w:szCs w:val="24"/>
        </w:rPr>
      </w:pPr>
      <w:r w:rsidRPr="0072307E">
        <w:rPr>
          <w:rFonts w:ascii="Times New Roman" w:hAnsi="Times New Roman" w:cs="Times New Roman"/>
          <w:sz w:val="24"/>
          <w:szCs w:val="24"/>
          <w:lang w:eastAsia="lt-LT"/>
        </w:rPr>
        <w:tab/>
        <w:t>Savivaldybė</w:t>
      </w:r>
      <w:r w:rsidR="0061095B" w:rsidRPr="0072307E">
        <w:rPr>
          <w:rFonts w:ascii="Times New Roman" w:hAnsi="Times New Roman" w:cs="Times New Roman"/>
          <w:sz w:val="24"/>
          <w:szCs w:val="24"/>
          <w:lang w:eastAsia="lt-LT"/>
        </w:rPr>
        <w:t>,</w:t>
      </w:r>
      <w:r w:rsidRPr="0072307E">
        <w:rPr>
          <w:rFonts w:ascii="Times New Roman" w:hAnsi="Times New Roman" w:cs="Times New Roman"/>
          <w:sz w:val="24"/>
          <w:szCs w:val="24"/>
          <w:lang w:eastAsia="lt-LT"/>
        </w:rPr>
        <w:t xml:space="preserve"> įgyvendindama šią nuostatą, esmines socialinio būsto nuomos sąlygas įtvirtino Aprašo III skyriuje „</w:t>
      </w:r>
      <w:r w:rsidRPr="0072307E">
        <w:rPr>
          <w:rFonts w:ascii="Times New Roman" w:hAnsi="Times New Roman" w:cs="Times New Roman"/>
          <w:caps/>
          <w:sz w:val="24"/>
          <w:szCs w:val="24"/>
        </w:rPr>
        <w:t>S</w:t>
      </w:r>
      <w:r w:rsidRPr="0072307E">
        <w:rPr>
          <w:rFonts w:ascii="Times New Roman" w:hAnsi="Times New Roman" w:cs="Times New Roman"/>
          <w:sz w:val="24"/>
          <w:szCs w:val="24"/>
        </w:rPr>
        <w:t>avivaldybės būsto ir socialinio būsto nuomos tvarka ir sąlygos</w:t>
      </w:r>
      <w:r w:rsidRPr="0072307E">
        <w:rPr>
          <w:rFonts w:ascii="Times New Roman" w:hAnsi="Times New Roman" w:cs="Times New Roman"/>
          <w:sz w:val="24"/>
          <w:szCs w:val="24"/>
          <w:lang w:eastAsia="lt-LT"/>
        </w:rPr>
        <w:t xml:space="preserve">“. Šio aprašo 16 punkte </w:t>
      </w:r>
      <w:r w:rsidR="0061095B" w:rsidRPr="0072307E">
        <w:rPr>
          <w:rFonts w:ascii="Times New Roman" w:hAnsi="Times New Roman" w:cs="Times New Roman"/>
          <w:sz w:val="24"/>
          <w:szCs w:val="24"/>
          <w:lang w:eastAsia="lt-LT"/>
        </w:rPr>
        <w:t>nurodyta</w:t>
      </w:r>
      <w:r w:rsidRPr="0072307E">
        <w:rPr>
          <w:rFonts w:ascii="Times New Roman" w:hAnsi="Times New Roman" w:cs="Times New Roman"/>
          <w:sz w:val="24"/>
          <w:szCs w:val="24"/>
          <w:lang w:eastAsia="lt-LT"/>
        </w:rPr>
        <w:t>, kad p</w:t>
      </w:r>
      <w:r w:rsidRPr="0072307E">
        <w:rPr>
          <w:rFonts w:ascii="Times New Roman" w:hAnsi="Times New Roman" w:cs="Times New Roman"/>
          <w:sz w:val="24"/>
          <w:szCs w:val="24"/>
        </w:rPr>
        <w:t>rašymus dėl savivaldybės ir socialinio būsto nuomos nagrinėja Komisija</w:t>
      </w:r>
      <w:r w:rsidRPr="0072307E">
        <w:rPr>
          <w:rStyle w:val="Puslapioinaosnuoroda"/>
          <w:rFonts w:ascii="Times New Roman" w:hAnsi="Times New Roman" w:cs="Times New Roman"/>
          <w:sz w:val="24"/>
          <w:szCs w:val="24"/>
        </w:rPr>
        <w:footnoteReference w:id="44"/>
      </w:r>
      <w:r w:rsidRPr="0072307E">
        <w:rPr>
          <w:rFonts w:ascii="Times New Roman" w:hAnsi="Times New Roman" w:cs="Times New Roman"/>
          <w:color w:val="000000"/>
          <w:sz w:val="24"/>
          <w:szCs w:val="24"/>
          <w:lang w:eastAsia="lt-LT"/>
        </w:rPr>
        <w:t>.</w:t>
      </w:r>
      <w:r w:rsidR="00CD5A79" w:rsidRPr="0072307E">
        <w:rPr>
          <w:rFonts w:ascii="Times New Roman" w:hAnsi="Times New Roman" w:cs="Times New Roman"/>
          <w:color w:val="000000"/>
          <w:sz w:val="24"/>
          <w:szCs w:val="24"/>
          <w:lang w:eastAsia="lt-LT"/>
        </w:rPr>
        <w:t xml:space="preserve"> </w:t>
      </w:r>
      <w:r w:rsidR="008D5C42" w:rsidRPr="0072307E">
        <w:rPr>
          <w:rFonts w:ascii="Times New Roman" w:hAnsi="Times New Roman" w:cs="Times New Roman"/>
          <w:color w:val="000000"/>
          <w:sz w:val="24"/>
          <w:szCs w:val="24"/>
          <w:lang w:eastAsia="lt-LT"/>
        </w:rPr>
        <w:t>Palangos miesto savivaldybės administracijos direktoriaus 201</w:t>
      </w:r>
      <w:r w:rsidR="001A305F" w:rsidRPr="0072307E">
        <w:rPr>
          <w:rFonts w:ascii="Times New Roman" w:hAnsi="Times New Roman" w:cs="Times New Roman"/>
          <w:color w:val="000000"/>
          <w:sz w:val="24"/>
          <w:szCs w:val="24"/>
          <w:lang w:eastAsia="lt-LT"/>
        </w:rPr>
        <w:t>8</w:t>
      </w:r>
      <w:r w:rsidR="008D5C42" w:rsidRPr="0072307E">
        <w:rPr>
          <w:rFonts w:ascii="Times New Roman" w:hAnsi="Times New Roman" w:cs="Times New Roman"/>
          <w:color w:val="000000"/>
          <w:sz w:val="24"/>
          <w:szCs w:val="24"/>
          <w:lang w:eastAsia="lt-LT"/>
        </w:rPr>
        <w:t xml:space="preserve"> m. </w:t>
      </w:r>
      <w:r w:rsidR="001A305F" w:rsidRPr="0072307E">
        <w:rPr>
          <w:rFonts w:ascii="Times New Roman" w:hAnsi="Times New Roman" w:cs="Times New Roman"/>
          <w:color w:val="000000"/>
          <w:sz w:val="24"/>
          <w:szCs w:val="24"/>
          <w:lang w:eastAsia="lt-LT"/>
        </w:rPr>
        <w:t>vasario</w:t>
      </w:r>
      <w:r w:rsidR="008D5C42" w:rsidRPr="0072307E">
        <w:rPr>
          <w:rFonts w:ascii="Times New Roman" w:hAnsi="Times New Roman" w:cs="Times New Roman"/>
          <w:color w:val="000000"/>
          <w:sz w:val="24"/>
          <w:szCs w:val="24"/>
          <w:lang w:eastAsia="lt-LT"/>
        </w:rPr>
        <w:t xml:space="preserve"> 2</w:t>
      </w:r>
      <w:r w:rsidR="001A305F" w:rsidRPr="0072307E">
        <w:rPr>
          <w:rFonts w:ascii="Times New Roman" w:hAnsi="Times New Roman" w:cs="Times New Roman"/>
          <w:color w:val="000000"/>
          <w:sz w:val="24"/>
          <w:szCs w:val="24"/>
          <w:lang w:eastAsia="lt-LT"/>
        </w:rPr>
        <w:t>8</w:t>
      </w:r>
      <w:r w:rsidR="008D5C42" w:rsidRPr="0072307E">
        <w:rPr>
          <w:rFonts w:ascii="Times New Roman" w:hAnsi="Times New Roman" w:cs="Times New Roman"/>
          <w:color w:val="000000"/>
          <w:sz w:val="24"/>
          <w:szCs w:val="24"/>
          <w:lang w:eastAsia="lt-LT"/>
        </w:rPr>
        <w:t xml:space="preserve"> d. </w:t>
      </w:r>
      <w:r w:rsidR="001A305F" w:rsidRPr="0072307E">
        <w:rPr>
          <w:rFonts w:ascii="Times New Roman" w:hAnsi="Times New Roman" w:cs="Times New Roman"/>
          <w:color w:val="000000"/>
          <w:sz w:val="24"/>
          <w:szCs w:val="24"/>
          <w:lang w:eastAsia="lt-LT"/>
        </w:rPr>
        <w:t>įsakymu Nr. A1-235</w:t>
      </w:r>
      <w:r w:rsidR="0061095B" w:rsidRPr="0072307E">
        <w:rPr>
          <w:rFonts w:ascii="Times New Roman" w:hAnsi="Times New Roman" w:cs="Times New Roman"/>
          <w:color w:val="000000"/>
          <w:sz w:val="24"/>
          <w:szCs w:val="24"/>
          <w:lang w:eastAsia="lt-LT"/>
        </w:rPr>
        <w:t xml:space="preserve"> patvirtintas </w:t>
      </w:r>
      <w:r w:rsidR="001A305F" w:rsidRPr="0072307E">
        <w:rPr>
          <w:rFonts w:ascii="Times New Roman" w:hAnsi="Times New Roman" w:cs="Times New Roman"/>
          <w:color w:val="000000"/>
          <w:sz w:val="24"/>
          <w:szCs w:val="24"/>
          <w:lang w:eastAsia="lt-LT"/>
        </w:rPr>
        <w:t>Ū</w:t>
      </w:r>
      <w:r w:rsidR="001A305F" w:rsidRPr="0072307E">
        <w:rPr>
          <w:rFonts w:ascii="Times New Roman" w:hAnsi="Times New Roman" w:cs="Times New Roman"/>
          <w:bCs/>
          <w:sz w:val="24"/>
          <w:szCs w:val="24"/>
        </w:rPr>
        <w:t>kio ir turto skyriaus vedėjo pareigybės aprašymas. Pareigybės charakteristika:</w:t>
      </w:r>
    </w:p>
    <w:p w:rsidR="001A305F" w:rsidRPr="0072307E" w:rsidRDefault="001A305F" w:rsidP="00F473D2">
      <w:pPr>
        <w:spacing w:after="0" w:line="360" w:lineRule="auto"/>
        <w:jc w:val="both"/>
        <w:rPr>
          <w:rFonts w:ascii="Times New Roman" w:hAnsi="Times New Roman" w:cs="Times New Roman"/>
          <w:sz w:val="24"/>
          <w:szCs w:val="24"/>
        </w:rPr>
      </w:pPr>
      <w:r w:rsidRPr="0072307E">
        <w:rPr>
          <w:rFonts w:ascii="Times New Roman" w:hAnsi="Times New Roman" w:cs="Times New Roman"/>
          <w:sz w:val="24"/>
          <w:szCs w:val="24"/>
        </w:rPr>
        <w:tab/>
        <w:t>1. Ūkio ir turto skyriaus vedėjas yra karjeros valstybės tarnautojas.</w:t>
      </w:r>
    </w:p>
    <w:p w:rsidR="001A305F" w:rsidRPr="0072307E" w:rsidRDefault="001A305F" w:rsidP="00F473D2">
      <w:pPr>
        <w:spacing w:after="0" w:line="360" w:lineRule="auto"/>
        <w:jc w:val="both"/>
        <w:rPr>
          <w:rFonts w:ascii="Times New Roman" w:hAnsi="Times New Roman" w:cs="Times New Roman"/>
          <w:sz w:val="24"/>
          <w:szCs w:val="24"/>
        </w:rPr>
      </w:pPr>
      <w:r w:rsidRPr="0072307E">
        <w:rPr>
          <w:rFonts w:ascii="Times New Roman" w:hAnsi="Times New Roman" w:cs="Times New Roman"/>
          <w:sz w:val="24"/>
          <w:szCs w:val="24"/>
        </w:rPr>
        <w:tab/>
        <w:t>2. Pareigybės lygis – A.</w:t>
      </w:r>
    </w:p>
    <w:p w:rsidR="001A305F" w:rsidRDefault="001A305F" w:rsidP="00F473D2">
      <w:pPr>
        <w:spacing w:after="0" w:line="360" w:lineRule="auto"/>
        <w:jc w:val="both"/>
        <w:rPr>
          <w:rFonts w:ascii="Times New Roman" w:hAnsi="Times New Roman" w:cs="Times New Roman"/>
          <w:sz w:val="24"/>
          <w:szCs w:val="24"/>
        </w:rPr>
      </w:pPr>
      <w:r w:rsidRPr="0072307E">
        <w:rPr>
          <w:rFonts w:ascii="Times New Roman" w:hAnsi="Times New Roman" w:cs="Times New Roman"/>
          <w:sz w:val="24"/>
          <w:szCs w:val="24"/>
        </w:rPr>
        <w:tab/>
        <w:t>3. Pareigybės kategorija – 14.</w:t>
      </w:r>
    </w:p>
    <w:p w:rsidR="0039370C" w:rsidRPr="0072307E" w:rsidRDefault="0039370C" w:rsidP="00F473D2">
      <w:pPr>
        <w:spacing w:after="0" w:line="360" w:lineRule="auto"/>
        <w:jc w:val="both"/>
        <w:rPr>
          <w:rFonts w:ascii="Times New Roman" w:hAnsi="Times New Roman" w:cs="Times New Roman"/>
          <w:sz w:val="24"/>
          <w:szCs w:val="24"/>
        </w:rPr>
      </w:pPr>
    </w:p>
    <w:p w:rsidR="001A305F" w:rsidRPr="0072307E" w:rsidRDefault="001A305F" w:rsidP="00F473D2">
      <w:pPr>
        <w:spacing w:after="0" w:line="360" w:lineRule="auto"/>
        <w:jc w:val="both"/>
        <w:rPr>
          <w:rFonts w:ascii="Times New Roman" w:hAnsi="Times New Roman" w:cs="Times New Roman"/>
          <w:b/>
          <w:bCs/>
          <w:sz w:val="24"/>
          <w:szCs w:val="24"/>
        </w:rPr>
      </w:pPr>
      <w:r w:rsidRPr="0072307E">
        <w:rPr>
          <w:rFonts w:ascii="Times New Roman" w:hAnsi="Times New Roman" w:cs="Times New Roman"/>
          <w:bCs/>
          <w:sz w:val="24"/>
          <w:szCs w:val="24"/>
        </w:rPr>
        <w:t>PASKIRTIS</w:t>
      </w:r>
    </w:p>
    <w:p w:rsidR="001A305F" w:rsidRPr="0072307E" w:rsidRDefault="001A305F" w:rsidP="00F473D2">
      <w:pPr>
        <w:spacing w:after="0" w:line="360" w:lineRule="auto"/>
        <w:ind w:firstLine="1134"/>
        <w:jc w:val="both"/>
        <w:rPr>
          <w:rFonts w:ascii="Times New Roman" w:hAnsi="Times New Roman" w:cs="Times New Roman"/>
          <w:spacing w:val="-3"/>
          <w:sz w:val="24"/>
          <w:szCs w:val="24"/>
        </w:rPr>
      </w:pPr>
      <w:r w:rsidRPr="0072307E">
        <w:rPr>
          <w:rFonts w:ascii="Times New Roman" w:hAnsi="Times New Roman" w:cs="Times New Roman"/>
          <w:sz w:val="24"/>
          <w:szCs w:val="24"/>
        </w:rPr>
        <w:t xml:space="preserve">4. Palangos miesto savivaldybės (toliau tekste – Savivaldybė) administracijos Ūkio ir turto skyriaus (toliau tekste – Skyrius) vedėjo pareigybė reikalinga organizuoti ir planuoti Skyriaus darbą, vadovauti Skyriui, </w:t>
      </w:r>
      <w:r w:rsidRPr="0072307E">
        <w:rPr>
          <w:rFonts w:ascii="Times New Roman" w:hAnsi="Times New Roman" w:cs="Times New Roman"/>
          <w:spacing w:val="-3"/>
          <w:sz w:val="24"/>
          <w:szCs w:val="24"/>
        </w:rPr>
        <w:t>užtikrinti Skyriaus uždavinių ir funkcijų įgyvendinimą.</w:t>
      </w:r>
    </w:p>
    <w:p w:rsidR="001A305F" w:rsidRPr="0072307E" w:rsidRDefault="001A305F" w:rsidP="00F473D2">
      <w:pPr>
        <w:spacing w:after="0" w:line="360" w:lineRule="auto"/>
        <w:jc w:val="both"/>
        <w:rPr>
          <w:rFonts w:ascii="Times New Roman" w:hAnsi="Times New Roman" w:cs="Times New Roman"/>
          <w:bCs/>
          <w:caps/>
          <w:sz w:val="24"/>
          <w:szCs w:val="24"/>
        </w:rPr>
      </w:pPr>
      <w:r w:rsidRPr="0072307E">
        <w:rPr>
          <w:rFonts w:ascii="Times New Roman" w:hAnsi="Times New Roman" w:cs="Times New Roman"/>
          <w:bCs/>
          <w:caps/>
          <w:sz w:val="24"/>
          <w:szCs w:val="24"/>
        </w:rPr>
        <w:t>veiklos sritys</w:t>
      </w:r>
    </w:p>
    <w:p w:rsidR="001A305F" w:rsidRPr="0072307E" w:rsidRDefault="001A305F" w:rsidP="00F473D2">
      <w:pPr>
        <w:pStyle w:val="Pagrindinistekstas"/>
        <w:spacing w:after="0" w:line="360" w:lineRule="auto"/>
        <w:ind w:firstLine="1134"/>
        <w:jc w:val="both"/>
        <w:rPr>
          <w:rFonts w:ascii="Times New Roman" w:hAnsi="Times New Roman" w:cs="Times New Roman"/>
          <w:sz w:val="24"/>
          <w:szCs w:val="24"/>
        </w:rPr>
      </w:pPr>
      <w:r w:rsidRPr="0072307E">
        <w:rPr>
          <w:rFonts w:ascii="Times New Roman" w:hAnsi="Times New Roman" w:cs="Times New Roman"/>
          <w:sz w:val="24"/>
          <w:szCs w:val="24"/>
        </w:rPr>
        <w:t>5. Bendroji veiklos sritis – personalo valdymas, specialioji veiklos sritis – turto valdymas ir priežiūra, viešųjų paslaugų teikimo priežiūra, aplinkosaugos kokybės gerinimas ir apsauga.</w:t>
      </w:r>
    </w:p>
    <w:p w:rsidR="001A305F" w:rsidRPr="0072307E" w:rsidRDefault="001A305F" w:rsidP="00F473D2">
      <w:pPr>
        <w:pStyle w:val="Pagrindinistekstas"/>
        <w:spacing w:after="0" w:line="360" w:lineRule="auto"/>
        <w:ind w:firstLine="1134"/>
        <w:jc w:val="both"/>
        <w:rPr>
          <w:rFonts w:ascii="Times New Roman" w:hAnsi="Times New Roman" w:cs="Times New Roman"/>
          <w:sz w:val="24"/>
          <w:szCs w:val="24"/>
        </w:rPr>
      </w:pPr>
      <w:r w:rsidRPr="0072307E">
        <w:rPr>
          <w:rFonts w:ascii="Times New Roman" w:hAnsi="Times New Roman" w:cs="Times New Roman"/>
          <w:sz w:val="24"/>
          <w:szCs w:val="24"/>
        </w:rPr>
        <w:t>Funkcijos</w:t>
      </w:r>
      <w:r w:rsidR="00496697">
        <w:rPr>
          <w:rFonts w:ascii="Times New Roman" w:hAnsi="Times New Roman" w:cs="Times New Roman"/>
          <w:sz w:val="24"/>
          <w:szCs w:val="24"/>
        </w:rPr>
        <w:t>:</w:t>
      </w:r>
    </w:p>
    <w:p w:rsidR="001A305F" w:rsidRPr="0072307E" w:rsidRDefault="001A305F" w:rsidP="00F473D2">
      <w:pPr>
        <w:spacing w:after="0" w:line="360" w:lineRule="auto"/>
        <w:ind w:firstLine="1134"/>
        <w:jc w:val="both"/>
        <w:rPr>
          <w:rFonts w:ascii="Times New Roman" w:hAnsi="Times New Roman" w:cs="Times New Roman"/>
          <w:sz w:val="24"/>
          <w:szCs w:val="24"/>
        </w:rPr>
      </w:pPr>
      <w:r w:rsidRPr="0072307E">
        <w:rPr>
          <w:rFonts w:ascii="Times New Roman" w:hAnsi="Times New Roman" w:cs="Times New Roman"/>
          <w:spacing w:val="-3"/>
          <w:sz w:val="24"/>
          <w:szCs w:val="24"/>
        </w:rPr>
        <w:t xml:space="preserve">7.7. administruoja </w:t>
      </w:r>
      <w:r w:rsidRPr="0072307E">
        <w:rPr>
          <w:rFonts w:ascii="Times New Roman" w:hAnsi="Times New Roman" w:cs="Times New Roman"/>
          <w:sz w:val="24"/>
          <w:szCs w:val="24"/>
        </w:rPr>
        <w:t>vandens tiekimo ir nuotekų tvarkymo, šilumos tiekimo, keleivių vežimo, komunalinio ūkio, būsto administravimo bei priežiūros, gyvenamųjų patalpų nuomos ir kitų Savivaldybės įmonių bei įstaigų teikiamų paslaugų kainų ir tarifų nustatymą;</w:t>
      </w:r>
    </w:p>
    <w:p w:rsidR="001A305F" w:rsidRPr="0072307E" w:rsidRDefault="001A305F" w:rsidP="00F473D2">
      <w:pPr>
        <w:spacing w:after="0" w:line="360" w:lineRule="auto"/>
        <w:ind w:firstLine="1134"/>
        <w:jc w:val="both"/>
        <w:rPr>
          <w:rFonts w:ascii="Times New Roman" w:hAnsi="Times New Roman" w:cs="Times New Roman"/>
          <w:spacing w:val="-3"/>
          <w:sz w:val="24"/>
          <w:szCs w:val="24"/>
        </w:rPr>
      </w:pPr>
      <w:r w:rsidRPr="0072307E">
        <w:rPr>
          <w:rFonts w:ascii="Times New Roman" w:hAnsi="Times New Roman" w:cs="Times New Roman"/>
          <w:sz w:val="24"/>
          <w:szCs w:val="24"/>
        </w:rPr>
        <w:t xml:space="preserve">7.8. rūpinasi tinkamu </w:t>
      </w:r>
      <w:r w:rsidRPr="0072307E">
        <w:rPr>
          <w:rFonts w:ascii="Times New Roman" w:hAnsi="Times New Roman" w:cs="Times New Roman"/>
          <w:spacing w:val="-3"/>
          <w:sz w:val="24"/>
          <w:szCs w:val="24"/>
        </w:rPr>
        <w:t>Savivaldybei priklausančio turto valdymu, privatizavimu, gyventojų aprūpinimu socialiniu būstu &lt;...&gt;.</w:t>
      </w:r>
    </w:p>
    <w:p w:rsidR="009205FB" w:rsidRPr="0072307E" w:rsidRDefault="009205FB" w:rsidP="00F473D2">
      <w:pPr>
        <w:pStyle w:val="Betarp1"/>
        <w:spacing w:line="360" w:lineRule="auto"/>
        <w:jc w:val="both"/>
        <w:rPr>
          <w:rFonts w:ascii="Times New Roman" w:hAnsi="Times New Roman" w:cs="Times New Roman"/>
          <w:szCs w:val="24"/>
          <w:lang w:eastAsia="lt-LT"/>
        </w:rPr>
      </w:pPr>
      <w:r w:rsidRPr="0072307E">
        <w:rPr>
          <w:rFonts w:ascii="Times New Roman" w:hAnsi="Times New Roman" w:cs="Times New Roman"/>
          <w:color w:val="000000"/>
          <w:szCs w:val="24"/>
          <w:lang w:eastAsia="lt-LT"/>
        </w:rPr>
        <w:tab/>
      </w:r>
      <w:r w:rsidR="008D5C42" w:rsidRPr="0072307E">
        <w:rPr>
          <w:rFonts w:ascii="Times New Roman" w:hAnsi="Times New Roman" w:cs="Times New Roman"/>
          <w:color w:val="000000"/>
          <w:szCs w:val="24"/>
          <w:lang w:eastAsia="lt-LT"/>
        </w:rPr>
        <w:t>Informaciją apie socialinio būsto nuomos komisijos sudarymą ir veiklą</w:t>
      </w:r>
      <w:r w:rsidR="001A305F" w:rsidRPr="0072307E">
        <w:rPr>
          <w:rFonts w:ascii="Times New Roman" w:hAnsi="Times New Roman" w:cs="Times New Roman"/>
          <w:color w:val="000000"/>
          <w:szCs w:val="24"/>
          <w:lang w:eastAsia="lt-LT"/>
        </w:rPr>
        <w:t xml:space="preserve">, priimtus sprendimus </w:t>
      </w:r>
      <w:r w:rsidR="008D5C42" w:rsidRPr="0072307E">
        <w:rPr>
          <w:rFonts w:ascii="Times New Roman" w:hAnsi="Times New Roman" w:cs="Times New Roman"/>
          <w:color w:val="000000"/>
          <w:szCs w:val="24"/>
          <w:lang w:eastAsia="lt-LT"/>
        </w:rPr>
        <w:t>nepateikiama</w:t>
      </w:r>
      <w:r w:rsidR="001A305F" w:rsidRPr="0072307E">
        <w:rPr>
          <w:rFonts w:ascii="Times New Roman" w:hAnsi="Times New Roman" w:cs="Times New Roman"/>
          <w:color w:val="000000"/>
          <w:szCs w:val="24"/>
          <w:lang w:eastAsia="lt-LT"/>
        </w:rPr>
        <w:t>.</w:t>
      </w:r>
      <w:r w:rsidR="00CD5A79" w:rsidRPr="0072307E">
        <w:rPr>
          <w:rFonts w:ascii="Times New Roman" w:hAnsi="Times New Roman" w:cs="Times New Roman"/>
          <w:szCs w:val="24"/>
          <w:lang w:eastAsia="lt-LT"/>
        </w:rPr>
        <w:tab/>
      </w:r>
    </w:p>
    <w:p w:rsidR="006E36E0" w:rsidRPr="0072307E" w:rsidRDefault="006E36E0" w:rsidP="00F473D2">
      <w:pPr>
        <w:autoSpaceDE w:val="0"/>
        <w:autoSpaceDN w:val="0"/>
        <w:adjustRightInd w:val="0"/>
        <w:spacing w:after="0" w:line="360" w:lineRule="auto"/>
        <w:ind w:firstLine="851"/>
        <w:jc w:val="both"/>
        <w:rPr>
          <w:rFonts w:ascii="Times New Roman" w:hAnsi="Times New Roman" w:cs="Times New Roman"/>
          <w:sz w:val="24"/>
          <w:szCs w:val="24"/>
          <w:lang w:eastAsia="lt-LT"/>
        </w:rPr>
      </w:pPr>
      <w:r w:rsidRPr="0072307E">
        <w:rPr>
          <w:rFonts w:ascii="Times New Roman" w:hAnsi="Times New Roman" w:cs="Times New Roman"/>
          <w:sz w:val="24"/>
          <w:szCs w:val="24"/>
          <w:lang w:eastAsia="lt-LT"/>
        </w:rPr>
        <w:t>Įvertinus sprendimo dėl socialinio būsto nuomos priėmimo teisinį reglamentavimą bei praktinį procedūrų įgyvendinimą nustatyt</w:t>
      </w:r>
      <w:r w:rsidR="001963BE" w:rsidRPr="0072307E">
        <w:rPr>
          <w:rFonts w:ascii="Times New Roman" w:hAnsi="Times New Roman" w:cs="Times New Roman"/>
          <w:sz w:val="24"/>
          <w:szCs w:val="24"/>
          <w:lang w:eastAsia="lt-LT"/>
        </w:rPr>
        <w:t>i korupcijos rizikos veiksniai</w:t>
      </w:r>
      <w:r w:rsidRPr="0072307E">
        <w:rPr>
          <w:rFonts w:ascii="Times New Roman" w:hAnsi="Times New Roman" w:cs="Times New Roman"/>
          <w:sz w:val="24"/>
          <w:szCs w:val="24"/>
          <w:lang w:eastAsia="lt-LT"/>
        </w:rPr>
        <w:t>:</w:t>
      </w:r>
    </w:p>
    <w:p w:rsidR="006E36E0" w:rsidRPr="0072307E" w:rsidRDefault="009C741B" w:rsidP="00F473D2">
      <w:pPr>
        <w:autoSpaceDE w:val="0"/>
        <w:autoSpaceDN w:val="0"/>
        <w:adjustRightInd w:val="0"/>
        <w:spacing w:after="0" w:line="360" w:lineRule="auto"/>
        <w:ind w:firstLine="851"/>
        <w:jc w:val="both"/>
        <w:rPr>
          <w:rFonts w:ascii="Times New Roman" w:hAnsi="Times New Roman" w:cs="Times New Roman"/>
          <w:sz w:val="24"/>
          <w:szCs w:val="24"/>
          <w:lang w:eastAsia="lt-LT"/>
        </w:rPr>
      </w:pPr>
      <w:r w:rsidRPr="0072307E">
        <w:rPr>
          <w:rFonts w:ascii="Times New Roman" w:hAnsi="Times New Roman" w:cs="Times New Roman"/>
          <w:sz w:val="24"/>
          <w:szCs w:val="24"/>
          <w:lang w:eastAsia="lt-LT"/>
        </w:rPr>
        <w:t>3.3.</w:t>
      </w:r>
      <w:r w:rsidR="006E36E0" w:rsidRPr="0072307E">
        <w:rPr>
          <w:rFonts w:ascii="Times New Roman" w:hAnsi="Times New Roman" w:cs="Times New Roman"/>
          <w:sz w:val="24"/>
          <w:szCs w:val="24"/>
          <w:lang w:eastAsia="lt-LT"/>
        </w:rPr>
        <w:t xml:space="preserve">1. Savivaldybės </w:t>
      </w:r>
      <w:r w:rsidR="00804625" w:rsidRPr="0072307E">
        <w:rPr>
          <w:rFonts w:ascii="Times New Roman" w:hAnsi="Times New Roman" w:cs="Times New Roman"/>
          <w:sz w:val="24"/>
          <w:szCs w:val="24"/>
          <w:lang w:eastAsia="lt-LT"/>
        </w:rPr>
        <w:t xml:space="preserve">vidaus </w:t>
      </w:r>
      <w:r w:rsidR="006E36E0" w:rsidRPr="0072307E">
        <w:rPr>
          <w:rFonts w:ascii="Times New Roman" w:hAnsi="Times New Roman" w:cs="Times New Roman"/>
          <w:sz w:val="24"/>
          <w:szCs w:val="24"/>
          <w:lang w:eastAsia="lt-LT"/>
        </w:rPr>
        <w:t xml:space="preserve">teisės aktuose išsamiau nėra </w:t>
      </w:r>
      <w:r w:rsidR="00804625" w:rsidRPr="0072307E">
        <w:rPr>
          <w:rFonts w:ascii="Times New Roman" w:hAnsi="Times New Roman" w:cs="Times New Roman"/>
          <w:sz w:val="24"/>
          <w:szCs w:val="24"/>
          <w:lang w:eastAsia="lt-LT"/>
        </w:rPr>
        <w:t xml:space="preserve">reglamentuotų </w:t>
      </w:r>
      <w:r w:rsidR="006E36E0" w:rsidRPr="0072307E">
        <w:rPr>
          <w:rFonts w:ascii="Times New Roman" w:hAnsi="Times New Roman" w:cs="Times New Roman"/>
          <w:sz w:val="24"/>
          <w:szCs w:val="24"/>
          <w:lang w:eastAsia="lt-LT"/>
        </w:rPr>
        <w:t xml:space="preserve">Savivaldybės </w:t>
      </w:r>
      <w:r w:rsidR="009205FB" w:rsidRPr="0072307E">
        <w:rPr>
          <w:rFonts w:ascii="Times New Roman" w:hAnsi="Times New Roman" w:cs="Times New Roman"/>
          <w:sz w:val="24"/>
          <w:szCs w:val="24"/>
        </w:rPr>
        <w:t>Ūkio ir turto skyriaus</w:t>
      </w:r>
      <w:r w:rsidR="006E36E0" w:rsidRPr="0072307E">
        <w:rPr>
          <w:rFonts w:ascii="Times New Roman" w:hAnsi="Times New Roman" w:cs="Times New Roman"/>
          <w:sz w:val="24"/>
          <w:szCs w:val="24"/>
          <w:lang w:eastAsia="lt-LT"/>
        </w:rPr>
        <w:t xml:space="preserve"> tarnautojų ir darbuotojų </w:t>
      </w:r>
      <w:r w:rsidR="00804625" w:rsidRPr="0072307E">
        <w:rPr>
          <w:rFonts w:ascii="Times New Roman" w:hAnsi="Times New Roman" w:cs="Times New Roman"/>
          <w:sz w:val="24"/>
          <w:szCs w:val="24"/>
          <w:lang w:eastAsia="lt-LT"/>
        </w:rPr>
        <w:t xml:space="preserve">veiksmų </w:t>
      </w:r>
      <w:r w:rsidR="006E36E0" w:rsidRPr="0072307E">
        <w:rPr>
          <w:rFonts w:ascii="Times New Roman" w:hAnsi="Times New Roman" w:cs="Times New Roman"/>
          <w:sz w:val="24"/>
          <w:szCs w:val="24"/>
          <w:lang w:eastAsia="lt-LT"/>
        </w:rPr>
        <w:t>bei vykdom</w:t>
      </w:r>
      <w:r w:rsidR="00804625" w:rsidRPr="0072307E">
        <w:rPr>
          <w:rFonts w:ascii="Times New Roman" w:hAnsi="Times New Roman" w:cs="Times New Roman"/>
          <w:sz w:val="24"/>
          <w:szCs w:val="24"/>
          <w:lang w:eastAsia="lt-LT"/>
        </w:rPr>
        <w:t>ų</w:t>
      </w:r>
      <w:r w:rsidR="006E36E0" w:rsidRPr="0072307E">
        <w:rPr>
          <w:rFonts w:ascii="Times New Roman" w:hAnsi="Times New Roman" w:cs="Times New Roman"/>
          <w:sz w:val="24"/>
          <w:szCs w:val="24"/>
          <w:lang w:eastAsia="lt-LT"/>
        </w:rPr>
        <w:t xml:space="preserve"> administracin</w:t>
      </w:r>
      <w:r w:rsidR="00804625" w:rsidRPr="0072307E">
        <w:rPr>
          <w:rFonts w:ascii="Times New Roman" w:hAnsi="Times New Roman" w:cs="Times New Roman"/>
          <w:sz w:val="24"/>
          <w:szCs w:val="24"/>
          <w:lang w:eastAsia="lt-LT"/>
        </w:rPr>
        <w:t>ių</w:t>
      </w:r>
      <w:r w:rsidR="006E36E0" w:rsidRPr="0072307E">
        <w:rPr>
          <w:rFonts w:ascii="Times New Roman" w:hAnsi="Times New Roman" w:cs="Times New Roman"/>
          <w:sz w:val="24"/>
          <w:szCs w:val="24"/>
          <w:lang w:eastAsia="lt-LT"/>
        </w:rPr>
        <w:t xml:space="preserve"> procedūr</w:t>
      </w:r>
      <w:r w:rsidR="00804625" w:rsidRPr="0072307E">
        <w:rPr>
          <w:rFonts w:ascii="Times New Roman" w:hAnsi="Times New Roman" w:cs="Times New Roman"/>
          <w:sz w:val="24"/>
          <w:szCs w:val="24"/>
          <w:lang w:eastAsia="lt-LT"/>
        </w:rPr>
        <w:t>ų</w:t>
      </w:r>
      <w:r w:rsidR="006E36E0" w:rsidRPr="0072307E">
        <w:rPr>
          <w:rFonts w:ascii="Times New Roman" w:hAnsi="Times New Roman" w:cs="Times New Roman"/>
          <w:sz w:val="24"/>
          <w:szCs w:val="24"/>
          <w:lang w:eastAsia="lt-LT"/>
        </w:rPr>
        <w:t>,</w:t>
      </w:r>
      <w:r w:rsidR="006E36E0" w:rsidRPr="0072307E">
        <w:rPr>
          <w:rFonts w:ascii="Times New Roman" w:hAnsi="Times New Roman" w:cs="Times New Roman"/>
          <w:sz w:val="24"/>
          <w:szCs w:val="24"/>
        </w:rPr>
        <w:t xml:space="preserve"> </w:t>
      </w:r>
      <w:r w:rsidR="006E36E0" w:rsidRPr="0072307E">
        <w:rPr>
          <w:rFonts w:ascii="Times New Roman" w:hAnsi="Times New Roman" w:cs="Times New Roman"/>
          <w:sz w:val="24"/>
          <w:szCs w:val="24"/>
          <w:lang w:eastAsia="lt-LT"/>
        </w:rPr>
        <w:t xml:space="preserve">iki Savivaldybės vykdomoji institucija (Savivaldybės administracijos direktorius) priima sprendimą išnuomoti socialinį būstą, o tai suteikia darbuotojams nereglamentuotas funkcijas atlikti savo nuožiūra. </w:t>
      </w:r>
    </w:p>
    <w:p w:rsidR="006E36E0" w:rsidRPr="0072307E" w:rsidRDefault="009C741B" w:rsidP="00F473D2">
      <w:pPr>
        <w:autoSpaceDE w:val="0"/>
        <w:autoSpaceDN w:val="0"/>
        <w:adjustRightInd w:val="0"/>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lang w:eastAsia="lt-LT"/>
        </w:rPr>
        <w:t>3.3.</w:t>
      </w:r>
      <w:r w:rsidR="006E36E0" w:rsidRPr="0072307E">
        <w:rPr>
          <w:rFonts w:ascii="Times New Roman" w:hAnsi="Times New Roman" w:cs="Times New Roman"/>
          <w:sz w:val="24"/>
          <w:szCs w:val="24"/>
          <w:lang w:eastAsia="lt-LT"/>
        </w:rPr>
        <w:t xml:space="preserve">2. </w:t>
      </w:r>
      <w:r w:rsidR="006E36E0" w:rsidRPr="0072307E">
        <w:rPr>
          <w:rFonts w:ascii="Times New Roman" w:hAnsi="Times New Roman" w:cs="Times New Roman"/>
          <w:sz w:val="24"/>
          <w:szCs w:val="24"/>
        </w:rPr>
        <w:t>Savivaldybės patvi</w:t>
      </w:r>
      <w:r w:rsidR="00601A61" w:rsidRPr="0072307E">
        <w:rPr>
          <w:rFonts w:ascii="Times New Roman" w:hAnsi="Times New Roman" w:cs="Times New Roman"/>
          <w:sz w:val="24"/>
          <w:szCs w:val="24"/>
        </w:rPr>
        <w:t>rtinto Aprašo 16</w:t>
      </w:r>
      <w:r w:rsidR="006E36E0" w:rsidRPr="0072307E">
        <w:rPr>
          <w:rFonts w:ascii="Times New Roman" w:hAnsi="Times New Roman" w:cs="Times New Roman"/>
          <w:sz w:val="24"/>
          <w:szCs w:val="24"/>
        </w:rPr>
        <w:t xml:space="preserve"> punkte </w:t>
      </w:r>
      <w:r w:rsidR="000F1C1F" w:rsidRPr="0072307E">
        <w:rPr>
          <w:rFonts w:ascii="Times New Roman" w:hAnsi="Times New Roman" w:cs="Times New Roman"/>
          <w:sz w:val="24"/>
          <w:szCs w:val="24"/>
        </w:rPr>
        <w:t>nurodyta</w:t>
      </w:r>
      <w:r w:rsidR="006E36E0" w:rsidRPr="0072307E">
        <w:rPr>
          <w:rFonts w:ascii="Times New Roman" w:hAnsi="Times New Roman" w:cs="Times New Roman"/>
          <w:sz w:val="24"/>
          <w:szCs w:val="24"/>
        </w:rPr>
        <w:t>, kad „</w:t>
      </w:r>
      <w:r w:rsidR="00601A61" w:rsidRPr="0072307E">
        <w:rPr>
          <w:rFonts w:ascii="Times New Roman" w:hAnsi="Times New Roman" w:cs="Times New Roman"/>
          <w:i/>
          <w:sz w:val="24"/>
          <w:szCs w:val="24"/>
        </w:rPr>
        <w:t>Prašymus dėl savivaldybės ir socialinio būsto nuomos nagrinėja Komisija.</w:t>
      </w:r>
      <w:r w:rsidR="006E36E0" w:rsidRPr="0072307E">
        <w:rPr>
          <w:rFonts w:ascii="Times New Roman" w:hAnsi="Times New Roman" w:cs="Times New Roman"/>
          <w:i/>
          <w:sz w:val="24"/>
          <w:szCs w:val="24"/>
        </w:rPr>
        <w:t>“</w:t>
      </w:r>
      <w:r w:rsidR="006E36E0" w:rsidRPr="0072307E">
        <w:rPr>
          <w:rFonts w:ascii="Times New Roman" w:hAnsi="Times New Roman" w:cs="Times New Roman"/>
          <w:sz w:val="24"/>
          <w:szCs w:val="24"/>
        </w:rPr>
        <w:t xml:space="preserve"> Savivaldybės </w:t>
      </w:r>
      <w:r w:rsidR="00804625" w:rsidRPr="0072307E">
        <w:rPr>
          <w:rFonts w:ascii="Times New Roman" w:hAnsi="Times New Roman" w:cs="Times New Roman"/>
          <w:sz w:val="24"/>
          <w:szCs w:val="24"/>
        </w:rPr>
        <w:t xml:space="preserve">vidaus </w:t>
      </w:r>
      <w:r w:rsidR="006E36E0" w:rsidRPr="0072307E">
        <w:rPr>
          <w:rFonts w:ascii="Times New Roman" w:hAnsi="Times New Roman" w:cs="Times New Roman"/>
          <w:sz w:val="24"/>
          <w:szCs w:val="24"/>
        </w:rPr>
        <w:t xml:space="preserve">teisės aktuose daugiau niekur neatsispindi Komisijos vaidmuo priimant sprendimus išnuomoti Savivaldybės socialinį būstą, todėl, pagal Savivaldybės reglamentavimą, Komisija </w:t>
      </w:r>
      <w:r w:rsidR="00EB6AB6" w:rsidRPr="0072307E">
        <w:rPr>
          <w:rFonts w:ascii="Times New Roman" w:hAnsi="Times New Roman" w:cs="Times New Roman"/>
          <w:sz w:val="24"/>
          <w:szCs w:val="24"/>
        </w:rPr>
        <w:t>nagrinėja</w:t>
      </w:r>
      <w:r w:rsidR="006E36E0" w:rsidRPr="0072307E">
        <w:rPr>
          <w:rFonts w:ascii="Times New Roman" w:hAnsi="Times New Roman" w:cs="Times New Roman"/>
          <w:sz w:val="24"/>
          <w:szCs w:val="24"/>
        </w:rPr>
        <w:t xml:space="preserve"> tik </w:t>
      </w:r>
      <w:r w:rsidR="00EB6AB6" w:rsidRPr="0072307E">
        <w:rPr>
          <w:rFonts w:ascii="Times New Roman" w:hAnsi="Times New Roman" w:cs="Times New Roman"/>
          <w:i/>
          <w:sz w:val="24"/>
          <w:szCs w:val="24"/>
        </w:rPr>
        <w:t>prašymus</w:t>
      </w:r>
      <w:r w:rsidR="00EB6AB6" w:rsidRPr="0072307E">
        <w:rPr>
          <w:rFonts w:ascii="Times New Roman" w:hAnsi="Times New Roman" w:cs="Times New Roman"/>
          <w:sz w:val="24"/>
          <w:szCs w:val="24"/>
        </w:rPr>
        <w:t xml:space="preserve"> socialinio būsto nuomos klausimais</w:t>
      </w:r>
      <w:r w:rsidR="006E36E0" w:rsidRPr="0072307E">
        <w:rPr>
          <w:rFonts w:ascii="Times New Roman" w:hAnsi="Times New Roman" w:cs="Times New Roman"/>
          <w:sz w:val="24"/>
          <w:szCs w:val="24"/>
        </w:rPr>
        <w:t xml:space="preserve">.  </w:t>
      </w:r>
      <w:r w:rsidR="004472CA" w:rsidRPr="0072307E">
        <w:rPr>
          <w:rFonts w:ascii="Times New Roman" w:hAnsi="Times New Roman" w:cs="Times New Roman"/>
          <w:sz w:val="24"/>
          <w:szCs w:val="24"/>
        </w:rPr>
        <w:tab/>
      </w:r>
    </w:p>
    <w:p w:rsidR="006E36E0" w:rsidRPr="0072307E" w:rsidRDefault="009C741B" w:rsidP="00F473D2">
      <w:pPr>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3.3.</w:t>
      </w:r>
      <w:r w:rsidR="006E36E0" w:rsidRPr="0072307E">
        <w:rPr>
          <w:rFonts w:ascii="Times New Roman" w:hAnsi="Times New Roman" w:cs="Times New Roman"/>
          <w:sz w:val="24"/>
          <w:szCs w:val="24"/>
        </w:rPr>
        <w:t>3. Savivaldybės patvirtinti Komisijos būsto</w:t>
      </w:r>
      <w:r w:rsidR="004472CA" w:rsidRPr="0072307E">
        <w:rPr>
          <w:rFonts w:ascii="Times New Roman" w:hAnsi="Times New Roman" w:cs="Times New Roman"/>
          <w:sz w:val="24"/>
          <w:szCs w:val="24"/>
        </w:rPr>
        <w:t xml:space="preserve"> nuomos</w:t>
      </w:r>
      <w:r w:rsidR="006E36E0" w:rsidRPr="0072307E">
        <w:rPr>
          <w:rFonts w:ascii="Times New Roman" w:hAnsi="Times New Roman" w:cs="Times New Roman"/>
          <w:sz w:val="24"/>
          <w:szCs w:val="24"/>
        </w:rPr>
        <w:t xml:space="preserve"> problemoms spręsti nuostatai yra taisytini, nes paviršutiniškai apibrėžia Komisijos funkcijas, Komisijos narių teises ir pareigas, Komisijos darbo organizavimą bei atsakomybę.</w:t>
      </w:r>
    </w:p>
    <w:p w:rsidR="004472CA" w:rsidRPr="0072307E" w:rsidRDefault="006E36E0" w:rsidP="00F473D2">
      <w:pPr>
        <w:spacing w:after="0" w:line="360" w:lineRule="auto"/>
        <w:ind w:firstLine="709"/>
        <w:jc w:val="both"/>
        <w:rPr>
          <w:rFonts w:ascii="Times New Roman" w:hAnsi="Times New Roman" w:cs="Times New Roman"/>
          <w:sz w:val="24"/>
          <w:szCs w:val="24"/>
        </w:rPr>
      </w:pPr>
      <w:r w:rsidRPr="0072307E">
        <w:rPr>
          <w:rFonts w:ascii="Times New Roman" w:hAnsi="Times New Roman" w:cs="Times New Roman"/>
          <w:sz w:val="24"/>
          <w:szCs w:val="24"/>
        </w:rPr>
        <w:t xml:space="preserve">Kaip jau minėta, </w:t>
      </w:r>
      <w:r w:rsidR="004472CA" w:rsidRPr="0072307E">
        <w:rPr>
          <w:rFonts w:ascii="Times New Roman" w:hAnsi="Times New Roman" w:cs="Times New Roman"/>
          <w:sz w:val="24"/>
          <w:szCs w:val="24"/>
        </w:rPr>
        <w:t>Komisija nagrinėja Savivaldybės ir socialinio būsto nuomos prašymus</w:t>
      </w:r>
      <w:r w:rsidRPr="0072307E">
        <w:rPr>
          <w:rFonts w:ascii="Times New Roman" w:hAnsi="Times New Roman" w:cs="Times New Roman"/>
          <w:sz w:val="24"/>
          <w:szCs w:val="24"/>
        </w:rPr>
        <w:t>, tačiau nekonkreti</w:t>
      </w:r>
      <w:r w:rsidR="000F1C1F" w:rsidRPr="0072307E">
        <w:rPr>
          <w:rFonts w:ascii="Times New Roman" w:hAnsi="Times New Roman" w:cs="Times New Roman"/>
          <w:sz w:val="24"/>
          <w:szCs w:val="24"/>
        </w:rPr>
        <w:t xml:space="preserve">nama, </w:t>
      </w:r>
      <w:r w:rsidRPr="0072307E">
        <w:rPr>
          <w:rFonts w:ascii="Times New Roman" w:hAnsi="Times New Roman" w:cs="Times New Roman"/>
          <w:sz w:val="24"/>
          <w:szCs w:val="24"/>
        </w:rPr>
        <w:t>kokius klausimus socialinio būsto srityje sprendžia Komisija (</w:t>
      </w:r>
      <w:r w:rsidR="000D3E51" w:rsidRPr="0072307E">
        <w:rPr>
          <w:rFonts w:ascii="Times New Roman" w:hAnsi="Times New Roman" w:cs="Times New Roman"/>
          <w:sz w:val="24"/>
          <w:szCs w:val="24"/>
        </w:rPr>
        <w:t>p</w:t>
      </w:r>
      <w:r w:rsidRPr="0072307E">
        <w:rPr>
          <w:rFonts w:ascii="Times New Roman" w:hAnsi="Times New Roman" w:cs="Times New Roman"/>
          <w:sz w:val="24"/>
          <w:szCs w:val="24"/>
        </w:rPr>
        <w:t>vz.</w:t>
      </w:r>
      <w:r w:rsidR="000D3E51" w:rsidRPr="0072307E">
        <w:rPr>
          <w:rFonts w:ascii="Times New Roman" w:hAnsi="Times New Roman" w:cs="Times New Roman"/>
          <w:sz w:val="24"/>
          <w:szCs w:val="24"/>
        </w:rPr>
        <w:t>,</w:t>
      </w:r>
      <w:r w:rsidRPr="0072307E">
        <w:rPr>
          <w:rFonts w:ascii="Times New Roman" w:hAnsi="Times New Roman" w:cs="Times New Roman"/>
          <w:sz w:val="24"/>
          <w:szCs w:val="24"/>
        </w:rPr>
        <w:t xml:space="preserve"> nuomos sutarčių pakeitimo, papildymo, nutraukimo, nuomininkų iškeldinimo, terminuotų sutarčių sudarymo ir </w:t>
      </w:r>
      <w:r w:rsidR="006610C1" w:rsidRPr="0072307E">
        <w:rPr>
          <w:rFonts w:ascii="Times New Roman" w:hAnsi="Times New Roman" w:cs="Times New Roman"/>
          <w:sz w:val="24"/>
          <w:szCs w:val="24"/>
        </w:rPr>
        <w:t>t. t</w:t>
      </w:r>
      <w:r w:rsidRPr="0072307E">
        <w:rPr>
          <w:rFonts w:ascii="Times New Roman" w:hAnsi="Times New Roman" w:cs="Times New Roman"/>
          <w:sz w:val="24"/>
          <w:szCs w:val="24"/>
        </w:rPr>
        <w:t>.)</w:t>
      </w:r>
      <w:r w:rsidR="004472CA" w:rsidRPr="0072307E">
        <w:rPr>
          <w:rFonts w:ascii="Times New Roman" w:hAnsi="Times New Roman" w:cs="Times New Roman"/>
          <w:sz w:val="24"/>
          <w:szCs w:val="24"/>
        </w:rPr>
        <w:t xml:space="preserve">. Apraše </w:t>
      </w:r>
      <w:r w:rsidR="006610C1" w:rsidRPr="0072307E">
        <w:rPr>
          <w:rFonts w:ascii="Times New Roman" w:hAnsi="Times New Roman" w:cs="Times New Roman"/>
          <w:sz w:val="24"/>
          <w:szCs w:val="24"/>
        </w:rPr>
        <w:t xml:space="preserve">nenurodytos </w:t>
      </w:r>
      <w:r w:rsidR="004472CA" w:rsidRPr="0072307E">
        <w:rPr>
          <w:rFonts w:ascii="Times New Roman" w:hAnsi="Times New Roman" w:cs="Times New Roman"/>
          <w:sz w:val="24"/>
          <w:szCs w:val="24"/>
        </w:rPr>
        <w:t xml:space="preserve">Komisijos narių teisės ir pareigos, kurios neužtikrina efektyvaus darbo Komisijoje. Nereglamentuotos Komisijos teisės ir pareigos (pvz., ką Komisija svarstydama klausimus gali kviestis į posėdį, kokios informacijos ir iš kokių institucijų gali pareikalauti ir pan.), taip pat Komisijos pirmininko teisės ir pareigos. </w:t>
      </w:r>
    </w:p>
    <w:p w:rsidR="006E36E0" w:rsidRPr="0072307E" w:rsidRDefault="004472CA" w:rsidP="00F473D2">
      <w:pPr>
        <w:pStyle w:val="Betarp1"/>
        <w:spacing w:line="360" w:lineRule="auto"/>
        <w:ind w:firstLine="1247"/>
        <w:jc w:val="both"/>
        <w:rPr>
          <w:rFonts w:ascii="Times New Roman" w:hAnsi="Times New Roman" w:cs="Times New Roman"/>
          <w:szCs w:val="24"/>
          <w:lang w:eastAsia="lt-LT"/>
        </w:rPr>
      </w:pPr>
      <w:r w:rsidRPr="0072307E">
        <w:rPr>
          <w:rFonts w:ascii="Times New Roman" w:hAnsi="Times New Roman" w:cs="Times New Roman"/>
          <w:szCs w:val="24"/>
        </w:rPr>
        <w:t>Aprašo 20</w:t>
      </w:r>
      <w:r w:rsidR="006E36E0" w:rsidRPr="0072307E">
        <w:rPr>
          <w:rFonts w:ascii="Times New Roman" w:hAnsi="Times New Roman" w:cs="Times New Roman"/>
          <w:szCs w:val="24"/>
        </w:rPr>
        <w:t xml:space="preserve"> punkte numatyta, kad </w:t>
      </w:r>
      <w:r w:rsidR="006E36E0" w:rsidRPr="0072307E">
        <w:rPr>
          <w:rFonts w:ascii="Times New Roman" w:hAnsi="Times New Roman" w:cs="Times New Roman"/>
          <w:i/>
          <w:szCs w:val="24"/>
        </w:rPr>
        <w:t>„</w:t>
      </w:r>
      <w:r w:rsidR="00F72C34" w:rsidRPr="0072307E">
        <w:rPr>
          <w:rFonts w:ascii="Times New Roman" w:hAnsi="Times New Roman" w:cs="Times New Roman"/>
          <w:i/>
          <w:szCs w:val="24"/>
        </w:rPr>
        <w:t>Sprendimą išnuomoti savivaldybės būstą ar socialinį būstą asmenims ir šeimoms priima Savivaldybės administracijos direktorius, gav</w:t>
      </w:r>
      <w:r w:rsidR="006610C1" w:rsidRPr="0072307E">
        <w:rPr>
          <w:rFonts w:ascii="Times New Roman" w:hAnsi="Times New Roman" w:cs="Times New Roman"/>
          <w:i/>
          <w:szCs w:val="24"/>
        </w:rPr>
        <w:t>ę</w:t>
      </w:r>
      <w:r w:rsidR="00F72C34" w:rsidRPr="0072307E">
        <w:rPr>
          <w:rFonts w:ascii="Times New Roman" w:hAnsi="Times New Roman" w:cs="Times New Roman"/>
          <w:i/>
          <w:szCs w:val="24"/>
        </w:rPr>
        <w:t>s savo įsakymu sudarytos Komisijos protokolą</w:t>
      </w:r>
      <w:r w:rsidR="00F72C34" w:rsidRPr="0072307E">
        <w:rPr>
          <w:rFonts w:ascii="Times New Roman" w:hAnsi="Times New Roman" w:cs="Times New Roman"/>
          <w:szCs w:val="24"/>
        </w:rPr>
        <w:t xml:space="preserve"> &lt;...&gt;</w:t>
      </w:r>
      <w:r w:rsidR="006610C1" w:rsidRPr="0072307E">
        <w:rPr>
          <w:rFonts w:ascii="Times New Roman" w:hAnsi="Times New Roman" w:cs="Times New Roman"/>
          <w:szCs w:val="24"/>
        </w:rPr>
        <w:t>“.</w:t>
      </w:r>
      <w:r w:rsidR="00F72C34" w:rsidRPr="0072307E">
        <w:rPr>
          <w:rFonts w:ascii="Times New Roman" w:hAnsi="Times New Roman" w:cs="Times New Roman"/>
          <w:szCs w:val="24"/>
        </w:rPr>
        <w:t xml:space="preserve"> </w:t>
      </w:r>
      <w:r w:rsidR="006E36E0" w:rsidRPr="0072307E">
        <w:rPr>
          <w:rFonts w:ascii="Times New Roman" w:hAnsi="Times New Roman" w:cs="Times New Roman"/>
          <w:szCs w:val="24"/>
          <w:lang w:eastAsia="lt-LT"/>
        </w:rPr>
        <w:t>Nuostatuose nėra baigiamųjų nuostatų skyriaus, kuriame</w:t>
      </w:r>
      <w:r w:rsidR="006610C1" w:rsidRPr="0072307E">
        <w:rPr>
          <w:rFonts w:ascii="Times New Roman" w:hAnsi="Times New Roman" w:cs="Times New Roman"/>
          <w:szCs w:val="24"/>
          <w:lang w:eastAsia="lt-LT"/>
        </w:rPr>
        <w:t xml:space="preserve"> </w:t>
      </w:r>
      <w:r w:rsidR="006E36E0" w:rsidRPr="0072307E">
        <w:rPr>
          <w:rFonts w:ascii="Times New Roman" w:hAnsi="Times New Roman" w:cs="Times New Roman"/>
          <w:szCs w:val="24"/>
          <w:lang w:eastAsia="lt-LT"/>
        </w:rPr>
        <w:t>galėtų būti numatyta galimybė apskųsti Komisijos priimtus sprendimus, Komisijos narių atsakomybė.</w:t>
      </w:r>
    </w:p>
    <w:p w:rsidR="006E36E0" w:rsidRPr="0072307E" w:rsidRDefault="006E36E0" w:rsidP="00F473D2">
      <w:pPr>
        <w:tabs>
          <w:tab w:val="left" w:pos="851"/>
        </w:tabs>
        <w:autoSpaceDE w:val="0"/>
        <w:autoSpaceDN w:val="0"/>
        <w:adjustRightInd w:val="0"/>
        <w:spacing w:after="0" w:line="360" w:lineRule="auto"/>
        <w:jc w:val="both"/>
        <w:rPr>
          <w:rFonts w:ascii="Times New Roman" w:hAnsi="Times New Roman" w:cs="Times New Roman"/>
          <w:i/>
          <w:sz w:val="24"/>
          <w:szCs w:val="24"/>
          <w:lang w:eastAsia="lt-LT"/>
        </w:rPr>
      </w:pPr>
      <w:r w:rsidRPr="0072307E">
        <w:rPr>
          <w:rFonts w:ascii="Times New Roman" w:hAnsi="Times New Roman" w:cs="Times New Roman"/>
          <w:b/>
          <w:sz w:val="24"/>
          <w:szCs w:val="24"/>
          <w:lang w:eastAsia="lt-LT"/>
        </w:rPr>
        <w:tab/>
      </w:r>
      <w:r w:rsidR="00F72C34" w:rsidRPr="0072307E">
        <w:rPr>
          <w:rFonts w:ascii="Times New Roman" w:hAnsi="Times New Roman" w:cs="Times New Roman"/>
          <w:i/>
          <w:sz w:val="24"/>
          <w:szCs w:val="24"/>
          <w:lang w:eastAsia="lt-LT"/>
        </w:rPr>
        <w:t>Siūlome :</w:t>
      </w:r>
    </w:p>
    <w:p w:rsidR="00F72C34" w:rsidRPr="0072307E" w:rsidRDefault="006E36E0" w:rsidP="00F473D2">
      <w:pPr>
        <w:autoSpaceDE w:val="0"/>
        <w:autoSpaceDN w:val="0"/>
        <w:adjustRightInd w:val="0"/>
        <w:spacing w:after="0" w:line="360" w:lineRule="auto"/>
        <w:ind w:firstLine="851"/>
        <w:jc w:val="both"/>
        <w:rPr>
          <w:rFonts w:ascii="Times New Roman" w:hAnsi="Times New Roman" w:cs="Times New Roman"/>
          <w:sz w:val="24"/>
          <w:szCs w:val="24"/>
          <w:lang w:eastAsia="lt-LT"/>
        </w:rPr>
      </w:pPr>
      <w:r w:rsidRPr="0072307E">
        <w:rPr>
          <w:rFonts w:ascii="Times New Roman" w:hAnsi="Times New Roman" w:cs="Times New Roman"/>
          <w:sz w:val="24"/>
          <w:szCs w:val="24"/>
          <w:lang w:eastAsia="lt-LT"/>
        </w:rPr>
        <w:t>1. Svarstyti galimybę Savivaldybės vid</w:t>
      </w:r>
      <w:r w:rsidR="006610C1" w:rsidRPr="0072307E">
        <w:rPr>
          <w:rFonts w:ascii="Times New Roman" w:hAnsi="Times New Roman" w:cs="Times New Roman"/>
          <w:sz w:val="24"/>
          <w:szCs w:val="24"/>
          <w:lang w:eastAsia="lt-LT"/>
        </w:rPr>
        <w:t xml:space="preserve">aus </w:t>
      </w:r>
      <w:r w:rsidRPr="0072307E">
        <w:rPr>
          <w:rFonts w:ascii="Times New Roman" w:hAnsi="Times New Roman" w:cs="Times New Roman"/>
          <w:sz w:val="24"/>
          <w:szCs w:val="24"/>
          <w:lang w:eastAsia="lt-LT"/>
        </w:rPr>
        <w:t xml:space="preserve">teisės aktuose reglamentuoti </w:t>
      </w:r>
      <w:r w:rsidR="00F72C34" w:rsidRPr="0072307E">
        <w:rPr>
          <w:rFonts w:ascii="Times New Roman" w:hAnsi="Times New Roman" w:cs="Times New Roman"/>
          <w:color w:val="000000"/>
          <w:sz w:val="24"/>
          <w:szCs w:val="24"/>
          <w:lang w:eastAsia="lt-LT"/>
        </w:rPr>
        <w:t>būsto nuomos komisijos sudarymą ir veiklą</w:t>
      </w:r>
      <w:r w:rsidR="00244B6E" w:rsidRPr="0072307E">
        <w:rPr>
          <w:rFonts w:ascii="Times New Roman" w:hAnsi="Times New Roman" w:cs="Times New Roman"/>
          <w:sz w:val="24"/>
          <w:szCs w:val="24"/>
          <w:lang w:eastAsia="lt-LT"/>
        </w:rPr>
        <w:t>.</w:t>
      </w:r>
    </w:p>
    <w:p w:rsidR="006E36E0" w:rsidRPr="0072307E" w:rsidRDefault="006E36E0" w:rsidP="00F473D2">
      <w:pPr>
        <w:autoSpaceDE w:val="0"/>
        <w:autoSpaceDN w:val="0"/>
        <w:adjustRightInd w:val="0"/>
        <w:spacing w:after="0" w:line="360" w:lineRule="auto"/>
        <w:ind w:firstLine="851"/>
        <w:jc w:val="both"/>
        <w:rPr>
          <w:rFonts w:ascii="Times New Roman" w:hAnsi="Times New Roman" w:cs="Times New Roman"/>
          <w:sz w:val="24"/>
          <w:szCs w:val="24"/>
          <w:lang w:eastAsia="lt-LT"/>
        </w:rPr>
      </w:pPr>
      <w:r w:rsidRPr="0072307E">
        <w:rPr>
          <w:rFonts w:ascii="Times New Roman" w:hAnsi="Times New Roman" w:cs="Times New Roman"/>
          <w:sz w:val="24"/>
          <w:szCs w:val="24"/>
          <w:lang w:eastAsia="lt-LT"/>
        </w:rPr>
        <w:t xml:space="preserve">2. Savivaldybės </w:t>
      </w:r>
      <w:r w:rsidR="006610C1" w:rsidRPr="0072307E">
        <w:rPr>
          <w:rFonts w:ascii="Times New Roman" w:hAnsi="Times New Roman" w:cs="Times New Roman"/>
          <w:sz w:val="24"/>
          <w:szCs w:val="24"/>
          <w:lang w:eastAsia="lt-LT"/>
        </w:rPr>
        <w:t xml:space="preserve">vidaus </w:t>
      </w:r>
      <w:r w:rsidRPr="0072307E">
        <w:rPr>
          <w:rFonts w:ascii="Times New Roman" w:hAnsi="Times New Roman" w:cs="Times New Roman"/>
          <w:sz w:val="24"/>
          <w:szCs w:val="24"/>
          <w:lang w:eastAsia="lt-LT"/>
        </w:rPr>
        <w:t>teisės aktuose (Apraše) detaliai reglamentuoti sprendimo išnuomoti Savivaldybės socialinį būstą priėmimo tvarką, apibrėžti Komisijos vaidmenį bei funkcijas šioje srityje, numatyti konkrečius terminus</w:t>
      </w:r>
      <w:r w:rsidR="006610C1" w:rsidRPr="0072307E">
        <w:rPr>
          <w:rFonts w:ascii="Times New Roman" w:hAnsi="Times New Roman" w:cs="Times New Roman"/>
          <w:sz w:val="24"/>
          <w:szCs w:val="24"/>
          <w:lang w:eastAsia="lt-LT"/>
        </w:rPr>
        <w:t>,</w:t>
      </w:r>
      <w:r w:rsidRPr="0072307E">
        <w:rPr>
          <w:rFonts w:ascii="Times New Roman" w:hAnsi="Times New Roman" w:cs="Times New Roman"/>
          <w:sz w:val="24"/>
          <w:szCs w:val="24"/>
          <w:lang w:eastAsia="lt-LT"/>
        </w:rPr>
        <w:t xml:space="preserve"> per kuriuos turi būti priimamos konkrečios administracinės procedūros.</w:t>
      </w:r>
    </w:p>
    <w:p w:rsidR="006E36E0" w:rsidRPr="0072307E" w:rsidRDefault="006E36E0" w:rsidP="00F473D2">
      <w:pPr>
        <w:spacing w:after="0" w:line="360" w:lineRule="auto"/>
        <w:ind w:firstLine="851"/>
        <w:jc w:val="both"/>
        <w:rPr>
          <w:rFonts w:ascii="Times New Roman" w:hAnsi="Times New Roman" w:cs="Times New Roman"/>
          <w:sz w:val="24"/>
          <w:szCs w:val="24"/>
          <w:lang w:eastAsia="lt-LT"/>
        </w:rPr>
      </w:pPr>
      <w:r w:rsidRPr="0072307E">
        <w:rPr>
          <w:rFonts w:ascii="Times New Roman" w:hAnsi="Times New Roman" w:cs="Times New Roman"/>
          <w:sz w:val="24"/>
          <w:szCs w:val="24"/>
          <w:lang w:eastAsia="lt-LT"/>
        </w:rPr>
        <w:t xml:space="preserve">3. Komisijos būsto problemoms spręsti </w:t>
      </w:r>
      <w:r w:rsidR="00F72C34" w:rsidRPr="0072307E">
        <w:rPr>
          <w:rFonts w:ascii="Times New Roman" w:hAnsi="Times New Roman" w:cs="Times New Roman"/>
          <w:sz w:val="24"/>
          <w:szCs w:val="24"/>
          <w:lang w:eastAsia="lt-LT"/>
        </w:rPr>
        <w:t>Apraše</w:t>
      </w:r>
      <w:r w:rsidRPr="0072307E">
        <w:rPr>
          <w:rFonts w:ascii="Times New Roman" w:hAnsi="Times New Roman" w:cs="Times New Roman"/>
          <w:sz w:val="24"/>
          <w:szCs w:val="24"/>
          <w:lang w:eastAsia="lt-LT"/>
        </w:rPr>
        <w:t xml:space="preserve"> </w:t>
      </w:r>
      <w:r w:rsidR="006610C1" w:rsidRPr="0072307E">
        <w:rPr>
          <w:rFonts w:ascii="Times New Roman" w:hAnsi="Times New Roman" w:cs="Times New Roman"/>
          <w:sz w:val="24"/>
          <w:szCs w:val="24"/>
          <w:lang w:eastAsia="lt-LT"/>
        </w:rPr>
        <w:t xml:space="preserve">sukonkretinti </w:t>
      </w:r>
      <w:r w:rsidRPr="0072307E">
        <w:rPr>
          <w:rFonts w:ascii="Times New Roman" w:hAnsi="Times New Roman" w:cs="Times New Roman"/>
          <w:sz w:val="24"/>
          <w:szCs w:val="24"/>
          <w:lang w:eastAsia="lt-LT"/>
        </w:rPr>
        <w:t xml:space="preserve">Komisijos funkcijas socialinio būsto nuomos srityje, detaliai aprašyti, kokie atvejai, </w:t>
      </w:r>
      <w:r w:rsidR="004D428E">
        <w:rPr>
          <w:rFonts w:ascii="Times New Roman" w:hAnsi="Times New Roman" w:cs="Times New Roman"/>
          <w:sz w:val="24"/>
          <w:szCs w:val="24"/>
          <w:lang w:eastAsia="lt-LT"/>
        </w:rPr>
        <w:t>kurie</w:t>
      </w:r>
      <w:r w:rsidR="004D428E" w:rsidRPr="0072307E">
        <w:rPr>
          <w:rFonts w:ascii="Times New Roman" w:hAnsi="Times New Roman" w:cs="Times New Roman"/>
          <w:sz w:val="24"/>
          <w:szCs w:val="24"/>
          <w:lang w:eastAsia="lt-LT"/>
        </w:rPr>
        <w:t xml:space="preserve"> </w:t>
      </w:r>
      <w:r w:rsidRPr="0072307E">
        <w:rPr>
          <w:rFonts w:ascii="Times New Roman" w:hAnsi="Times New Roman" w:cs="Times New Roman"/>
          <w:sz w:val="24"/>
          <w:szCs w:val="24"/>
          <w:lang w:eastAsia="lt-LT"/>
        </w:rPr>
        <w:t xml:space="preserve">konkretūs klausimai priskirtini Komisijos kompetencijai. </w:t>
      </w:r>
      <w:r w:rsidR="00F72C34" w:rsidRPr="0072307E">
        <w:rPr>
          <w:rFonts w:ascii="Times New Roman" w:hAnsi="Times New Roman" w:cs="Times New Roman"/>
          <w:sz w:val="24"/>
          <w:szCs w:val="24"/>
          <w:lang w:eastAsia="lt-LT"/>
        </w:rPr>
        <w:t>Nustatyti galimybę apskųsti Komisijos priimtus sprendimus.</w:t>
      </w:r>
    </w:p>
    <w:p w:rsidR="00F12C14" w:rsidRPr="0072307E" w:rsidRDefault="00F12C14" w:rsidP="002D45BA">
      <w:pPr>
        <w:pStyle w:val="Antrat2"/>
        <w:spacing w:before="0" w:after="0"/>
        <w:ind w:left="131" w:firstLine="589"/>
        <w:rPr>
          <w:rFonts w:cs="Times New Roman"/>
          <w:szCs w:val="24"/>
        </w:rPr>
      </w:pPr>
      <w:bookmarkStart w:id="25" w:name="_Toc524440409"/>
      <w:r w:rsidRPr="0072307E">
        <w:rPr>
          <w:rFonts w:cs="Times New Roman"/>
          <w:szCs w:val="24"/>
        </w:rPr>
        <w:t>3.</w:t>
      </w:r>
      <w:r w:rsidR="006E36E0" w:rsidRPr="0072307E">
        <w:rPr>
          <w:rFonts w:cs="Times New Roman"/>
          <w:szCs w:val="24"/>
        </w:rPr>
        <w:t>4</w:t>
      </w:r>
      <w:r w:rsidRPr="0072307E">
        <w:rPr>
          <w:rFonts w:cs="Times New Roman"/>
          <w:szCs w:val="24"/>
        </w:rPr>
        <w:t>. Socialinio būsto nuomos sutartis</w:t>
      </w:r>
      <w:bookmarkEnd w:id="25"/>
    </w:p>
    <w:p w:rsidR="00F12C14" w:rsidRPr="0072307E" w:rsidRDefault="001657BF" w:rsidP="00F473D2">
      <w:pPr>
        <w:autoSpaceDE w:val="0"/>
        <w:autoSpaceDN w:val="0"/>
        <w:adjustRightInd w:val="0"/>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Aprašo 20</w:t>
      </w:r>
      <w:r w:rsidR="00F12C14" w:rsidRPr="0072307E">
        <w:rPr>
          <w:rFonts w:ascii="Times New Roman" w:hAnsi="Times New Roman" w:cs="Times New Roman"/>
          <w:sz w:val="24"/>
          <w:szCs w:val="24"/>
        </w:rPr>
        <w:t xml:space="preserve"> punkte yra įtvirtinta nuostata, jog socialinis būstas išnuomojamas Administracijos direktoriaus įsakymu</w:t>
      </w:r>
      <w:r w:rsidRPr="0072307E">
        <w:rPr>
          <w:rFonts w:ascii="Times New Roman" w:hAnsi="Times New Roman" w:cs="Times New Roman"/>
          <w:sz w:val="24"/>
          <w:szCs w:val="24"/>
        </w:rPr>
        <w:t xml:space="preserve">, išskyrus Aprašo 18, 22, 23, 24 punktuose </w:t>
      </w:r>
      <w:r w:rsidR="006610C1" w:rsidRPr="0072307E">
        <w:rPr>
          <w:rFonts w:ascii="Times New Roman" w:hAnsi="Times New Roman" w:cs="Times New Roman"/>
          <w:sz w:val="24"/>
          <w:szCs w:val="24"/>
        </w:rPr>
        <w:t>nustatyt</w:t>
      </w:r>
      <w:r w:rsidR="00496697">
        <w:rPr>
          <w:rFonts w:ascii="Times New Roman" w:hAnsi="Times New Roman" w:cs="Times New Roman"/>
          <w:sz w:val="24"/>
          <w:szCs w:val="24"/>
        </w:rPr>
        <w:t>us</w:t>
      </w:r>
      <w:r w:rsidR="006610C1" w:rsidRPr="0072307E">
        <w:rPr>
          <w:rFonts w:ascii="Times New Roman" w:hAnsi="Times New Roman" w:cs="Times New Roman"/>
          <w:sz w:val="24"/>
          <w:szCs w:val="24"/>
        </w:rPr>
        <w:t xml:space="preserve"> </w:t>
      </w:r>
      <w:r w:rsidRPr="0072307E">
        <w:rPr>
          <w:rFonts w:ascii="Times New Roman" w:hAnsi="Times New Roman" w:cs="Times New Roman"/>
          <w:sz w:val="24"/>
          <w:szCs w:val="24"/>
        </w:rPr>
        <w:t>atvej</w:t>
      </w:r>
      <w:r w:rsidR="00496697">
        <w:rPr>
          <w:rFonts w:ascii="Times New Roman" w:hAnsi="Times New Roman" w:cs="Times New Roman"/>
          <w:sz w:val="24"/>
          <w:szCs w:val="24"/>
        </w:rPr>
        <w:t>us</w:t>
      </w:r>
      <w:r w:rsidRPr="0072307E">
        <w:rPr>
          <w:rFonts w:ascii="Times New Roman" w:hAnsi="Times New Roman" w:cs="Times New Roman"/>
          <w:sz w:val="24"/>
          <w:szCs w:val="24"/>
        </w:rPr>
        <w:t xml:space="preserve">, kai sprendimą priima </w:t>
      </w:r>
      <w:r w:rsidR="006610C1" w:rsidRPr="0072307E">
        <w:rPr>
          <w:rFonts w:ascii="Times New Roman" w:hAnsi="Times New Roman" w:cs="Times New Roman"/>
          <w:sz w:val="24"/>
          <w:szCs w:val="24"/>
        </w:rPr>
        <w:t>S</w:t>
      </w:r>
      <w:r w:rsidRPr="0072307E">
        <w:rPr>
          <w:rFonts w:ascii="Times New Roman" w:hAnsi="Times New Roman" w:cs="Times New Roman"/>
          <w:sz w:val="24"/>
          <w:szCs w:val="24"/>
        </w:rPr>
        <w:t xml:space="preserve">avivaldybės taryba. </w:t>
      </w:r>
      <w:r w:rsidR="006610C1" w:rsidRPr="0072307E">
        <w:rPr>
          <w:rFonts w:ascii="Times New Roman" w:hAnsi="Times New Roman" w:cs="Times New Roman"/>
          <w:sz w:val="24"/>
          <w:szCs w:val="24"/>
        </w:rPr>
        <w:t>Šiuo įsakymu</w:t>
      </w:r>
      <w:r w:rsidR="00F12C14" w:rsidRPr="0072307E">
        <w:rPr>
          <w:rFonts w:ascii="Times New Roman" w:hAnsi="Times New Roman" w:cs="Times New Roman"/>
          <w:sz w:val="24"/>
          <w:szCs w:val="24"/>
        </w:rPr>
        <w:t xml:space="preserve"> sudaroma Savivaldybės </w:t>
      </w:r>
      <w:r w:rsidRPr="0072307E">
        <w:rPr>
          <w:rFonts w:ascii="Times New Roman" w:hAnsi="Times New Roman" w:cs="Times New Roman"/>
          <w:sz w:val="24"/>
          <w:szCs w:val="24"/>
        </w:rPr>
        <w:t>socialinio būsto</w:t>
      </w:r>
      <w:r w:rsidR="00F12C14" w:rsidRPr="0072307E">
        <w:rPr>
          <w:rFonts w:ascii="Times New Roman" w:hAnsi="Times New Roman" w:cs="Times New Roman"/>
          <w:sz w:val="24"/>
          <w:szCs w:val="24"/>
        </w:rPr>
        <w:t xml:space="preserve"> nuomos sutartis</w:t>
      </w:r>
      <w:r w:rsidRPr="0072307E">
        <w:rPr>
          <w:rFonts w:ascii="Times New Roman" w:hAnsi="Times New Roman" w:cs="Times New Roman"/>
          <w:sz w:val="24"/>
          <w:szCs w:val="24"/>
        </w:rPr>
        <w:t xml:space="preserve"> ir Savivaldybės socialinio būsto perdavimo</w:t>
      </w:r>
      <w:r w:rsidR="006610C1" w:rsidRPr="0072307E">
        <w:rPr>
          <w:rFonts w:ascii="Times New Roman" w:hAnsi="Times New Roman" w:cs="Times New Roman"/>
          <w:sz w:val="24"/>
          <w:szCs w:val="24"/>
        </w:rPr>
        <w:t>–</w:t>
      </w:r>
      <w:r w:rsidRPr="0072307E">
        <w:rPr>
          <w:rFonts w:ascii="Times New Roman" w:hAnsi="Times New Roman" w:cs="Times New Roman"/>
          <w:sz w:val="24"/>
          <w:szCs w:val="24"/>
        </w:rPr>
        <w:t>priėmimo akt</w:t>
      </w:r>
      <w:r w:rsidR="006610C1" w:rsidRPr="0072307E">
        <w:rPr>
          <w:rFonts w:ascii="Times New Roman" w:hAnsi="Times New Roman" w:cs="Times New Roman"/>
          <w:sz w:val="24"/>
          <w:szCs w:val="24"/>
        </w:rPr>
        <w:t>as</w:t>
      </w:r>
      <w:r w:rsidRPr="0072307E">
        <w:rPr>
          <w:rStyle w:val="Puslapioinaosnuoroda"/>
          <w:rFonts w:ascii="Times New Roman" w:hAnsi="Times New Roman" w:cs="Times New Roman"/>
          <w:sz w:val="24"/>
          <w:szCs w:val="24"/>
        </w:rPr>
        <w:footnoteReference w:id="45"/>
      </w:r>
      <w:r w:rsidR="00F12C14" w:rsidRPr="0072307E">
        <w:rPr>
          <w:rFonts w:ascii="Times New Roman" w:hAnsi="Times New Roman" w:cs="Times New Roman"/>
          <w:sz w:val="24"/>
          <w:szCs w:val="24"/>
        </w:rPr>
        <w:t>, kur</w:t>
      </w:r>
      <w:r w:rsidR="006610C1" w:rsidRPr="0072307E">
        <w:rPr>
          <w:rFonts w:ascii="Times New Roman" w:hAnsi="Times New Roman" w:cs="Times New Roman"/>
          <w:sz w:val="24"/>
          <w:szCs w:val="24"/>
        </w:rPr>
        <w:t>į</w:t>
      </w:r>
      <w:r w:rsidR="00F12C14" w:rsidRPr="0072307E">
        <w:rPr>
          <w:rFonts w:ascii="Times New Roman" w:hAnsi="Times New Roman" w:cs="Times New Roman"/>
          <w:sz w:val="24"/>
          <w:szCs w:val="24"/>
        </w:rPr>
        <w:t xml:space="preserve"> pasirašo Administracijos direktorius. </w:t>
      </w:r>
    </w:p>
    <w:p w:rsidR="004E336F" w:rsidRPr="0072307E" w:rsidRDefault="00F12C14" w:rsidP="00F473D2">
      <w:pPr>
        <w:autoSpaceDE w:val="0"/>
        <w:autoSpaceDN w:val="0"/>
        <w:adjustRightInd w:val="0"/>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Pažymėtina, jog Sa</w:t>
      </w:r>
      <w:r w:rsidR="001657BF" w:rsidRPr="0072307E">
        <w:rPr>
          <w:rFonts w:ascii="Times New Roman" w:hAnsi="Times New Roman" w:cs="Times New Roman"/>
          <w:sz w:val="24"/>
          <w:szCs w:val="24"/>
        </w:rPr>
        <w:t>vivaldybės taryba 2015-04-30</w:t>
      </w:r>
      <w:r w:rsidRPr="0072307E">
        <w:rPr>
          <w:rFonts w:ascii="Times New Roman" w:hAnsi="Times New Roman" w:cs="Times New Roman"/>
          <w:sz w:val="24"/>
          <w:szCs w:val="24"/>
        </w:rPr>
        <w:t xml:space="preserve"> sprendimu Nr. </w:t>
      </w:r>
      <w:r w:rsidR="001657BF" w:rsidRPr="0072307E">
        <w:rPr>
          <w:rFonts w:ascii="Times New Roman" w:hAnsi="Times New Roman" w:cs="Times New Roman"/>
          <w:sz w:val="24"/>
          <w:szCs w:val="24"/>
        </w:rPr>
        <w:t>T2</w:t>
      </w:r>
      <w:r w:rsidRPr="0072307E">
        <w:rPr>
          <w:rFonts w:ascii="Times New Roman" w:hAnsi="Times New Roman" w:cs="Times New Roman"/>
          <w:sz w:val="24"/>
          <w:szCs w:val="24"/>
        </w:rPr>
        <w:t>-</w:t>
      </w:r>
      <w:r w:rsidR="001657BF" w:rsidRPr="0072307E">
        <w:rPr>
          <w:rFonts w:ascii="Times New Roman" w:hAnsi="Times New Roman" w:cs="Times New Roman"/>
          <w:sz w:val="24"/>
          <w:szCs w:val="24"/>
        </w:rPr>
        <w:t>113</w:t>
      </w:r>
      <w:r w:rsidRPr="0072307E">
        <w:rPr>
          <w:rFonts w:ascii="Times New Roman" w:hAnsi="Times New Roman" w:cs="Times New Roman"/>
          <w:sz w:val="24"/>
          <w:szCs w:val="24"/>
        </w:rPr>
        <w:t xml:space="preserve"> patvirtino Savivaldybės </w:t>
      </w:r>
      <w:r w:rsidR="001657BF" w:rsidRPr="0072307E">
        <w:rPr>
          <w:rFonts w:ascii="Times New Roman" w:hAnsi="Times New Roman" w:cs="Times New Roman"/>
          <w:sz w:val="24"/>
          <w:szCs w:val="24"/>
        </w:rPr>
        <w:t>socialinio būsto</w:t>
      </w:r>
      <w:r w:rsidRPr="0072307E">
        <w:rPr>
          <w:rFonts w:ascii="Times New Roman" w:hAnsi="Times New Roman" w:cs="Times New Roman"/>
          <w:sz w:val="24"/>
          <w:szCs w:val="24"/>
        </w:rPr>
        <w:t xml:space="preserve"> nuomos sutarties pavyzdinę formą, kurioje, vadovaudamasi Lietuvos Respublikos civilinio kodekso normomis, nustatė standartines šios sutarties sąlygas. Nors Savivaldybės gyvenamųjų patalpų nuomos sutarties</w:t>
      </w:r>
      <w:r w:rsidRPr="0072307E" w:rsidDel="00CF2EBD">
        <w:rPr>
          <w:rFonts w:ascii="Times New Roman" w:hAnsi="Times New Roman" w:cs="Times New Roman"/>
          <w:sz w:val="24"/>
          <w:szCs w:val="24"/>
        </w:rPr>
        <w:t xml:space="preserve"> </w:t>
      </w:r>
      <w:r w:rsidRPr="0072307E">
        <w:rPr>
          <w:rFonts w:ascii="Times New Roman" w:hAnsi="Times New Roman" w:cs="Times New Roman"/>
          <w:sz w:val="24"/>
          <w:szCs w:val="24"/>
        </w:rPr>
        <w:t>pasibaigimo pagrindai yra tipiniai ir atitinka tokio pobūdžio sutarčių esmę (ir praktiką), korupcijos rizikos analizės metu įvertinus Savivaldybės gyvenamųjų patalpų nuomos sutarties sudarymo procedūrą teisinio reglamentavimo požiūriu atkreiptinas dėmesys</w:t>
      </w:r>
      <w:r w:rsidR="004E336F" w:rsidRPr="0072307E">
        <w:rPr>
          <w:rFonts w:ascii="Times New Roman" w:hAnsi="Times New Roman" w:cs="Times New Roman"/>
          <w:sz w:val="24"/>
          <w:szCs w:val="24"/>
        </w:rPr>
        <w:t xml:space="preserve"> į šiuos korupcijos rizikos veiksnius:</w:t>
      </w:r>
    </w:p>
    <w:p w:rsidR="00F12C14" w:rsidRPr="0072307E" w:rsidRDefault="009C741B" w:rsidP="00F473D2">
      <w:pPr>
        <w:autoSpaceDE w:val="0"/>
        <w:autoSpaceDN w:val="0"/>
        <w:adjustRightInd w:val="0"/>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3.4.1.</w:t>
      </w:r>
      <w:r w:rsidR="004E336F" w:rsidRPr="0072307E">
        <w:rPr>
          <w:rFonts w:ascii="Times New Roman" w:hAnsi="Times New Roman" w:cs="Times New Roman"/>
          <w:sz w:val="24"/>
          <w:szCs w:val="24"/>
        </w:rPr>
        <w:t xml:space="preserve"> </w:t>
      </w:r>
      <w:r w:rsidR="00F12C14" w:rsidRPr="0072307E">
        <w:rPr>
          <w:rFonts w:ascii="Times New Roman" w:hAnsi="Times New Roman" w:cs="Times New Roman"/>
          <w:sz w:val="24"/>
          <w:szCs w:val="24"/>
        </w:rPr>
        <w:t>Nors Savivaldybės gyvenamųjų patalpų nuomos</w:t>
      </w:r>
      <w:r w:rsidR="00A804B3" w:rsidRPr="0072307E">
        <w:rPr>
          <w:rFonts w:ascii="Times New Roman" w:hAnsi="Times New Roman" w:cs="Times New Roman"/>
          <w:sz w:val="24"/>
          <w:szCs w:val="24"/>
        </w:rPr>
        <w:t xml:space="preserve"> sutarties pavyzdinės formos 12</w:t>
      </w:r>
      <w:r w:rsidR="00F12C14" w:rsidRPr="0072307E">
        <w:rPr>
          <w:rFonts w:ascii="Times New Roman" w:hAnsi="Times New Roman" w:cs="Times New Roman"/>
          <w:sz w:val="24"/>
          <w:szCs w:val="24"/>
        </w:rPr>
        <w:t xml:space="preserve"> punkte yra įtvirtinta nuostata, kad „&lt;...&gt;</w:t>
      </w:r>
      <w:r w:rsidR="00A804B3" w:rsidRPr="0072307E">
        <w:rPr>
          <w:rFonts w:ascii="Times New Roman" w:hAnsi="Times New Roman" w:cs="Times New Roman"/>
          <w:sz w:val="24"/>
          <w:szCs w:val="24"/>
        </w:rPr>
        <w:t xml:space="preserve"> Nuomos mokesčio dydis gali būti keičiamas ne dažniau kaip vieną kartą per metus. Pirmą kartą Nuomos mokesčio dydis gali būti keičiamas praėjus dvylikai mėnesių po Sutarties sudarymo</w:t>
      </w:r>
      <w:r w:rsidR="00F12C14" w:rsidRPr="0072307E">
        <w:rPr>
          <w:rFonts w:ascii="Times New Roman" w:hAnsi="Times New Roman" w:cs="Times New Roman"/>
          <w:sz w:val="24"/>
          <w:szCs w:val="24"/>
        </w:rPr>
        <w:t xml:space="preserve"> &lt;...&gt;“</w:t>
      </w:r>
      <w:r w:rsidR="0007534C" w:rsidRPr="0072307E">
        <w:rPr>
          <w:rFonts w:ascii="Times New Roman" w:hAnsi="Times New Roman" w:cs="Times New Roman"/>
          <w:sz w:val="24"/>
          <w:szCs w:val="24"/>
        </w:rPr>
        <w:t>.</w:t>
      </w:r>
      <w:r w:rsidR="00F12C14" w:rsidRPr="0072307E">
        <w:rPr>
          <w:rFonts w:ascii="Times New Roman" w:hAnsi="Times New Roman" w:cs="Times New Roman"/>
          <w:sz w:val="24"/>
          <w:szCs w:val="24"/>
        </w:rPr>
        <w:t xml:space="preserve"> Savivaldybė STT nepateikė vidaus teisės aktų, nustatančių vertinimo kriterijus, kuriais remdamasi Savivaldybė ar jos įgalioti asmenys galėtų priimti sprendimą perskaičiuoti (pavyzdžiui, mažinti (kiek konkrečiai) ar visai atleisti nuomininką nuo nuomos mokesčio). Atkreiptinas dėmesys, kad tokio pobūdžio vertinimo kriterijų trūkumas mažina valstybės tarnautojų priimamų sprendimų skaidrumą, o situacija, kai vienodas teisės normas įgalioti subjektai gali taikyti skirtingai ir be nustatytų kriterijų pasirinkti elgesio variantus, laikytina papildomu korupcijos rizikos veiksniu, nes sudaro galimybę vienodos socialinės padėties asmenims skirtingai taikyti nuostatas dėl Savivaldybės gyvenamųjų patalpų nuomos mokesčio dydžio perskaičiavimo.</w:t>
      </w:r>
    </w:p>
    <w:p w:rsidR="00F12C14" w:rsidRPr="0072307E" w:rsidRDefault="009C741B" w:rsidP="00F473D2">
      <w:pPr>
        <w:pStyle w:val="Betarp1"/>
        <w:spacing w:line="360" w:lineRule="auto"/>
        <w:ind w:firstLine="1247"/>
        <w:jc w:val="both"/>
        <w:rPr>
          <w:rFonts w:ascii="Times New Roman" w:hAnsi="Times New Roman" w:cs="Times New Roman"/>
          <w:szCs w:val="24"/>
        </w:rPr>
      </w:pPr>
      <w:r w:rsidRPr="0072307E">
        <w:rPr>
          <w:rFonts w:ascii="Times New Roman" w:hAnsi="Times New Roman" w:cs="Times New Roman"/>
          <w:szCs w:val="24"/>
        </w:rPr>
        <w:t>3.4.</w:t>
      </w:r>
      <w:r w:rsidR="00F16E11" w:rsidRPr="0072307E">
        <w:rPr>
          <w:rFonts w:ascii="Times New Roman" w:hAnsi="Times New Roman" w:cs="Times New Roman"/>
          <w:szCs w:val="24"/>
        </w:rPr>
        <w:t>2</w:t>
      </w:r>
      <w:r w:rsidRPr="0072307E">
        <w:rPr>
          <w:rFonts w:ascii="Times New Roman" w:hAnsi="Times New Roman" w:cs="Times New Roman"/>
          <w:szCs w:val="24"/>
        </w:rPr>
        <w:t>.</w:t>
      </w:r>
      <w:r w:rsidR="00F12C14" w:rsidRPr="0072307E">
        <w:rPr>
          <w:rFonts w:ascii="Times New Roman" w:hAnsi="Times New Roman" w:cs="Times New Roman"/>
          <w:szCs w:val="24"/>
        </w:rPr>
        <w:t xml:space="preserve"> Savivaldybės vidaus teisės ak</w:t>
      </w:r>
      <w:r w:rsidR="00086E3E" w:rsidRPr="0072307E">
        <w:rPr>
          <w:rFonts w:ascii="Times New Roman" w:hAnsi="Times New Roman" w:cs="Times New Roman"/>
          <w:szCs w:val="24"/>
        </w:rPr>
        <w:t>tuose nėra nustatyt</w:t>
      </w:r>
      <w:r w:rsidR="00E636A2" w:rsidRPr="0072307E">
        <w:rPr>
          <w:rFonts w:ascii="Times New Roman" w:hAnsi="Times New Roman" w:cs="Times New Roman"/>
          <w:szCs w:val="24"/>
        </w:rPr>
        <w:t>o</w:t>
      </w:r>
      <w:r w:rsidR="00F12C14" w:rsidRPr="0072307E">
        <w:rPr>
          <w:rFonts w:ascii="Times New Roman" w:hAnsi="Times New Roman" w:cs="Times New Roman"/>
          <w:szCs w:val="24"/>
        </w:rPr>
        <w:t xml:space="preserve"> termin</w:t>
      </w:r>
      <w:r w:rsidR="00E636A2" w:rsidRPr="0072307E">
        <w:rPr>
          <w:rFonts w:ascii="Times New Roman" w:hAnsi="Times New Roman" w:cs="Times New Roman"/>
          <w:szCs w:val="24"/>
        </w:rPr>
        <w:t>o</w:t>
      </w:r>
      <w:r w:rsidR="00F12C14" w:rsidRPr="0072307E">
        <w:rPr>
          <w:rFonts w:ascii="Times New Roman" w:hAnsi="Times New Roman" w:cs="Times New Roman"/>
          <w:szCs w:val="24"/>
        </w:rPr>
        <w:t xml:space="preserve">, kuriam </w:t>
      </w:r>
      <w:r w:rsidR="00086E3E" w:rsidRPr="0072307E">
        <w:rPr>
          <w:rFonts w:ascii="Times New Roman" w:hAnsi="Times New Roman" w:cs="Times New Roman"/>
          <w:szCs w:val="24"/>
        </w:rPr>
        <w:t>laikotarpiui sudaroma</w:t>
      </w:r>
      <w:r w:rsidR="00F12C14" w:rsidRPr="0072307E">
        <w:rPr>
          <w:rFonts w:ascii="Times New Roman" w:hAnsi="Times New Roman" w:cs="Times New Roman"/>
          <w:szCs w:val="24"/>
        </w:rPr>
        <w:t xml:space="preserve"> Savivaldybės </w:t>
      </w:r>
      <w:r w:rsidR="00086E3E" w:rsidRPr="0072307E">
        <w:rPr>
          <w:rFonts w:ascii="Times New Roman" w:hAnsi="Times New Roman" w:cs="Times New Roman"/>
          <w:szCs w:val="24"/>
        </w:rPr>
        <w:t>socialinio būsto</w:t>
      </w:r>
      <w:r w:rsidR="00F12C14" w:rsidRPr="0072307E">
        <w:rPr>
          <w:rFonts w:ascii="Times New Roman" w:hAnsi="Times New Roman" w:cs="Times New Roman"/>
          <w:szCs w:val="24"/>
        </w:rPr>
        <w:t xml:space="preserve"> nuomos sutartis</w:t>
      </w:r>
      <w:r w:rsidR="003C7A3D" w:rsidRPr="0072307E">
        <w:rPr>
          <w:rFonts w:ascii="Times New Roman" w:hAnsi="Times New Roman" w:cs="Times New Roman"/>
          <w:szCs w:val="24"/>
        </w:rPr>
        <w:t xml:space="preserve">. </w:t>
      </w:r>
      <w:r w:rsidR="00F12C14" w:rsidRPr="0072307E">
        <w:rPr>
          <w:rFonts w:ascii="Times New Roman" w:hAnsi="Times New Roman" w:cs="Times New Roman"/>
          <w:szCs w:val="24"/>
        </w:rPr>
        <w:t xml:space="preserve">Atkreiptinas dėmesys, jog nepakankamas reglamentavimas didina korupcijos pasireiškimo tikimybę, nes suteikia per plačius diskrecinius įgaliojimus Savivaldybės tarnautojams ir darbuotojams, taip sudaroma prielaidų </w:t>
      </w:r>
      <w:r w:rsidR="00F559C0" w:rsidRPr="0072307E">
        <w:rPr>
          <w:rFonts w:ascii="Times New Roman" w:hAnsi="Times New Roman" w:cs="Times New Roman"/>
          <w:szCs w:val="24"/>
        </w:rPr>
        <w:t>sudarytai komisijai</w:t>
      </w:r>
      <w:r w:rsidR="00F12C14" w:rsidRPr="0072307E">
        <w:rPr>
          <w:rFonts w:ascii="Times New Roman" w:hAnsi="Times New Roman" w:cs="Times New Roman"/>
          <w:szCs w:val="24"/>
        </w:rPr>
        <w:t xml:space="preserve"> piktnaudžiauti turimais įgaliojimais rengiant sprendimo projektą ir (ar) priimant sprendimą dėl socialinio būsto nuomos sutarties termino pratęsimo su asmenimis (šeimomis), kurie neteko būsto dėl gaisrų, potvynių, stiprių vėjų ar kitų nuo žmogaus valios nepriklausančių aplinkybių ir kurie Lietuvos Respublikos teritorijoje nuosavybės teise neturi kito tinkamo gyventi būsto, taip pat šeimomis, auginančiomis 5 ir daugiau vaikų, šeimomis, kurioms vienu kartu gimsta trys ar daugiau vaikų, ir </w:t>
      </w:r>
      <w:r w:rsidR="00F559C0" w:rsidRPr="0072307E">
        <w:rPr>
          <w:rFonts w:ascii="Times New Roman" w:hAnsi="Times New Roman" w:cs="Times New Roman"/>
          <w:szCs w:val="24"/>
        </w:rPr>
        <w:t>asmenims ar vaikams</w:t>
      </w:r>
      <w:r w:rsidR="00E636A2" w:rsidRPr="0072307E">
        <w:rPr>
          <w:rFonts w:ascii="Times New Roman" w:hAnsi="Times New Roman" w:cs="Times New Roman"/>
          <w:szCs w:val="24"/>
        </w:rPr>
        <w:t>,</w:t>
      </w:r>
      <w:r w:rsidR="00F559C0" w:rsidRPr="0072307E">
        <w:rPr>
          <w:rFonts w:ascii="Times New Roman" w:hAnsi="Times New Roman" w:cs="Times New Roman"/>
          <w:szCs w:val="24"/>
        </w:rPr>
        <w:t xml:space="preserve"> turintiems nustatytą nedarbingumo lygį</w:t>
      </w:r>
      <w:r w:rsidR="00F12C14" w:rsidRPr="0072307E">
        <w:rPr>
          <w:rFonts w:ascii="Times New Roman" w:hAnsi="Times New Roman" w:cs="Times New Roman"/>
          <w:szCs w:val="24"/>
        </w:rPr>
        <w:t>.</w:t>
      </w:r>
    </w:p>
    <w:p w:rsidR="00F12C14" w:rsidRPr="0072307E" w:rsidRDefault="00F12C14" w:rsidP="00F473D2">
      <w:pPr>
        <w:autoSpaceDE w:val="0"/>
        <w:autoSpaceDN w:val="0"/>
        <w:adjustRightInd w:val="0"/>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Atsižvelgiant į STT atliktos socialinio būsto nuomos sutarties sudarymo procedūros analizės rezultatus, galima teigti, jog nepakankamas teisinis reglamentavimas didina korupcijos pasireiškimo tikimybę, nes suteikia per plačius diskrecinius įgaliojimus Savivaldybės tarnautojams ir darbuotojams, vykdantiems socialinio būsto nuomos sutarties sudarymo funkcijas.</w:t>
      </w:r>
    </w:p>
    <w:p w:rsidR="003C7A3D" w:rsidRPr="0072307E" w:rsidRDefault="00844117" w:rsidP="00F473D2">
      <w:pPr>
        <w:autoSpaceDE w:val="0"/>
        <w:autoSpaceDN w:val="0"/>
        <w:adjustRightInd w:val="0"/>
        <w:spacing w:after="0" w:line="360" w:lineRule="auto"/>
        <w:ind w:firstLine="851"/>
        <w:jc w:val="both"/>
        <w:rPr>
          <w:rFonts w:ascii="Times New Roman" w:hAnsi="Times New Roman" w:cs="Times New Roman"/>
          <w:i/>
          <w:sz w:val="24"/>
          <w:szCs w:val="24"/>
        </w:rPr>
      </w:pPr>
      <w:r w:rsidRPr="0072307E">
        <w:rPr>
          <w:rFonts w:ascii="Times New Roman" w:hAnsi="Times New Roman" w:cs="Times New Roman"/>
          <w:i/>
          <w:sz w:val="24"/>
          <w:szCs w:val="24"/>
        </w:rPr>
        <w:t>Siūlome</w:t>
      </w:r>
      <w:r w:rsidR="003C7A3D" w:rsidRPr="0072307E">
        <w:rPr>
          <w:rFonts w:ascii="Times New Roman" w:hAnsi="Times New Roman" w:cs="Times New Roman"/>
          <w:i/>
          <w:sz w:val="24"/>
          <w:szCs w:val="24"/>
        </w:rPr>
        <w:t>:</w:t>
      </w:r>
    </w:p>
    <w:p w:rsidR="004B2135" w:rsidRPr="0072307E" w:rsidRDefault="00F12C14" w:rsidP="00F473D2">
      <w:pPr>
        <w:autoSpaceDE w:val="0"/>
        <w:autoSpaceDN w:val="0"/>
        <w:adjustRightInd w:val="0"/>
        <w:spacing w:after="0" w:line="360" w:lineRule="auto"/>
        <w:ind w:firstLine="851"/>
        <w:jc w:val="both"/>
        <w:rPr>
          <w:rFonts w:ascii="Times New Roman" w:hAnsi="Times New Roman" w:cs="Times New Roman"/>
          <w:bCs/>
          <w:sz w:val="24"/>
          <w:szCs w:val="24"/>
        </w:rPr>
      </w:pPr>
      <w:r w:rsidRPr="0072307E">
        <w:rPr>
          <w:rFonts w:ascii="Times New Roman" w:hAnsi="Times New Roman" w:cs="Times New Roman"/>
          <w:sz w:val="24"/>
          <w:szCs w:val="24"/>
        </w:rPr>
        <w:t xml:space="preserve">1. </w:t>
      </w:r>
      <w:r w:rsidRPr="0072307E">
        <w:rPr>
          <w:rFonts w:ascii="Times New Roman" w:hAnsi="Times New Roman" w:cs="Times New Roman"/>
          <w:bCs/>
          <w:sz w:val="24"/>
          <w:szCs w:val="24"/>
        </w:rPr>
        <w:t>Savivaldybės vidaus teisės aktuose, reglamentuojančiuose Savivaldybės gyvenamųjų patalpų nuomos mokesčio dydžio nustatymo, mokėjimo, surinkimo ir naudojimo procedūras, įtvirtinti vertinimo kriterijus, kuriais remdamasi Savivaldybė ar jos įgalioti asmenys galėtų priimti sprendimą perskaičiuoti (pavyzdžiui, mažinti (kiek konkrečiai) ar visai atleisti nuo nuomos mokesčio</w:t>
      </w:r>
      <w:r w:rsidR="001D1436" w:rsidRPr="0072307E">
        <w:rPr>
          <w:rFonts w:ascii="Times New Roman" w:hAnsi="Times New Roman" w:cs="Times New Roman"/>
          <w:bCs/>
          <w:sz w:val="24"/>
          <w:szCs w:val="24"/>
        </w:rPr>
        <w:t>,</w:t>
      </w:r>
      <w:r w:rsidRPr="0072307E">
        <w:rPr>
          <w:rFonts w:ascii="Times New Roman" w:hAnsi="Times New Roman" w:cs="Times New Roman"/>
          <w:bCs/>
          <w:sz w:val="24"/>
          <w:szCs w:val="24"/>
        </w:rPr>
        <w:t xml:space="preserve"> papildomai tokio pobūdžio vidaus teisės aktuose nustatyti prievolę įgaliotiems Savivaldybės tarnautojams nurodyti motyvus (išvadoje, akte ar </w:t>
      </w:r>
      <w:r w:rsidR="001D1436" w:rsidRPr="0072307E">
        <w:rPr>
          <w:rFonts w:ascii="Times New Roman" w:hAnsi="Times New Roman" w:cs="Times New Roman"/>
          <w:bCs/>
          <w:sz w:val="24"/>
          <w:szCs w:val="24"/>
        </w:rPr>
        <w:t>pan</w:t>
      </w:r>
      <w:r w:rsidRPr="0072307E">
        <w:rPr>
          <w:rFonts w:ascii="Times New Roman" w:hAnsi="Times New Roman" w:cs="Times New Roman"/>
          <w:bCs/>
          <w:sz w:val="24"/>
          <w:szCs w:val="24"/>
        </w:rPr>
        <w:t>.), kuriais remiantis siūloma Savivaldybės tarybai priimti sprendimą perskaičiuoti nuomininkui nuomos mokestį (pavyzdžiui, atleisti nuomininką nuo nuomos mokesčio ar jį sumažinti).</w:t>
      </w:r>
    </w:p>
    <w:p w:rsidR="004B2135" w:rsidRDefault="004B2135" w:rsidP="002D45BA">
      <w:pPr>
        <w:autoSpaceDE w:val="0"/>
        <w:autoSpaceDN w:val="0"/>
        <w:adjustRightInd w:val="0"/>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2</w:t>
      </w:r>
      <w:r w:rsidR="00F12C14" w:rsidRPr="0072307E">
        <w:rPr>
          <w:rFonts w:ascii="Times New Roman" w:hAnsi="Times New Roman" w:cs="Times New Roman"/>
          <w:sz w:val="24"/>
          <w:szCs w:val="24"/>
        </w:rPr>
        <w:t>. Savivaldybės vidaus te</w:t>
      </w:r>
      <w:r w:rsidRPr="0072307E">
        <w:rPr>
          <w:rFonts w:ascii="Times New Roman" w:hAnsi="Times New Roman" w:cs="Times New Roman"/>
          <w:sz w:val="24"/>
          <w:szCs w:val="24"/>
        </w:rPr>
        <w:t>isės aktuose nustatyti</w:t>
      </w:r>
      <w:r w:rsidR="00F12C14" w:rsidRPr="0072307E">
        <w:rPr>
          <w:rFonts w:ascii="Times New Roman" w:hAnsi="Times New Roman" w:cs="Times New Roman"/>
          <w:sz w:val="24"/>
          <w:szCs w:val="24"/>
        </w:rPr>
        <w:t xml:space="preserve"> terminą, kuriam</w:t>
      </w:r>
      <w:r w:rsidRPr="0072307E">
        <w:rPr>
          <w:rFonts w:ascii="Times New Roman" w:hAnsi="Times New Roman" w:cs="Times New Roman"/>
          <w:sz w:val="24"/>
          <w:szCs w:val="24"/>
        </w:rPr>
        <w:t xml:space="preserve"> laikotarpiui sudaroma socialinio būsto nuomos sutartis ir kada </w:t>
      </w:r>
      <w:r w:rsidR="00F12C14" w:rsidRPr="0072307E">
        <w:rPr>
          <w:rFonts w:ascii="Times New Roman" w:hAnsi="Times New Roman" w:cs="Times New Roman"/>
          <w:sz w:val="24"/>
          <w:szCs w:val="24"/>
        </w:rPr>
        <w:t xml:space="preserve">gali būti pratęsiama socialinio būsto nuomos sutartis su asmenimis (šeimomis), kurie neteko būsto dėl gaisrų, potvynių, stiprių vėjų ar kitų nuo žmogaus valios nepriklausančių aplinkybių ir kurie Lietuvos Respublikos teritorijoje nuosavybės teise neturi kito tinkamo gyventi būsto, taip pat šeimomis, auginančiomis 5 ir daugiau vaikų, šeimomis, kurioms vienu kartu gimsta trys ar daugiau vaikų, ir </w:t>
      </w:r>
      <w:r w:rsidRPr="0072307E">
        <w:rPr>
          <w:rFonts w:ascii="Times New Roman" w:hAnsi="Times New Roman" w:cs="Times New Roman"/>
          <w:sz w:val="24"/>
          <w:szCs w:val="24"/>
        </w:rPr>
        <w:t>asmenims ar vaikams</w:t>
      </w:r>
      <w:r w:rsidR="001D1436" w:rsidRPr="0072307E">
        <w:rPr>
          <w:rFonts w:ascii="Times New Roman" w:hAnsi="Times New Roman" w:cs="Times New Roman"/>
          <w:sz w:val="24"/>
          <w:szCs w:val="24"/>
        </w:rPr>
        <w:t>,</w:t>
      </w:r>
      <w:r w:rsidRPr="0072307E">
        <w:rPr>
          <w:rFonts w:ascii="Times New Roman" w:hAnsi="Times New Roman" w:cs="Times New Roman"/>
          <w:sz w:val="24"/>
          <w:szCs w:val="24"/>
        </w:rPr>
        <w:t xml:space="preserve"> turintiems nustatytą nedarbingumo lygį</w:t>
      </w:r>
      <w:r w:rsidR="00F12C14" w:rsidRPr="0072307E">
        <w:rPr>
          <w:rFonts w:ascii="Times New Roman" w:hAnsi="Times New Roman" w:cs="Times New Roman"/>
          <w:sz w:val="24"/>
          <w:szCs w:val="24"/>
        </w:rPr>
        <w:t>, taip pat detalizuoti ir tokio pobūdžio sutarties pratęsimo kriterijus.</w:t>
      </w:r>
    </w:p>
    <w:p w:rsidR="001E6B07" w:rsidRDefault="001E6B07" w:rsidP="002D45BA">
      <w:pPr>
        <w:autoSpaceDE w:val="0"/>
        <w:autoSpaceDN w:val="0"/>
        <w:adjustRightInd w:val="0"/>
        <w:spacing w:after="0" w:line="360" w:lineRule="auto"/>
        <w:ind w:firstLine="851"/>
        <w:jc w:val="both"/>
        <w:rPr>
          <w:rFonts w:ascii="Times New Roman" w:hAnsi="Times New Roman" w:cs="Times New Roman"/>
          <w:sz w:val="24"/>
          <w:szCs w:val="24"/>
        </w:rPr>
      </w:pPr>
    </w:p>
    <w:p w:rsidR="001E6B07" w:rsidRDefault="001E6B07" w:rsidP="002D45BA">
      <w:pPr>
        <w:autoSpaceDE w:val="0"/>
        <w:autoSpaceDN w:val="0"/>
        <w:adjustRightInd w:val="0"/>
        <w:spacing w:after="0" w:line="360" w:lineRule="auto"/>
        <w:ind w:firstLine="851"/>
        <w:jc w:val="both"/>
        <w:rPr>
          <w:rFonts w:ascii="Times New Roman" w:hAnsi="Times New Roman" w:cs="Times New Roman"/>
          <w:sz w:val="24"/>
          <w:szCs w:val="24"/>
        </w:rPr>
      </w:pPr>
    </w:p>
    <w:p w:rsidR="001E6B07" w:rsidRDefault="001E6B07" w:rsidP="002D45BA">
      <w:pPr>
        <w:autoSpaceDE w:val="0"/>
        <w:autoSpaceDN w:val="0"/>
        <w:adjustRightInd w:val="0"/>
        <w:spacing w:after="0" w:line="360" w:lineRule="auto"/>
        <w:ind w:firstLine="851"/>
        <w:jc w:val="both"/>
        <w:rPr>
          <w:rFonts w:ascii="Times New Roman" w:hAnsi="Times New Roman" w:cs="Times New Roman"/>
          <w:sz w:val="24"/>
          <w:szCs w:val="24"/>
        </w:rPr>
      </w:pPr>
    </w:p>
    <w:p w:rsidR="001E6B07" w:rsidRDefault="001E6B07" w:rsidP="002D45BA">
      <w:pPr>
        <w:autoSpaceDE w:val="0"/>
        <w:autoSpaceDN w:val="0"/>
        <w:adjustRightInd w:val="0"/>
        <w:spacing w:after="0" w:line="360" w:lineRule="auto"/>
        <w:ind w:firstLine="851"/>
        <w:jc w:val="both"/>
        <w:rPr>
          <w:rFonts w:ascii="Times New Roman" w:hAnsi="Times New Roman" w:cs="Times New Roman"/>
          <w:sz w:val="24"/>
          <w:szCs w:val="24"/>
        </w:rPr>
      </w:pPr>
    </w:p>
    <w:p w:rsidR="001E6B07" w:rsidRDefault="001E6B07" w:rsidP="002D45BA">
      <w:pPr>
        <w:autoSpaceDE w:val="0"/>
        <w:autoSpaceDN w:val="0"/>
        <w:adjustRightInd w:val="0"/>
        <w:spacing w:after="0" w:line="360" w:lineRule="auto"/>
        <w:ind w:firstLine="851"/>
        <w:jc w:val="both"/>
        <w:rPr>
          <w:rFonts w:ascii="Times New Roman" w:hAnsi="Times New Roman" w:cs="Times New Roman"/>
          <w:sz w:val="24"/>
          <w:szCs w:val="24"/>
        </w:rPr>
      </w:pPr>
    </w:p>
    <w:p w:rsidR="001E6B07" w:rsidRDefault="001E6B07" w:rsidP="002D45BA">
      <w:pPr>
        <w:autoSpaceDE w:val="0"/>
        <w:autoSpaceDN w:val="0"/>
        <w:adjustRightInd w:val="0"/>
        <w:spacing w:after="0" w:line="360" w:lineRule="auto"/>
        <w:ind w:firstLine="851"/>
        <w:jc w:val="both"/>
        <w:rPr>
          <w:rFonts w:ascii="Times New Roman" w:hAnsi="Times New Roman" w:cs="Times New Roman"/>
          <w:sz w:val="24"/>
          <w:szCs w:val="24"/>
        </w:rPr>
      </w:pPr>
    </w:p>
    <w:p w:rsidR="001E6B07" w:rsidRDefault="001E6B07" w:rsidP="002D45BA">
      <w:pPr>
        <w:autoSpaceDE w:val="0"/>
        <w:autoSpaceDN w:val="0"/>
        <w:adjustRightInd w:val="0"/>
        <w:spacing w:after="0" w:line="360" w:lineRule="auto"/>
        <w:ind w:firstLine="851"/>
        <w:jc w:val="both"/>
        <w:rPr>
          <w:rFonts w:ascii="Times New Roman" w:hAnsi="Times New Roman" w:cs="Times New Roman"/>
          <w:sz w:val="24"/>
          <w:szCs w:val="24"/>
        </w:rPr>
      </w:pPr>
    </w:p>
    <w:p w:rsidR="001E6B07" w:rsidRDefault="001E6B07" w:rsidP="002D45BA">
      <w:pPr>
        <w:autoSpaceDE w:val="0"/>
        <w:autoSpaceDN w:val="0"/>
        <w:adjustRightInd w:val="0"/>
        <w:spacing w:after="0" w:line="360" w:lineRule="auto"/>
        <w:ind w:firstLine="851"/>
        <w:jc w:val="both"/>
        <w:rPr>
          <w:rFonts w:ascii="Times New Roman" w:hAnsi="Times New Roman" w:cs="Times New Roman"/>
          <w:sz w:val="24"/>
          <w:szCs w:val="24"/>
        </w:rPr>
      </w:pPr>
    </w:p>
    <w:p w:rsidR="001E6B07" w:rsidRDefault="001E6B07" w:rsidP="002D45BA">
      <w:pPr>
        <w:autoSpaceDE w:val="0"/>
        <w:autoSpaceDN w:val="0"/>
        <w:adjustRightInd w:val="0"/>
        <w:spacing w:after="0" w:line="360" w:lineRule="auto"/>
        <w:ind w:firstLine="851"/>
        <w:jc w:val="both"/>
        <w:rPr>
          <w:rFonts w:ascii="Times New Roman" w:hAnsi="Times New Roman" w:cs="Times New Roman"/>
          <w:sz w:val="24"/>
          <w:szCs w:val="24"/>
        </w:rPr>
      </w:pPr>
    </w:p>
    <w:p w:rsidR="001E6B07" w:rsidRDefault="001E6B07" w:rsidP="002D45BA">
      <w:pPr>
        <w:autoSpaceDE w:val="0"/>
        <w:autoSpaceDN w:val="0"/>
        <w:adjustRightInd w:val="0"/>
        <w:spacing w:after="0" w:line="360" w:lineRule="auto"/>
        <w:ind w:firstLine="851"/>
        <w:jc w:val="both"/>
        <w:rPr>
          <w:rFonts w:ascii="Times New Roman" w:hAnsi="Times New Roman" w:cs="Times New Roman"/>
          <w:sz w:val="24"/>
          <w:szCs w:val="24"/>
        </w:rPr>
      </w:pPr>
    </w:p>
    <w:p w:rsidR="001E6B07" w:rsidRDefault="001E6B07" w:rsidP="002D45BA">
      <w:pPr>
        <w:autoSpaceDE w:val="0"/>
        <w:autoSpaceDN w:val="0"/>
        <w:adjustRightInd w:val="0"/>
        <w:spacing w:after="0" w:line="360" w:lineRule="auto"/>
        <w:ind w:firstLine="851"/>
        <w:jc w:val="both"/>
        <w:rPr>
          <w:rFonts w:ascii="Times New Roman" w:hAnsi="Times New Roman" w:cs="Times New Roman"/>
          <w:sz w:val="24"/>
          <w:szCs w:val="24"/>
        </w:rPr>
      </w:pPr>
    </w:p>
    <w:p w:rsidR="001E6B07" w:rsidRDefault="001E6B07" w:rsidP="002D45BA">
      <w:pPr>
        <w:autoSpaceDE w:val="0"/>
        <w:autoSpaceDN w:val="0"/>
        <w:adjustRightInd w:val="0"/>
        <w:spacing w:after="0" w:line="360" w:lineRule="auto"/>
        <w:ind w:firstLine="851"/>
        <w:jc w:val="both"/>
        <w:rPr>
          <w:rFonts w:ascii="Times New Roman" w:hAnsi="Times New Roman" w:cs="Times New Roman"/>
          <w:sz w:val="24"/>
          <w:szCs w:val="24"/>
        </w:rPr>
      </w:pPr>
    </w:p>
    <w:p w:rsidR="001E6B07" w:rsidRPr="0072307E" w:rsidRDefault="001E6B07" w:rsidP="002D45BA">
      <w:pPr>
        <w:autoSpaceDE w:val="0"/>
        <w:autoSpaceDN w:val="0"/>
        <w:adjustRightInd w:val="0"/>
        <w:spacing w:after="0" w:line="360" w:lineRule="auto"/>
        <w:ind w:firstLine="851"/>
        <w:jc w:val="both"/>
        <w:rPr>
          <w:rFonts w:ascii="Times New Roman" w:hAnsi="Times New Roman" w:cs="Times New Roman"/>
          <w:b/>
          <w:sz w:val="24"/>
          <w:szCs w:val="24"/>
        </w:rPr>
      </w:pPr>
    </w:p>
    <w:p w:rsidR="004B2135" w:rsidRPr="0072307E" w:rsidRDefault="00E23F9F" w:rsidP="00F473D2">
      <w:pPr>
        <w:pStyle w:val="Antrat1"/>
        <w:spacing w:before="0" w:after="0"/>
        <w:rPr>
          <w:szCs w:val="24"/>
        </w:rPr>
      </w:pPr>
      <w:bookmarkStart w:id="26" w:name="_Toc524440410"/>
      <w:r w:rsidRPr="0072307E">
        <w:rPr>
          <w:szCs w:val="24"/>
        </w:rPr>
        <w:t xml:space="preserve">4. </w:t>
      </w:r>
      <w:r w:rsidR="004B2135" w:rsidRPr="0072307E">
        <w:rPr>
          <w:szCs w:val="24"/>
        </w:rPr>
        <w:t>MOTYVUOTOS IŠVADOS</w:t>
      </w:r>
      <w:bookmarkEnd w:id="26"/>
    </w:p>
    <w:p w:rsidR="00724891" w:rsidRPr="0072307E" w:rsidRDefault="005D1093" w:rsidP="001E6B07">
      <w:pPr>
        <w:autoSpaceDE w:val="0"/>
        <w:autoSpaceDN w:val="0"/>
        <w:adjustRightInd w:val="0"/>
        <w:spacing w:after="0" w:line="360" w:lineRule="auto"/>
        <w:ind w:firstLine="851"/>
        <w:jc w:val="both"/>
        <w:rPr>
          <w:rFonts w:ascii="Times New Roman" w:hAnsi="Times New Roman" w:cs="Times New Roman"/>
          <w:i/>
          <w:sz w:val="24"/>
          <w:szCs w:val="24"/>
        </w:rPr>
      </w:pPr>
      <w:r w:rsidRPr="0072307E">
        <w:rPr>
          <w:rFonts w:ascii="Times New Roman" w:hAnsi="Times New Roman" w:cs="Times New Roman"/>
          <w:i/>
          <w:sz w:val="24"/>
          <w:szCs w:val="24"/>
        </w:rPr>
        <w:t xml:space="preserve">1. </w:t>
      </w:r>
      <w:r w:rsidR="005D55C6" w:rsidRPr="0072307E">
        <w:rPr>
          <w:rFonts w:ascii="Times New Roman" w:hAnsi="Times New Roman" w:cs="Times New Roman"/>
          <w:i/>
          <w:sz w:val="24"/>
          <w:szCs w:val="24"/>
        </w:rPr>
        <w:t xml:space="preserve">Palangos miesto savivaldybės </w:t>
      </w:r>
      <w:r w:rsidRPr="0072307E">
        <w:rPr>
          <w:rFonts w:ascii="Times New Roman" w:hAnsi="Times New Roman" w:cs="Times New Roman"/>
          <w:i/>
          <w:sz w:val="24"/>
          <w:szCs w:val="24"/>
        </w:rPr>
        <w:t>turto (žemės sklypų, pastatų ir statinių) ir savivaldybei priskirtos valstybinės žemės ir kito valstybės turto valdymo, n</w:t>
      </w:r>
      <w:r w:rsidR="00724891" w:rsidRPr="0072307E">
        <w:rPr>
          <w:rFonts w:ascii="Times New Roman" w:hAnsi="Times New Roman" w:cs="Times New Roman"/>
          <w:i/>
          <w:sz w:val="24"/>
          <w:szCs w:val="24"/>
        </w:rPr>
        <w:t xml:space="preserve">audojimo ir disponavimo </w:t>
      </w:r>
      <w:r w:rsidR="00454D52">
        <w:rPr>
          <w:rFonts w:ascii="Times New Roman" w:hAnsi="Times New Roman" w:cs="Times New Roman"/>
          <w:i/>
          <w:sz w:val="24"/>
          <w:szCs w:val="24"/>
        </w:rPr>
        <w:t xml:space="preserve">juo </w:t>
      </w:r>
      <w:r w:rsidR="001E6B07">
        <w:rPr>
          <w:rFonts w:ascii="Times New Roman" w:hAnsi="Times New Roman" w:cs="Times New Roman"/>
          <w:i/>
          <w:sz w:val="24"/>
          <w:szCs w:val="24"/>
        </w:rPr>
        <w:t>veikloje yra korupcijos rizika dėl šių korupcijos rizikos veiksnių</w:t>
      </w:r>
      <w:r w:rsidR="00724891" w:rsidRPr="0072307E">
        <w:rPr>
          <w:rFonts w:ascii="Times New Roman" w:hAnsi="Times New Roman" w:cs="Times New Roman"/>
          <w:i/>
          <w:sz w:val="24"/>
          <w:szCs w:val="24"/>
        </w:rPr>
        <w:t xml:space="preserve">: </w:t>
      </w:r>
    </w:p>
    <w:p w:rsidR="00F828BA" w:rsidRPr="0072307E" w:rsidRDefault="008720EB" w:rsidP="00F473D2">
      <w:pPr>
        <w:spacing w:after="0" w:line="360" w:lineRule="auto"/>
        <w:ind w:firstLine="720"/>
        <w:jc w:val="both"/>
        <w:rPr>
          <w:rFonts w:ascii="Times New Roman" w:eastAsia="Calibri" w:hAnsi="Times New Roman" w:cs="Times New Roman"/>
          <w:bCs/>
          <w:sz w:val="24"/>
          <w:szCs w:val="24"/>
        </w:rPr>
      </w:pPr>
      <w:r w:rsidRPr="0072307E">
        <w:rPr>
          <w:rFonts w:ascii="Times New Roman" w:hAnsi="Times New Roman" w:cs="Times New Roman"/>
          <w:sz w:val="24"/>
          <w:szCs w:val="24"/>
        </w:rPr>
        <w:t>1</w:t>
      </w:r>
      <w:r w:rsidR="00AE7A7F" w:rsidRPr="0072307E">
        <w:rPr>
          <w:rFonts w:ascii="Times New Roman" w:hAnsi="Times New Roman" w:cs="Times New Roman"/>
          <w:sz w:val="24"/>
          <w:szCs w:val="24"/>
        </w:rPr>
        <w:t>.1. Savivaldybė</w:t>
      </w:r>
      <w:r w:rsidR="00E42BB5" w:rsidRPr="0072307E">
        <w:rPr>
          <w:rFonts w:ascii="Times New Roman" w:hAnsi="Times New Roman" w:cs="Times New Roman"/>
          <w:sz w:val="24"/>
          <w:szCs w:val="24"/>
        </w:rPr>
        <w:t xml:space="preserve"> </w:t>
      </w:r>
      <w:r w:rsidR="00AE7A7F" w:rsidRPr="0072307E">
        <w:rPr>
          <w:rFonts w:ascii="Times New Roman" w:hAnsi="Times New Roman" w:cs="Times New Roman"/>
          <w:sz w:val="24"/>
          <w:szCs w:val="24"/>
        </w:rPr>
        <w:t xml:space="preserve">neskelbia </w:t>
      </w:r>
      <w:r w:rsidR="00E42BB5" w:rsidRPr="0072307E">
        <w:rPr>
          <w:rFonts w:ascii="Times New Roman" w:hAnsi="Times New Roman" w:cs="Times New Roman"/>
          <w:sz w:val="24"/>
          <w:szCs w:val="24"/>
        </w:rPr>
        <w:t>organizuojam</w:t>
      </w:r>
      <w:r w:rsidR="001D1436" w:rsidRPr="0072307E">
        <w:rPr>
          <w:rFonts w:ascii="Times New Roman" w:hAnsi="Times New Roman" w:cs="Times New Roman"/>
          <w:sz w:val="24"/>
          <w:szCs w:val="24"/>
        </w:rPr>
        <w:t>ų</w:t>
      </w:r>
      <w:r w:rsidR="00E42BB5" w:rsidRPr="0072307E">
        <w:rPr>
          <w:rFonts w:ascii="Times New Roman" w:hAnsi="Times New Roman" w:cs="Times New Roman"/>
          <w:sz w:val="24"/>
          <w:szCs w:val="24"/>
        </w:rPr>
        <w:t xml:space="preserve"> koncesininko atrankos</w:t>
      </w:r>
      <w:r w:rsidR="005D1093" w:rsidRPr="0072307E">
        <w:rPr>
          <w:rFonts w:ascii="Times New Roman" w:hAnsi="Times New Roman" w:cs="Times New Roman"/>
          <w:sz w:val="24"/>
          <w:szCs w:val="24"/>
        </w:rPr>
        <w:t xml:space="preserve"> </w:t>
      </w:r>
      <w:r w:rsidR="00E42BB5" w:rsidRPr="0072307E">
        <w:rPr>
          <w:rFonts w:ascii="Times New Roman" w:eastAsia="Calibri" w:hAnsi="Times New Roman" w:cs="Times New Roman"/>
          <w:sz w:val="24"/>
          <w:szCs w:val="24"/>
        </w:rPr>
        <w:t>konkurs</w:t>
      </w:r>
      <w:r w:rsidR="001D1436" w:rsidRPr="0072307E">
        <w:rPr>
          <w:rFonts w:ascii="Times New Roman" w:eastAsia="Calibri" w:hAnsi="Times New Roman" w:cs="Times New Roman"/>
          <w:sz w:val="24"/>
          <w:szCs w:val="24"/>
        </w:rPr>
        <w:t>ų</w:t>
      </w:r>
      <w:r w:rsidR="00E42BB5" w:rsidRPr="0072307E">
        <w:rPr>
          <w:rFonts w:ascii="Times New Roman" w:eastAsia="Calibri" w:hAnsi="Times New Roman" w:cs="Times New Roman"/>
          <w:sz w:val="24"/>
          <w:szCs w:val="24"/>
        </w:rPr>
        <w:t xml:space="preserve"> </w:t>
      </w:r>
      <w:r w:rsidR="00E42BB5" w:rsidRPr="0072307E">
        <w:rPr>
          <w:rFonts w:ascii="Times New Roman" w:eastAsia="Calibri" w:hAnsi="Times New Roman" w:cs="Times New Roman"/>
          <w:bCs/>
          <w:sz w:val="24"/>
          <w:szCs w:val="24"/>
        </w:rPr>
        <w:t xml:space="preserve">Centrinėje viešųjų pirkimų informacinėje sistemoje (toliau </w:t>
      </w:r>
      <w:r w:rsidR="001D1436" w:rsidRPr="0072307E">
        <w:rPr>
          <w:rFonts w:ascii="Times New Roman" w:eastAsia="Calibri" w:hAnsi="Times New Roman" w:cs="Times New Roman"/>
          <w:bCs/>
          <w:sz w:val="24"/>
          <w:szCs w:val="24"/>
        </w:rPr>
        <w:t xml:space="preserve">– </w:t>
      </w:r>
      <w:r w:rsidR="00E42BB5" w:rsidRPr="0072307E">
        <w:rPr>
          <w:rFonts w:ascii="Times New Roman" w:eastAsia="Calibri" w:hAnsi="Times New Roman" w:cs="Times New Roman"/>
          <w:bCs/>
          <w:sz w:val="24"/>
          <w:szCs w:val="24"/>
        </w:rPr>
        <w:t>CVP IS)</w:t>
      </w:r>
      <w:r w:rsidR="00F828BA" w:rsidRPr="0072307E">
        <w:rPr>
          <w:rFonts w:ascii="Times New Roman" w:eastAsia="Calibri" w:hAnsi="Times New Roman" w:cs="Times New Roman"/>
          <w:bCs/>
          <w:sz w:val="24"/>
          <w:szCs w:val="24"/>
        </w:rPr>
        <w:t>.</w:t>
      </w:r>
    </w:p>
    <w:p w:rsidR="00601B35" w:rsidRPr="0072307E" w:rsidRDefault="008720EB" w:rsidP="00F473D2">
      <w:pPr>
        <w:spacing w:after="0" w:line="360" w:lineRule="auto"/>
        <w:ind w:firstLine="720"/>
        <w:jc w:val="both"/>
        <w:rPr>
          <w:rFonts w:ascii="Times New Roman" w:eastAsia="Calibri" w:hAnsi="Times New Roman" w:cs="Times New Roman"/>
          <w:bCs/>
          <w:sz w:val="24"/>
          <w:szCs w:val="24"/>
        </w:rPr>
      </w:pPr>
      <w:r w:rsidRPr="0072307E">
        <w:rPr>
          <w:rFonts w:ascii="Times New Roman" w:hAnsi="Times New Roman" w:cs="Times New Roman"/>
          <w:sz w:val="24"/>
          <w:szCs w:val="24"/>
        </w:rPr>
        <w:t>1</w:t>
      </w:r>
      <w:r w:rsidR="005D1093" w:rsidRPr="0072307E">
        <w:rPr>
          <w:rFonts w:ascii="Times New Roman" w:hAnsi="Times New Roman" w:cs="Times New Roman"/>
          <w:sz w:val="24"/>
          <w:szCs w:val="24"/>
        </w:rPr>
        <w:t xml:space="preserve">.2. </w:t>
      </w:r>
      <w:r w:rsidR="00601B35" w:rsidRPr="0072307E">
        <w:rPr>
          <w:rFonts w:ascii="Times New Roman" w:hAnsi="Times New Roman" w:cs="Times New Roman"/>
          <w:sz w:val="24"/>
          <w:szCs w:val="24"/>
        </w:rPr>
        <w:t xml:space="preserve">Savivaldybė </w:t>
      </w:r>
      <w:r w:rsidR="005D55C6" w:rsidRPr="0072307E">
        <w:rPr>
          <w:rFonts w:ascii="Times New Roman" w:hAnsi="Times New Roman" w:cs="Times New Roman"/>
          <w:sz w:val="24"/>
          <w:szCs w:val="24"/>
        </w:rPr>
        <w:t>ne</w:t>
      </w:r>
      <w:r w:rsidR="001D1436" w:rsidRPr="0072307E">
        <w:rPr>
          <w:rFonts w:ascii="Times New Roman" w:hAnsi="Times New Roman" w:cs="Times New Roman"/>
          <w:sz w:val="24"/>
          <w:szCs w:val="24"/>
        </w:rPr>
        <w:t>si</w:t>
      </w:r>
      <w:r w:rsidR="00601B35" w:rsidRPr="0072307E">
        <w:rPr>
          <w:rFonts w:ascii="Times New Roman" w:hAnsi="Times New Roman" w:cs="Times New Roman"/>
          <w:sz w:val="24"/>
          <w:szCs w:val="24"/>
        </w:rPr>
        <w:t>k</w:t>
      </w:r>
      <w:r w:rsidR="00E42BB5" w:rsidRPr="0072307E">
        <w:rPr>
          <w:rFonts w:ascii="Times New Roman" w:eastAsia="Calibri" w:hAnsi="Times New Roman" w:cs="Times New Roman"/>
          <w:bCs/>
          <w:sz w:val="24"/>
          <w:szCs w:val="24"/>
        </w:rPr>
        <w:t>onsultuo</w:t>
      </w:r>
      <w:r w:rsidR="005D55C6" w:rsidRPr="0072307E">
        <w:rPr>
          <w:rFonts w:ascii="Times New Roman" w:eastAsia="Calibri" w:hAnsi="Times New Roman" w:cs="Times New Roman"/>
          <w:bCs/>
          <w:sz w:val="24"/>
          <w:szCs w:val="24"/>
        </w:rPr>
        <w:t>ja</w:t>
      </w:r>
      <w:r w:rsidR="00E42BB5" w:rsidRPr="0072307E">
        <w:rPr>
          <w:rFonts w:ascii="Times New Roman" w:eastAsia="Calibri" w:hAnsi="Times New Roman" w:cs="Times New Roman"/>
          <w:bCs/>
          <w:sz w:val="24"/>
          <w:szCs w:val="24"/>
        </w:rPr>
        <w:t xml:space="preserve"> dėl koncesijų planavimo bei vykdymo su nepriklausomais ekspertais ar savivaldybių institucijomis ar rinkos dalyviais. </w:t>
      </w:r>
    </w:p>
    <w:p w:rsidR="00E42BB5" w:rsidRPr="0072307E" w:rsidRDefault="008720EB" w:rsidP="00F473D2">
      <w:pPr>
        <w:spacing w:after="0" w:line="360" w:lineRule="auto"/>
        <w:ind w:firstLine="720"/>
        <w:jc w:val="both"/>
        <w:rPr>
          <w:rFonts w:ascii="Times New Roman" w:eastAsia="Calibri" w:hAnsi="Times New Roman" w:cs="Times New Roman"/>
          <w:sz w:val="24"/>
          <w:szCs w:val="24"/>
        </w:rPr>
      </w:pPr>
      <w:r w:rsidRPr="0072307E">
        <w:rPr>
          <w:rFonts w:ascii="Times New Roman" w:hAnsi="Times New Roman" w:cs="Times New Roman"/>
          <w:sz w:val="24"/>
          <w:szCs w:val="24"/>
        </w:rPr>
        <w:t>1</w:t>
      </w:r>
      <w:r w:rsidR="00601B35" w:rsidRPr="0072307E">
        <w:rPr>
          <w:rFonts w:ascii="Times New Roman" w:hAnsi="Times New Roman" w:cs="Times New Roman"/>
          <w:sz w:val="24"/>
          <w:szCs w:val="24"/>
        </w:rPr>
        <w:t xml:space="preserve">.3. Savivaldybės </w:t>
      </w:r>
      <w:r w:rsidR="00E42BB5" w:rsidRPr="0072307E">
        <w:rPr>
          <w:rFonts w:ascii="Times New Roman" w:eastAsia="Calibri" w:hAnsi="Times New Roman" w:cs="Times New Roman"/>
          <w:sz w:val="24"/>
          <w:szCs w:val="24"/>
        </w:rPr>
        <w:t>internet</w:t>
      </w:r>
      <w:r w:rsidR="001D1436" w:rsidRPr="0072307E">
        <w:rPr>
          <w:rFonts w:ascii="Times New Roman" w:eastAsia="Calibri" w:hAnsi="Times New Roman" w:cs="Times New Roman"/>
          <w:sz w:val="24"/>
          <w:szCs w:val="24"/>
        </w:rPr>
        <w:t>o</w:t>
      </w:r>
      <w:r w:rsidR="00E42BB5" w:rsidRPr="0072307E">
        <w:rPr>
          <w:rFonts w:ascii="Times New Roman" w:eastAsia="Calibri" w:hAnsi="Times New Roman" w:cs="Times New Roman"/>
          <w:sz w:val="24"/>
          <w:szCs w:val="24"/>
        </w:rPr>
        <w:t xml:space="preserve"> </w:t>
      </w:r>
      <w:r w:rsidR="00454D52">
        <w:rPr>
          <w:rFonts w:ascii="Times New Roman" w:eastAsia="Calibri" w:hAnsi="Times New Roman" w:cs="Times New Roman"/>
          <w:sz w:val="24"/>
          <w:szCs w:val="24"/>
        </w:rPr>
        <w:t>svetainėje</w:t>
      </w:r>
      <w:r w:rsidR="00454D52" w:rsidRPr="0072307E">
        <w:rPr>
          <w:rFonts w:ascii="Times New Roman" w:hAnsi="Times New Roman" w:cs="Times New Roman"/>
          <w:sz w:val="24"/>
          <w:szCs w:val="24"/>
        </w:rPr>
        <w:t xml:space="preserve"> </w:t>
      </w:r>
      <w:r w:rsidR="005D55C6" w:rsidRPr="0072307E">
        <w:rPr>
          <w:rFonts w:ascii="Times New Roman" w:hAnsi="Times New Roman" w:cs="Times New Roman"/>
          <w:sz w:val="24"/>
          <w:szCs w:val="24"/>
        </w:rPr>
        <w:t>nėra skelbiam</w:t>
      </w:r>
      <w:r w:rsidR="001D1436" w:rsidRPr="0072307E">
        <w:rPr>
          <w:rFonts w:ascii="Times New Roman" w:hAnsi="Times New Roman" w:cs="Times New Roman"/>
          <w:sz w:val="24"/>
          <w:szCs w:val="24"/>
        </w:rPr>
        <w:t>ų</w:t>
      </w:r>
      <w:r w:rsidR="005D55C6" w:rsidRPr="0072307E">
        <w:rPr>
          <w:rFonts w:ascii="Times New Roman" w:eastAsia="Calibri" w:hAnsi="Times New Roman" w:cs="Times New Roman"/>
          <w:sz w:val="24"/>
          <w:szCs w:val="24"/>
        </w:rPr>
        <w:t xml:space="preserve"> </w:t>
      </w:r>
      <w:r w:rsidR="00601B35" w:rsidRPr="0072307E">
        <w:rPr>
          <w:rFonts w:ascii="Times New Roman" w:eastAsia="Calibri" w:hAnsi="Times New Roman" w:cs="Times New Roman"/>
          <w:sz w:val="24"/>
          <w:szCs w:val="24"/>
        </w:rPr>
        <w:t>komisijos darbo reglament</w:t>
      </w:r>
      <w:r w:rsidR="001D1436" w:rsidRPr="0072307E">
        <w:rPr>
          <w:rFonts w:ascii="Times New Roman" w:eastAsia="Calibri" w:hAnsi="Times New Roman" w:cs="Times New Roman"/>
          <w:sz w:val="24"/>
          <w:szCs w:val="24"/>
        </w:rPr>
        <w:t>o</w:t>
      </w:r>
      <w:r w:rsidR="00601B35" w:rsidRPr="0072307E">
        <w:rPr>
          <w:rFonts w:ascii="Times New Roman" w:eastAsia="Calibri" w:hAnsi="Times New Roman" w:cs="Times New Roman"/>
          <w:sz w:val="24"/>
          <w:szCs w:val="24"/>
        </w:rPr>
        <w:t>, įgaliojim</w:t>
      </w:r>
      <w:r w:rsidR="001D1436" w:rsidRPr="0072307E">
        <w:rPr>
          <w:rFonts w:ascii="Times New Roman" w:eastAsia="Calibri" w:hAnsi="Times New Roman" w:cs="Times New Roman"/>
          <w:sz w:val="24"/>
          <w:szCs w:val="24"/>
        </w:rPr>
        <w:t>ų</w:t>
      </w:r>
      <w:r w:rsidR="00601B35" w:rsidRPr="0072307E">
        <w:rPr>
          <w:rFonts w:ascii="Times New Roman" w:eastAsia="Calibri" w:hAnsi="Times New Roman" w:cs="Times New Roman"/>
          <w:sz w:val="24"/>
          <w:szCs w:val="24"/>
        </w:rPr>
        <w:t>, kompetencij</w:t>
      </w:r>
      <w:r w:rsidR="001D1436" w:rsidRPr="0072307E">
        <w:rPr>
          <w:rFonts w:ascii="Times New Roman" w:eastAsia="Calibri" w:hAnsi="Times New Roman" w:cs="Times New Roman"/>
          <w:sz w:val="24"/>
          <w:szCs w:val="24"/>
        </w:rPr>
        <w:t>os</w:t>
      </w:r>
      <w:r w:rsidR="00E42BB5" w:rsidRPr="0072307E">
        <w:rPr>
          <w:rFonts w:ascii="Times New Roman" w:eastAsia="Calibri" w:hAnsi="Times New Roman" w:cs="Times New Roman"/>
          <w:sz w:val="24"/>
          <w:szCs w:val="24"/>
        </w:rPr>
        <w:t>.</w:t>
      </w:r>
    </w:p>
    <w:p w:rsidR="008720EB" w:rsidRPr="0072307E" w:rsidRDefault="009C741B" w:rsidP="00F473D2">
      <w:pPr>
        <w:tabs>
          <w:tab w:val="left" w:pos="0"/>
        </w:tabs>
        <w:spacing w:after="0" w:line="360" w:lineRule="auto"/>
        <w:jc w:val="both"/>
        <w:rPr>
          <w:rFonts w:ascii="Times New Roman" w:hAnsi="Times New Roman" w:cs="Times New Roman"/>
          <w:sz w:val="24"/>
          <w:szCs w:val="24"/>
        </w:rPr>
      </w:pPr>
      <w:r w:rsidRPr="0072307E">
        <w:rPr>
          <w:rFonts w:ascii="Times New Roman" w:hAnsi="Times New Roman" w:cs="Times New Roman"/>
          <w:sz w:val="24"/>
          <w:szCs w:val="24"/>
        </w:rPr>
        <w:tab/>
      </w:r>
      <w:r w:rsidR="00601B35" w:rsidRPr="0072307E">
        <w:rPr>
          <w:rFonts w:ascii="Times New Roman" w:hAnsi="Times New Roman" w:cs="Times New Roman"/>
          <w:sz w:val="24"/>
          <w:szCs w:val="24"/>
        </w:rPr>
        <w:t>1.4. Savivaldybė</w:t>
      </w:r>
      <w:r w:rsidR="005D1093" w:rsidRPr="0072307E">
        <w:rPr>
          <w:rFonts w:ascii="Times New Roman" w:hAnsi="Times New Roman" w:cs="Times New Roman"/>
          <w:sz w:val="24"/>
          <w:szCs w:val="24"/>
        </w:rPr>
        <w:t xml:space="preserve"> </w:t>
      </w:r>
      <w:r w:rsidR="00601B35" w:rsidRPr="0072307E">
        <w:rPr>
          <w:rFonts w:ascii="Times New Roman" w:hAnsi="Times New Roman" w:cs="Times New Roman"/>
          <w:sz w:val="24"/>
          <w:szCs w:val="24"/>
        </w:rPr>
        <w:t>ne</w:t>
      </w:r>
      <w:r w:rsidR="008720EB" w:rsidRPr="0072307E">
        <w:rPr>
          <w:rFonts w:ascii="Times New Roman" w:hAnsi="Times New Roman" w:cs="Times New Roman"/>
          <w:sz w:val="24"/>
          <w:szCs w:val="24"/>
        </w:rPr>
        <w:t>n</w:t>
      </w:r>
      <w:r w:rsidR="00601B35" w:rsidRPr="0072307E">
        <w:rPr>
          <w:rFonts w:ascii="Times New Roman" w:hAnsi="Times New Roman" w:cs="Times New Roman"/>
          <w:sz w:val="24"/>
          <w:szCs w:val="24"/>
        </w:rPr>
        <w:t>ustato</w:t>
      </w:r>
      <w:r w:rsidR="008720EB" w:rsidRPr="0072307E">
        <w:rPr>
          <w:rFonts w:ascii="Times New Roman" w:hAnsi="Times New Roman" w:cs="Times New Roman"/>
          <w:sz w:val="24"/>
          <w:szCs w:val="24"/>
        </w:rPr>
        <w:t xml:space="preserve"> nekilnojamojo turto būklė</w:t>
      </w:r>
      <w:r w:rsidR="00601B35" w:rsidRPr="0072307E">
        <w:rPr>
          <w:rFonts w:ascii="Times New Roman" w:hAnsi="Times New Roman" w:cs="Times New Roman"/>
          <w:sz w:val="24"/>
          <w:szCs w:val="24"/>
        </w:rPr>
        <w:t>s tikrinimo ir fiksavimo sistemos</w:t>
      </w:r>
      <w:r w:rsidR="008720EB" w:rsidRPr="0072307E">
        <w:rPr>
          <w:rFonts w:ascii="Times New Roman" w:hAnsi="Times New Roman" w:cs="Times New Roman"/>
          <w:sz w:val="24"/>
          <w:szCs w:val="24"/>
        </w:rPr>
        <w:t>, periodiškai (pavyzdžiui</w:t>
      </w:r>
      <w:r w:rsidR="001D1436" w:rsidRPr="0072307E">
        <w:rPr>
          <w:rFonts w:ascii="Times New Roman" w:hAnsi="Times New Roman" w:cs="Times New Roman"/>
          <w:sz w:val="24"/>
          <w:szCs w:val="24"/>
        </w:rPr>
        <w:t>,</w:t>
      </w:r>
      <w:r w:rsidR="008720EB" w:rsidRPr="0072307E">
        <w:rPr>
          <w:rFonts w:ascii="Times New Roman" w:hAnsi="Times New Roman" w:cs="Times New Roman"/>
          <w:sz w:val="24"/>
          <w:szCs w:val="24"/>
        </w:rPr>
        <w:t xml:space="preserve"> kas 2</w:t>
      </w:r>
      <w:r w:rsidR="001D1436" w:rsidRPr="0072307E">
        <w:rPr>
          <w:rFonts w:ascii="Times New Roman" w:hAnsi="Times New Roman" w:cs="Times New Roman"/>
          <w:sz w:val="24"/>
          <w:szCs w:val="24"/>
        </w:rPr>
        <w:t>–</w:t>
      </w:r>
      <w:r w:rsidR="008720EB" w:rsidRPr="0072307E">
        <w:rPr>
          <w:rFonts w:ascii="Times New Roman" w:hAnsi="Times New Roman" w:cs="Times New Roman"/>
          <w:sz w:val="24"/>
          <w:szCs w:val="24"/>
        </w:rPr>
        <w:t>3 met</w:t>
      </w:r>
      <w:r w:rsidR="001D1436" w:rsidRPr="0072307E">
        <w:rPr>
          <w:rFonts w:ascii="Times New Roman" w:hAnsi="Times New Roman" w:cs="Times New Roman"/>
          <w:sz w:val="24"/>
          <w:szCs w:val="24"/>
        </w:rPr>
        <w:t>ai</w:t>
      </w:r>
      <w:r w:rsidR="008720EB" w:rsidRPr="0072307E">
        <w:rPr>
          <w:rFonts w:ascii="Times New Roman" w:hAnsi="Times New Roman" w:cs="Times New Roman"/>
          <w:sz w:val="24"/>
          <w:szCs w:val="24"/>
        </w:rPr>
        <w:t xml:space="preserve">) </w:t>
      </w:r>
      <w:r w:rsidR="005F4C06" w:rsidRPr="0072307E">
        <w:rPr>
          <w:rFonts w:ascii="Times New Roman" w:hAnsi="Times New Roman" w:cs="Times New Roman"/>
          <w:sz w:val="24"/>
          <w:szCs w:val="24"/>
        </w:rPr>
        <w:t xml:space="preserve">neatlieka </w:t>
      </w:r>
      <w:r w:rsidR="008720EB" w:rsidRPr="0072307E">
        <w:rPr>
          <w:rFonts w:ascii="Times New Roman" w:hAnsi="Times New Roman" w:cs="Times New Roman"/>
          <w:sz w:val="24"/>
          <w:szCs w:val="24"/>
        </w:rPr>
        <w:t xml:space="preserve">nekilnojamojo </w:t>
      </w:r>
      <w:r w:rsidR="005F4C06" w:rsidRPr="0072307E">
        <w:rPr>
          <w:rFonts w:ascii="Times New Roman" w:hAnsi="Times New Roman" w:cs="Times New Roman"/>
          <w:sz w:val="24"/>
          <w:szCs w:val="24"/>
        </w:rPr>
        <w:t xml:space="preserve">turto </w:t>
      </w:r>
      <w:r w:rsidR="008720EB" w:rsidRPr="0072307E">
        <w:rPr>
          <w:rFonts w:ascii="Times New Roman" w:hAnsi="Times New Roman" w:cs="Times New Roman"/>
          <w:sz w:val="24"/>
          <w:szCs w:val="24"/>
        </w:rPr>
        <w:t>būklės vertinim</w:t>
      </w:r>
      <w:r w:rsidR="005F4C06" w:rsidRPr="0072307E">
        <w:rPr>
          <w:rFonts w:ascii="Times New Roman" w:hAnsi="Times New Roman" w:cs="Times New Roman"/>
          <w:sz w:val="24"/>
          <w:szCs w:val="24"/>
        </w:rPr>
        <w:t>ų</w:t>
      </w:r>
      <w:r w:rsidR="008720EB" w:rsidRPr="0072307E">
        <w:rPr>
          <w:rFonts w:ascii="Times New Roman" w:hAnsi="Times New Roman" w:cs="Times New Roman"/>
          <w:sz w:val="24"/>
          <w:szCs w:val="24"/>
        </w:rPr>
        <w:t>, pavyzdžiui, fotofiksacij</w:t>
      </w:r>
      <w:r w:rsidR="005F4C06" w:rsidRPr="0072307E">
        <w:rPr>
          <w:rFonts w:ascii="Times New Roman" w:hAnsi="Times New Roman" w:cs="Times New Roman"/>
          <w:sz w:val="24"/>
          <w:szCs w:val="24"/>
        </w:rPr>
        <w:t>a</w:t>
      </w:r>
      <w:r w:rsidR="008720EB" w:rsidRPr="0072307E">
        <w:rPr>
          <w:rFonts w:ascii="Times New Roman" w:hAnsi="Times New Roman" w:cs="Times New Roman"/>
          <w:sz w:val="24"/>
          <w:szCs w:val="24"/>
        </w:rPr>
        <w:t xml:space="preserve"> pradžioje, suteikiant nekilnojamą</w:t>
      </w:r>
      <w:r w:rsidR="001D1436" w:rsidRPr="0072307E">
        <w:rPr>
          <w:rFonts w:ascii="Times New Roman" w:hAnsi="Times New Roman" w:cs="Times New Roman"/>
          <w:sz w:val="24"/>
          <w:szCs w:val="24"/>
        </w:rPr>
        <w:t>jį</w:t>
      </w:r>
      <w:r w:rsidR="008720EB" w:rsidRPr="0072307E">
        <w:rPr>
          <w:rFonts w:ascii="Times New Roman" w:hAnsi="Times New Roman" w:cs="Times New Roman"/>
          <w:sz w:val="24"/>
          <w:szCs w:val="24"/>
        </w:rPr>
        <w:t xml:space="preserve"> turtą panaudos pagrindais ir sudarant sutartis, nekilnojamojo turto naudojimo eigoje bei sutarties pabaigoje</w:t>
      </w:r>
      <w:r w:rsidR="001D1436" w:rsidRPr="0072307E">
        <w:rPr>
          <w:rFonts w:ascii="Times New Roman" w:hAnsi="Times New Roman" w:cs="Times New Roman"/>
          <w:sz w:val="24"/>
          <w:szCs w:val="24"/>
        </w:rPr>
        <w:t>.</w:t>
      </w:r>
    </w:p>
    <w:p w:rsidR="008720EB" w:rsidRPr="0072307E" w:rsidRDefault="009C741B" w:rsidP="00F473D2">
      <w:pPr>
        <w:tabs>
          <w:tab w:val="left" w:pos="0"/>
        </w:tabs>
        <w:spacing w:after="0" w:line="360" w:lineRule="auto"/>
        <w:jc w:val="both"/>
        <w:rPr>
          <w:rFonts w:ascii="Times New Roman" w:hAnsi="Times New Roman" w:cs="Times New Roman"/>
          <w:sz w:val="24"/>
          <w:szCs w:val="24"/>
        </w:rPr>
      </w:pPr>
      <w:r w:rsidRPr="0072307E">
        <w:rPr>
          <w:rFonts w:ascii="Times New Roman" w:hAnsi="Times New Roman" w:cs="Times New Roman"/>
          <w:sz w:val="24"/>
          <w:szCs w:val="24"/>
        </w:rPr>
        <w:tab/>
      </w:r>
      <w:r w:rsidR="008720EB" w:rsidRPr="0072307E">
        <w:rPr>
          <w:rFonts w:ascii="Times New Roman" w:hAnsi="Times New Roman" w:cs="Times New Roman"/>
          <w:sz w:val="24"/>
          <w:szCs w:val="24"/>
        </w:rPr>
        <w:t xml:space="preserve">1.5. </w:t>
      </w:r>
      <w:r w:rsidR="00601B35" w:rsidRPr="0072307E">
        <w:rPr>
          <w:rFonts w:ascii="Times New Roman" w:hAnsi="Times New Roman" w:cs="Times New Roman"/>
          <w:sz w:val="24"/>
          <w:szCs w:val="24"/>
        </w:rPr>
        <w:t>Savivaldybė neturi aiškios ir griežtos</w:t>
      </w:r>
      <w:r w:rsidR="008720EB" w:rsidRPr="0072307E">
        <w:rPr>
          <w:rFonts w:ascii="Times New Roman" w:hAnsi="Times New Roman" w:cs="Times New Roman"/>
          <w:sz w:val="24"/>
          <w:szCs w:val="24"/>
        </w:rPr>
        <w:t xml:space="preserve"> draudimo liudi</w:t>
      </w:r>
      <w:r w:rsidR="00601B35" w:rsidRPr="0072307E">
        <w:rPr>
          <w:rFonts w:ascii="Times New Roman" w:hAnsi="Times New Roman" w:cs="Times New Roman"/>
          <w:sz w:val="24"/>
          <w:szCs w:val="24"/>
        </w:rPr>
        <w:t xml:space="preserve">jimų (polisų) pateikimo praktikos ir </w:t>
      </w:r>
      <w:r w:rsidR="006E79C4">
        <w:rPr>
          <w:rFonts w:ascii="Times New Roman" w:hAnsi="Times New Roman" w:cs="Times New Roman"/>
          <w:sz w:val="24"/>
          <w:szCs w:val="24"/>
        </w:rPr>
        <w:t>laiku nekontroliuoja</w:t>
      </w:r>
      <w:r w:rsidR="00601B35" w:rsidRPr="0072307E">
        <w:rPr>
          <w:rFonts w:ascii="Times New Roman" w:hAnsi="Times New Roman" w:cs="Times New Roman"/>
          <w:sz w:val="24"/>
          <w:szCs w:val="24"/>
        </w:rPr>
        <w:t xml:space="preserve"> šios prievolės vykdymo</w:t>
      </w:r>
      <w:r w:rsidR="008720EB" w:rsidRPr="0072307E">
        <w:rPr>
          <w:rFonts w:ascii="Times New Roman" w:hAnsi="Times New Roman" w:cs="Times New Roman"/>
          <w:sz w:val="24"/>
          <w:szCs w:val="24"/>
        </w:rPr>
        <w:t>.</w:t>
      </w:r>
    </w:p>
    <w:p w:rsidR="005D1093" w:rsidRPr="0072307E" w:rsidRDefault="008720EB" w:rsidP="001E6B07">
      <w:pPr>
        <w:tabs>
          <w:tab w:val="num" w:pos="0"/>
          <w:tab w:val="left" w:pos="1134"/>
          <w:tab w:val="left" w:pos="1276"/>
        </w:tabs>
        <w:spacing w:after="0" w:line="360" w:lineRule="auto"/>
        <w:ind w:firstLine="709"/>
        <w:contextualSpacing/>
        <w:jc w:val="both"/>
        <w:rPr>
          <w:rFonts w:ascii="Times New Roman" w:hAnsi="Times New Roman" w:cs="Times New Roman"/>
          <w:sz w:val="24"/>
          <w:szCs w:val="24"/>
        </w:rPr>
      </w:pPr>
      <w:r w:rsidRPr="0072307E">
        <w:rPr>
          <w:rFonts w:ascii="Times New Roman" w:hAnsi="Times New Roman" w:cs="Times New Roman"/>
          <w:bCs/>
          <w:sz w:val="24"/>
          <w:szCs w:val="24"/>
        </w:rPr>
        <w:t>1</w:t>
      </w:r>
      <w:r w:rsidR="00601B35" w:rsidRPr="0072307E">
        <w:rPr>
          <w:rFonts w:ascii="Times New Roman" w:hAnsi="Times New Roman" w:cs="Times New Roman"/>
          <w:bCs/>
          <w:sz w:val="24"/>
          <w:szCs w:val="24"/>
        </w:rPr>
        <w:t xml:space="preserve">.6. </w:t>
      </w:r>
      <w:r w:rsidR="00601B35" w:rsidRPr="0072307E">
        <w:rPr>
          <w:rFonts w:ascii="Times New Roman" w:hAnsi="Times New Roman" w:cs="Times New Roman"/>
          <w:sz w:val="24"/>
          <w:szCs w:val="24"/>
        </w:rPr>
        <w:t>Savivaldybė</w:t>
      </w:r>
      <w:r w:rsidR="005F4C06" w:rsidRPr="0072307E">
        <w:rPr>
          <w:rFonts w:ascii="Times New Roman" w:hAnsi="Times New Roman" w:cs="Times New Roman"/>
          <w:sz w:val="24"/>
          <w:szCs w:val="24"/>
        </w:rPr>
        <w:t>,</w:t>
      </w:r>
      <w:r w:rsidR="005D1093" w:rsidRPr="0072307E">
        <w:rPr>
          <w:rFonts w:ascii="Times New Roman" w:hAnsi="Times New Roman" w:cs="Times New Roman"/>
          <w:sz w:val="24"/>
          <w:szCs w:val="24"/>
        </w:rPr>
        <w:t xml:space="preserve"> </w:t>
      </w:r>
      <w:r w:rsidRPr="0072307E">
        <w:rPr>
          <w:rFonts w:ascii="Times New Roman" w:hAnsi="Times New Roman" w:cs="Times New Roman"/>
          <w:sz w:val="24"/>
          <w:szCs w:val="24"/>
        </w:rPr>
        <w:t>įgyvendin</w:t>
      </w:r>
      <w:r w:rsidR="005F4C06" w:rsidRPr="0072307E">
        <w:rPr>
          <w:rFonts w:ascii="Times New Roman" w:hAnsi="Times New Roman" w:cs="Times New Roman"/>
          <w:sz w:val="24"/>
          <w:szCs w:val="24"/>
        </w:rPr>
        <w:t xml:space="preserve">dama </w:t>
      </w:r>
      <w:r w:rsidRPr="0072307E">
        <w:rPr>
          <w:rFonts w:ascii="Times New Roman" w:hAnsi="Times New Roman" w:cs="Times New Roman"/>
          <w:sz w:val="24"/>
          <w:szCs w:val="24"/>
        </w:rPr>
        <w:t xml:space="preserve">Valstybės ir savivaldybių turto valdymo, naudojimo ir disponavimo juo įstatymo 14 straipsnio 6 dalyje įtvirtintą prievolę, vidaus teisės aktuose </w:t>
      </w:r>
      <w:r w:rsidR="00601B35" w:rsidRPr="0072307E">
        <w:rPr>
          <w:rFonts w:ascii="Times New Roman" w:hAnsi="Times New Roman" w:cs="Times New Roman"/>
          <w:sz w:val="24"/>
          <w:szCs w:val="24"/>
        </w:rPr>
        <w:t xml:space="preserve">nereglamentavo </w:t>
      </w:r>
      <w:r w:rsidRPr="0072307E">
        <w:rPr>
          <w:rFonts w:ascii="Times New Roman" w:hAnsi="Times New Roman" w:cs="Times New Roman"/>
          <w:sz w:val="24"/>
          <w:szCs w:val="24"/>
        </w:rPr>
        <w:t>Savivaldybės trumpalaik</w:t>
      </w:r>
      <w:r w:rsidR="000D3E51" w:rsidRPr="0072307E">
        <w:rPr>
          <w:rFonts w:ascii="Times New Roman" w:hAnsi="Times New Roman" w:cs="Times New Roman"/>
          <w:sz w:val="24"/>
          <w:szCs w:val="24"/>
        </w:rPr>
        <w:t>i</w:t>
      </w:r>
      <w:r w:rsidRPr="0072307E">
        <w:rPr>
          <w:rFonts w:ascii="Times New Roman" w:hAnsi="Times New Roman" w:cs="Times New Roman"/>
          <w:sz w:val="24"/>
          <w:szCs w:val="24"/>
        </w:rPr>
        <w:t xml:space="preserve">o </w:t>
      </w:r>
      <w:r w:rsidR="00B7540D" w:rsidRPr="0072307E">
        <w:rPr>
          <w:rFonts w:ascii="Times New Roman" w:hAnsi="Times New Roman" w:cs="Times New Roman"/>
          <w:sz w:val="24"/>
          <w:szCs w:val="24"/>
        </w:rPr>
        <w:t xml:space="preserve">materialiojo </w:t>
      </w:r>
      <w:r w:rsidRPr="0072307E">
        <w:rPr>
          <w:rFonts w:ascii="Times New Roman" w:hAnsi="Times New Roman" w:cs="Times New Roman"/>
          <w:sz w:val="24"/>
          <w:szCs w:val="24"/>
        </w:rPr>
        <w:t>turto nuom</w:t>
      </w:r>
      <w:r w:rsidR="005F4C06" w:rsidRPr="0072307E">
        <w:rPr>
          <w:rFonts w:ascii="Times New Roman" w:hAnsi="Times New Roman" w:cs="Times New Roman"/>
          <w:sz w:val="24"/>
          <w:szCs w:val="24"/>
        </w:rPr>
        <w:t xml:space="preserve">os ir </w:t>
      </w:r>
      <w:r w:rsidRPr="0072307E">
        <w:rPr>
          <w:rFonts w:ascii="Times New Roman" w:hAnsi="Times New Roman" w:cs="Times New Roman"/>
          <w:sz w:val="24"/>
          <w:szCs w:val="24"/>
        </w:rPr>
        <w:t xml:space="preserve">ilgalaikio </w:t>
      </w:r>
      <w:r w:rsidR="00B7540D" w:rsidRPr="0072307E">
        <w:rPr>
          <w:rFonts w:ascii="Times New Roman" w:hAnsi="Times New Roman" w:cs="Times New Roman"/>
          <w:sz w:val="24"/>
          <w:szCs w:val="24"/>
        </w:rPr>
        <w:t xml:space="preserve">materialiojo </w:t>
      </w:r>
      <w:r w:rsidRPr="0072307E">
        <w:rPr>
          <w:rFonts w:ascii="Times New Roman" w:hAnsi="Times New Roman" w:cs="Times New Roman"/>
          <w:sz w:val="24"/>
          <w:szCs w:val="24"/>
        </w:rPr>
        <w:t>turto procedūrų.</w:t>
      </w:r>
    </w:p>
    <w:p w:rsidR="008720EB" w:rsidRPr="0072307E" w:rsidRDefault="008720EB" w:rsidP="00F473D2">
      <w:pPr>
        <w:autoSpaceDE w:val="0"/>
        <w:autoSpaceDN w:val="0"/>
        <w:adjustRightInd w:val="0"/>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bCs/>
          <w:iCs/>
          <w:sz w:val="24"/>
          <w:szCs w:val="24"/>
        </w:rPr>
        <w:t>1</w:t>
      </w:r>
      <w:r w:rsidR="00601B35" w:rsidRPr="0072307E">
        <w:rPr>
          <w:rFonts w:ascii="Times New Roman" w:hAnsi="Times New Roman" w:cs="Times New Roman"/>
          <w:bCs/>
          <w:iCs/>
          <w:sz w:val="24"/>
          <w:szCs w:val="24"/>
        </w:rPr>
        <w:t>.7</w:t>
      </w:r>
      <w:r w:rsidR="005D1093" w:rsidRPr="0072307E">
        <w:rPr>
          <w:rFonts w:ascii="Times New Roman" w:hAnsi="Times New Roman" w:cs="Times New Roman"/>
          <w:bCs/>
          <w:iCs/>
          <w:sz w:val="24"/>
          <w:szCs w:val="24"/>
        </w:rPr>
        <w:t xml:space="preserve">. </w:t>
      </w:r>
      <w:r w:rsidRPr="0072307E">
        <w:rPr>
          <w:rFonts w:ascii="Times New Roman" w:hAnsi="Times New Roman" w:cs="Times New Roman"/>
          <w:sz w:val="24"/>
          <w:szCs w:val="24"/>
        </w:rPr>
        <w:t>Sa</w:t>
      </w:r>
      <w:r w:rsidR="00601B35" w:rsidRPr="0072307E">
        <w:rPr>
          <w:rFonts w:ascii="Times New Roman" w:hAnsi="Times New Roman" w:cs="Times New Roman"/>
          <w:sz w:val="24"/>
          <w:szCs w:val="24"/>
        </w:rPr>
        <w:t>vivaldybė</w:t>
      </w:r>
      <w:r w:rsidRPr="0072307E">
        <w:rPr>
          <w:rFonts w:ascii="Times New Roman" w:hAnsi="Times New Roman" w:cs="Times New Roman"/>
          <w:sz w:val="24"/>
          <w:szCs w:val="24"/>
        </w:rPr>
        <w:t xml:space="preserve"> interneto </w:t>
      </w:r>
      <w:r w:rsidR="00454D52">
        <w:rPr>
          <w:rFonts w:ascii="Times New Roman" w:hAnsi="Times New Roman" w:cs="Times New Roman"/>
          <w:sz w:val="24"/>
          <w:szCs w:val="24"/>
        </w:rPr>
        <w:t>svetainėje</w:t>
      </w:r>
      <w:r w:rsidR="00454D52" w:rsidRPr="0072307E">
        <w:rPr>
          <w:rFonts w:ascii="Times New Roman" w:hAnsi="Times New Roman" w:cs="Times New Roman"/>
          <w:sz w:val="24"/>
          <w:szCs w:val="24"/>
        </w:rPr>
        <w:t xml:space="preserve"> </w:t>
      </w:r>
      <w:r w:rsidR="00601B35" w:rsidRPr="0072307E">
        <w:rPr>
          <w:rFonts w:ascii="Times New Roman" w:hAnsi="Times New Roman" w:cs="Times New Roman"/>
          <w:sz w:val="24"/>
          <w:szCs w:val="24"/>
        </w:rPr>
        <w:t>neskelbia informacijos</w:t>
      </w:r>
      <w:r w:rsidRPr="0072307E">
        <w:rPr>
          <w:rFonts w:ascii="Times New Roman" w:hAnsi="Times New Roman" w:cs="Times New Roman"/>
          <w:sz w:val="24"/>
          <w:szCs w:val="24"/>
        </w:rPr>
        <w:t xml:space="preserve"> apie galiojančias nuomos sutartis ir kitą nuomos procesą skaidrinančią informaciją, taip pat </w:t>
      </w:r>
      <w:r w:rsidR="00601B35" w:rsidRPr="0072307E">
        <w:rPr>
          <w:rFonts w:ascii="Times New Roman" w:hAnsi="Times New Roman" w:cs="Times New Roman"/>
          <w:sz w:val="24"/>
          <w:szCs w:val="24"/>
        </w:rPr>
        <w:t xml:space="preserve">neskelbta </w:t>
      </w:r>
      <w:r w:rsidR="00B7540D" w:rsidRPr="0072307E">
        <w:rPr>
          <w:rFonts w:ascii="Times New Roman" w:hAnsi="Times New Roman" w:cs="Times New Roman"/>
          <w:sz w:val="24"/>
          <w:szCs w:val="24"/>
        </w:rPr>
        <w:t xml:space="preserve">susistemintos informacijos </w:t>
      </w:r>
      <w:r w:rsidRPr="0072307E">
        <w:rPr>
          <w:rFonts w:ascii="Times New Roman" w:hAnsi="Times New Roman" w:cs="Times New Roman"/>
          <w:sz w:val="24"/>
          <w:szCs w:val="24"/>
        </w:rPr>
        <w:t>(pavyzdžiui, lentelės forma) apie negyvenamąsias patalpas, kurios gali būti Savivaldybės perduodamos pagal nuomos, panaudos ar patikėjimo sutartis.</w:t>
      </w:r>
    </w:p>
    <w:p w:rsidR="008720EB" w:rsidRPr="0072307E" w:rsidRDefault="008720EB" w:rsidP="00F473D2">
      <w:pPr>
        <w:autoSpaceDE w:val="0"/>
        <w:autoSpaceDN w:val="0"/>
        <w:adjustRightInd w:val="0"/>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bCs/>
          <w:iCs/>
          <w:sz w:val="24"/>
          <w:szCs w:val="24"/>
        </w:rPr>
        <w:t>1</w:t>
      </w:r>
      <w:r w:rsidR="00601B35" w:rsidRPr="0072307E">
        <w:rPr>
          <w:rFonts w:ascii="Times New Roman" w:hAnsi="Times New Roman" w:cs="Times New Roman"/>
          <w:bCs/>
          <w:iCs/>
          <w:sz w:val="24"/>
          <w:szCs w:val="24"/>
        </w:rPr>
        <w:t>.8</w:t>
      </w:r>
      <w:r w:rsidR="005D1093" w:rsidRPr="0072307E">
        <w:rPr>
          <w:rFonts w:ascii="Times New Roman" w:hAnsi="Times New Roman" w:cs="Times New Roman"/>
          <w:bCs/>
          <w:iCs/>
          <w:sz w:val="24"/>
          <w:szCs w:val="24"/>
        </w:rPr>
        <w:t xml:space="preserve">. </w:t>
      </w:r>
      <w:r w:rsidRPr="0072307E">
        <w:rPr>
          <w:rFonts w:ascii="Times New Roman" w:hAnsi="Times New Roman" w:cs="Times New Roman"/>
          <w:sz w:val="24"/>
          <w:szCs w:val="24"/>
        </w:rPr>
        <w:t xml:space="preserve">Savivaldybės vidaus teisės aktuose </w:t>
      </w:r>
      <w:r w:rsidR="00B7540D" w:rsidRPr="0072307E">
        <w:rPr>
          <w:rFonts w:ascii="Times New Roman" w:hAnsi="Times New Roman" w:cs="Times New Roman"/>
          <w:sz w:val="24"/>
          <w:szCs w:val="24"/>
        </w:rPr>
        <w:t xml:space="preserve">nėra reglamentuotos </w:t>
      </w:r>
      <w:r w:rsidRPr="0072307E">
        <w:rPr>
          <w:rFonts w:ascii="Times New Roman" w:hAnsi="Times New Roman" w:cs="Times New Roman"/>
          <w:sz w:val="24"/>
          <w:szCs w:val="24"/>
        </w:rPr>
        <w:t>Savivaldybės ilgalaikio materialiojo turto nuom</w:t>
      </w:r>
      <w:r w:rsidR="00B7540D" w:rsidRPr="0072307E">
        <w:rPr>
          <w:rFonts w:ascii="Times New Roman" w:hAnsi="Times New Roman" w:cs="Times New Roman"/>
          <w:sz w:val="24"/>
          <w:szCs w:val="24"/>
        </w:rPr>
        <w:t>os</w:t>
      </w:r>
      <w:r w:rsidRPr="0072307E">
        <w:rPr>
          <w:rFonts w:ascii="Times New Roman" w:hAnsi="Times New Roman" w:cs="Times New Roman"/>
          <w:sz w:val="24"/>
          <w:szCs w:val="24"/>
        </w:rPr>
        <w:t xml:space="preserve">, </w:t>
      </w:r>
      <w:r w:rsidR="00B7540D" w:rsidRPr="0072307E">
        <w:rPr>
          <w:rFonts w:ascii="Times New Roman" w:hAnsi="Times New Roman" w:cs="Times New Roman"/>
          <w:sz w:val="24"/>
          <w:szCs w:val="24"/>
        </w:rPr>
        <w:t xml:space="preserve">detalizuotos </w:t>
      </w:r>
      <w:r w:rsidRPr="0072307E">
        <w:rPr>
          <w:rFonts w:ascii="Times New Roman" w:hAnsi="Times New Roman" w:cs="Times New Roman"/>
          <w:sz w:val="24"/>
          <w:szCs w:val="24"/>
        </w:rPr>
        <w:t>turto nuomos konkursus organizuojančių ir vykdančių komisijų sprendimų priėmimo tvark</w:t>
      </w:r>
      <w:r w:rsidR="00B7540D" w:rsidRPr="0072307E">
        <w:rPr>
          <w:rFonts w:ascii="Times New Roman" w:hAnsi="Times New Roman" w:cs="Times New Roman"/>
          <w:sz w:val="24"/>
          <w:szCs w:val="24"/>
        </w:rPr>
        <w:t>os</w:t>
      </w:r>
      <w:r w:rsidRPr="0072307E">
        <w:rPr>
          <w:rFonts w:ascii="Times New Roman" w:hAnsi="Times New Roman" w:cs="Times New Roman"/>
          <w:sz w:val="24"/>
          <w:szCs w:val="24"/>
        </w:rPr>
        <w:t xml:space="preserve">, taip pat </w:t>
      </w:r>
      <w:r w:rsidR="00B7540D" w:rsidRPr="0072307E">
        <w:rPr>
          <w:rFonts w:ascii="Times New Roman" w:hAnsi="Times New Roman" w:cs="Times New Roman"/>
          <w:sz w:val="24"/>
          <w:szCs w:val="24"/>
        </w:rPr>
        <w:t xml:space="preserve">nėra nustatytų </w:t>
      </w:r>
      <w:r w:rsidRPr="0072307E">
        <w:rPr>
          <w:rFonts w:ascii="Times New Roman" w:hAnsi="Times New Roman" w:cs="Times New Roman"/>
          <w:sz w:val="24"/>
          <w:szCs w:val="24"/>
        </w:rPr>
        <w:t>komisijų pirm</w:t>
      </w:r>
      <w:r w:rsidR="00601B35" w:rsidRPr="0072307E">
        <w:rPr>
          <w:rFonts w:ascii="Times New Roman" w:hAnsi="Times New Roman" w:cs="Times New Roman"/>
          <w:sz w:val="24"/>
          <w:szCs w:val="24"/>
        </w:rPr>
        <w:t>ininko ir narių funkcij</w:t>
      </w:r>
      <w:r w:rsidR="00B7540D" w:rsidRPr="0072307E">
        <w:rPr>
          <w:rFonts w:ascii="Times New Roman" w:hAnsi="Times New Roman" w:cs="Times New Roman"/>
          <w:sz w:val="24"/>
          <w:szCs w:val="24"/>
        </w:rPr>
        <w:t>ų</w:t>
      </w:r>
      <w:r w:rsidR="00601B35" w:rsidRPr="0072307E">
        <w:rPr>
          <w:rFonts w:ascii="Times New Roman" w:hAnsi="Times New Roman" w:cs="Times New Roman"/>
          <w:sz w:val="24"/>
          <w:szCs w:val="24"/>
        </w:rPr>
        <w:t>, teis</w:t>
      </w:r>
      <w:r w:rsidR="00B7540D" w:rsidRPr="0072307E">
        <w:rPr>
          <w:rFonts w:ascii="Times New Roman" w:hAnsi="Times New Roman" w:cs="Times New Roman"/>
          <w:sz w:val="24"/>
          <w:szCs w:val="24"/>
        </w:rPr>
        <w:t>ių</w:t>
      </w:r>
      <w:r w:rsidR="00601B35" w:rsidRPr="0072307E">
        <w:rPr>
          <w:rFonts w:ascii="Times New Roman" w:hAnsi="Times New Roman" w:cs="Times New Roman"/>
          <w:sz w:val="24"/>
          <w:szCs w:val="24"/>
        </w:rPr>
        <w:t>, pareig</w:t>
      </w:r>
      <w:r w:rsidR="00B7540D" w:rsidRPr="0072307E">
        <w:rPr>
          <w:rFonts w:ascii="Times New Roman" w:hAnsi="Times New Roman" w:cs="Times New Roman"/>
          <w:sz w:val="24"/>
          <w:szCs w:val="24"/>
        </w:rPr>
        <w:t>ų</w:t>
      </w:r>
      <w:r w:rsidR="00601B35" w:rsidRPr="0072307E">
        <w:rPr>
          <w:rFonts w:ascii="Times New Roman" w:hAnsi="Times New Roman" w:cs="Times New Roman"/>
          <w:sz w:val="24"/>
          <w:szCs w:val="24"/>
        </w:rPr>
        <w:t>, atsakomybė</w:t>
      </w:r>
      <w:r w:rsidR="00B7540D" w:rsidRPr="0072307E">
        <w:rPr>
          <w:rFonts w:ascii="Times New Roman" w:hAnsi="Times New Roman" w:cs="Times New Roman"/>
          <w:sz w:val="24"/>
          <w:szCs w:val="24"/>
        </w:rPr>
        <w:t>s</w:t>
      </w:r>
      <w:r w:rsidRPr="0072307E">
        <w:rPr>
          <w:rFonts w:ascii="Times New Roman" w:hAnsi="Times New Roman" w:cs="Times New Roman"/>
          <w:sz w:val="24"/>
          <w:szCs w:val="24"/>
        </w:rPr>
        <w:t xml:space="preserve"> ir </w:t>
      </w:r>
      <w:r w:rsidR="00B7540D" w:rsidRPr="0072307E">
        <w:rPr>
          <w:rFonts w:ascii="Times New Roman" w:hAnsi="Times New Roman" w:cs="Times New Roman"/>
          <w:sz w:val="24"/>
          <w:szCs w:val="24"/>
        </w:rPr>
        <w:t>t</w:t>
      </w:r>
      <w:r w:rsidRPr="0072307E">
        <w:rPr>
          <w:rFonts w:ascii="Times New Roman" w:hAnsi="Times New Roman" w:cs="Times New Roman"/>
          <w:sz w:val="24"/>
          <w:szCs w:val="24"/>
        </w:rPr>
        <w:t>.</w:t>
      </w:r>
      <w:r w:rsidR="00B7540D" w:rsidRPr="0072307E">
        <w:rPr>
          <w:rFonts w:ascii="Times New Roman" w:hAnsi="Times New Roman" w:cs="Times New Roman"/>
          <w:sz w:val="24"/>
          <w:szCs w:val="24"/>
        </w:rPr>
        <w:t xml:space="preserve"> t.</w:t>
      </w:r>
    </w:p>
    <w:p w:rsidR="005D1093" w:rsidRPr="0072307E" w:rsidRDefault="008720EB" w:rsidP="00F473D2">
      <w:pPr>
        <w:shd w:val="clear" w:color="auto" w:fill="FFFFFF"/>
        <w:autoSpaceDE w:val="0"/>
        <w:autoSpaceDN w:val="0"/>
        <w:adjustRightInd w:val="0"/>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1</w:t>
      </w:r>
      <w:r w:rsidR="00601B35" w:rsidRPr="0072307E">
        <w:rPr>
          <w:rFonts w:ascii="Times New Roman" w:hAnsi="Times New Roman" w:cs="Times New Roman"/>
          <w:sz w:val="24"/>
          <w:szCs w:val="24"/>
        </w:rPr>
        <w:t>.9</w:t>
      </w:r>
      <w:r w:rsidR="005D1093" w:rsidRPr="0072307E">
        <w:rPr>
          <w:rFonts w:ascii="Times New Roman" w:hAnsi="Times New Roman" w:cs="Times New Roman"/>
          <w:sz w:val="24"/>
          <w:szCs w:val="24"/>
        </w:rPr>
        <w:t xml:space="preserve">. Savivaldybės sudaromose panaudos sutartyse </w:t>
      </w:r>
      <w:r w:rsidR="00601B35" w:rsidRPr="0072307E">
        <w:rPr>
          <w:rFonts w:ascii="Times New Roman" w:hAnsi="Times New Roman" w:cs="Times New Roman"/>
          <w:sz w:val="24"/>
          <w:szCs w:val="24"/>
        </w:rPr>
        <w:t>nėra įtvirtintos prievolės</w:t>
      </w:r>
      <w:r w:rsidR="005D1093" w:rsidRPr="0072307E">
        <w:rPr>
          <w:rFonts w:ascii="Times New Roman" w:hAnsi="Times New Roman" w:cs="Times New Roman"/>
          <w:sz w:val="24"/>
          <w:szCs w:val="24"/>
        </w:rPr>
        <w:t xml:space="preserve"> panaudos gavėjams periodiškai, pvz., kartą per metus, teikti vykdomos veiklos ataskaitas Savivaldybei, taip pat pa</w:t>
      </w:r>
      <w:r w:rsidR="00533678" w:rsidRPr="0072307E">
        <w:rPr>
          <w:rFonts w:ascii="Times New Roman" w:hAnsi="Times New Roman" w:cs="Times New Roman"/>
          <w:sz w:val="24"/>
          <w:szCs w:val="24"/>
        </w:rPr>
        <w:t>naudos gavėjai nėra įpareigoti</w:t>
      </w:r>
      <w:r w:rsidR="005D1093" w:rsidRPr="0072307E">
        <w:rPr>
          <w:rFonts w:ascii="Times New Roman" w:hAnsi="Times New Roman" w:cs="Times New Roman"/>
          <w:sz w:val="24"/>
          <w:szCs w:val="24"/>
        </w:rPr>
        <w:t xml:space="preserve"> periodiškai, pvz., kartą per metus, teikti Savivaldybei panaudos ir (ar) patikėjimo pagrindais perduotų patalpų naudingojo ploto panaudojimo ataskaitas ir pasiūlymus dėl efektyvaus ir funkcionalaus turto naudojimo.</w:t>
      </w:r>
    </w:p>
    <w:p w:rsidR="008720EB" w:rsidRPr="0072307E" w:rsidRDefault="008720EB" w:rsidP="00F473D2">
      <w:pPr>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1</w:t>
      </w:r>
      <w:r w:rsidR="00601B35" w:rsidRPr="0072307E">
        <w:rPr>
          <w:rFonts w:ascii="Times New Roman" w:hAnsi="Times New Roman" w:cs="Times New Roman"/>
          <w:sz w:val="24"/>
          <w:szCs w:val="24"/>
        </w:rPr>
        <w:t>.10</w:t>
      </w:r>
      <w:r w:rsidR="005D1093" w:rsidRPr="0072307E">
        <w:rPr>
          <w:rFonts w:ascii="Times New Roman" w:hAnsi="Times New Roman" w:cs="Times New Roman"/>
          <w:sz w:val="24"/>
          <w:szCs w:val="24"/>
        </w:rPr>
        <w:t xml:space="preserve">. </w:t>
      </w:r>
      <w:r w:rsidRPr="0072307E">
        <w:rPr>
          <w:rFonts w:ascii="Times New Roman" w:hAnsi="Times New Roman" w:cs="Times New Roman"/>
          <w:sz w:val="24"/>
          <w:szCs w:val="24"/>
        </w:rPr>
        <w:t xml:space="preserve">Savivaldybės sudaromose Savivaldybės ilgalaikio materialiojo turto nuomos sutartyse </w:t>
      </w:r>
      <w:r w:rsidR="00533678" w:rsidRPr="0072307E">
        <w:rPr>
          <w:rFonts w:ascii="Times New Roman" w:hAnsi="Times New Roman" w:cs="Times New Roman"/>
          <w:sz w:val="24"/>
          <w:szCs w:val="24"/>
        </w:rPr>
        <w:t>nėra detalizuota, kas kiek metų</w:t>
      </w:r>
      <w:r w:rsidRPr="0072307E">
        <w:rPr>
          <w:rFonts w:ascii="Times New Roman" w:hAnsi="Times New Roman" w:cs="Times New Roman"/>
          <w:sz w:val="24"/>
          <w:szCs w:val="24"/>
        </w:rPr>
        <w:t xml:space="preserve"> esant būtinumui savo jėgomis ir sąskaita turi būti atliekamas nuomos objekto ir (ar) jame įdiegtos įrangos ar įrengimų einam</w:t>
      </w:r>
      <w:r w:rsidR="00533678" w:rsidRPr="0072307E">
        <w:rPr>
          <w:rFonts w:ascii="Times New Roman" w:hAnsi="Times New Roman" w:cs="Times New Roman"/>
          <w:sz w:val="24"/>
          <w:szCs w:val="24"/>
        </w:rPr>
        <w:t>asis remontas, taip pat</w:t>
      </w:r>
      <w:r w:rsidRPr="0072307E">
        <w:rPr>
          <w:rFonts w:ascii="Times New Roman" w:hAnsi="Times New Roman" w:cs="Times New Roman"/>
          <w:sz w:val="24"/>
          <w:szCs w:val="24"/>
        </w:rPr>
        <w:t xml:space="preserve"> </w:t>
      </w:r>
      <w:r w:rsidR="00B7540D" w:rsidRPr="0072307E">
        <w:rPr>
          <w:rFonts w:ascii="Times New Roman" w:hAnsi="Times New Roman" w:cs="Times New Roman"/>
          <w:sz w:val="24"/>
          <w:szCs w:val="24"/>
        </w:rPr>
        <w:t xml:space="preserve">nėra nurodytų </w:t>
      </w:r>
      <w:r w:rsidRPr="0072307E">
        <w:rPr>
          <w:rFonts w:ascii="Times New Roman" w:hAnsi="Times New Roman" w:cs="Times New Roman"/>
          <w:sz w:val="24"/>
          <w:szCs w:val="24"/>
        </w:rPr>
        <w:t>aplinkyb</w:t>
      </w:r>
      <w:r w:rsidR="00B7540D" w:rsidRPr="0072307E">
        <w:rPr>
          <w:rFonts w:ascii="Times New Roman" w:hAnsi="Times New Roman" w:cs="Times New Roman"/>
          <w:sz w:val="24"/>
          <w:szCs w:val="24"/>
        </w:rPr>
        <w:t>ių</w:t>
      </w:r>
      <w:r w:rsidRPr="0072307E">
        <w:rPr>
          <w:rFonts w:ascii="Times New Roman" w:hAnsi="Times New Roman" w:cs="Times New Roman"/>
          <w:sz w:val="24"/>
          <w:szCs w:val="24"/>
        </w:rPr>
        <w:t>, kurioms atsiradus galima konstatuoti, jog „atsirado būtinumas“ atlikti nuomos objekto ir (ar) jose įdiegtos įrangos ar įrengimų einam</w:t>
      </w:r>
      <w:r w:rsidR="00B7540D" w:rsidRPr="0072307E">
        <w:rPr>
          <w:rFonts w:ascii="Times New Roman" w:hAnsi="Times New Roman" w:cs="Times New Roman"/>
          <w:sz w:val="24"/>
          <w:szCs w:val="24"/>
        </w:rPr>
        <w:t>ąjį</w:t>
      </w:r>
      <w:r w:rsidRPr="0072307E">
        <w:rPr>
          <w:rFonts w:ascii="Times New Roman" w:hAnsi="Times New Roman" w:cs="Times New Roman"/>
          <w:sz w:val="24"/>
          <w:szCs w:val="24"/>
        </w:rPr>
        <w:t xml:space="preserve"> remontą.</w:t>
      </w:r>
    </w:p>
    <w:p w:rsidR="00724891" w:rsidRPr="0072307E" w:rsidRDefault="00AE7A7F" w:rsidP="00F473D2">
      <w:pPr>
        <w:spacing w:after="0" w:line="360" w:lineRule="auto"/>
        <w:ind w:firstLine="851"/>
        <w:contextualSpacing/>
        <w:jc w:val="both"/>
        <w:rPr>
          <w:rFonts w:ascii="Times New Roman" w:hAnsi="Times New Roman" w:cs="Times New Roman"/>
          <w:i/>
          <w:sz w:val="24"/>
          <w:szCs w:val="24"/>
        </w:rPr>
      </w:pPr>
      <w:r w:rsidRPr="0072307E">
        <w:rPr>
          <w:rFonts w:ascii="Times New Roman" w:hAnsi="Times New Roman" w:cs="Times New Roman"/>
          <w:i/>
          <w:sz w:val="24"/>
          <w:szCs w:val="24"/>
        </w:rPr>
        <w:t xml:space="preserve">2. </w:t>
      </w:r>
      <w:r w:rsidR="00B7540D" w:rsidRPr="0072307E">
        <w:rPr>
          <w:rFonts w:ascii="Times New Roman" w:hAnsi="Times New Roman" w:cs="Times New Roman"/>
          <w:i/>
          <w:sz w:val="24"/>
          <w:szCs w:val="24"/>
        </w:rPr>
        <w:t>S</w:t>
      </w:r>
      <w:r w:rsidRPr="0072307E">
        <w:rPr>
          <w:rFonts w:ascii="Times New Roman" w:hAnsi="Times New Roman" w:cs="Times New Roman"/>
          <w:i/>
          <w:sz w:val="24"/>
          <w:szCs w:val="24"/>
        </w:rPr>
        <w:t>avivaldybės socialinio būsto administravimo ir nuomos veikloje</w:t>
      </w:r>
      <w:r w:rsidR="00724891" w:rsidRPr="0072307E">
        <w:rPr>
          <w:rFonts w:ascii="Times New Roman" w:hAnsi="Times New Roman" w:cs="Times New Roman"/>
          <w:i/>
          <w:sz w:val="24"/>
          <w:szCs w:val="24"/>
        </w:rPr>
        <w:t xml:space="preserve"> yra </w:t>
      </w:r>
      <w:r w:rsidR="001E6B07" w:rsidRPr="001E6B07">
        <w:rPr>
          <w:rFonts w:ascii="Times New Roman" w:hAnsi="Times New Roman" w:cs="Times New Roman"/>
          <w:i/>
          <w:sz w:val="24"/>
          <w:szCs w:val="24"/>
        </w:rPr>
        <w:t>korupcijos rizika dėl šių korupcijos rizikos veiksnių:</w:t>
      </w:r>
      <w:r w:rsidR="00724891" w:rsidRPr="0072307E">
        <w:rPr>
          <w:rFonts w:ascii="Times New Roman" w:hAnsi="Times New Roman" w:cs="Times New Roman"/>
          <w:i/>
          <w:sz w:val="24"/>
          <w:szCs w:val="24"/>
        </w:rPr>
        <w:t xml:space="preserve"> </w:t>
      </w:r>
    </w:p>
    <w:p w:rsidR="008720EB" w:rsidRPr="0072307E" w:rsidRDefault="008720EB" w:rsidP="00F473D2">
      <w:pPr>
        <w:spacing w:after="0" w:line="360" w:lineRule="auto"/>
        <w:ind w:firstLine="770"/>
        <w:jc w:val="both"/>
        <w:rPr>
          <w:rFonts w:ascii="Times New Roman" w:hAnsi="Times New Roman" w:cs="Times New Roman"/>
          <w:sz w:val="24"/>
          <w:szCs w:val="24"/>
        </w:rPr>
      </w:pPr>
      <w:r w:rsidRPr="0072307E">
        <w:rPr>
          <w:rFonts w:ascii="Times New Roman" w:hAnsi="Times New Roman" w:cs="Times New Roman"/>
          <w:sz w:val="24"/>
          <w:szCs w:val="24"/>
        </w:rPr>
        <w:t>2</w:t>
      </w:r>
      <w:r w:rsidR="005D1093" w:rsidRPr="0072307E">
        <w:rPr>
          <w:rFonts w:ascii="Times New Roman" w:hAnsi="Times New Roman" w:cs="Times New Roman"/>
          <w:sz w:val="24"/>
          <w:szCs w:val="24"/>
        </w:rPr>
        <w:t xml:space="preserve">.1. </w:t>
      </w:r>
      <w:r w:rsidR="00533678" w:rsidRPr="0072307E">
        <w:rPr>
          <w:rFonts w:ascii="Times New Roman" w:hAnsi="Times New Roman" w:cs="Times New Roman"/>
          <w:sz w:val="24"/>
          <w:szCs w:val="24"/>
        </w:rPr>
        <w:t xml:space="preserve">Savivaldybė </w:t>
      </w:r>
      <w:r w:rsidRPr="0072307E">
        <w:rPr>
          <w:rFonts w:ascii="Times New Roman" w:hAnsi="Times New Roman" w:cs="Times New Roman"/>
          <w:sz w:val="24"/>
          <w:szCs w:val="24"/>
        </w:rPr>
        <w:t xml:space="preserve">vidaus teisės aktuose </w:t>
      </w:r>
      <w:r w:rsidR="00533678" w:rsidRPr="0072307E">
        <w:rPr>
          <w:rFonts w:ascii="Times New Roman" w:hAnsi="Times New Roman" w:cs="Times New Roman"/>
          <w:sz w:val="24"/>
          <w:szCs w:val="24"/>
        </w:rPr>
        <w:t>nenustatė</w:t>
      </w:r>
      <w:r w:rsidRPr="0072307E">
        <w:rPr>
          <w:rFonts w:ascii="Times New Roman" w:hAnsi="Times New Roman" w:cs="Times New Roman"/>
          <w:sz w:val="24"/>
          <w:szCs w:val="24"/>
        </w:rPr>
        <w:t xml:space="preserve"> aiški</w:t>
      </w:r>
      <w:r w:rsidR="00B7540D" w:rsidRPr="0072307E">
        <w:rPr>
          <w:rFonts w:ascii="Times New Roman" w:hAnsi="Times New Roman" w:cs="Times New Roman"/>
          <w:sz w:val="24"/>
          <w:szCs w:val="24"/>
        </w:rPr>
        <w:t>ų</w:t>
      </w:r>
      <w:r w:rsidRPr="0072307E">
        <w:rPr>
          <w:rFonts w:ascii="Times New Roman" w:hAnsi="Times New Roman" w:cs="Times New Roman"/>
          <w:sz w:val="24"/>
          <w:szCs w:val="24"/>
        </w:rPr>
        <w:t xml:space="preserve"> ir objektyvi</w:t>
      </w:r>
      <w:r w:rsidR="00B7540D" w:rsidRPr="0072307E">
        <w:rPr>
          <w:rFonts w:ascii="Times New Roman" w:hAnsi="Times New Roman" w:cs="Times New Roman"/>
          <w:sz w:val="24"/>
          <w:szCs w:val="24"/>
        </w:rPr>
        <w:t>ų</w:t>
      </w:r>
      <w:r w:rsidRPr="0072307E">
        <w:rPr>
          <w:rFonts w:ascii="Times New Roman" w:hAnsi="Times New Roman" w:cs="Times New Roman"/>
          <w:sz w:val="24"/>
          <w:szCs w:val="24"/>
        </w:rPr>
        <w:t xml:space="preserve"> socialinio būsto fondo paskirstymo kriterij</w:t>
      </w:r>
      <w:r w:rsidR="00B7540D" w:rsidRPr="0072307E">
        <w:rPr>
          <w:rFonts w:ascii="Times New Roman" w:hAnsi="Times New Roman" w:cs="Times New Roman"/>
          <w:sz w:val="24"/>
          <w:szCs w:val="24"/>
        </w:rPr>
        <w:t>ų</w:t>
      </w:r>
      <w:r w:rsidRPr="0072307E">
        <w:rPr>
          <w:rFonts w:ascii="Times New Roman" w:hAnsi="Times New Roman" w:cs="Times New Roman"/>
          <w:sz w:val="24"/>
          <w:szCs w:val="24"/>
        </w:rPr>
        <w:t xml:space="preserve"> kiekvienam sąrašui.</w:t>
      </w:r>
    </w:p>
    <w:p w:rsidR="00533678" w:rsidRPr="0072307E" w:rsidRDefault="007F0746" w:rsidP="00F473D2">
      <w:pPr>
        <w:spacing w:after="0" w:line="360" w:lineRule="auto"/>
        <w:ind w:firstLine="770"/>
        <w:jc w:val="both"/>
        <w:rPr>
          <w:rFonts w:ascii="Times New Roman" w:hAnsi="Times New Roman" w:cs="Times New Roman"/>
          <w:sz w:val="24"/>
          <w:szCs w:val="24"/>
        </w:rPr>
      </w:pPr>
      <w:r w:rsidRPr="0072307E">
        <w:rPr>
          <w:rFonts w:ascii="Times New Roman" w:hAnsi="Times New Roman" w:cs="Times New Roman"/>
          <w:sz w:val="24"/>
          <w:szCs w:val="24"/>
        </w:rPr>
        <w:t>2</w:t>
      </w:r>
      <w:r w:rsidR="005D1093" w:rsidRPr="0072307E">
        <w:rPr>
          <w:rFonts w:ascii="Times New Roman" w:hAnsi="Times New Roman" w:cs="Times New Roman"/>
          <w:sz w:val="24"/>
          <w:szCs w:val="24"/>
        </w:rPr>
        <w:t xml:space="preserve">.2. </w:t>
      </w:r>
      <w:r w:rsidR="00533678" w:rsidRPr="0072307E">
        <w:rPr>
          <w:rFonts w:ascii="Times New Roman" w:hAnsi="Times New Roman" w:cs="Times New Roman"/>
          <w:sz w:val="24"/>
          <w:szCs w:val="24"/>
        </w:rPr>
        <w:t>Savivaldybė nėra patvirtinusi</w:t>
      </w:r>
      <w:r w:rsidR="002D363A" w:rsidRPr="0072307E">
        <w:rPr>
          <w:rFonts w:ascii="Times New Roman" w:hAnsi="Times New Roman" w:cs="Times New Roman"/>
          <w:sz w:val="24"/>
          <w:szCs w:val="24"/>
        </w:rPr>
        <w:t xml:space="preserve"> aiški</w:t>
      </w:r>
      <w:r w:rsidR="00F00392" w:rsidRPr="0072307E">
        <w:rPr>
          <w:rFonts w:ascii="Times New Roman" w:hAnsi="Times New Roman" w:cs="Times New Roman"/>
          <w:sz w:val="24"/>
          <w:szCs w:val="24"/>
        </w:rPr>
        <w:t>ų</w:t>
      </w:r>
      <w:r w:rsidR="002D363A" w:rsidRPr="0072307E">
        <w:rPr>
          <w:rFonts w:ascii="Times New Roman" w:hAnsi="Times New Roman" w:cs="Times New Roman"/>
          <w:sz w:val="24"/>
          <w:szCs w:val="24"/>
        </w:rPr>
        <w:t xml:space="preserve"> kriterij</w:t>
      </w:r>
      <w:r w:rsidR="00F00392" w:rsidRPr="0072307E">
        <w:rPr>
          <w:rFonts w:ascii="Times New Roman" w:hAnsi="Times New Roman" w:cs="Times New Roman"/>
          <w:sz w:val="24"/>
          <w:szCs w:val="24"/>
        </w:rPr>
        <w:t>ų</w:t>
      </w:r>
      <w:r w:rsidR="002D363A" w:rsidRPr="0072307E">
        <w:rPr>
          <w:rFonts w:ascii="Times New Roman" w:hAnsi="Times New Roman" w:cs="Times New Roman"/>
          <w:sz w:val="24"/>
          <w:szCs w:val="24"/>
        </w:rPr>
        <w:t>, nustatanči</w:t>
      </w:r>
      <w:r w:rsidR="00F00392" w:rsidRPr="0072307E">
        <w:rPr>
          <w:rFonts w:ascii="Times New Roman" w:hAnsi="Times New Roman" w:cs="Times New Roman"/>
          <w:sz w:val="24"/>
          <w:szCs w:val="24"/>
        </w:rPr>
        <w:t>ų</w:t>
      </w:r>
      <w:r w:rsidR="002D363A" w:rsidRPr="0072307E">
        <w:rPr>
          <w:rFonts w:ascii="Times New Roman" w:hAnsi="Times New Roman" w:cs="Times New Roman"/>
          <w:sz w:val="24"/>
          <w:szCs w:val="24"/>
        </w:rPr>
        <w:t xml:space="preserve"> sprendimo išnuomoti socialinį būstą pagal bendrąjį sąrašą, kai į socialinio būsto nuomą vienu metu pretenduoja Aprašo 18 punkte nurodyti asmenys ir šeimos. </w:t>
      </w:r>
      <w:r w:rsidR="002D363A" w:rsidRPr="0072307E">
        <w:rPr>
          <w:rFonts w:ascii="Times New Roman" w:hAnsi="Times New Roman" w:cs="Times New Roman"/>
          <w:sz w:val="24"/>
          <w:szCs w:val="24"/>
        </w:rPr>
        <w:tab/>
      </w:r>
    </w:p>
    <w:p w:rsidR="002D363A" w:rsidRPr="0072307E" w:rsidRDefault="007F0746" w:rsidP="00F473D2">
      <w:pPr>
        <w:spacing w:after="0" w:line="360" w:lineRule="auto"/>
        <w:ind w:firstLine="770"/>
        <w:jc w:val="both"/>
        <w:rPr>
          <w:rFonts w:ascii="Times New Roman" w:hAnsi="Times New Roman" w:cs="Times New Roman"/>
          <w:sz w:val="24"/>
          <w:szCs w:val="24"/>
        </w:rPr>
      </w:pPr>
      <w:r w:rsidRPr="0072307E">
        <w:rPr>
          <w:rFonts w:ascii="Times New Roman" w:hAnsi="Times New Roman" w:cs="Times New Roman"/>
          <w:sz w:val="24"/>
          <w:szCs w:val="24"/>
        </w:rPr>
        <w:t>2</w:t>
      </w:r>
      <w:r w:rsidR="00533678" w:rsidRPr="0072307E">
        <w:rPr>
          <w:rFonts w:ascii="Times New Roman" w:hAnsi="Times New Roman" w:cs="Times New Roman"/>
          <w:sz w:val="24"/>
          <w:szCs w:val="24"/>
        </w:rPr>
        <w:t>.3</w:t>
      </w:r>
      <w:r w:rsidR="005D1093" w:rsidRPr="0072307E">
        <w:rPr>
          <w:rFonts w:ascii="Times New Roman" w:hAnsi="Times New Roman" w:cs="Times New Roman"/>
          <w:sz w:val="24"/>
          <w:szCs w:val="24"/>
        </w:rPr>
        <w:t xml:space="preserve">. </w:t>
      </w:r>
      <w:r w:rsidR="00533678" w:rsidRPr="0072307E">
        <w:rPr>
          <w:rFonts w:ascii="Times New Roman" w:hAnsi="Times New Roman" w:cs="Times New Roman"/>
          <w:sz w:val="24"/>
          <w:szCs w:val="24"/>
        </w:rPr>
        <w:t xml:space="preserve">Savivaldybė neskelbia interneto </w:t>
      </w:r>
      <w:r w:rsidR="006E79C4">
        <w:rPr>
          <w:rFonts w:ascii="Times New Roman" w:hAnsi="Times New Roman" w:cs="Times New Roman"/>
          <w:sz w:val="24"/>
          <w:szCs w:val="24"/>
        </w:rPr>
        <w:t>svetainėje</w:t>
      </w:r>
      <w:r w:rsidR="006E79C4" w:rsidRPr="0072307E">
        <w:rPr>
          <w:rFonts w:ascii="Times New Roman" w:hAnsi="Times New Roman" w:cs="Times New Roman"/>
          <w:sz w:val="24"/>
          <w:szCs w:val="24"/>
        </w:rPr>
        <w:t xml:space="preserve"> </w:t>
      </w:r>
      <w:r w:rsidR="00533678" w:rsidRPr="0072307E">
        <w:rPr>
          <w:rFonts w:ascii="Times New Roman" w:hAnsi="Times New Roman" w:cs="Times New Roman"/>
          <w:sz w:val="24"/>
          <w:szCs w:val="24"/>
        </w:rPr>
        <w:t>papildomos informacijos</w:t>
      </w:r>
      <w:r w:rsidR="002D363A" w:rsidRPr="0072307E">
        <w:rPr>
          <w:rFonts w:ascii="Times New Roman" w:hAnsi="Times New Roman" w:cs="Times New Roman"/>
          <w:sz w:val="24"/>
          <w:szCs w:val="24"/>
        </w:rPr>
        <w:t xml:space="preserve"> apie Savivaldybės turimas laisvas ir išnuomotas gyvenamąsias patalpas asmenims (šeimoms), kurie yra įtraukti į sąrašus socialiniam būstui gauti.</w:t>
      </w:r>
    </w:p>
    <w:p w:rsidR="002D363A" w:rsidRPr="0072307E" w:rsidRDefault="007F0746" w:rsidP="00F473D2">
      <w:pPr>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2</w:t>
      </w:r>
      <w:r w:rsidR="00533678" w:rsidRPr="0072307E">
        <w:rPr>
          <w:rFonts w:ascii="Times New Roman" w:hAnsi="Times New Roman" w:cs="Times New Roman"/>
          <w:sz w:val="24"/>
          <w:szCs w:val="24"/>
        </w:rPr>
        <w:t>.4</w:t>
      </w:r>
      <w:r w:rsidR="005D1093" w:rsidRPr="0072307E">
        <w:rPr>
          <w:rFonts w:ascii="Times New Roman" w:hAnsi="Times New Roman" w:cs="Times New Roman"/>
          <w:sz w:val="24"/>
          <w:szCs w:val="24"/>
        </w:rPr>
        <w:t xml:space="preserve">. </w:t>
      </w:r>
      <w:r w:rsidR="00533678" w:rsidRPr="0072307E">
        <w:rPr>
          <w:rFonts w:ascii="Times New Roman" w:hAnsi="Times New Roman" w:cs="Times New Roman"/>
          <w:sz w:val="24"/>
          <w:szCs w:val="24"/>
        </w:rPr>
        <w:t xml:space="preserve">Nenustatyta </w:t>
      </w:r>
      <w:r w:rsidR="002D363A" w:rsidRPr="0072307E">
        <w:rPr>
          <w:rFonts w:ascii="Times New Roman" w:hAnsi="Times New Roman" w:cs="Times New Roman"/>
          <w:sz w:val="24"/>
          <w:szCs w:val="24"/>
        </w:rPr>
        <w:t>Savivaldybės administracijos str</w:t>
      </w:r>
      <w:r w:rsidR="00C27E3D" w:rsidRPr="0072307E">
        <w:rPr>
          <w:rFonts w:ascii="Times New Roman" w:hAnsi="Times New Roman" w:cs="Times New Roman"/>
          <w:sz w:val="24"/>
          <w:szCs w:val="24"/>
        </w:rPr>
        <w:t>uktūrinių padalinių kompetencija</w:t>
      </w:r>
      <w:r w:rsidR="002D363A" w:rsidRPr="0072307E">
        <w:rPr>
          <w:rFonts w:ascii="Times New Roman" w:hAnsi="Times New Roman" w:cs="Times New Roman"/>
          <w:sz w:val="24"/>
          <w:szCs w:val="24"/>
        </w:rPr>
        <w:t>, atliekant asmenų (šeimų) prašymų ir papildomų dokumentų priėmimo ir registravimo bei nagrinėjimo įrašyti į sąrašus socialinio būsto nuomai procedūras, reglamentuojant šių struktūrinių padalinių funkcijų pasiskirstymo ir bendradarbiavimo tvarką.</w:t>
      </w:r>
    </w:p>
    <w:p w:rsidR="002D363A" w:rsidRPr="0072307E" w:rsidRDefault="007F0746" w:rsidP="00F473D2">
      <w:pPr>
        <w:autoSpaceDE w:val="0"/>
        <w:autoSpaceDN w:val="0"/>
        <w:adjustRightInd w:val="0"/>
        <w:spacing w:after="0" w:line="360" w:lineRule="auto"/>
        <w:ind w:firstLine="851"/>
        <w:jc w:val="both"/>
        <w:rPr>
          <w:rFonts w:ascii="Times New Roman" w:hAnsi="Times New Roman" w:cs="Times New Roman"/>
          <w:sz w:val="24"/>
          <w:szCs w:val="24"/>
          <w:lang w:eastAsia="lt-LT"/>
        </w:rPr>
      </w:pPr>
      <w:r w:rsidRPr="0072307E">
        <w:rPr>
          <w:rFonts w:ascii="Times New Roman" w:hAnsi="Times New Roman" w:cs="Times New Roman"/>
          <w:sz w:val="24"/>
          <w:szCs w:val="24"/>
        </w:rPr>
        <w:t>2</w:t>
      </w:r>
      <w:r w:rsidR="00C27E3D" w:rsidRPr="0072307E">
        <w:rPr>
          <w:rFonts w:ascii="Times New Roman" w:hAnsi="Times New Roman" w:cs="Times New Roman"/>
          <w:sz w:val="24"/>
          <w:szCs w:val="24"/>
        </w:rPr>
        <w:t>.5</w:t>
      </w:r>
      <w:r w:rsidR="005D1093" w:rsidRPr="0072307E">
        <w:rPr>
          <w:rFonts w:ascii="Times New Roman" w:hAnsi="Times New Roman" w:cs="Times New Roman"/>
          <w:sz w:val="24"/>
          <w:szCs w:val="24"/>
        </w:rPr>
        <w:t xml:space="preserve">. </w:t>
      </w:r>
      <w:r w:rsidR="002D363A" w:rsidRPr="0072307E">
        <w:rPr>
          <w:rFonts w:ascii="Times New Roman" w:hAnsi="Times New Roman" w:cs="Times New Roman"/>
          <w:sz w:val="24"/>
          <w:szCs w:val="24"/>
          <w:lang w:eastAsia="lt-LT"/>
        </w:rPr>
        <w:t xml:space="preserve">Savivaldybės </w:t>
      </w:r>
      <w:r w:rsidR="00F00392" w:rsidRPr="0072307E">
        <w:rPr>
          <w:rFonts w:ascii="Times New Roman" w:hAnsi="Times New Roman" w:cs="Times New Roman"/>
          <w:sz w:val="24"/>
          <w:szCs w:val="24"/>
          <w:lang w:eastAsia="lt-LT"/>
        </w:rPr>
        <w:t xml:space="preserve">vidaus </w:t>
      </w:r>
      <w:r w:rsidR="002D363A" w:rsidRPr="0072307E">
        <w:rPr>
          <w:rFonts w:ascii="Times New Roman" w:hAnsi="Times New Roman" w:cs="Times New Roman"/>
          <w:sz w:val="24"/>
          <w:szCs w:val="24"/>
          <w:lang w:eastAsia="lt-LT"/>
        </w:rPr>
        <w:t xml:space="preserve">teisės aktuose (Apraše) </w:t>
      </w:r>
      <w:r w:rsidR="00F00392" w:rsidRPr="0072307E">
        <w:rPr>
          <w:rFonts w:ascii="Times New Roman" w:hAnsi="Times New Roman" w:cs="Times New Roman"/>
          <w:sz w:val="24"/>
          <w:szCs w:val="24"/>
          <w:lang w:eastAsia="lt-LT"/>
        </w:rPr>
        <w:t xml:space="preserve">nėra reglamentuotos </w:t>
      </w:r>
      <w:r w:rsidR="002D363A" w:rsidRPr="0072307E">
        <w:rPr>
          <w:rFonts w:ascii="Times New Roman" w:hAnsi="Times New Roman" w:cs="Times New Roman"/>
          <w:sz w:val="24"/>
          <w:szCs w:val="24"/>
          <w:lang w:eastAsia="lt-LT"/>
        </w:rPr>
        <w:t xml:space="preserve">sprendimo išnuomoti Savivaldybės socialinį būstą priėmimo </w:t>
      </w:r>
      <w:r w:rsidR="00F00392" w:rsidRPr="0072307E">
        <w:rPr>
          <w:rFonts w:ascii="Times New Roman" w:hAnsi="Times New Roman" w:cs="Times New Roman"/>
          <w:sz w:val="24"/>
          <w:szCs w:val="24"/>
          <w:lang w:eastAsia="lt-LT"/>
        </w:rPr>
        <w:t>tvarkos</w:t>
      </w:r>
      <w:r w:rsidR="002D363A" w:rsidRPr="0072307E">
        <w:rPr>
          <w:rFonts w:ascii="Times New Roman" w:hAnsi="Times New Roman" w:cs="Times New Roman"/>
          <w:sz w:val="24"/>
          <w:szCs w:val="24"/>
          <w:lang w:eastAsia="lt-LT"/>
        </w:rPr>
        <w:t xml:space="preserve">, </w:t>
      </w:r>
      <w:r w:rsidR="00C27E3D" w:rsidRPr="0072307E">
        <w:rPr>
          <w:rFonts w:ascii="Times New Roman" w:hAnsi="Times New Roman" w:cs="Times New Roman"/>
          <w:sz w:val="24"/>
          <w:szCs w:val="24"/>
          <w:lang w:eastAsia="lt-LT"/>
        </w:rPr>
        <w:t>neapibrėžtas Komisijos vaidmuo bei funkcijo</w:t>
      </w:r>
      <w:r w:rsidR="002D363A" w:rsidRPr="0072307E">
        <w:rPr>
          <w:rFonts w:ascii="Times New Roman" w:hAnsi="Times New Roman" w:cs="Times New Roman"/>
          <w:sz w:val="24"/>
          <w:szCs w:val="24"/>
          <w:lang w:eastAsia="lt-LT"/>
        </w:rPr>
        <w:t xml:space="preserve">s šioje srityje, </w:t>
      </w:r>
      <w:r w:rsidR="00C27E3D" w:rsidRPr="0072307E">
        <w:rPr>
          <w:rFonts w:ascii="Times New Roman" w:hAnsi="Times New Roman" w:cs="Times New Roman"/>
          <w:sz w:val="24"/>
          <w:szCs w:val="24"/>
          <w:lang w:eastAsia="lt-LT"/>
        </w:rPr>
        <w:t xml:space="preserve">nenumatyti konkretūs </w:t>
      </w:r>
      <w:r w:rsidR="00F00392" w:rsidRPr="0072307E">
        <w:rPr>
          <w:rFonts w:ascii="Times New Roman" w:hAnsi="Times New Roman" w:cs="Times New Roman"/>
          <w:sz w:val="24"/>
          <w:szCs w:val="24"/>
          <w:lang w:eastAsia="lt-LT"/>
        </w:rPr>
        <w:t xml:space="preserve">administracinių procedūrų </w:t>
      </w:r>
      <w:r w:rsidR="00C27E3D" w:rsidRPr="0072307E">
        <w:rPr>
          <w:rFonts w:ascii="Times New Roman" w:hAnsi="Times New Roman" w:cs="Times New Roman"/>
          <w:sz w:val="24"/>
          <w:szCs w:val="24"/>
          <w:lang w:eastAsia="lt-LT"/>
        </w:rPr>
        <w:t>terminai</w:t>
      </w:r>
      <w:r w:rsidR="002D363A" w:rsidRPr="0072307E">
        <w:rPr>
          <w:rFonts w:ascii="Times New Roman" w:hAnsi="Times New Roman" w:cs="Times New Roman"/>
          <w:sz w:val="24"/>
          <w:szCs w:val="24"/>
          <w:lang w:eastAsia="lt-LT"/>
        </w:rPr>
        <w:t>.</w:t>
      </w:r>
    </w:p>
    <w:p w:rsidR="002D363A" w:rsidRPr="0072307E" w:rsidRDefault="007F0746" w:rsidP="00F473D2">
      <w:pPr>
        <w:spacing w:after="0" w:line="360" w:lineRule="auto"/>
        <w:ind w:firstLine="851"/>
        <w:jc w:val="both"/>
        <w:rPr>
          <w:rFonts w:ascii="Times New Roman" w:hAnsi="Times New Roman" w:cs="Times New Roman"/>
          <w:sz w:val="24"/>
          <w:szCs w:val="24"/>
          <w:lang w:eastAsia="lt-LT"/>
        </w:rPr>
      </w:pPr>
      <w:r w:rsidRPr="0072307E">
        <w:rPr>
          <w:rFonts w:ascii="Times New Roman" w:hAnsi="Times New Roman" w:cs="Times New Roman"/>
          <w:sz w:val="24"/>
          <w:szCs w:val="24"/>
        </w:rPr>
        <w:t>2</w:t>
      </w:r>
      <w:r w:rsidR="00C27E3D" w:rsidRPr="0072307E">
        <w:rPr>
          <w:rFonts w:ascii="Times New Roman" w:hAnsi="Times New Roman" w:cs="Times New Roman"/>
          <w:sz w:val="24"/>
          <w:szCs w:val="24"/>
        </w:rPr>
        <w:t>.6</w:t>
      </w:r>
      <w:r w:rsidR="005D1093" w:rsidRPr="0072307E">
        <w:rPr>
          <w:rFonts w:ascii="Times New Roman" w:hAnsi="Times New Roman" w:cs="Times New Roman"/>
          <w:sz w:val="24"/>
          <w:szCs w:val="24"/>
        </w:rPr>
        <w:t xml:space="preserve">. </w:t>
      </w:r>
      <w:r w:rsidR="00C27E3D" w:rsidRPr="0072307E">
        <w:rPr>
          <w:rFonts w:ascii="Times New Roman" w:hAnsi="Times New Roman" w:cs="Times New Roman"/>
          <w:sz w:val="24"/>
          <w:szCs w:val="24"/>
        </w:rPr>
        <w:t>Savivaldybė nen</w:t>
      </w:r>
      <w:r w:rsidR="00C27E3D" w:rsidRPr="0072307E">
        <w:rPr>
          <w:rFonts w:ascii="Times New Roman" w:hAnsi="Times New Roman" w:cs="Times New Roman"/>
          <w:sz w:val="24"/>
          <w:szCs w:val="24"/>
          <w:lang w:eastAsia="lt-LT"/>
        </w:rPr>
        <w:t>ustatė</w:t>
      </w:r>
      <w:r w:rsidR="002D363A" w:rsidRPr="0072307E">
        <w:rPr>
          <w:rFonts w:ascii="Times New Roman" w:hAnsi="Times New Roman" w:cs="Times New Roman"/>
          <w:sz w:val="24"/>
          <w:szCs w:val="24"/>
          <w:lang w:eastAsia="lt-LT"/>
        </w:rPr>
        <w:t xml:space="preserve"> </w:t>
      </w:r>
      <w:r w:rsidR="00C27E3D" w:rsidRPr="0072307E">
        <w:rPr>
          <w:rFonts w:ascii="Times New Roman" w:hAnsi="Times New Roman" w:cs="Times New Roman"/>
          <w:sz w:val="24"/>
          <w:szCs w:val="24"/>
          <w:lang w:eastAsia="lt-LT"/>
        </w:rPr>
        <w:t>galimybės</w:t>
      </w:r>
      <w:r w:rsidR="002D363A" w:rsidRPr="0072307E">
        <w:rPr>
          <w:rFonts w:ascii="Times New Roman" w:hAnsi="Times New Roman" w:cs="Times New Roman"/>
          <w:sz w:val="24"/>
          <w:szCs w:val="24"/>
          <w:lang w:eastAsia="lt-LT"/>
        </w:rPr>
        <w:t xml:space="preserve"> apskųsti Komisijos priimt</w:t>
      </w:r>
      <w:r w:rsidR="00F00392" w:rsidRPr="0072307E">
        <w:rPr>
          <w:rFonts w:ascii="Times New Roman" w:hAnsi="Times New Roman" w:cs="Times New Roman"/>
          <w:sz w:val="24"/>
          <w:szCs w:val="24"/>
          <w:lang w:eastAsia="lt-LT"/>
        </w:rPr>
        <w:t>ų</w:t>
      </w:r>
      <w:r w:rsidR="002D363A" w:rsidRPr="0072307E">
        <w:rPr>
          <w:rFonts w:ascii="Times New Roman" w:hAnsi="Times New Roman" w:cs="Times New Roman"/>
          <w:sz w:val="24"/>
          <w:szCs w:val="24"/>
          <w:lang w:eastAsia="lt-LT"/>
        </w:rPr>
        <w:t xml:space="preserve"> sprendim</w:t>
      </w:r>
      <w:r w:rsidR="00F00392" w:rsidRPr="0072307E">
        <w:rPr>
          <w:rFonts w:ascii="Times New Roman" w:hAnsi="Times New Roman" w:cs="Times New Roman"/>
          <w:sz w:val="24"/>
          <w:szCs w:val="24"/>
          <w:lang w:eastAsia="lt-LT"/>
        </w:rPr>
        <w:t>ų</w:t>
      </w:r>
      <w:r w:rsidR="002D363A" w:rsidRPr="0072307E">
        <w:rPr>
          <w:rFonts w:ascii="Times New Roman" w:hAnsi="Times New Roman" w:cs="Times New Roman"/>
          <w:sz w:val="24"/>
          <w:szCs w:val="24"/>
          <w:lang w:eastAsia="lt-LT"/>
        </w:rPr>
        <w:t>.</w:t>
      </w:r>
    </w:p>
    <w:p w:rsidR="002D363A" w:rsidRPr="0072307E" w:rsidRDefault="007F0746" w:rsidP="00F473D2">
      <w:pPr>
        <w:autoSpaceDE w:val="0"/>
        <w:autoSpaceDN w:val="0"/>
        <w:adjustRightInd w:val="0"/>
        <w:spacing w:after="0" w:line="360" w:lineRule="auto"/>
        <w:ind w:firstLine="851"/>
        <w:jc w:val="both"/>
        <w:rPr>
          <w:rFonts w:ascii="Times New Roman" w:hAnsi="Times New Roman" w:cs="Times New Roman"/>
          <w:bCs/>
          <w:sz w:val="24"/>
          <w:szCs w:val="24"/>
        </w:rPr>
      </w:pPr>
      <w:r w:rsidRPr="0072307E">
        <w:rPr>
          <w:rFonts w:ascii="Times New Roman" w:hAnsi="Times New Roman" w:cs="Times New Roman"/>
          <w:sz w:val="24"/>
          <w:szCs w:val="24"/>
        </w:rPr>
        <w:t>2</w:t>
      </w:r>
      <w:r w:rsidR="00C27E3D" w:rsidRPr="0072307E">
        <w:rPr>
          <w:rFonts w:ascii="Times New Roman" w:hAnsi="Times New Roman" w:cs="Times New Roman"/>
          <w:sz w:val="24"/>
          <w:szCs w:val="24"/>
        </w:rPr>
        <w:t>.7</w:t>
      </w:r>
      <w:r w:rsidR="005D1093" w:rsidRPr="0072307E">
        <w:rPr>
          <w:rFonts w:ascii="Times New Roman" w:hAnsi="Times New Roman" w:cs="Times New Roman"/>
          <w:sz w:val="24"/>
          <w:szCs w:val="24"/>
        </w:rPr>
        <w:t xml:space="preserve">. </w:t>
      </w:r>
      <w:r w:rsidR="002D363A" w:rsidRPr="0072307E">
        <w:rPr>
          <w:rFonts w:ascii="Times New Roman" w:hAnsi="Times New Roman" w:cs="Times New Roman"/>
          <w:bCs/>
          <w:sz w:val="24"/>
          <w:szCs w:val="24"/>
        </w:rPr>
        <w:t xml:space="preserve">Savivaldybės </w:t>
      </w:r>
      <w:r w:rsidR="00C27E3D" w:rsidRPr="0072307E">
        <w:rPr>
          <w:rFonts w:ascii="Times New Roman" w:hAnsi="Times New Roman" w:cs="Times New Roman"/>
          <w:bCs/>
          <w:sz w:val="24"/>
          <w:szCs w:val="24"/>
        </w:rPr>
        <w:t>nėra įtvirtinusi</w:t>
      </w:r>
      <w:r w:rsidR="002D363A" w:rsidRPr="0072307E">
        <w:rPr>
          <w:rFonts w:ascii="Times New Roman" w:hAnsi="Times New Roman" w:cs="Times New Roman"/>
          <w:bCs/>
          <w:sz w:val="24"/>
          <w:szCs w:val="24"/>
        </w:rPr>
        <w:t xml:space="preserve"> vertinimo kriterij</w:t>
      </w:r>
      <w:r w:rsidR="00F00392" w:rsidRPr="0072307E">
        <w:rPr>
          <w:rFonts w:ascii="Times New Roman" w:hAnsi="Times New Roman" w:cs="Times New Roman"/>
          <w:bCs/>
          <w:sz w:val="24"/>
          <w:szCs w:val="24"/>
        </w:rPr>
        <w:t>ų</w:t>
      </w:r>
      <w:r w:rsidR="002D363A" w:rsidRPr="0072307E">
        <w:rPr>
          <w:rFonts w:ascii="Times New Roman" w:hAnsi="Times New Roman" w:cs="Times New Roman"/>
          <w:bCs/>
          <w:sz w:val="24"/>
          <w:szCs w:val="24"/>
        </w:rPr>
        <w:t>, kuriais remdamasi Savivaldybė ar jos įgalioti asmenys galėtų priimti sprendimą perskaičiuoti (pavyzdžiui, mažinti (kiek konkrečiai) ar visai atleisti nuo nuomos mokesčio, papildomai tokio pobūdžio vidaus teisės aktuose nustatyti prievolę įgaliotiems Savivaldybės tarnautojams nurodyti motyvus (išvadoje, akte ar kt.), kuriais remiantis siūloma Savivaldybės tarybai priimti sprendimą perskaičiuoti nuomininkui nuomos mokestį (pavyzdžiui, atleisti nuomininką nuo nuomos mokesčio ar jį sumažinti).</w:t>
      </w:r>
    </w:p>
    <w:p w:rsidR="002D363A" w:rsidRPr="0072307E" w:rsidRDefault="007F0746" w:rsidP="00F473D2">
      <w:pPr>
        <w:autoSpaceDE w:val="0"/>
        <w:autoSpaceDN w:val="0"/>
        <w:adjustRightInd w:val="0"/>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2</w:t>
      </w:r>
      <w:r w:rsidR="00C27E3D" w:rsidRPr="0072307E">
        <w:rPr>
          <w:rFonts w:ascii="Times New Roman" w:hAnsi="Times New Roman" w:cs="Times New Roman"/>
          <w:sz w:val="24"/>
          <w:szCs w:val="24"/>
        </w:rPr>
        <w:t>.8</w:t>
      </w:r>
      <w:r w:rsidR="005D1093" w:rsidRPr="0072307E">
        <w:rPr>
          <w:rFonts w:ascii="Times New Roman" w:hAnsi="Times New Roman" w:cs="Times New Roman"/>
          <w:sz w:val="24"/>
          <w:szCs w:val="24"/>
        </w:rPr>
        <w:t xml:space="preserve">. </w:t>
      </w:r>
      <w:r w:rsidR="002D363A" w:rsidRPr="0072307E">
        <w:rPr>
          <w:rFonts w:ascii="Times New Roman" w:hAnsi="Times New Roman" w:cs="Times New Roman"/>
          <w:sz w:val="24"/>
          <w:szCs w:val="24"/>
        </w:rPr>
        <w:t>Savivald</w:t>
      </w:r>
      <w:r w:rsidR="00C27E3D" w:rsidRPr="0072307E">
        <w:rPr>
          <w:rFonts w:ascii="Times New Roman" w:hAnsi="Times New Roman" w:cs="Times New Roman"/>
          <w:sz w:val="24"/>
          <w:szCs w:val="24"/>
        </w:rPr>
        <w:t>ybė</w:t>
      </w:r>
      <w:r w:rsidR="002D363A" w:rsidRPr="0072307E">
        <w:rPr>
          <w:rFonts w:ascii="Times New Roman" w:hAnsi="Times New Roman" w:cs="Times New Roman"/>
          <w:sz w:val="24"/>
          <w:szCs w:val="24"/>
        </w:rPr>
        <w:t xml:space="preserve"> vidaus teisės aktuose </w:t>
      </w:r>
      <w:r w:rsidR="00C27E3D" w:rsidRPr="0072307E">
        <w:rPr>
          <w:rFonts w:ascii="Times New Roman" w:hAnsi="Times New Roman" w:cs="Times New Roman"/>
          <w:sz w:val="24"/>
          <w:szCs w:val="24"/>
        </w:rPr>
        <w:t>nenustatė</w:t>
      </w:r>
      <w:r w:rsidR="002D363A" w:rsidRPr="0072307E">
        <w:rPr>
          <w:rFonts w:ascii="Times New Roman" w:hAnsi="Times New Roman" w:cs="Times New Roman"/>
          <w:sz w:val="24"/>
          <w:szCs w:val="24"/>
        </w:rPr>
        <w:t xml:space="preserve"> termi</w:t>
      </w:r>
      <w:r w:rsidR="00C27E3D" w:rsidRPr="0072307E">
        <w:rPr>
          <w:rFonts w:ascii="Times New Roman" w:hAnsi="Times New Roman" w:cs="Times New Roman"/>
          <w:sz w:val="24"/>
          <w:szCs w:val="24"/>
        </w:rPr>
        <w:t>no</w:t>
      </w:r>
      <w:r w:rsidR="002D363A" w:rsidRPr="0072307E">
        <w:rPr>
          <w:rFonts w:ascii="Times New Roman" w:hAnsi="Times New Roman" w:cs="Times New Roman"/>
          <w:sz w:val="24"/>
          <w:szCs w:val="24"/>
        </w:rPr>
        <w:t>, kuriam laikotarpiui sudaroma socialinio būsto nuomos sutartis ir kada gali būti pratęsiama socialinio būsto nuomos sutartis su asmenimis (šeimomis), kurie neteko būsto dėl gaisrų, potvynių, stiprių vėjų ar kitų nuo žmogaus valios nepriklausančių aplinkybių ir kurie Lietuvos Respublikos teritorijoje nuosavybės teise neturi kito tinkamo gyventi būsto, taip pat šeimomis, auginančiomis 5 ir daugiau vaikų, šeimomis, kurioms vienu kartu gimsta trys ar daugiau vaikų, ir asmenims ar vaikams</w:t>
      </w:r>
      <w:r w:rsidR="00F00392" w:rsidRPr="0072307E">
        <w:rPr>
          <w:rFonts w:ascii="Times New Roman" w:hAnsi="Times New Roman" w:cs="Times New Roman"/>
          <w:sz w:val="24"/>
          <w:szCs w:val="24"/>
        </w:rPr>
        <w:t>,</w:t>
      </w:r>
      <w:r w:rsidR="002D363A" w:rsidRPr="0072307E">
        <w:rPr>
          <w:rFonts w:ascii="Times New Roman" w:hAnsi="Times New Roman" w:cs="Times New Roman"/>
          <w:sz w:val="24"/>
          <w:szCs w:val="24"/>
        </w:rPr>
        <w:t xml:space="preserve"> turintiems nustatytą nedarbingumo lygį, taip pat </w:t>
      </w:r>
      <w:r w:rsidR="00871BCC" w:rsidRPr="0072307E">
        <w:rPr>
          <w:rFonts w:ascii="Times New Roman" w:hAnsi="Times New Roman" w:cs="Times New Roman"/>
          <w:sz w:val="24"/>
          <w:szCs w:val="24"/>
        </w:rPr>
        <w:t>ne</w:t>
      </w:r>
      <w:r w:rsidR="002D363A" w:rsidRPr="0072307E">
        <w:rPr>
          <w:rFonts w:ascii="Times New Roman" w:hAnsi="Times New Roman" w:cs="Times New Roman"/>
          <w:sz w:val="24"/>
          <w:szCs w:val="24"/>
        </w:rPr>
        <w:t>detalizuoti ir tokio pobūdži</w:t>
      </w:r>
      <w:r w:rsidR="00871BCC" w:rsidRPr="0072307E">
        <w:rPr>
          <w:rFonts w:ascii="Times New Roman" w:hAnsi="Times New Roman" w:cs="Times New Roman"/>
          <w:sz w:val="24"/>
          <w:szCs w:val="24"/>
        </w:rPr>
        <w:t>o sutarties pratęsimo kriterijai</w:t>
      </w:r>
      <w:r w:rsidR="002D363A" w:rsidRPr="0072307E">
        <w:rPr>
          <w:rFonts w:ascii="Times New Roman" w:hAnsi="Times New Roman" w:cs="Times New Roman"/>
          <w:sz w:val="24"/>
          <w:szCs w:val="24"/>
        </w:rPr>
        <w:t>.</w:t>
      </w:r>
    </w:p>
    <w:p w:rsidR="005D1093" w:rsidRPr="0072307E" w:rsidRDefault="007F0746" w:rsidP="00F473D2">
      <w:pPr>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2</w:t>
      </w:r>
      <w:r w:rsidR="00871BCC" w:rsidRPr="0072307E">
        <w:rPr>
          <w:rFonts w:ascii="Times New Roman" w:hAnsi="Times New Roman" w:cs="Times New Roman"/>
          <w:sz w:val="24"/>
          <w:szCs w:val="24"/>
        </w:rPr>
        <w:t>.9</w:t>
      </w:r>
      <w:r w:rsidR="005D1093" w:rsidRPr="0072307E">
        <w:rPr>
          <w:rFonts w:ascii="Times New Roman" w:hAnsi="Times New Roman" w:cs="Times New Roman"/>
          <w:sz w:val="24"/>
          <w:szCs w:val="24"/>
        </w:rPr>
        <w:t xml:space="preserve">. Savivaldybės vidaus teisės aktuose </w:t>
      </w:r>
      <w:r w:rsidR="00871BCC" w:rsidRPr="0072307E">
        <w:rPr>
          <w:rFonts w:ascii="Times New Roman" w:hAnsi="Times New Roman" w:cs="Times New Roman"/>
          <w:sz w:val="24"/>
          <w:szCs w:val="24"/>
        </w:rPr>
        <w:t>nėra detalizuota</w:t>
      </w:r>
      <w:r w:rsidR="005D1093" w:rsidRPr="0072307E">
        <w:rPr>
          <w:rFonts w:ascii="Times New Roman" w:hAnsi="Times New Roman" w:cs="Times New Roman"/>
          <w:sz w:val="24"/>
          <w:szCs w:val="24"/>
        </w:rPr>
        <w:t xml:space="preserve">, pagal kokius kriterijus Savivaldybės tarnautojas ar darbuotojas vertina asmens (šeimos) galimybę įsigyti ar išsinuomoti gyvenamąsias patalpas. </w:t>
      </w:r>
    </w:p>
    <w:p w:rsidR="003032DF" w:rsidRPr="0072307E" w:rsidRDefault="003032DF" w:rsidP="00A72B08">
      <w:pPr>
        <w:spacing w:after="0" w:line="240" w:lineRule="auto"/>
        <w:ind w:firstLine="851"/>
        <w:jc w:val="both"/>
        <w:rPr>
          <w:rFonts w:ascii="Times New Roman" w:hAnsi="Times New Roman" w:cs="Times New Roman"/>
          <w:sz w:val="24"/>
          <w:szCs w:val="24"/>
        </w:rPr>
      </w:pPr>
    </w:p>
    <w:p w:rsidR="00857C77" w:rsidRPr="0072307E" w:rsidRDefault="00E23F9F" w:rsidP="00A72B08">
      <w:pPr>
        <w:pStyle w:val="Antrat1"/>
        <w:spacing w:before="0" w:after="0" w:line="240" w:lineRule="auto"/>
        <w:rPr>
          <w:szCs w:val="24"/>
        </w:rPr>
      </w:pPr>
      <w:bookmarkStart w:id="27" w:name="_Toc524440411"/>
      <w:r w:rsidRPr="0072307E">
        <w:rPr>
          <w:szCs w:val="24"/>
        </w:rPr>
        <w:t>5</w:t>
      </w:r>
      <w:r w:rsidR="00C038F9" w:rsidRPr="0072307E">
        <w:rPr>
          <w:szCs w:val="24"/>
        </w:rPr>
        <w:t xml:space="preserve">. </w:t>
      </w:r>
      <w:r w:rsidR="00857C77" w:rsidRPr="0072307E">
        <w:rPr>
          <w:szCs w:val="24"/>
        </w:rPr>
        <w:t>PASIŪLYMAI</w:t>
      </w:r>
      <w:bookmarkEnd w:id="27"/>
    </w:p>
    <w:p w:rsidR="003032DF" w:rsidRPr="00DD2B3B" w:rsidRDefault="003032DF" w:rsidP="00A72B08">
      <w:pPr>
        <w:spacing w:after="0" w:line="240" w:lineRule="auto"/>
        <w:rPr>
          <w:szCs w:val="24"/>
        </w:rPr>
      </w:pPr>
    </w:p>
    <w:p w:rsidR="00724891" w:rsidRPr="0072307E" w:rsidRDefault="00724891" w:rsidP="001E6B07">
      <w:pPr>
        <w:autoSpaceDE w:val="0"/>
        <w:autoSpaceDN w:val="0"/>
        <w:adjustRightInd w:val="0"/>
        <w:spacing w:after="0" w:line="360" w:lineRule="auto"/>
        <w:ind w:firstLine="851"/>
        <w:jc w:val="both"/>
        <w:rPr>
          <w:rFonts w:ascii="Times New Roman" w:hAnsi="Times New Roman" w:cs="Times New Roman"/>
          <w:i/>
          <w:sz w:val="24"/>
          <w:szCs w:val="24"/>
        </w:rPr>
      </w:pPr>
      <w:r w:rsidRPr="0072307E">
        <w:rPr>
          <w:rFonts w:ascii="Times New Roman" w:hAnsi="Times New Roman" w:cs="Times New Roman"/>
          <w:i/>
          <w:sz w:val="24"/>
          <w:szCs w:val="24"/>
        </w:rPr>
        <w:t xml:space="preserve">1. Siekiant sumažinti korupcijos </w:t>
      </w:r>
      <w:r w:rsidR="001E6B07">
        <w:rPr>
          <w:rFonts w:ascii="Times New Roman" w:hAnsi="Times New Roman" w:cs="Times New Roman"/>
          <w:i/>
          <w:sz w:val="24"/>
          <w:szCs w:val="24"/>
        </w:rPr>
        <w:t>riziką</w:t>
      </w:r>
      <w:r w:rsidRPr="0072307E">
        <w:rPr>
          <w:rFonts w:ascii="Times New Roman" w:hAnsi="Times New Roman" w:cs="Times New Roman"/>
          <w:i/>
          <w:sz w:val="24"/>
          <w:szCs w:val="24"/>
        </w:rPr>
        <w:t xml:space="preserve"> savivaldybės turto (žemės sklypų, pastatų ir statinių) ir savivaldybei priskirtos valstybinės žemės ir kito valstybės turto valdymo, naudojimo ir disponavimo veikloje, siūloma: </w:t>
      </w:r>
    </w:p>
    <w:p w:rsidR="00AE7A7F" w:rsidRPr="0072307E" w:rsidRDefault="00AE7A7F" w:rsidP="00F473D2">
      <w:pPr>
        <w:spacing w:after="0" w:line="360" w:lineRule="auto"/>
        <w:ind w:firstLine="720"/>
        <w:jc w:val="both"/>
        <w:rPr>
          <w:rFonts w:ascii="Times New Roman" w:eastAsia="Calibri" w:hAnsi="Times New Roman" w:cs="Times New Roman"/>
          <w:bCs/>
          <w:sz w:val="24"/>
          <w:szCs w:val="24"/>
        </w:rPr>
      </w:pPr>
      <w:r w:rsidRPr="0072307E">
        <w:rPr>
          <w:rFonts w:ascii="Times New Roman" w:hAnsi="Times New Roman" w:cs="Times New Roman"/>
          <w:sz w:val="24"/>
          <w:szCs w:val="24"/>
        </w:rPr>
        <w:t xml:space="preserve">1.1. Savivaldybės organizuojamus koncesininko atrankos </w:t>
      </w:r>
      <w:r w:rsidRPr="0072307E">
        <w:rPr>
          <w:rFonts w:ascii="Times New Roman" w:eastAsia="Calibri" w:hAnsi="Times New Roman" w:cs="Times New Roman"/>
          <w:sz w:val="24"/>
          <w:szCs w:val="24"/>
        </w:rPr>
        <w:t xml:space="preserve">konkursus paskelbti </w:t>
      </w:r>
      <w:r w:rsidRPr="0072307E">
        <w:rPr>
          <w:rFonts w:ascii="Times New Roman" w:eastAsia="Calibri" w:hAnsi="Times New Roman" w:cs="Times New Roman"/>
          <w:bCs/>
          <w:sz w:val="24"/>
          <w:szCs w:val="24"/>
        </w:rPr>
        <w:t xml:space="preserve">Centrinėje viešųjų pirkimų informacinėje sistemoje (toliau </w:t>
      </w:r>
      <w:r w:rsidR="007417A8" w:rsidRPr="0072307E">
        <w:rPr>
          <w:rFonts w:ascii="Times New Roman" w:eastAsia="Calibri" w:hAnsi="Times New Roman" w:cs="Times New Roman"/>
          <w:bCs/>
          <w:sz w:val="24"/>
          <w:szCs w:val="24"/>
        </w:rPr>
        <w:t xml:space="preserve">– </w:t>
      </w:r>
      <w:r w:rsidRPr="0072307E">
        <w:rPr>
          <w:rFonts w:ascii="Times New Roman" w:eastAsia="Calibri" w:hAnsi="Times New Roman" w:cs="Times New Roman"/>
          <w:bCs/>
          <w:sz w:val="24"/>
          <w:szCs w:val="24"/>
        </w:rPr>
        <w:t>CVP IS) ir savo interneto svetainėje skelbti ne tik sąlygas, bet ir informaciją apie parinktą koncesininką</w:t>
      </w:r>
      <w:r w:rsidR="001E6B07">
        <w:rPr>
          <w:rFonts w:ascii="Times New Roman" w:eastAsia="Calibri" w:hAnsi="Times New Roman" w:cs="Times New Roman"/>
          <w:bCs/>
          <w:sz w:val="24"/>
          <w:szCs w:val="24"/>
        </w:rPr>
        <w:t xml:space="preserve"> bei sutartis</w:t>
      </w:r>
      <w:r w:rsidRPr="0072307E">
        <w:rPr>
          <w:rFonts w:ascii="Times New Roman" w:eastAsia="Calibri" w:hAnsi="Times New Roman" w:cs="Times New Roman"/>
          <w:bCs/>
          <w:sz w:val="24"/>
          <w:szCs w:val="24"/>
        </w:rPr>
        <w:t>.</w:t>
      </w:r>
    </w:p>
    <w:p w:rsidR="00AE7A7F" w:rsidRPr="0072307E" w:rsidRDefault="00AE7A7F" w:rsidP="00F473D2">
      <w:pPr>
        <w:spacing w:after="0" w:line="360" w:lineRule="auto"/>
        <w:ind w:firstLine="720"/>
        <w:jc w:val="both"/>
        <w:rPr>
          <w:rFonts w:ascii="Times New Roman" w:hAnsi="Times New Roman" w:cs="Times New Roman"/>
          <w:sz w:val="24"/>
          <w:szCs w:val="24"/>
        </w:rPr>
      </w:pPr>
      <w:r w:rsidRPr="0072307E">
        <w:rPr>
          <w:rFonts w:ascii="Times New Roman" w:hAnsi="Times New Roman" w:cs="Times New Roman"/>
          <w:sz w:val="24"/>
          <w:szCs w:val="24"/>
        </w:rPr>
        <w:t>1.2. K</w:t>
      </w:r>
      <w:r w:rsidRPr="0072307E">
        <w:rPr>
          <w:rFonts w:ascii="Times New Roman" w:eastAsia="Calibri" w:hAnsi="Times New Roman" w:cs="Times New Roman"/>
          <w:bCs/>
          <w:sz w:val="24"/>
          <w:szCs w:val="24"/>
        </w:rPr>
        <w:t>onsultuotis dėl koncesijų planavimo bei vykdymo su nepriklausomais ekspertais</w:t>
      </w:r>
      <w:r w:rsidR="00454D52">
        <w:rPr>
          <w:rFonts w:ascii="Times New Roman" w:eastAsia="Calibri" w:hAnsi="Times New Roman" w:cs="Times New Roman"/>
          <w:bCs/>
          <w:sz w:val="24"/>
          <w:szCs w:val="24"/>
        </w:rPr>
        <w:t>,</w:t>
      </w:r>
      <w:r w:rsidRPr="0072307E">
        <w:rPr>
          <w:rFonts w:ascii="Times New Roman" w:eastAsia="Calibri" w:hAnsi="Times New Roman" w:cs="Times New Roman"/>
          <w:bCs/>
          <w:sz w:val="24"/>
          <w:szCs w:val="24"/>
        </w:rPr>
        <w:t xml:space="preserve"> savivaldybių institucijomis ar rinkos dalyviais. Konsultacijos turi būti vykdomos nepažeidžiant Koncesijų įstatymo, užtikrinant ekonominės veiklos vykdytojų konkurenciją ir laikantis</w:t>
      </w:r>
      <w:r w:rsidRPr="0072307E">
        <w:rPr>
          <w:rFonts w:ascii="Times New Roman" w:eastAsia="Calibri" w:hAnsi="Times New Roman" w:cs="Times New Roman"/>
          <w:b/>
          <w:bCs/>
          <w:sz w:val="24"/>
          <w:szCs w:val="24"/>
        </w:rPr>
        <w:t xml:space="preserve"> </w:t>
      </w:r>
      <w:r w:rsidRPr="0072307E">
        <w:rPr>
          <w:rFonts w:ascii="Times New Roman" w:eastAsia="Calibri" w:hAnsi="Times New Roman" w:cs="Times New Roman"/>
          <w:bCs/>
          <w:sz w:val="24"/>
          <w:szCs w:val="24"/>
        </w:rPr>
        <w:t>nediskriminavimo ir skaidrumo principų.</w:t>
      </w:r>
      <w:r w:rsidRPr="0072307E">
        <w:rPr>
          <w:rFonts w:ascii="Times New Roman" w:hAnsi="Times New Roman" w:cs="Times New Roman"/>
          <w:sz w:val="24"/>
          <w:szCs w:val="24"/>
        </w:rPr>
        <w:t xml:space="preserve"> </w:t>
      </w:r>
    </w:p>
    <w:p w:rsidR="003127E3" w:rsidRPr="0072307E" w:rsidRDefault="00AE7A7F" w:rsidP="00F473D2">
      <w:pPr>
        <w:spacing w:after="0" w:line="360" w:lineRule="auto"/>
        <w:ind w:firstLine="720"/>
        <w:jc w:val="both"/>
        <w:rPr>
          <w:rFonts w:ascii="Times New Roman" w:hAnsi="Times New Roman" w:cs="Times New Roman"/>
          <w:sz w:val="24"/>
          <w:szCs w:val="24"/>
        </w:rPr>
      </w:pPr>
      <w:r w:rsidRPr="0072307E">
        <w:rPr>
          <w:rFonts w:ascii="Times New Roman" w:hAnsi="Times New Roman" w:cs="Times New Roman"/>
          <w:sz w:val="24"/>
          <w:szCs w:val="24"/>
        </w:rPr>
        <w:t xml:space="preserve">1.3. Savivaldybei siūloma </w:t>
      </w:r>
      <w:r w:rsidR="003127E3" w:rsidRPr="0072307E">
        <w:rPr>
          <w:rFonts w:ascii="Times New Roman" w:hAnsi="Times New Roman" w:cs="Times New Roman"/>
          <w:sz w:val="24"/>
          <w:szCs w:val="24"/>
        </w:rPr>
        <w:t>parengti</w:t>
      </w:r>
      <w:r w:rsidRPr="0072307E">
        <w:rPr>
          <w:rFonts w:ascii="Times New Roman" w:hAnsi="Times New Roman" w:cs="Times New Roman"/>
          <w:sz w:val="24"/>
          <w:szCs w:val="24"/>
        </w:rPr>
        <w:t xml:space="preserve"> ir </w:t>
      </w:r>
      <w:r w:rsidR="003127E3" w:rsidRPr="0072307E">
        <w:rPr>
          <w:rFonts w:ascii="Times New Roman" w:hAnsi="Times New Roman" w:cs="Times New Roman"/>
          <w:sz w:val="24"/>
          <w:szCs w:val="24"/>
        </w:rPr>
        <w:t>interneto svetainėje viešai skelbti Savivaldybė</w:t>
      </w:r>
      <w:r w:rsidR="00454D52">
        <w:rPr>
          <w:rFonts w:ascii="Times New Roman" w:hAnsi="Times New Roman" w:cs="Times New Roman"/>
          <w:sz w:val="24"/>
          <w:szCs w:val="24"/>
        </w:rPr>
        <w:t>s</w:t>
      </w:r>
      <w:r w:rsidR="003127E3" w:rsidRPr="0072307E">
        <w:rPr>
          <w:rFonts w:ascii="Times New Roman" w:hAnsi="Times New Roman" w:cs="Times New Roman"/>
          <w:sz w:val="24"/>
          <w:szCs w:val="24"/>
        </w:rPr>
        <w:t xml:space="preserve"> nuolatinių komisijų nuostatus (</w:t>
      </w:r>
      <w:r w:rsidR="00454D52">
        <w:rPr>
          <w:rFonts w:ascii="Times New Roman" w:hAnsi="Times New Roman" w:cs="Times New Roman"/>
          <w:sz w:val="24"/>
          <w:szCs w:val="24"/>
        </w:rPr>
        <w:t xml:space="preserve">jų </w:t>
      </w:r>
      <w:r w:rsidR="003127E3" w:rsidRPr="0072307E">
        <w:rPr>
          <w:rFonts w:ascii="Times New Roman" w:hAnsi="Times New Roman" w:cs="Times New Roman"/>
          <w:sz w:val="24"/>
          <w:szCs w:val="24"/>
        </w:rPr>
        <w:t>kompetencij</w:t>
      </w:r>
      <w:r w:rsidR="00454D52">
        <w:rPr>
          <w:rFonts w:ascii="Times New Roman" w:hAnsi="Times New Roman" w:cs="Times New Roman"/>
          <w:sz w:val="24"/>
          <w:szCs w:val="24"/>
        </w:rPr>
        <w:t>ą</w:t>
      </w:r>
      <w:r w:rsidR="003127E3" w:rsidRPr="0072307E">
        <w:rPr>
          <w:rFonts w:ascii="Times New Roman" w:hAnsi="Times New Roman" w:cs="Times New Roman"/>
          <w:sz w:val="24"/>
          <w:szCs w:val="24"/>
        </w:rPr>
        <w:t>) ir darbo reglamentus.</w:t>
      </w:r>
    </w:p>
    <w:p w:rsidR="003127E3" w:rsidRPr="0072307E" w:rsidRDefault="003127E3" w:rsidP="00F473D2">
      <w:pPr>
        <w:spacing w:after="0" w:line="360" w:lineRule="auto"/>
        <w:ind w:firstLine="720"/>
        <w:jc w:val="both"/>
        <w:rPr>
          <w:rFonts w:ascii="Times New Roman" w:hAnsi="Times New Roman" w:cs="Times New Roman"/>
          <w:sz w:val="24"/>
          <w:szCs w:val="24"/>
        </w:rPr>
      </w:pPr>
      <w:r w:rsidRPr="0072307E">
        <w:rPr>
          <w:rFonts w:ascii="Times New Roman" w:hAnsi="Times New Roman" w:cs="Times New Roman"/>
          <w:sz w:val="24"/>
          <w:szCs w:val="24"/>
        </w:rPr>
        <w:t xml:space="preserve">1.4. Atlikti ir skelbti teisės aktų projektų antikorupcinį vertinimą, kaip nustatyta Lietuvos Respublikos Vyriausybės 2014 m. kovo 12 d. </w:t>
      </w:r>
      <w:r w:rsidR="007417A8" w:rsidRPr="0072307E">
        <w:rPr>
          <w:rFonts w:ascii="Times New Roman" w:hAnsi="Times New Roman" w:cs="Times New Roman"/>
          <w:sz w:val="24"/>
          <w:szCs w:val="24"/>
        </w:rPr>
        <w:t xml:space="preserve">nutarimu </w:t>
      </w:r>
      <w:r w:rsidRPr="0072307E">
        <w:rPr>
          <w:rFonts w:ascii="Times New Roman" w:hAnsi="Times New Roman" w:cs="Times New Roman"/>
          <w:sz w:val="24"/>
          <w:szCs w:val="24"/>
        </w:rPr>
        <w:t xml:space="preserve">Nr. 243 „Dėl </w:t>
      </w:r>
      <w:r w:rsidR="007417A8" w:rsidRPr="0072307E">
        <w:rPr>
          <w:rFonts w:ascii="Times New Roman" w:hAnsi="Times New Roman" w:cs="Times New Roman"/>
          <w:sz w:val="24"/>
          <w:szCs w:val="24"/>
        </w:rPr>
        <w:t>T</w:t>
      </w:r>
      <w:r w:rsidRPr="0072307E">
        <w:rPr>
          <w:rFonts w:ascii="Times New Roman" w:hAnsi="Times New Roman" w:cs="Times New Roman"/>
          <w:sz w:val="24"/>
          <w:szCs w:val="24"/>
        </w:rPr>
        <w:t xml:space="preserve">eisės aktų projektų antikorupcinio vertinimo taisyklių patvirtinimo“ </w:t>
      </w:r>
      <w:r w:rsidR="007417A8" w:rsidRPr="0072307E">
        <w:rPr>
          <w:rFonts w:ascii="Times New Roman" w:hAnsi="Times New Roman" w:cs="Times New Roman"/>
          <w:sz w:val="24"/>
          <w:szCs w:val="24"/>
        </w:rPr>
        <w:t xml:space="preserve">patvirtintose </w:t>
      </w:r>
      <w:r w:rsidRPr="0072307E">
        <w:rPr>
          <w:rFonts w:ascii="Times New Roman" w:hAnsi="Times New Roman" w:cs="Times New Roman"/>
          <w:sz w:val="24"/>
          <w:szCs w:val="24"/>
        </w:rPr>
        <w:t>taisyklėse.</w:t>
      </w:r>
    </w:p>
    <w:p w:rsidR="00AE7A7F" w:rsidRPr="0072307E" w:rsidRDefault="003127E3" w:rsidP="00F473D2">
      <w:pPr>
        <w:spacing w:after="0" w:line="360" w:lineRule="auto"/>
        <w:ind w:firstLine="720"/>
        <w:jc w:val="both"/>
        <w:rPr>
          <w:rFonts w:ascii="Times New Roman" w:eastAsia="Calibri" w:hAnsi="Times New Roman" w:cs="Times New Roman"/>
          <w:sz w:val="24"/>
          <w:szCs w:val="24"/>
        </w:rPr>
      </w:pPr>
      <w:r w:rsidRPr="0072307E">
        <w:rPr>
          <w:rFonts w:ascii="Times New Roman" w:hAnsi="Times New Roman" w:cs="Times New Roman"/>
          <w:sz w:val="24"/>
          <w:szCs w:val="24"/>
        </w:rPr>
        <w:t>1.5</w:t>
      </w:r>
      <w:r w:rsidR="00AE7A7F" w:rsidRPr="0072307E">
        <w:rPr>
          <w:rFonts w:ascii="Times New Roman" w:hAnsi="Times New Roman" w:cs="Times New Roman"/>
          <w:sz w:val="24"/>
          <w:szCs w:val="24"/>
        </w:rPr>
        <w:t>. Savivaldybei nustatyti nekilnojamojo turto būklės tikrinimo ir fiksavimo sistemą, periodiškai (pavyzdžiui</w:t>
      </w:r>
      <w:r w:rsidR="007417A8" w:rsidRPr="0072307E">
        <w:rPr>
          <w:rFonts w:ascii="Times New Roman" w:hAnsi="Times New Roman" w:cs="Times New Roman"/>
          <w:sz w:val="24"/>
          <w:szCs w:val="24"/>
        </w:rPr>
        <w:t>,</w:t>
      </w:r>
      <w:r w:rsidR="00AE7A7F" w:rsidRPr="0072307E">
        <w:rPr>
          <w:rFonts w:ascii="Times New Roman" w:hAnsi="Times New Roman" w:cs="Times New Roman"/>
          <w:sz w:val="24"/>
          <w:szCs w:val="24"/>
        </w:rPr>
        <w:t xml:space="preserve"> kas 2</w:t>
      </w:r>
      <w:r w:rsidR="007417A8" w:rsidRPr="0072307E">
        <w:rPr>
          <w:rFonts w:ascii="Times New Roman" w:hAnsi="Times New Roman" w:cs="Times New Roman"/>
          <w:sz w:val="24"/>
          <w:szCs w:val="24"/>
        </w:rPr>
        <w:t>–</w:t>
      </w:r>
      <w:r w:rsidR="00AE7A7F" w:rsidRPr="0072307E">
        <w:rPr>
          <w:rFonts w:ascii="Times New Roman" w:hAnsi="Times New Roman" w:cs="Times New Roman"/>
          <w:sz w:val="24"/>
          <w:szCs w:val="24"/>
        </w:rPr>
        <w:t>3 met</w:t>
      </w:r>
      <w:r w:rsidR="007417A8" w:rsidRPr="0072307E">
        <w:rPr>
          <w:rFonts w:ascii="Times New Roman" w:hAnsi="Times New Roman" w:cs="Times New Roman"/>
          <w:sz w:val="24"/>
          <w:szCs w:val="24"/>
        </w:rPr>
        <w:t>ai</w:t>
      </w:r>
      <w:r w:rsidR="00AE7A7F" w:rsidRPr="0072307E">
        <w:rPr>
          <w:rFonts w:ascii="Times New Roman" w:hAnsi="Times New Roman" w:cs="Times New Roman"/>
          <w:sz w:val="24"/>
          <w:szCs w:val="24"/>
        </w:rPr>
        <w:t>) atli</w:t>
      </w:r>
      <w:r w:rsidR="007417A8" w:rsidRPr="0072307E">
        <w:rPr>
          <w:rFonts w:ascii="Times New Roman" w:hAnsi="Times New Roman" w:cs="Times New Roman"/>
          <w:sz w:val="24"/>
          <w:szCs w:val="24"/>
        </w:rPr>
        <w:t xml:space="preserve">kti </w:t>
      </w:r>
      <w:r w:rsidR="00AE7A7F" w:rsidRPr="0072307E">
        <w:rPr>
          <w:rFonts w:ascii="Times New Roman" w:hAnsi="Times New Roman" w:cs="Times New Roman"/>
          <w:sz w:val="24"/>
          <w:szCs w:val="24"/>
        </w:rPr>
        <w:t xml:space="preserve">nekilnojamojo </w:t>
      </w:r>
      <w:r w:rsidR="007417A8" w:rsidRPr="0072307E">
        <w:rPr>
          <w:rFonts w:ascii="Times New Roman" w:hAnsi="Times New Roman" w:cs="Times New Roman"/>
          <w:sz w:val="24"/>
          <w:szCs w:val="24"/>
        </w:rPr>
        <w:t xml:space="preserve">turto </w:t>
      </w:r>
      <w:r w:rsidR="00AE7A7F" w:rsidRPr="0072307E">
        <w:rPr>
          <w:rFonts w:ascii="Times New Roman" w:hAnsi="Times New Roman" w:cs="Times New Roman"/>
          <w:sz w:val="24"/>
          <w:szCs w:val="24"/>
        </w:rPr>
        <w:t>būklės vertinimus, pavyzdžiui, fotofiksaciją pradžioje, suteikiant nekilnojamą</w:t>
      </w:r>
      <w:r w:rsidR="007417A8" w:rsidRPr="0072307E">
        <w:rPr>
          <w:rFonts w:ascii="Times New Roman" w:hAnsi="Times New Roman" w:cs="Times New Roman"/>
          <w:sz w:val="24"/>
          <w:szCs w:val="24"/>
        </w:rPr>
        <w:t>jį</w:t>
      </w:r>
      <w:r w:rsidR="00AE7A7F" w:rsidRPr="0072307E">
        <w:rPr>
          <w:rFonts w:ascii="Times New Roman" w:hAnsi="Times New Roman" w:cs="Times New Roman"/>
          <w:sz w:val="24"/>
          <w:szCs w:val="24"/>
        </w:rPr>
        <w:t xml:space="preserve"> turtą panaudos pagrindais ir sudarant sutartis, nekilnojamojo turto naudojimo eigoje bei sutarties pabaigoje</w:t>
      </w:r>
      <w:r w:rsidR="007417A8" w:rsidRPr="0072307E">
        <w:rPr>
          <w:rFonts w:ascii="Times New Roman" w:hAnsi="Times New Roman" w:cs="Times New Roman"/>
          <w:sz w:val="24"/>
          <w:szCs w:val="24"/>
        </w:rPr>
        <w:t>.</w:t>
      </w:r>
    </w:p>
    <w:p w:rsidR="00AE7A7F" w:rsidRPr="0072307E" w:rsidRDefault="003127E3" w:rsidP="00F473D2">
      <w:pPr>
        <w:tabs>
          <w:tab w:val="left" w:pos="0"/>
        </w:tabs>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1.6</w:t>
      </w:r>
      <w:r w:rsidR="00AE7A7F" w:rsidRPr="0072307E">
        <w:rPr>
          <w:rFonts w:ascii="Times New Roman" w:hAnsi="Times New Roman" w:cs="Times New Roman"/>
          <w:sz w:val="24"/>
          <w:szCs w:val="24"/>
        </w:rPr>
        <w:t xml:space="preserve">. Savivaldybei </w:t>
      </w:r>
      <w:r w:rsidR="00AE7A7F" w:rsidRPr="0072307E">
        <w:rPr>
          <w:rFonts w:ascii="Times New Roman" w:eastAsia="MinionPro-Regular" w:hAnsi="Times New Roman" w:cs="Times New Roman"/>
          <w:sz w:val="24"/>
          <w:szCs w:val="24"/>
        </w:rPr>
        <w:t>imtis priemonių ir</w:t>
      </w:r>
      <w:r w:rsidR="00AE7A7F" w:rsidRPr="0072307E">
        <w:rPr>
          <w:rFonts w:ascii="Times New Roman" w:hAnsi="Times New Roman" w:cs="Times New Roman"/>
          <w:sz w:val="24"/>
          <w:szCs w:val="24"/>
        </w:rPr>
        <w:t xml:space="preserve"> suformuoti aiškią ir griežtą draudimo liudijimų (polisų) pateikimo praktiką ir </w:t>
      </w:r>
      <w:r w:rsidR="005C3AF7" w:rsidRPr="0072307E">
        <w:rPr>
          <w:rFonts w:ascii="Times New Roman" w:hAnsi="Times New Roman" w:cs="Times New Roman"/>
          <w:sz w:val="24"/>
          <w:szCs w:val="24"/>
        </w:rPr>
        <w:t>laiku</w:t>
      </w:r>
      <w:r w:rsidR="00AE7A7F" w:rsidRPr="0072307E">
        <w:rPr>
          <w:rFonts w:ascii="Times New Roman" w:hAnsi="Times New Roman" w:cs="Times New Roman"/>
          <w:sz w:val="24"/>
          <w:szCs w:val="24"/>
        </w:rPr>
        <w:t xml:space="preserve"> kontroliuoti šios prievolės vykdymą.</w:t>
      </w:r>
    </w:p>
    <w:p w:rsidR="00AE7A7F" w:rsidRPr="0072307E" w:rsidRDefault="00AE7A7F" w:rsidP="00F473D2">
      <w:pPr>
        <w:tabs>
          <w:tab w:val="num" w:pos="0"/>
          <w:tab w:val="left" w:pos="1134"/>
          <w:tab w:val="left" w:pos="1276"/>
        </w:tabs>
        <w:spacing w:after="0" w:line="360" w:lineRule="auto"/>
        <w:ind w:firstLine="851"/>
        <w:contextualSpacing/>
        <w:jc w:val="both"/>
        <w:rPr>
          <w:rFonts w:ascii="Times New Roman" w:hAnsi="Times New Roman" w:cs="Times New Roman"/>
          <w:sz w:val="24"/>
          <w:szCs w:val="24"/>
        </w:rPr>
      </w:pPr>
      <w:r w:rsidRPr="0072307E">
        <w:rPr>
          <w:rFonts w:ascii="Times New Roman" w:hAnsi="Times New Roman" w:cs="Times New Roman"/>
          <w:bCs/>
          <w:sz w:val="24"/>
          <w:szCs w:val="24"/>
        </w:rPr>
        <w:t>1</w:t>
      </w:r>
      <w:r w:rsidR="003127E3" w:rsidRPr="0072307E">
        <w:rPr>
          <w:rFonts w:ascii="Times New Roman" w:hAnsi="Times New Roman" w:cs="Times New Roman"/>
          <w:bCs/>
          <w:sz w:val="24"/>
          <w:szCs w:val="24"/>
        </w:rPr>
        <w:t>.7</w:t>
      </w:r>
      <w:r w:rsidRPr="0072307E">
        <w:rPr>
          <w:rFonts w:ascii="Times New Roman" w:hAnsi="Times New Roman" w:cs="Times New Roman"/>
          <w:bCs/>
          <w:sz w:val="24"/>
          <w:szCs w:val="24"/>
        </w:rPr>
        <w:t xml:space="preserve">. </w:t>
      </w:r>
      <w:r w:rsidRPr="0072307E">
        <w:rPr>
          <w:rFonts w:ascii="Times New Roman" w:hAnsi="Times New Roman" w:cs="Times New Roman"/>
          <w:sz w:val="24"/>
          <w:szCs w:val="24"/>
        </w:rPr>
        <w:t xml:space="preserve">Nustatyti aiškius ir išsamius reikalavimus ataskaitoms, </w:t>
      </w:r>
      <w:r w:rsidR="00FF0BCF" w:rsidRPr="0072307E">
        <w:rPr>
          <w:rFonts w:ascii="Times New Roman" w:hAnsi="Times New Roman" w:cs="Times New Roman"/>
          <w:sz w:val="24"/>
          <w:szCs w:val="24"/>
        </w:rPr>
        <w:t xml:space="preserve">kad jose </w:t>
      </w:r>
      <w:r w:rsidRPr="0072307E">
        <w:rPr>
          <w:rFonts w:ascii="Times New Roman" w:hAnsi="Times New Roman" w:cs="Times New Roman"/>
          <w:sz w:val="24"/>
          <w:szCs w:val="24"/>
        </w:rPr>
        <w:t>būtų atsiskaitoma už kiekvieno panaudai suteikto nekilnojamojo turto objekto naudojimą, nurod</w:t>
      </w:r>
      <w:r w:rsidR="005C3AF7" w:rsidRPr="0072307E">
        <w:rPr>
          <w:rFonts w:ascii="Times New Roman" w:hAnsi="Times New Roman" w:cs="Times New Roman"/>
          <w:sz w:val="24"/>
          <w:szCs w:val="24"/>
        </w:rPr>
        <w:t>omas</w:t>
      </w:r>
      <w:r w:rsidRPr="0072307E">
        <w:rPr>
          <w:rFonts w:ascii="Times New Roman" w:hAnsi="Times New Roman" w:cs="Times New Roman"/>
          <w:sz w:val="24"/>
          <w:szCs w:val="24"/>
        </w:rPr>
        <w:t xml:space="preserve"> suteikt</w:t>
      </w:r>
      <w:r w:rsidR="005C3AF7" w:rsidRPr="0072307E">
        <w:rPr>
          <w:rFonts w:ascii="Times New Roman" w:hAnsi="Times New Roman" w:cs="Times New Roman"/>
          <w:sz w:val="24"/>
          <w:szCs w:val="24"/>
        </w:rPr>
        <w:t>as</w:t>
      </w:r>
      <w:r w:rsidRPr="0072307E">
        <w:rPr>
          <w:rFonts w:ascii="Times New Roman" w:hAnsi="Times New Roman" w:cs="Times New Roman"/>
          <w:sz w:val="24"/>
          <w:szCs w:val="24"/>
        </w:rPr>
        <w:t xml:space="preserve"> naudoti plot</w:t>
      </w:r>
      <w:r w:rsidR="005C3AF7" w:rsidRPr="0072307E">
        <w:rPr>
          <w:rFonts w:ascii="Times New Roman" w:hAnsi="Times New Roman" w:cs="Times New Roman"/>
          <w:sz w:val="24"/>
          <w:szCs w:val="24"/>
        </w:rPr>
        <w:t>as</w:t>
      </w:r>
      <w:r w:rsidRPr="0072307E">
        <w:rPr>
          <w:rFonts w:ascii="Times New Roman" w:hAnsi="Times New Roman" w:cs="Times New Roman"/>
          <w:sz w:val="24"/>
          <w:szCs w:val="24"/>
        </w:rPr>
        <w:t>, pastatų unikal</w:t>
      </w:r>
      <w:r w:rsidR="005C3AF7" w:rsidRPr="0072307E">
        <w:rPr>
          <w:rFonts w:ascii="Times New Roman" w:hAnsi="Times New Roman" w:cs="Times New Roman"/>
          <w:sz w:val="24"/>
          <w:szCs w:val="24"/>
        </w:rPr>
        <w:t>ūs</w:t>
      </w:r>
      <w:r w:rsidRPr="0072307E">
        <w:rPr>
          <w:rFonts w:ascii="Times New Roman" w:hAnsi="Times New Roman" w:cs="Times New Roman"/>
          <w:sz w:val="24"/>
          <w:szCs w:val="24"/>
        </w:rPr>
        <w:t xml:space="preserve"> numeri</w:t>
      </w:r>
      <w:r w:rsidR="005C3AF7" w:rsidRPr="0072307E">
        <w:rPr>
          <w:rFonts w:ascii="Times New Roman" w:hAnsi="Times New Roman" w:cs="Times New Roman"/>
          <w:sz w:val="24"/>
          <w:szCs w:val="24"/>
        </w:rPr>
        <w:t>ai</w:t>
      </w:r>
      <w:r w:rsidRPr="0072307E">
        <w:rPr>
          <w:rFonts w:ascii="Times New Roman" w:hAnsi="Times New Roman" w:cs="Times New Roman"/>
          <w:sz w:val="24"/>
          <w:szCs w:val="24"/>
        </w:rPr>
        <w:t>, pastato paskirt</w:t>
      </w:r>
      <w:r w:rsidR="005C3AF7" w:rsidRPr="0072307E">
        <w:rPr>
          <w:rFonts w:ascii="Times New Roman" w:hAnsi="Times New Roman" w:cs="Times New Roman"/>
          <w:sz w:val="24"/>
          <w:szCs w:val="24"/>
        </w:rPr>
        <w:t>is,</w:t>
      </w:r>
      <w:r w:rsidRPr="0072307E">
        <w:rPr>
          <w:rFonts w:ascii="Times New Roman" w:hAnsi="Times New Roman" w:cs="Times New Roman"/>
          <w:sz w:val="24"/>
          <w:szCs w:val="24"/>
        </w:rPr>
        <w:t xml:space="preserve"> ir informuo</w:t>
      </w:r>
      <w:r w:rsidR="005C3AF7" w:rsidRPr="0072307E">
        <w:rPr>
          <w:rFonts w:ascii="Times New Roman" w:hAnsi="Times New Roman" w:cs="Times New Roman"/>
          <w:sz w:val="24"/>
          <w:szCs w:val="24"/>
        </w:rPr>
        <w:t>jama,</w:t>
      </w:r>
      <w:r w:rsidRPr="0072307E">
        <w:rPr>
          <w:rFonts w:ascii="Times New Roman" w:hAnsi="Times New Roman" w:cs="Times New Roman"/>
          <w:sz w:val="24"/>
          <w:szCs w:val="24"/>
        </w:rPr>
        <w:t xml:space="preserve"> ar jis naudojamas pagal šią paskirtį</w:t>
      </w:r>
      <w:r w:rsidR="005C3AF7" w:rsidRPr="0072307E">
        <w:rPr>
          <w:rFonts w:ascii="Times New Roman" w:hAnsi="Times New Roman" w:cs="Times New Roman"/>
          <w:sz w:val="24"/>
          <w:szCs w:val="24"/>
        </w:rPr>
        <w:t>,</w:t>
      </w:r>
      <w:r w:rsidRPr="0072307E">
        <w:rPr>
          <w:rFonts w:ascii="Times New Roman" w:hAnsi="Times New Roman" w:cs="Times New Roman"/>
          <w:sz w:val="24"/>
          <w:szCs w:val="24"/>
        </w:rPr>
        <w:t xml:space="preserve"> ar paskirtis yra pakeista, taip pat </w:t>
      </w:r>
      <w:r w:rsidR="00FF0BCF" w:rsidRPr="0072307E">
        <w:rPr>
          <w:rFonts w:ascii="Times New Roman" w:hAnsi="Times New Roman" w:cs="Times New Roman"/>
          <w:sz w:val="24"/>
          <w:szCs w:val="24"/>
        </w:rPr>
        <w:t>nurodoma,</w:t>
      </w:r>
      <w:r w:rsidRPr="0072307E">
        <w:rPr>
          <w:rFonts w:ascii="Times New Roman" w:hAnsi="Times New Roman" w:cs="Times New Roman"/>
          <w:sz w:val="24"/>
          <w:szCs w:val="24"/>
        </w:rPr>
        <w:t xml:space="preserve"> kokia veikla vykdoma pastatuose, kit</w:t>
      </w:r>
      <w:r w:rsidR="00FF0BCF" w:rsidRPr="0072307E">
        <w:rPr>
          <w:rFonts w:ascii="Times New Roman" w:hAnsi="Times New Roman" w:cs="Times New Roman"/>
          <w:sz w:val="24"/>
          <w:szCs w:val="24"/>
        </w:rPr>
        <w:t>u</w:t>
      </w:r>
      <w:r w:rsidRPr="0072307E">
        <w:rPr>
          <w:rFonts w:ascii="Times New Roman" w:hAnsi="Times New Roman" w:cs="Times New Roman"/>
          <w:sz w:val="24"/>
          <w:szCs w:val="24"/>
        </w:rPr>
        <w:t>ose nekilnojamojo tur</w:t>
      </w:r>
      <w:r w:rsidR="005C3AF7" w:rsidRPr="0072307E">
        <w:rPr>
          <w:rFonts w:ascii="Times New Roman" w:hAnsi="Times New Roman" w:cs="Times New Roman"/>
          <w:sz w:val="24"/>
          <w:szCs w:val="24"/>
        </w:rPr>
        <w:t>t</w:t>
      </w:r>
      <w:r w:rsidRPr="0072307E">
        <w:rPr>
          <w:rFonts w:ascii="Times New Roman" w:hAnsi="Times New Roman" w:cs="Times New Roman"/>
          <w:sz w:val="24"/>
          <w:szCs w:val="24"/>
        </w:rPr>
        <w:t xml:space="preserve">o objektuose, ar įstaiga, panaudos pagrindais naudodama valstybės turtą, nėra jo išnuomojusi arba perdavusi tretiesiems asmenims neatlygintinai naudotis (jei taip, tai kam, kada ir kaip yra tai padariusi), </w:t>
      </w:r>
      <w:r w:rsidR="00FF0BCF" w:rsidRPr="0072307E">
        <w:rPr>
          <w:rFonts w:ascii="Times New Roman" w:hAnsi="Times New Roman" w:cs="Times New Roman"/>
          <w:sz w:val="24"/>
          <w:szCs w:val="24"/>
        </w:rPr>
        <w:t xml:space="preserve">informuojama </w:t>
      </w:r>
      <w:r w:rsidRPr="0072307E">
        <w:rPr>
          <w:rFonts w:ascii="Times New Roman" w:hAnsi="Times New Roman" w:cs="Times New Roman"/>
          <w:sz w:val="24"/>
          <w:szCs w:val="24"/>
        </w:rPr>
        <w:t xml:space="preserve">apie atliktus arba atliekamus remonto darbus, kas konkrečiai atlikta ir pan. </w:t>
      </w:r>
    </w:p>
    <w:p w:rsidR="00AE7A7F" w:rsidRPr="0072307E" w:rsidRDefault="003127E3" w:rsidP="00F473D2">
      <w:pPr>
        <w:autoSpaceDE w:val="0"/>
        <w:autoSpaceDN w:val="0"/>
        <w:adjustRightInd w:val="0"/>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1.8</w:t>
      </w:r>
      <w:r w:rsidR="00AE7A7F" w:rsidRPr="0072307E">
        <w:rPr>
          <w:rFonts w:ascii="Times New Roman" w:hAnsi="Times New Roman" w:cs="Times New Roman"/>
          <w:sz w:val="24"/>
          <w:szCs w:val="24"/>
        </w:rPr>
        <w:t>. Savivaldybei įgyvendinant Valstybės ir savivaldybių turto valdymo, naudojimo ir disponavimo juo įstatymo 14 straipsnio 6 dalyje įtvirtintą prievolę, Savivaldybės vidaus teisės aktuose reglamentuoti Savivaldybės trumpalaik</w:t>
      </w:r>
      <w:r w:rsidR="000D3E51" w:rsidRPr="0072307E">
        <w:rPr>
          <w:rFonts w:ascii="Times New Roman" w:hAnsi="Times New Roman" w:cs="Times New Roman"/>
          <w:sz w:val="24"/>
          <w:szCs w:val="24"/>
        </w:rPr>
        <w:t>i</w:t>
      </w:r>
      <w:r w:rsidR="00AE7A7F" w:rsidRPr="0072307E">
        <w:rPr>
          <w:rFonts w:ascii="Times New Roman" w:hAnsi="Times New Roman" w:cs="Times New Roman"/>
          <w:sz w:val="24"/>
          <w:szCs w:val="24"/>
        </w:rPr>
        <w:t xml:space="preserve">o </w:t>
      </w:r>
      <w:r w:rsidR="00FF0BCF" w:rsidRPr="0072307E">
        <w:rPr>
          <w:rFonts w:ascii="Times New Roman" w:hAnsi="Times New Roman" w:cs="Times New Roman"/>
          <w:sz w:val="24"/>
          <w:szCs w:val="24"/>
        </w:rPr>
        <w:t xml:space="preserve">materialiojo </w:t>
      </w:r>
      <w:r w:rsidR="00AE7A7F" w:rsidRPr="0072307E">
        <w:rPr>
          <w:rFonts w:ascii="Times New Roman" w:hAnsi="Times New Roman" w:cs="Times New Roman"/>
          <w:sz w:val="24"/>
          <w:szCs w:val="24"/>
        </w:rPr>
        <w:t xml:space="preserve">turto nuomą </w:t>
      </w:r>
      <w:r w:rsidR="00FF0BCF" w:rsidRPr="0072307E">
        <w:rPr>
          <w:rFonts w:ascii="Times New Roman" w:hAnsi="Times New Roman" w:cs="Times New Roman"/>
          <w:sz w:val="24"/>
          <w:szCs w:val="24"/>
        </w:rPr>
        <w:t>ir</w:t>
      </w:r>
      <w:r w:rsidR="00AE7A7F" w:rsidRPr="0072307E">
        <w:rPr>
          <w:rFonts w:ascii="Times New Roman" w:hAnsi="Times New Roman" w:cs="Times New Roman"/>
          <w:sz w:val="24"/>
          <w:szCs w:val="24"/>
        </w:rPr>
        <w:t xml:space="preserve"> ilgalaikio </w:t>
      </w:r>
      <w:r w:rsidR="00FF0BCF" w:rsidRPr="0072307E">
        <w:rPr>
          <w:rFonts w:ascii="Times New Roman" w:hAnsi="Times New Roman" w:cs="Times New Roman"/>
          <w:sz w:val="24"/>
          <w:szCs w:val="24"/>
        </w:rPr>
        <w:t xml:space="preserve">materialiojo </w:t>
      </w:r>
      <w:r w:rsidR="00AE7A7F" w:rsidRPr="0072307E">
        <w:rPr>
          <w:rFonts w:ascii="Times New Roman" w:hAnsi="Times New Roman" w:cs="Times New Roman"/>
          <w:sz w:val="24"/>
          <w:szCs w:val="24"/>
        </w:rPr>
        <w:t>turto procedūr</w:t>
      </w:r>
      <w:r w:rsidR="00FF0BCF" w:rsidRPr="0072307E">
        <w:rPr>
          <w:rFonts w:ascii="Times New Roman" w:hAnsi="Times New Roman" w:cs="Times New Roman"/>
          <w:sz w:val="24"/>
          <w:szCs w:val="24"/>
        </w:rPr>
        <w:t>as</w:t>
      </w:r>
      <w:r w:rsidR="00AE7A7F" w:rsidRPr="0072307E">
        <w:rPr>
          <w:rFonts w:ascii="Times New Roman" w:hAnsi="Times New Roman" w:cs="Times New Roman"/>
          <w:sz w:val="24"/>
          <w:szCs w:val="24"/>
        </w:rPr>
        <w:t>.</w:t>
      </w:r>
    </w:p>
    <w:p w:rsidR="00AE7A7F" w:rsidRPr="0072307E" w:rsidRDefault="00AE7A7F" w:rsidP="00F473D2">
      <w:pPr>
        <w:autoSpaceDE w:val="0"/>
        <w:autoSpaceDN w:val="0"/>
        <w:adjustRightInd w:val="0"/>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bCs/>
          <w:iCs/>
          <w:sz w:val="24"/>
          <w:szCs w:val="24"/>
        </w:rPr>
        <w:t>1</w:t>
      </w:r>
      <w:r w:rsidR="003127E3" w:rsidRPr="0072307E">
        <w:rPr>
          <w:rFonts w:ascii="Times New Roman" w:hAnsi="Times New Roman" w:cs="Times New Roman"/>
          <w:bCs/>
          <w:iCs/>
          <w:sz w:val="24"/>
          <w:szCs w:val="24"/>
        </w:rPr>
        <w:t>.9</w:t>
      </w:r>
      <w:r w:rsidRPr="0072307E">
        <w:rPr>
          <w:rFonts w:ascii="Times New Roman" w:hAnsi="Times New Roman" w:cs="Times New Roman"/>
          <w:bCs/>
          <w:iCs/>
          <w:sz w:val="24"/>
          <w:szCs w:val="24"/>
        </w:rPr>
        <w:t xml:space="preserve">. </w:t>
      </w:r>
      <w:r w:rsidR="00FF0BCF" w:rsidRPr="0072307E">
        <w:rPr>
          <w:rFonts w:ascii="Times New Roman" w:hAnsi="Times New Roman" w:cs="Times New Roman"/>
          <w:sz w:val="24"/>
          <w:szCs w:val="24"/>
        </w:rPr>
        <w:t xml:space="preserve">Siekiant </w:t>
      </w:r>
      <w:r w:rsidRPr="0072307E">
        <w:rPr>
          <w:rFonts w:ascii="Times New Roman" w:hAnsi="Times New Roman" w:cs="Times New Roman"/>
          <w:sz w:val="24"/>
          <w:szCs w:val="24"/>
        </w:rPr>
        <w:t xml:space="preserve">užtikrinti Savivaldybei nuosavybės teise valdomo ilgalaikio materialiojo turto nuomos procedūrų ir Savivaldybės turto valdymo skaidrumą, siūloma Savivaldybės interneto </w:t>
      </w:r>
      <w:r w:rsidR="009D006F" w:rsidRPr="0072307E">
        <w:rPr>
          <w:rFonts w:ascii="Times New Roman" w:hAnsi="Times New Roman" w:cs="Times New Roman"/>
          <w:sz w:val="24"/>
          <w:szCs w:val="24"/>
        </w:rPr>
        <w:t xml:space="preserve">svetainėje </w:t>
      </w:r>
      <w:r w:rsidRPr="0072307E">
        <w:rPr>
          <w:rFonts w:ascii="Times New Roman" w:hAnsi="Times New Roman" w:cs="Times New Roman"/>
          <w:sz w:val="24"/>
          <w:szCs w:val="24"/>
        </w:rPr>
        <w:t>skelbti informaciją apie galiojančias nuomos sutartis ir kitą nuomos procesą skaidrinančią informaciją, taip pat skelbti susistemintą informaciją (pavyzdžiui, lentelės forma) apie negyvenamąsias patalpas, kurios gali būti Savivaldybės perduodamos pagal nuomos, panaudos ar patikėjimo sutartis.</w:t>
      </w:r>
    </w:p>
    <w:p w:rsidR="00AE7A7F" w:rsidRPr="0072307E" w:rsidRDefault="00AE7A7F" w:rsidP="00F473D2">
      <w:pPr>
        <w:autoSpaceDE w:val="0"/>
        <w:autoSpaceDN w:val="0"/>
        <w:adjustRightInd w:val="0"/>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bCs/>
          <w:iCs/>
          <w:sz w:val="24"/>
          <w:szCs w:val="24"/>
        </w:rPr>
        <w:t>1</w:t>
      </w:r>
      <w:r w:rsidR="003127E3" w:rsidRPr="0072307E">
        <w:rPr>
          <w:rFonts w:ascii="Times New Roman" w:hAnsi="Times New Roman" w:cs="Times New Roman"/>
          <w:bCs/>
          <w:iCs/>
          <w:sz w:val="24"/>
          <w:szCs w:val="24"/>
        </w:rPr>
        <w:t>.10</w:t>
      </w:r>
      <w:r w:rsidRPr="0072307E">
        <w:rPr>
          <w:rFonts w:ascii="Times New Roman" w:hAnsi="Times New Roman" w:cs="Times New Roman"/>
          <w:bCs/>
          <w:iCs/>
          <w:sz w:val="24"/>
          <w:szCs w:val="24"/>
        </w:rPr>
        <w:t xml:space="preserve">. </w:t>
      </w:r>
      <w:r w:rsidRPr="0072307E">
        <w:rPr>
          <w:rFonts w:ascii="Times New Roman" w:hAnsi="Times New Roman" w:cs="Times New Roman"/>
          <w:sz w:val="24"/>
          <w:szCs w:val="24"/>
        </w:rPr>
        <w:t xml:space="preserve">Savivaldybės vidaus teisės aktuose, reglamentuojančiuose Savivaldybės ilgalaikio materialiojo turto nuomą, detalizuoti turto nuomos konkursus organizuojančių ir vykdančių komisijų sprendimų priėmimo tvarką, taip pat nustatyti komisijų pirmininko ir narių funkcijas, teises, pareigas, atsakomybę ir </w:t>
      </w:r>
      <w:r w:rsidR="009D006F" w:rsidRPr="0072307E">
        <w:rPr>
          <w:rFonts w:ascii="Times New Roman" w:hAnsi="Times New Roman" w:cs="Times New Roman"/>
          <w:sz w:val="24"/>
          <w:szCs w:val="24"/>
        </w:rPr>
        <w:t>t</w:t>
      </w:r>
      <w:r w:rsidRPr="0072307E">
        <w:rPr>
          <w:rFonts w:ascii="Times New Roman" w:hAnsi="Times New Roman" w:cs="Times New Roman"/>
          <w:sz w:val="24"/>
          <w:szCs w:val="24"/>
        </w:rPr>
        <w:t>.</w:t>
      </w:r>
      <w:r w:rsidR="009D006F" w:rsidRPr="0072307E">
        <w:rPr>
          <w:rFonts w:ascii="Times New Roman" w:hAnsi="Times New Roman" w:cs="Times New Roman"/>
          <w:sz w:val="24"/>
          <w:szCs w:val="24"/>
        </w:rPr>
        <w:t xml:space="preserve"> t.</w:t>
      </w:r>
    </w:p>
    <w:p w:rsidR="00AE7A7F" w:rsidRPr="0072307E" w:rsidRDefault="00AE7A7F" w:rsidP="00F473D2">
      <w:pPr>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1</w:t>
      </w:r>
      <w:r w:rsidR="003127E3" w:rsidRPr="0072307E">
        <w:rPr>
          <w:rFonts w:ascii="Times New Roman" w:hAnsi="Times New Roman" w:cs="Times New Roman"/>
          <w:sz w:val="24"/>
          <w:szCs w:val="24"/>
        </w:rPr>
        <w:t>.11</w:t>
      </w:r>
      <w:r w:rsidRPr="0072307E">
        <w:rPr>
          <w:rFonts w:ascii="Times New Roman" w:hAnsi="Times New Roman" w:cs="Times New Roman"/>
          <w:sz w:val="24"/>
          <w:szCs w:val="24"/>
        </w:rPr>
        <w:t>. Savivaldybės ilgalaikio materialiojo turto nuomos sutarčių sąlygas formuluoti aiškiai, nedviprasmiškai ir užtikrinti sutarties šalių lygiateisiškumą.</w:t>
      </w:r>
    </w:p>
    <w:p w:rsidR="00AE7A7F" w:rsidRPr="0072307E" w:rsidRDefault="00AE7A7F" w:rsidP="00F473D2">
      <w:pPr>
        <w:shd w:val="clear" w:color="auto" w:fill="FFFFFF"/>
        <w:autoSpaceDE w:val="0"/>
        <w:autoSpaceDN w:val="0"/>
        <w:adjustRightInd w:val="0"/>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1</w:t>
      </w:r>
      <w:r w:rsidR="003127E3" w:rsidRPr="0072307E">
        <w:rPr>
          <w:rFonts w:ascii="Times New Roman" w:hAnsi="Times New Roman" w:cs="Times New Roman"/>
          <w:sz w:val="24"/>
          <w:szCs w:val="24"/>
        </w:rPr>
        <w:t>.12</w:t>
      </w:r>
      <w:r w:rsidRPr="0072307E">
        <w:rPr>
          <w:rFonts w:ascii="Times New Roman" w:hAnsi="Times New Roman" w:cs="Times New Roman"/>
          <w:sz w:val="24"/>
          <w:szCs w:val="24"/>
        </w:rPr>
        <w:t>. Savivaldybės sudaromose panaudos sutartyse svarstyti galimybę įtvirtinti prievolę panaudos gavėjams periodiškai, pvz., kartą per metus, teikti vykdomos veiklos ataskaitas Savivaldybei, taip pat svarstyti galimybę įpareigoti panaudos gavėjus periodiškai, pvz., kartą per metus, teikti Savivaldybei panaudos ir (ar) patikėjimo pagrindais perduotų patalpų naudingojo ploto panaudojimo ataskaitas ir pasiūlymus dėl efektyvaus ir funkcionalaus turto naudojimo.</w:t>
      </w:r>
    </w:p>
    <w:p w:rsidR="00AE7A7F" w:rsidRPr="0072307E" w:rsidRDefault="00AE7A7F" w:rsidP="00F473D2">
      <w:pPr>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1</w:t>
      </w:r>
      <w:r w:rsidR="003127E3" w:rsidRPr="0072307E">
        <w:rPr>
          <w:rFonts w:ascii="Times New Roman" w:hAnsi="Times New Roman" w:cs="Times New Roman"/>
          <w:sz w:val="24"/>
          <w:szCs w:val="24"/>
        </w:rPr>
        <w:t>.13</w:t>
      </w:r>
      <w:r w:rsidRPr="0072307E">
        <w:rPr>
          <w:rFonts w:ascii="Times New Roman" w:hAnsi="Times New Roman" w:cs="Times New Roman"/>
          <w:sz w:val="24"/>
          <w:szCs w:val="24"/>
        </w:rPr>
        <w:t xml:space="preserve">. Savivaldybės sudaromose Savivaldybės ilgalaikio materialiojo turto nuomos sutartyse detalizuoti, kas keleri metai esant būtinumui savo jėgomis ir sąskaita turi būti atliekamas nuomos objekto ir (ar) jame įdiegtos įrangos ar įrengimų einamasis remontas, taip pat išsamiai detalizuoti aplinkybes, </w:t>
      </w:r>
      <w:r w:rsidR="00454D52">
        <w:rPr>
          <w:rFonts w:ascii="Times New Roman" w:hAnsi="Times New Roman" w:cs="Times New Roman"/>
          <w:sz w:val="24"/>
          <w:szCs w:val="24"/>
        </w:rPr>
        <w:t>kada</w:t>
      </w:r>
      <w:r w:rsidRPr="0072307E">
        <w:rPr>
          <w:rFonts w:ascii="Times New Roman" w:hAnsi="Times New Roman" w:cs="Times New Roman"/>
          <w:sz w:val="24"/>
          <w:szCs w:val="24"/>
        </w:rPr>
        <w:t xml:space="preserve"> galima konstatuoti, jog „atsirado būtinumas“ atlikti nuomos objekto ir (ar) jose įdiegtos įrangos ar įrengimų einamąjį remontą.</w:t>
      </w:r>
    </w:p>
    <w:p w:rsidR="003C5A6D" w:rsidRPr="0072307E" w:rsidRDefault="00724891" w:rsidP="00F473D2">
      <w:pPr>
        <w:spacing w:after="0" w:line="360" w:lineRule="auto"/>
        <w:ind w:firstLine="851"/>
        <w:contextualSpacing/>
        <w:jc w:val="both"/>
        <w:rPr>
          <w:rFonts w:ascii="Times New Roman" w:hAnsi="Times New Roman" w:cs="Times New Roman"/>
          <w:i/>
          <w:sz w:val="24"/>
          <w:szCs w:val="24"/>
        </w:rPr>
      </w:pPr>
      <w:r w:rsidRPr="0072307E">
        <w:rPr>
          <w:rFonts w:ascii="Times New Roman" w:hAnsi="Times New Roman" w:cs="Times New Roman"/>
          <w:i/>
          <w:sz w:val="24"/>
          <w:szCs w:val="24"/>
        </w:rPr>
        <w:t xml:space="preserve">2. Siekiant sumažinti korupcijos </w:t>
      </w:r>
      <w:r w:rsidR="00051CA1">
        <w:rPr>
          <w:rFonts w:ascii="Times New Roman" w:hAnsi="Times New Roman" w:cs="Times New Roman"/>
          <w:i/>
          <w:sz w:val="24"/>
          <w:szCs w:val="24"/>
        </w:rPr>
        <w:t>riziką</w:t>
      </w:r>
      <w:r w:rsidRPr="0072307E">
        <w:rPr>
          <w:rFonts w:ascii="Times New Roman" w:hAnsi="Times New Roman" w:cs="Times New Roman"/>
          <w:i/>
          <w:sz w:val="24"/>
          <w:szCs w:val="24"/>
        </w:rPr>
        <w:t xml:space="preserve"> </w:t>
      </w:r>
      <w:r w:rsidR="00FF0BCF" w:rsidRPr="0072307E">
        <w:rPr>
          <w:rFonts w:ascii="Times New Roman" w:hAnsi="Times New Roman" w:cs="Times New Roman"/>
          <w:i/>
          <w:sz w:val="24"/>
          <w:szCs w:val="24"/>
        </w:rPr>
        <w:t xml:space="preserve">Savivaldybės </w:t>
      </w:r>
      <w:r w:rsidRPr="0072307E">
        <w:rPr>
          <w:rFonts w:ascii="Times New Roman" w:hAnsi="Times New Roman" w:cs="Times New Roman"/>
          <w:i/>
          <w:sz w:val="24"/>
          <w:szCs w:val="24"/>
        </w:rPr>
        <w:t>socialinio būsto administravimo ir nuomos veikloje, siūloma:</w:t>
      </w:r>
    </w:p>
    <w:p w:rsidR="00AE7A7F" w:rsidRPr="0072307E" w:rsidRDefault="00AE7A7F" w:rsidP="00F473D2">
      <w:pPr>
        <w:spacing w:after="0" w:line="360" w:lineRule="auto"/>
        <w:ind w:firstLine="770"/>
        <w:jc w:val="both"/>
        <w:rPr>
          <w:rFonts w:ascii="Times New Roman" w:hAnsi="Times New Roman" w:cs="Times New Roman"/>
          <w:sz w:val="24"/>
          <w:szCs w:val="24"/>
        </w:rPr>
      </w:pPr>
      <w:r w:rsidRPr="0072307E">
        <w:rPr>
          <w:rFonts w:ascii="Times New Roman" w:hAnsi="Times New Roman" w:cs="Times New Roman"/>
          <w:sz w:val="24"/>
          <w:szCs w:val="24"/>
        </w:rPr>
        <w:t>2.1. Svarstyti galimybę socialinio būsto administravimą ir nuomą reglamentuojančiuose Savivaldybės vidaus teisės aktuose nustatyti aiškius ir objektyvius socialinio būsto fondo paskirstymo kriterijus kiekvienam sąrašui.</w:t>
      </w:r>
    </w:p>
    <w:p w:rsidR="00AE7A7F" w:rsidRPr="0072307E" w:rsidRDefault="00AE7A7F" w:rsidP="00F473D2">
      <w:pPr>
        <w:spacing w:after="0" w:line="360" w:lineRule="auto"/>
        <w:ind w:firstLine="770"/>
        <w:jc w:val="both"/>
        <w:rPr>
          <w:rFonts w:ascii="Times New Roman" w:hAnsi="Times New Roman" w:cs="Times New Roman"/>
          <w:sz w:val="24"/>
          <w:szCs w:val="24"/>
        </w:rPr>
      </w:pPr>
      <w:r w:rsidRPr="0072307E">
        <w:rPr>
          <w:rFonts w:ascii="Times New Roman" w:hAnsi="Times New Roman" w:cs="Times New Roman"/>
          <w:sz w:val="24"/>
          <w:szCs w:val="24"/>
        </w:rPr>
        <w:t>2.2. Tikslinti asmenų, turinčių teisę pateikti prašymus nuomoti socialinį būstą</w:t>
      </w:r>
      <w:r w:rsidR="009D006F" w:rsidRPr="0072307E">
        <w:rPr>
          <w:rFonts w:ascii="Times New Roman" w:hAnsi="Times New Roman" w:cs="Times New Roman"/>
          <w:sz w:val="24"/>
          <w:szCs w:val="24"/>
        </w:rPr>
        <w:t>,</w:t>
      </w:r>
      <w:r w:rsidRPr="0072307E">
        <w:rPr>
          <w:rFonts w:ascii="Times New Roman" w:hAnsi="Times New Roman" w:cs="Times New Roman"/>
          <w:sz w:val="24"/>
          <w:szCs w:val="24"/>
        </w:rPr>
        <w:t xml:space="preserve"> bendrąjį sąrašą ir jį suderinti su Paramos būstui įsigyti įstatyme įtvirtintomis nuostatomis. </w:t>
      </w:r>
    </w:p>
    <w:p w:rsidR="00454D52" w:rsidRDefault="00AE7A7F" w:rsidP="00F473D2">
      <w:pPr>
        <w:spacing w:after="0" w:line="360" w:lineRule="auto"/>
        <w:ind w:firstLine="770"/>
        <w:jc w:val="both"/>
        <w:rPr>
          <w:rFonts w:ascii="Times New Roman" w:hAnsi="Times New Roman" w:cs="Times New Roman"/>
          <w:sz w:val="24"/>
          <w:szCs w:val="24"/>
        </w:rPr>
      </w:pPr>
      <w:r w:rsidRPr="0072307E">
        <w:rPr>
          <w:rFonts w:ascii="Times New Roman" w:hAnsi="Times New Roman" w:cs="Times New Roman"/>
          <w:sz w:val="24"/>
          <w:szCs w:val="24"/>
        </w:rPr>
        <w:t xml:space="preserve">2.3. Patvirtinti aiškius kriterijus, nustatančius sprendimo išnuomoti socialinį būstą pagal bendrąjį sąrašą, kai į socialinio būsto nuomą vienu metu pretenduoja Aprašo 18 punkte nurodyti asmenys ir šeimos. </w:t>
      </w:r>
      <w:r w:rsidRPr="0072307E">
        <w:rPr>
          <w:rFonts w:ascii="Times New Roman" w:hAnsi="Times New Roman" w:cs="Times New Roman"/>
          <w:sz w:val="24"/>
          <w:szCs w:val="24"/>
        </w:rPr>
        <w:tab/>
      </w:r>
    </w:p>
    <w:p w:rsidR="00AE7A7F" w:rsidRPr="0072307E" w:rsidRDefault="00AE7A7F" w:rsidP="00F473D2">
      <w:pPr>
        <w:spacing w:after="0" w:line="360" w:lineRule="auto"/>
        <w:ind w:firstLine="770"/>
        <w:jc w:val="both"/>
        <w:rPr>
          <w:rFonts w:ascii="Times New Roman" w:hAnsi="Times New Roman" w:cs="Times New Roman"/>
          <w:sz w:val="24"/>
          <w:szCs w:val="24"/>
        </w:rPr>
      </w:pPr>
      <w:r w:rsidRPr="0072307E">
        <w:rPr>
          <w:rFonts w:ascii="Times New Roman" w:hAnsi="Times New Roman" w:cs="Times New Roman"/>
          <w:sz w:val="24"/>
          <w:szCs w:val="24"/>
        </w:rPr>
        <w:t xml:space="preserve">2.4. Siekiant užtikrinti socialinio būsto nuomos proceso skaidrumą ir visuomeninę socialinio būsto nuomos kontrolę, STT nuomone, būtų tikslinga, kiek leidžia įstatymai, Savivaldybės interneto </w:t>
      </w:r>
      <w:r w:rsidR="00EA267A" w:rsidRPr="0072307E">
        <w:rPr>
          <w:rFonts w:ascii="Times New Roman" w:hAnsi="Times New Roman" w:cs="Times New Roman"/>
          <w:sz w:val="24"/>
          <w:szCs w:val="24"/>
        </w:rPr>
        <w:t>svetainėje</w:t>
      </w:r>
      <w:r w:rsidR="00EA267A" w:rsidRPr="0072307E" w:rsidDel="00EA267A">
        <w:rPr>
          <w:rFonts w:ascii="Times New Roman" w:hAnsi="Times New Roman" w:cs="Times New Roman"/>
          <w:sz w:val="24"/>
          <w:szCs w:val="24"/>
        </w:rPr>
        <w:t xml:space="preserve"> </w:t>
      </w:r>
      <w:r w:rsidRPr="0072307E">
        <w:rPr>
          <w:rFonts w:ascii="Times New Roman" w:hAnsi="Times New Roman" w:cs="Times New Roman"/>
          <w:sz w:val="24"/>
          <w:szCs w:val="24"/>
        </w:rPr>
        <w:t>papildomai skelbti ir informaciją apie Savivaldybės turimas laisvas ir išnuomotas gyvenamąsias patalpas asmenims (šeimoms), kurie yra įtraukti į sąrašus socialiniam būstui gauti.</w:t>
      </w:r>
    </w:p>
    <w:p w:rsidR="00AE7A7F" w:rsidRPr="0072307E" w:rsidRDefault="00AE7A7F" w:rsidP="00F473D2">
      <w:pPr>
        <w:autoSpaceDE w:val="0"/>
        <w:autoSpaceDN w:val="0"/>
        <w:adjustRightInd w:val="0"/>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 xml:space="preserve">2.5. </w:t>
      </w:r>
      <w:r w:rsidR="00FF0BCF" w:rsidRPr="0072307E">
        <w:rPr>
          <w:rFonts w:ascii="Times New Roman" w:hAnsi="Times New Roman" w:cs="Times New Roman"/>
          <w:sz w:val="24"/>
          <w:szCs w:val="24"/>
        </w:rPr>
        <w:t xml:space="preserve">Siekiant </w:t>
      </w:r>
      <w:r w:rsidRPr="0072307E">
        <w:rPr>
          <w:rFonts w:ascii="Times New Roman" w:hAnsi="Times New Roman" w:cs="Times New Roman"/>
          <w:sz w:val="24"/>
          <w:szCs w:val="24"/>
        </w:rPr>
        <w:t>sumažinti pareiškėjų administracinę naštą, siūloma užtikrinti, kad prašymą, skundą ar pranešimą nagrinėjantis Savivaldybės valstybės tarnautojas, vadovaudamasis Lietuvos Respublikos viešojo administravimo įstatymo 3 straipsnio 8 punkte įtvirtinta nuostata, informaciją iš savo administracijos padalinių, prireikus – ir iš kitų viešojo administravimo subjektų, gautų pats, neįpareigodamas tai atlikti prašymą, skundą ar pranešimą padavusį asmenį.</w:t>
      </w:r>
    </w:p>
    <w:p w:rsidR="00AE7A7F" w:rsidRPr="0072307E" w:rsidRDefault="00AE7A7F" w:rsidP="00F473D2">
      <w:pPr>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 xml:space="preserve">2.6. Nustatyti Savivaldybės administracijos struktūrinių padalinių kompetenciją, atliekant asmenų (šeimų) prašymų ir papildomų dokumentų priėmimo ir registravimo bei nagrinėjimo įrašyti į sąrašus socialinio būsto nuomai procedūras, </w:t>
      </w:r>
      <w:r w:rsidR="002673C6" w:rsidRPr="0072307E">
        <w:rPr>
          <w:rFonts w:ascii="Times New Roman" w:hAnsi="Times New Roman" w:cs="Times New Roman"/>
          <w:sz w:val="24"/>
          <w:szCs w:val="24"/>
        </w:rPr>
        <w:t>reglamentuo</w:t>
      </w:r>
      <w:r w:rsidR="002673C6">
        <w:rPr>
          <w:rFonts w:ascii="Times New Roman" w:hAnsi="Times New Roman" w:cs="Times New Roman"/>
          <w:sz w:val="24"/>
          <w:szCs w:val="24"/>
        </w:rPr>
        <w:t>ti</w:t>
      </w:r>
      <w:r w:rsidR="002673C6" w:rsidRPr="0072307E">
        <w:rPr>
          <w:rFonts w:ascii="Times New Roman" w:hAnsi="Times New Roman" w:cs="Times New Roman"/>
          <w:sz w:val="24"/>
          <w:szCs w:val="24"/>
        </w:rPr>
        <w:t xml:space="preserve"> </w:t>
      </w:r>
      <w:r w:rsidRPr="0072307E">
        <w:rPr>
          <w:rFonts w:ascii="Times New Roman" w:hAnsi="Times New Roman" w:cs="Times New Roman"/>
          <w:sz w:val="24"/>
          <w:szCs w:val="24"/>
        </w:rPr>
        <w:t>šių struktūrinių padalinių funkcijų pasiskirstymo ir bendradarbiavimo tvarką.</w:t>
      </w:r>
    </w:p>
    <w:p w:rsidR="00AE7A7F" w:rsidRPr="0072307E" w:rsidRDefault="00AE7A7F" w:rsidP="00F473D2">
      <w:pPr>
        <w:autoSpaceDE w:val="0"/>
        <w:autoSpaceDN w:val="0"/>
        <w:adjustRightInd w:val="0"/>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2.7. Asmens (šeimos) įrašymo į sąrašus dėl socialinio būsto nuomos procedūros terminus suderinti su Asmenų prašymų nagrinėjimo ir jų aptarnavimo viešojo administravimo institucijose, įstaigose ir kituose viešojo administravimo subjektuose taisyklėse, patvirtintose Lietuvos Respublikos Vyriausybės 2007-08-22 nutarimu Nr. 875, nustatytais asmenų prašymų nagrinėjimo valstybės ar savivaldybės institucijose terminais, kiek leidžia galimybės, asmenų (šeimų), turinčių teisę į socialinį būstą, sąrašus tikslinti nuolat (Savivaldybės duomenų bazėse ir interneto svetainėje).</w:t>
      </w:r>
    </w:p>
    <w:p w:rsidR="00AE7A7F" w:rsidRPr="0072307E" w:rsidRDefault="00AE7A7F" w:rsidP="00F473D2">
      <w:pPr>
        <w:autoSpaceDE w:val="0"/>
        <w:autoSpaceDN w:val="0"/>
        <w:adjustRightInd w:val="0"/>
        <w:spacing w:after="0" w:line="360" w:lineRule="auto"/>
        <w:ind w:firstLine="851"/>
        <w:jc w:val="both"/>
        <w:rPr>
          <w:rFonts w:ascii="Times New Roman" w:hAnsi="Times New Roman" w:cs="Times New Roman"/>
          <w:sz w:val="24"/>
          <w:szCs w:val="24"/>
          <w:lang w:eastAsia="lt-LT"/>
        </w:rPr>
      </w:pPr>
      <w:r w:rsidRPr="0072307E">
        <w:rPr>
          <w:rFonts w:ascii="Times New Roman" w:hAnsi="Times New Roman" w:cs="Times New Roman"/>
          <w:color w:val="000000"/>
          <w:sz w:val="24"/>
          <w:szCs w:val="24"/>
        </w:rPr>
        <w:t>2.8. Savivaldybei s</w:t>
      </w:r>
      <w:r w:rsidRPr="0072307E">
        <w:rPr>
          <w:rFonts w:ascii="Times New Roman" w:hAnsi="Times New Roman" w:cs="Times New Roman"/>
          <w:sz w:val="24"/>
          <w:szCs w:val="24"/>
          <w:lang w:eastAsia="lt-LT"/>
        </w:rPr>
        <w:t xml:space="preserve">varstyti galimybę Savivaldybės </w:t>
      </w:r>
      <w:r w:rsidR="007D139A" w:rsidRPr="0072307E">
        <w:rPr>
          <w:rFonts w:ascii="Times New Roman" w:hAnsi="Times New Roman" w:cs="Times New Roman"/>
          <w:sz w:val="24"/>
          <w:szCs w:val="24"/>
          <w:lang w:eastAsia="lt-LT"/>
        </w:rPr>
        <w:t xml:space="preserve">vidaus </w:t>
      </w:r>
      <w:r w:rsidRPr="0072307E">
        <w:rPr>
          <w:rFonts w:ascii="Times New Roman" w:hAnsi="Times New Roman" w:cs="Times New Roman"/>
          <w:sz w:val="24"/>
          <w:szCs w:val="24"/>
          <w:lang w:eastAsia="lt-LT"/>
        </w:rPr>
        <w:t xml:space="preserve">teisės aktuose reglamentuoti </w:t>
      </w:r>
      <w:r w:rsidRPr="0072307E">
        <w:rPr>
          <w:rFonts w:ascii="Times New Roman" w:hAnsi="Times New Roman" w:cs="Times New Roman"/>
          <w:color w:val="000000"/>
          <w:sz w:val="24"/>
          <w:szCs w:val="24"/>
          <w:lang w:eastAsia="lt-LT"/>
        </w:rPr>
        <w:t xml:space="preserve">būsto nuomos komisijos sudarymą ir </w:t>
      </w:r>
      <w:r w:rsidR="00EA267A" w:rsidRPr="0072307E">
        <w:rPr>
          <w:rFonts w:ascii="Times New Roman" w:hAnsi="Times New Roman" w:cs="Times New Roman"/>
          <w:color w:val="000000"/>
          <w:sz w:val="24"/>
          <w:szCs w:val="24"/>
          <w:lang w:eastAsia="lt-LT"/>
        </w:rPr>
        <w:t xml:space="preserve">jos </w:t>
      </w:r>
      <w:r w:rsidRPr="0072307E">
        <w:rPr>
          <w:rFonts w:ascii="Times New Roman" w:hAnsi="Times New Roman" w:cs="Times New Roman"/>
          <w:color w:val="000000"/>
          <w:sz w:val="24"/>
          <w:szCs w:val="24"/>
          <w:lang w:eastAsia="lt-LT"/>
        </w:rPr>
        <w:t>veiklą</w:t>
      </w:r>
      <w:r w:rsidR="00EA267A" w:rsidRPr="0072307E">
        <w:rPr>
          <w:rFonts w:ascii="Times New Roman" w:hAnsi="Times New Roman" w:cs="Times New Roman"/>
          <w:color w:val="000000"/>
          <w:sz w:val="24"/>
          <w:szCs w:val="24"/>
          <w:lang w:eastAsia="lt-LT"/>
        </w:rPr>
        <w:t>.</w:t>
      </w:r>
      <w:r w:rsidRPr="0072307E">
        <w:rPr>
          <w:rFonts w:ascii="Times New Roman" w:hAnsi="Times New Roman" w:cs="Times New Roman"/>
          <w:sz w:val="24"/>
          <w:szCs w:val="24"/>
          <w:lang w:eastAsia="lt-LT"/>
        </w:rPr>
        <w:t xml:space="preserve"> </w:t>
      </w:r>
    </w:p>
    <w:p w:rsidR="00AE7A7F" w:rsidRPr="0072307E" w:rsidRDefault="00AE7A7F" w:rsidP="00F473D2">
      <w:pPr>
        <w:autoSpaceDE w:val="0"/>
        <w:autoSpaceDN w:val="0"/>
        <w:adjustRightInd w:val="0"/>
        <w:spacing w:after="0" w:line="360" w:lineRule="auto"/>
        <w:ind w:firstLine="851"/>
        <w:jc w:val="both"/>
        <w:rPr>
          <w:rFonts w:ascii="Times New Roman" w:hAnsi="Times New Roman" w:cs="Times New Roman"/>
          <w:sz w:val="24"/>
          <w:szCs w:val="24"/>
          <w:lang w:eastAsia="lt-LT"/>
        </w:rPr>
      </w:pPr>
      <w:r w:rsidRPr="0072307E">
        <w:rPr>
          <w:rFonts w:ascii="Times New Roman" w:hAnsi="Times New Roman" w:cs="Times New Roman"/>
          <w:sz w:val="24"/>
          <w:szCs w:val="24"/>
        </w:rPr>
        <w:t xml:space="preserve">2.9. </w:t>
      </w:r>
      <w:r w:rsidRPr="0072307E">
        <w:rPr>
          <w:rFonts w:ascii="Times New Roman" w:hAnsi="Times New Roman" w:cs="Times New Roman"/>
          <w:sz w:val="24"/>
          <w:szCs w:val="24"/>
          <w:lang w:eastAsia="lt-LT"/>
        </w:rPr>
        <w:t xml:space="preserve">Savivaldybės </w:t>
      </w:r>
      <w:r w:rsidR="007D139A" w:rsidRPr="0072307E">
        <w:rPr>
          <w:rFonts w:ascii="Times New Roman" w:hAnsi="Times New Roman" w:cs="Times New Roman"/>
          <w:sz w:val="24"/>
          <w:szCs w:val="24"/>
          <w:lang w:eastAsia="lt-LT"/>
        </w:rPr>
        <w:t xml:space="preserve">vidaus </w:t>
      </w:r>
      <w:r w:rsidRPr="0072307E">
        <w:rPr>
          <w:rFonts w:ascii="Times New Roman" w:hAnsi="Times New Roman" w:cs="Times New Roman"/>
          <w:sz w:val="24"/>
          <w:szCs w:val="24"/>
          <w:lang w:eastAsia="lt-LT"/>
        </w:rPr>
        <w:t>teisės aktuose (Apraše) detaliai reglamentuoti sprendimo išnuomoti Savivaldybės socialinį būstą priėmimo tvarką, apibrėžti Komisijos vaidmenį bei funkcijas šioje srityje, numatyti konkrečius terminus priim</w:t>
      </w:r>
      <w:r w:rsidR="007D139A" w:rsidRPr="0072307E">
        <w:rPr>
          <w:rFonts w:ascii="Times New Roman" w:hAnsi="Times New Roman" w:cs="Times New Roman"/>
          <w:sz w:val="24"/>
          <w:szCs w:val="24"/>
          <w:lang w:eastAsia="lt-LT"/>
        </w:rPr>
        <w:t xml:space="preserve">ti </w:t>
      </w:r>
      <w:r w:rsidRPr="0072307E">
        <w:rPr>
          <w:rFonts w:ascii="Times New Roman" w:hAnsi="Times New Roman" w:cs="Times New Roman"/>
          <w:sz w:val="24"/>
          <w:szCs w:val="24"/>
          <w:lang w:eastAsia="lt-LT"/>
        </w:rPr>
        <w:t>administracin</w:t>
      </w:r>
      <w:r w:rsidR="007D139A" w:rsidRPr="0072307E">
        <w:rPr>
          <w:rFonts w:ascii="Times New Roman" w:hAnsi="Times New Roman" w:cs="Times New Roman"/>
          <w:sz w:val="24"/>
          <w:szCs w:val="24"/>
          <w:lang w:eastAsia="lt-LT"/>
        </w:rPr>
        <w:t>e</w:t>
      </w:r>
      <w:r w:rsidRPr="0072307E">
        <w:rPr>
          <w:rFonts w:ascii="Times New Roman" w:hAnsi="Times New Roman" w:cs="Times New Roman"/>
          <w:sz w:val="24"/>
          <w:szCs w:val="24"/>
          <w:lang w:eastAsia="lt-LT"/>
        </w:rPr>
        <w:t>s procedūr</w:t>
      </w:r>
      <w:r w:rsidR="007D139A" w:rsidRPr="0072307E">
        <w:rPr>
          <w:rFonts w:ascii="Times New Roman" w:hAnsi="Times New Roman" w:cs="Times New Roman"/>
          <w:sz w:val="24"/>
          <w:szCs w:val="24"/>
          <w:lang w:eastAsia="lt-LT"/>
        </w:rPr>
        <w:t>a</w:t>
      </w:r>
      <w:r w:rsidRPr="0072307E">
        <w:rPr>
          <w:rFonts w:ascii="Times New Roman" w:hAnsi="Times New Roman" w:cs="Times New Roman"/>
          <w:sz w:val="24"/>
          <w:szCs w:val="24"/>
          <w:lang w:eastAsia="lt-LT"/>
        </w:rPr>
        <w:t>s.</w:t>
      </w:r>
    </w:p>
    <w:p w:rsidR="00AE7A7F" w:rsidRPr="0072307E" w:rsidRDefault="00AE7A7F" w:rsidP="00F473D2">
      <w:pPr>
        <w:spacing w:after="0" w:line="360" w:lineRule="auto"/>
        <w:ind w:firstLine="851"/>
        <w:jc w:val="both"/>
        <w:rPr>
          <w:rFonts w:ascii="Times New Roman" w:hAnsi="Times New Roman" w:cs="Times New Roman"/>
          <w:sz w:val="24"/>
          <w:szCs w:val="24"/>
          <w:lang w:eastAsia="lt-LT"/>
        </w:rPr>
      </w:pPr>
      <w:r w:rsidRPr="0072307E">
        <w:rPr>
          <w:rFonts w:ascii="Times New Roman" w:hAnsi="Times New Roman" w:cs="Times New Roman"/>
          <w:sz w:val="24"/>
          <w:szCs w:val="24"/>
        </w:rPr>
        <w:t xml:space="preserve">2.10. </w:t>
      </w:r>
      <w:r w:rsidRPr="0072307E">
        <w:rPr>
          <w:rFonts w:ascii="Times New Roman" w:hAnsi="Times New Roman" w:cs="Times New Roman"/>
          <w:sz w:val="24"/>
          <w:szCs w:val="24"/>
          <w:lang w:eastAsia="lt-LT"/>
        </w:rPr>
        <w:t xml:space="preserve">Komisijos būsto problemoms spręsti Apraše </w:t>
      </w:r>
      <w:r w:rsidR="007D139A" w:rsidRPr="0072307E">
        <w:rPr>
          <w:rFonts w:ascii="Times New Roman" w:hAnsi="Times New Roman" w:cs="Times New Roman"/>
          <w:sz w:val="24"/>
          <w:szCs w:val="24"/>
          <w:lang w:eastAsia="lt-LT"/>
        </w:rPr>
        <w:t xml:space="preserve">sukonkretinti </w:t>
      </w:r>
      <w:r w:rsidRPr="0072307E">
        <w:rPr>
          <w:rFonts w:ascii="Times New Roman" w:hAnsi="Times New Roman" w:cs="Times New Roman"/>
          <w:sz w:val="24"/>
          <w:szCs w:val="24"/>
          <w:lang w:eastAsia="lt-LT"/>
        </w:rPr>
        <w:t xml:space="preserve">Komisijos funkcijas socialinio būsto nuomos srityje, detaliai aprašyti, kokie atvejai, </w:t>
      </w:r>
      <w:r w:rsidR="00333304" w:rsidRPr="0072307E">
        <w:rPr>
          <w:rFonts w:ascii="Times New Roman" w:hAnsi="Times New Roman" w:cs="Times New Roman"/>
          <w:sz w:val="24"/>
          <w:szCs w:val="24"/>
          <w:lang w:eastAsia="lt-LT"/>
        </w:rPr>
        <w:t xml:space="preserve">kurie </w:t>
      </w:r>
      <w:r w:rsidRPr="0072307E">
        <w:rPr>
          <w:rFonts w:ascii="Times New Roman" w:hAnsi="Times New Roman" w:cs="Times New Roman"/>
          <w:sz w:val="24"/>
          <w:szCs w:val="24"/>
          <w:lang w:eastAsia="lt-LT"/>
        </w:rPr>
        <w:t>konkretūs klausimai priskirtini Komisijos kompetencijai. Nustatyti galimybę apskųsti Komisijos priimtus sprendimus.</w:t>
      </w:r>
    </w:p>
    <w:p w:rsidR="00AE7A7F" w:rsidRPr="0072307E" w:rsidRDefault="00AE7A7F" w:rsidP="00F473D2">
      <w:pPr>
        <w:autoSpaceDE w:val="0"/>
        <w:autoSpaceDN w:val="0"/>
        <w:adjustRightInd w:val="0"/>
        <w:spacing w:after="0" w:line="360" w:lineRule="auto"/>
        <w:ind w:firstLine="851"/>
        <w:jc w:val="both"/>
        <w:rPr>
          <w:rFonts w:ascii="Times New Roman" w:hAnsi="Times New Roman" w:cs="Times New Roman"/>
          <w:bCs/>
          <w:sz w:val="24"/>
          <w:szCs w:val="24"/>
        </w:rPr>
      </w:pPr>
      <w:r w:rsidRPr="0072307E">
        <w:rPr>
          <w:rFonts w:ascii="Times New Roman" w:hAnsi="Times New Roman" w:cs="Times New Roman"/>
          <w:sz w:val="24"/>
          <w:szCs w:val="24"/>
        </w:rPr>
        <w:t xml:space="preserve">2.11. </w:t>
      </w:r>
      <w:r w:rsidRPr="0072307E">
        <w:rPr>
          <w:rFonts w:ascii="Times New Roman" w:hAnsi="Times New Roman" w:cs="Times New Roman"/>
          <w:bCs/>
          <w:sz w:val="24"/>
          <w:szCs w:val="24"/>
        </w:rPr>
        <w:t xml:space="preserve">Savivaldybės vidaus teisės aktuose, reglamentuojančiuose Savivaldybės gyvenamųjų patalpų nuomos mokesčio dydžio nustatymo, mokėjimo, surinkimo ir naudojimo procedūras, įtvirtinti vertinimo kriterijus, kuriais remdamasi Savivaldybė ar jos įgalioti asmenys galėtų priimti sprendimą perskaičiuoti (pavyzdžiui, mažinti (kiek konkrečiai) ar visai atleisti nuo nuomos mokesčio, ir papildomai tokio pobūdžio vidaus teisės aktuose nustatyti prievolę įgaliotiems Savivaldybės tarnautojams nurodyti motyvus (išvadoje, akte ar </w:t>
      </w:r>
      <w:r w:rsidR="00333304" w:rsidRPr="0072307E">
        <w:rPr>
          <w:rFonts w:ascii="Times New Roman" w:hAnsi="Times New Roman" w:cs="Times New Roman"/>
          <w:bCs/>
          <w:sz w:val="24"/>
          <w:szCs w:val="24"/>
        </w:rPr>
        <w:t>pan</w:t>
      </w:r>
      <w:r w:rsidRPr="0072307E">
        <w:rPr>
          <w:rFonts w:ascii="Times New Roman" w:hAnsi="Times New Roman" w:cs="Times New Roman"/>
          <w:bCs/>
          <w:sz w:val="24"/>
          <w:szCs w:val="24"/>
        </w:rPr>
        <w:t>.), kuriais remiantis siūloma Savivaldybės tarybai priimti sprendimą perskaičiuoti nuomininkui nuomos mokestį (pavyzdžiui, atleisti nuomininką nuo nuomos mokesčio ar jį sumažinti).</w:t>
      </w:r>
    </w:p>
    <w:p w:rsidR="00AE7A7F" w:rsidRPr="0072307E" w:rsidRDefault="00AE7A7F" w:rsidP="00F473D2">
      <w:pPr>
        <w:autoSpaceDE w:val="0"/>
        <w:autoSpaceDN w:val="0"/>
        <w:adjustRightInd w:val="0"/>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2.12. Savivaldybės vidaus teisės aktuose nustatyti terminą, kuriam laikotarpiui sudaroma socialinio būsto nuomos sutartis ir kada gali būti pratęsiama socialinio būsto nuomos sutartis su asmenimis (šeimomis), kurie neteko būsto dėl gaisrų, potvynių, stiprių vėjų ar kitų nuo žmogaus valios nepriklausančių aplinkybių ir kurie Lietuvos Respublikos teritorijoje nuosavybės teise neturi kito tinkamo gyventi būsto, taip pat šeimomis, auginančiomis 5 ir daugiau vaikų, šeimomis, kurioms vienu kartu gimsta trys ar daugiau vaikų, ir asmenims ar vaikams</w:t>
      </w:r>
      <w:r w:rsidR="007D139A" w:rsidRPr="0072307E">
        <w:rPr>
          <w:rFonts w:ascii="Times New Roman" w:hAnsi="Times New Roman" w:cs="Times New Roman"/>
          <w:sz w:val="24"/>
          <w:szCs w:val="24"/>
        </w:rPr>
        <w:t>,</w:t>
      </w:r>
      <w:r w:rsidRPr="0072307E">
        <w:rPr>
          <w:rFonts w:ascii="Times New Roman" w:hAnsi="Times New Roman" w:cs="Times New Roman"/>
          <w:sz w:val="24"/>
          <w:szCs w:val="24"/>
        </w:rPr>
        <w:t xml:space="preserve"> turintiems nustatytą nedarbingumo lygį, taip pat detalizuoti ir tokio pobūdžio sutarties pratęsimo kriterijus.</w:t>
      </w:r>
    </w:p>
    <w:p w:rsidR="00AE7A7F" w:rsidRPr="0072307E" w:rsidRDefault="00AE7A7F" w:rsidP="00F473D2">
      <w:pPr>
        <w:spacing w:after="0" w:line="360" w:lineRule="auto"/>
        <w:ind w:firstLine="851"/>
        <w:jc w:val="both"/>
        <w:rPr>
          <w:rFonts w:ascii="Times New Roman" w:hAnsi="Times New Roman" w:cs="Times New Roman"/>
          <w:sz w:val="24"/>
          <w:szCs w:val="24"/>
        </w:rPr>
      </w:pPr>
      <w:r w:rsidRPr="0072307E">
        <w:rPr>
          <w:rFonts w:ascii="Times New Roman" w:hAnsi="Times New Roman" w:cs="Times New Roman"/>
          <w:sz w:val="24"/>
          <w:szCs w:val="24"/>
        </w:rPr>
        <w:t xml:space="preserve">2.13. Savivaldybės vidaus teisės aktuose detalizuoti, pagal kokius kriterijus Savivaldybės tarnautojas ar darbuotojas vertina asmens (šeimos) galimybę įsigyti ar išsinuomoti gyvenamąsias patalpas. </w:t>
      </w:r>
    </w:p>
    <w:p w:rsidR="00E57C86" w:rsidRPr="0072307E" w:rsidRDefault="00E57C86" w:rsidP="00F473D2">
      <w:pPr>
        <w:autoSpaceDE w:val="0"/>
        <w:autoSpaceDN w:val="0"/>
        <w:adjustRightInd w:val="0"/>
        <w:spacing w:after="0" w:line="360" w:lineRule="auto"/>
        <w:jc w:val="both"/>
        <w:rPr>
          <w:rFonts w:ascii="Times New Roman" w:hAnsi="Times New Roman" w:cs="Times New Roman"/>
          <w:sz w:val="24"/>
          <w:szCs w:val="24"/>
        </w:rPr>
      </w:pPr>
    </w:p>
    <w:p w:rsidR="000E1A44" w:rsidRPr="0072307E" w:rsidRDefault="00D77068" w:rsidP="00F473D2">
      <w:pPr>
        <w:autoSpaceDE w:val="0"/>
        <w:autoSpaceDN w:val="0"/>
        <w:adjustRightInd w:val="0"/>
        <w:spacing w:after="0" w:line="360" w:lineRule="auto"/>
        <w:jc w:val="both"/>
        <w:rPr>
          <w:rFonts w:ascii="Times New Roman" w:hAnsi="Times New Roman" w:cs="Times New Roman"/>
          <w:sz w:val="24"/>
          <w:szCs w:val="24"/>
        </w:rPr>
      </w:pPr>
      <w:r w:rsidRPr="0072307E">
        <w:rPr>
          <w:rFonts w:ascii="Times New Roman" w:hAnsi="Times New Roman" w:cs="Times New Roman"/>
          <w:sz w:val="24"/>
          <w:szCs w:val="24"/>
        </w:rPr>
        <w:t>Direktori</w:t>
      </w:r>
      <w:r w:rsidR="00333304" w:rsidRPr="0072307E">
        <w:rPr>
          <w:rFonts w:ascii="Times New Roman" w:hAnsi="Times New Roman" w:cs="Times New Roman"/>
          <w:sz w:val="24"/>
          <w:szCs w:val="24"/>
        </w:rPr>
        <w:t>a</w:t>
      </w:r>
      <w:r w:rsidRPr="0072307E">
        <w:rPr>
          <w:rFonts w:ascii="Times New Roman" w:hAnsi="Times New Roman" w:cs="Times New Roman"/>
          <w:sz w:val="24"/>
          <w:szCs w:val="24"/>
        </w:rPr>
        <w:t>us</w:t>
      </w:r>
      <w:r w:rsidR="00781AED" w:rsidRPr="0072307E">
        <w:rPr>
          <w:rFonts w:ascii="Times New Roman" w:hAnsi="Times New Roman" w:cs="Times New Roman"/>
          <w:sz w:val="24"/>
          <w:szCs w:val="24"/>
        </w:rPr>
        <w:t xml:space="preserve"> pavaduotojas </w:t>
      </w:r>
      <w:r w:rsidR="005072A7" w:rsidRPr="0072307E">
        <w:rPr>
          <w:rFonts w:ascii="Times New Roman" w:hAnsi="Times New Roman" w:cs="Times New Roman"/>
          <w:sz w:val="24"/>
          <w:szCs w:val="24"/>
        </w:rPr>
        <w:tab/>
      </w:r>
      <w:r w:rsidR="005072A7" w:rsidRPr="0072307E">
        <w:rPr>
          <w:rFonts w:ascii="Times New Roman" w:hAnsi="Times New Roman" w:cs="Times New Roman"/>
          <w:sz w:val="24"/>
          <w:szCs w:val="24"/>
        </w:rPr>
        <w:tab/>
      </w:r>
      <w:r w:rsidR="005072A7" w:rsidRPr="0072307E">
        <w:rPr>
          <w:rFonts w:ascii="Times New Roman" w:hAnsi="Times New Roman" w:cs="Times New Roman"/>
          <w:sz w:val="24"/>
          <w:szCs w:val="24"/>
        </w:rPr>
        <w:tab/>
      </w:r>
      <w:r w:rsidR="005072A7" w:rsidRPr="0072307E">
        <w:rPr>
          <w:rFonts w:ascii="Times New Roman" w:hAnsi="Times New Roman" w:cs="Times New Roman"/>
          <w:sz w:val="24"/>
          <w:szCs w:val="24"/>
        </w:rPr>
        <w:tab/>
      </w:r>
      <w:r w:rsidR="00781AED" w:rsidRPr="0072307E">
        <w:rPr>
          <w:rFonts w:ascii="Times New Roman" w:hAnsi="Times New Roman" w:cs="Times New Roman"/>
          <w:sz w:val="24"/>
          <w:szCs w:val="24"/>
        </w:rPr>
        <w:tab/>
      </w:r>
      <w:r w:rsidR="00781AED" w:rsidRPr="0072307E">
        <w:rPr>
          <w:rFonts w:ascii="Times New Roman" w:hAnsi="Times New Roman" w:cs="Times New Roman"/>
          <w:sz w:val="24"/>
          <w:szCs w:val="24"/>
        </w:rPr>
        <w:tab/>
      </w:r>
      <w:r w:rsidR="00781AED" w:rsidRPr="0072307E">
        <w:rPr>
          <w:rFonts w:ascii="Times New Roman" w:hAnsi="Times New Roman" w:cs="Times New Roman"/>
          <w:sz w:val="24"/>
          <w:szCs w:val="24"/>
        </w:rPr>
        <w:tab/>
      </w:r>
      <w:r w:rsidR="00781AED" w:rsidRPr="0072307E">
        <w:rPr>
          <w:rFonts w:ascii="Times New Roman" w:hAnsi="Times New Roman" w:cs="Times New Roman"/>
          <w:sz w:val="24"/>
          <w:szCs w:val="24"/>
        </w:rPr>
        <w:tab/>
        <w:t>Egidijus Radzevičius</w:t>
      </w:r>
    </w:p>
    <w:p w:rsidR="00823E3A" w:rsidRPr="0072307E" w:rsidRDefault="00823E3A" w:rsidP="00F473D2">
      <w:pPr>
        <w:pStyle w:val="Default"/>
        <w:spacing w:line="360" w:lineRule="auto"/>
        <w:jc w:val="both"/>
        <w:rPr>
          <w:rFonts w:ascii="Times New Roman" w:hAnsi="Times New Roman" w:cs="Times New Roman"/>
        </w:rPr>
      </w:pPr>
    </w:p>
    <w:p w:rsidR="00823E3A" w:rsidRPr="0072307E" w:rsidRDefault="00823E3A" w:rsidP="00F473D2">
      <w:pPr>
        <w:pStyle w:val="Default"/>
        <w:spacing w:line="360" w:lineRule="auto"/>
        <w:jc w:val="both"/>
        <w:rPr>
          <w:rFonts w:ascii="Times New Roman" w:hAnsi="Times New Roman" w:cs="Times New Roman"/>
        </w:rPr>
      </w:pPr>
    </w:p>
    <w:p w:rsidR="00823E3A" w:rsidRPr="0072307E" w:rsidRDefault="00823E3A" w:rsidP="00F473D2">
      <w:pPr>
        <w:pStyle w:val="Default"/>
        <w:spacing w:line="360" w:lineRule="auto"/>
        <w:jc w:val="both"/>
        <w:rPr>
          <w:rFonts w:ascii="Times New Roman" w:hAnsi="Times New Roman" w:cs="Times New Roman"/>
        </w:rPr>
      </w:pPr>
    </w:p>
    <w:p w:rsidR="00037EFA" w:rsidRPr="0072307E" w:rsidRDefault="00020FB1" w:rsidP="00F473D2">
      <w:pPr>
        <w:pStyle w:val="Default"/>
        <w:spacing w:line="360" w:lineRule="auto"/>
        <w:jc w:val="both"/>
        <w:rPr>
          <w:rFonts w:ascii="Times New Roman" w:hAnsi="Times New Roman" w:cs="Times New Roman"/>
          <w:color w:val="auto"/>
        </w:rPr>
      </w:pPr>
      <w:r w:rsidRPr="0072307E">
        <w:rPr>
          <w:rFonts w:ascii="Times New Roman" w:hAnsi="Times New Roman" w:cs="Times New Roman"/>
        </w:rPr>
        <w:t xml:space="preserve">Rengėja </w:t>
      </w:r>
      <w:r w:rsidR="00781AED" w:rsidRPr="0072307E">
        <w:rPr>
          <w:rFonts w:ascii="Times New Roman" w:hAnsi="Times New Roman" w:cs="Times New Roman"/>
          <w:color w:val="auto"/>
        </w:rPr>
        <w:t>Egidija Nargėlienė</w:t>
      </w:r>
      <w:r w:rsidR="00037EFA" w:rsidRPr="0072307E">
        <w:rPr>
          <w:rFonts w:ascii="Times New Roman" w:hAnsi="Times New Roman" w:cs="Times New Roman"/>
          <w:color w:val="auto"/>
        </w:rPr>
        <w:t xml:space="preserve">, el. p. </w:t>
      </w:r>
      <w:r w:rsidR="00781AED" w:rsidRPr="0072307E">
        <w:rPr>
          <w:rFonts w:ascii="Times New Roman" w:hAnsi="Times New Roman" w:cs="Times New Roman"/>
          <w:color w:val="auto"/>
        </w:rPr>
        <w:t>egidijan</w:t>
      </w:r>
      <w:r w:rsidR="00037EFA" w:rsidRPr="0072307E">
        <w:rPr>
          <w:rFonts w:ascii="Times New Roman" w:hAnsi="Times New Roman" w:cs="Times New Roman"/>
          <w:color w:val="auto"/>
        </w:rPr>
        <w:t>@stt.lt</w:t>
      </w:r>
    </w:p>
    <w:p w:rsidR="00781AED" w:rsidRPr="0072307E" w:rsidRDefault="00781AED" w:rsidP="00F473D2">
      <w:pPr>
        <w:pStyle w:val="Default"/>
        <w:spacing w:line="360" w:lineRule="auto"/>
        <w:jc w:val="both"/>
        <w:rPr>
          <w:rFonts w:ascii="Times New Roman" w:hAnsi="Times New Roman" w:cs="Times New Roman"/>
          <w:color w:val="auto"/>
        </w:rPr>
      </w:pPr>
      <w:r w:rsidRPr="0072307E">
        <w:rPr>
          <w:rFonts w:ascii="Times New Roman" w:hAnsi="Times New Roman" w:cs="Times New Roman"/>
          <w:color w:val="auto"/>
        </w:rPr>
        <w:t>Rengėjo</w:t>
      </w:r>
      <w:r w:rsidR="005C3AF7" w:rsidRPr="0072307E">
        <w:rPr>
          <w:rFonts w:ascii="Times New Roman" w:hAnsi="Times New Roman" w:cs="Times New Roman"/>
          <w:color w:val="auto"/>
        </w:rPr>
        <w:t>s</w:t>
      </w:r>
      <w:r w:rsidRPr="0072307E">
        <w:rPr>
          <w:rFonts w:ascii="Times New Roman" w:hAnsi="Times New Roman" w:cs="Times New Roman"/>
          <w:color w:val="auto"/>
        </w:rPr>
        <w:t xml:space="preserve"> tiesioginis vadovas Leonas Barišauskas, el.</w:t>
      </w:r>
      <w:r w:rsidR="000D3E51" w:rsidRPr="0072307E">
        <w:rPr>
          <w:rFonts w:ascii="Times New Roman" w:hAnsi="Times New Roman" w:cs="Times New Roman"/>
          <w:color w:val="auto"/>
        </w:rPr>
        <w:t xml:space="preserve"> </w:t>
      </w:r>
      <w:r w:rsidRPr="0072307E">
        <w:rPr>
          <w:rFonts w:ascii="Times New Roman" w:hAnsi="Times New Roman" w:cs="Times New Roman"/>
          <w:color w:val="auto"/>
        </w:rPr>
        <w:t>p. leonas.barisauskas@stt.lt</w:t>
      </w:r>
    </w:p>
    <w:p w:rsidR="00874DA9" w:rsidRPr="0072307E" w:rsidRDefault="00020FB1" w:rsidP="00F473D2">
      <w:pPr>
        <w:spacing w:after="0" w:line="360" w:lineRule="auto"/>
        <w:contextualSpacing/>
        <w:jc w:val="both"/>
        <w:rPr>
          <w:rFonts w:ascii="Times New Roman" w:hAnsi="Times New Roman" w:cs="Times New Roman"/>
          <w:b/>
          <w:bCs/>
          <w:sz w:val="24"/>
          <w:szCs w:val="24"/>
        </w:rPr>
      </w:pPr>
      <w:r w:rsidRPr="0072307E">
        <w:rPr>
          <w:rFonts w:ascii="Times New Roman" w:hAnsi="Times New Roman" w:cs="Times New Roman"/>
          <w:sz w:val="24"/>
          <w:szCs w:val="24"/>
        </w:rPr>
        <w:br w:type="page"/>
      </w:r>
    </w:p>
    <w:p w:rsidR="000D71DE" w:rsidRPr="0072307E" w:rsidRDefault="00874DA9" w:rsidP="00F473D2">
      <w:pPr>
        <w:spacing w:after="0" w:line="240" w:lineRule="auto"/>
        <w:ind w:left="5387"/>
        <w:rPr>
          <w:rFonts w:ascii="Times New Roman" w:hAnsi="Times New Roman" w:cs="Times New Roman"/>
          <w:bCs/>
          <w:sz w:val="24"/>
          <w:szCs w:val="24"/>
        </w:rPr>
      </w:pPr>
      <w:r w:rsidRPr="0072307E">
        <w:rPr>
          <w:rFonts w:ascii="Times New Roman" w:hAnsi="Times New Roman" w:cs="Times New Roman"/>
          <w:bCs/>
          <w:sz w:val="24"/>
          <w:szCs w:val="24"/>
        </w:rPr>
        <w:t xml:space="preserve">Išvados </w:t>
      </w:r>
      <w:r w:rsidRPr="0072307E">
        <w:rPr>
          <w:rFonts w:ascii="Times New Roman" w:hAnsi="Times New Roman" w:cs="Times New Roman"/>
          <w:sz w:val="24"/>
          <w:szCs w:val="24"/>
        </w:rPr>
        <w:t xml:space="preserve">dėl korupcijos rizikos analizės </w:t>
      </w:r>
      <w:r w:rsidR="00E23F9F" w:rsidRPr="0072307E">
        <w:rPr>
          <w:rFonts w:ascii="Times New Roman" w:hAnsi="Times New Roman" w:cs="Times New Roman"/>
          <w:sz w:val="24"/>
          <w:szCs w:val="24"/>
        </w:rPr>
        <w:t>Palangos miesto savivaldybės</w:t>
      </w:r>
      <w:r w:rsidRPr="0072307E">
        <w:rPr>
          <w:rFonts w:ascii="Times New Roman" w:hAnsi="Times New Roman" w:cs="Times New Roman"/>
          <w:sz w:val="24"/>
          <w:szCs w:val="24"/>
        </w:rPr>
        <w:t xml:space="preserve"> </w:t>
      </w:r>
      <w:r w:rsidR="00F65257" w:rsidRPr="0072307E">
        <w:rPr>
          <w:rFonts w:ascii="Times New Roman" w:hAnsi="Times New Roman" w:cs="Times New Roman"/>
          <w:sz w:val="24"/>
          <w:szCs w:val="24"/>
        </w:rPr>
        <w:t xml:space="preserve">veiklos </w:t>
      </w:r>
      <w:r w:rsidRPr="0072307E">
        <w:rPr>
          <w:rFonts w:ascii="Times New Roman" w:hAnsi="Times New Roman" w:cs="Times New Roman"/>
          <w:sz w:val="24"/>
          <w:szCs w:val="24"/>
        </w:rPr>
        <w:t>srityse</w:t>
      </w:r>
    </w:p>
    <w:p w:rsidR="00874DA9" w:rsidRPr="0072307E" w:rsidRDefault="00F473D2" w:rsidP="00F473D2">
      <w:pPr>
        <w:pStyle w:val="Antrat1"/>
        <w:spacing w:before="0" w:after="0" w:line="240" w:lineRule="auto"/>
        <w:ind w:firstLine="1276"/>
        <w:jc w:val="left"/>
        <w:rPr>
          <w:b w:val="0"/>
          <w:szCs w:val="24"/>
        </w:rPr>
      </w:pPr>
      <w:r w:rsidRPr="0072307E">
        <w:rPr>
          <w:b w:val="0"/>
          <w:szCs w:val="24"/>
        </w:rPr>
        <w:t xml:space="preserve">                                                                     </w:t>
      </w:r>
      <w:bookmarkStart w:id="28" w:name="_Toc524440412"/>
      <w:r w:rsidR="000D71DE" w:rsidRPr="0072307E">
        <w:rPr>
          <w:b w:val="0"/>
          <w:szCs w:val="24"/>
        </w:rPr>
        <w:t xml:space="preserve">1 </w:t>
      </w:r>
      <w:r w:rsidR="00874DA9" w:rsidRPr="0072307E">
        <w:rPr>
          <w:b w:val="0"/>
          <w:szCs w:val="24"/>
        </w:rPr>
        <w:t>priedas</w:t>
      </w:r>
      <w:bookmarkEnd w:id="28"/>
    </w:p>
    <w:p w:rsidR="00823E3A" w:rsidRPr="0072307E" w:rsidRDefault="00823E3A" w:rsidP="00F473D2">
      <w:pPr>
        <w:pStyle w:val="Sraopastraipa"/>
        <w:spacing w:after="0" w:line="360" w:lineRule="auto"/>
        <w:ind w:left="1080"/>
        <w:jc w:val="both"/>
        <w:rPr>
          <w:rFonts w:ascii="Times New Roman" w:hAnsi="Times New Roman" w:cs="Times New Roman"/>
          <w:b/>
          <w:bCs/>
          <w:sz w:val="24"/>
          <w:szCs w:val="24"/>
        </w:rPr>
      </w:pPr>
    </w:p>
    <w:p w:rsidR="00874DA9" w:rsidRPr="0072307E" w:rsidRDefault="00042F00" w:rsidP="00F473D2">
      <w:pPr>
        <w:pStyle w:val="Sraopastraipa"/>
        <w:spacing w:after="0" w:line="360" w:lineRule="auto"/>
        <w:ind w:left="1080"/>
        <w:jc w:val="both"/>
        <w:rPr>
          <w:rFonts w:ascii="Times New Roman" w:hAnsi="Times New Roman" w:cs="Times New Roman"/>
          <w:b/>
          <w:bCs/>
          <w:sz w:val="24"/>
          <w:szCs w:val="24"/>
        </w:rPr>
      </w:pPr>
      <w:r w:rsidRPr="0072307E">
        <w:rPr>
          <w:rFonts w:ascii="Times New Roman" w:hAnsi="Times New Roman" w:cs="Times New Roman"/>
          <w:b/>
          <w:bCs/>
          <w:sz w:val="24"/>
          <w:szCs w:val="24"/>
        </w:rPr>
        <w:t xml:space="preserve">I. </w:t>
      </w:r>
      <w:r w:rsidR="00874DA9" w:rsidRPr="0072307E">
        <w:rPr>
          <w:rFonts w:ascii="Times New Roman" w:hAnsi="Times New Roman" w:cs="Times New Roman"/>
          <w:b/>
          <w:bCs/>
          <w:sz w:val="24"/>
          <w:szCs w:val="24"/>
        </w:rPr>
        <w:t>ATLIEKANT KORUPCIJOS RIZIKOS ANALIZĘ ANALIZUOTI TEISĖS AKTAI</w:t>
      </w:r>
    </w:p>
    <w:p w:rsidR="00874DA9" w:rsidRPr="0072307E" w:rsidRDefault="00015F02" w:rsidP="00F473D2">
      <w:pPr>
        <w:pStyle w:val="Sraopastraipa"/>
        <w:numPr>
          <w:ilvl w:val="0"/>
          <w:numId w:val="27"/>
        </w:numPr>
        <w:spacing w:after="0" w:line="360" w:lineRule="auto"/>
        <w:ind w:left="0" w:firstLine="851"/>
        <w:jc w:val="both"/>
        <w:rPr>
          <w:rFonts w:ascii="Times New Roman" w:hAnsi="Times New Roman" w:cs="Times New Roman"/>
          <w:bCs/>
          <w:sz w:val="24"/>
          <w:szCs w:val="24"/>
        </w:rPr>
      </w:pPr>
      <w:r w:rsidRPr="0072307E">
        <w:rPr>
          <w:rFonts w:ascii="Times New Roman" w:hAnsi="Times New Roman" w:cs="Times New Roman"/>
          <w:bCs/>
          <w:sz w:val="24"/>
          <w:szCs w:val="24"/>
        </w:rPr>
        <w:t>Lietuvos Respublikos civilini</w:t>
      </w:r>
      <w:r w:rsidR="002673C6">
        <w:rPr>
          <w:rFonts w:ascii="Times New Roman" w:hAnsi="Times New Roman" w:cs="Times New Roman"/>
          <w:bCs/>
          <w:sz w:val="24"/>
          <w:szCs w:val="24"/>
        </w:rPr>
        <w:t>o</w:t>
      </w:r>
      <w:r w:rsidRPr="0072307E">
        <w:rPr>
          <w:rFonts w:ascii="Times New Roman" w:hAnsi="Times New Roman" w:cs="Times New Roman"/>
          <w:bCs/>
          <w:sz w:val="24"/>
          <w:szCs w:val="24"/>
        </w:rPr>
        <w:t xml:space="preserve"> kodeks</w:t>
      </w:r>
      <w:r w:rsidR="002673C6">
        <w:rPr>
          <w:rFonts w:ascii="Times New Roman" w:hAnsi="Times New Roman" w:cs="Times New Roman"/>
          <w:bCs/>
          <w:sz w:val="24"/>
          <w:szCs w:val="24"/>
        </w:rPr>
        <w:t>o</w:t>
      </w:r>
      <w:r w:rsidRPr="0072307E">
        <w:rPr>
          <w:rFonts w:ascii="Times New Roman" w:hAnsi="Times New Roman" w:cs="Times New Roman"/>
          <w:bCs/>
          <w:sz w:val="24"/>
          <w:szCs w:val="24"/>
        </w:rPr>
        <w:t xml:space="preserve"> Šeštoji knyga. </w:t>
      </w:r>
    </w:p>
    <w:p w:rsidR="00911B12" w:rsidRPr="0072307E" w:rsidRDefault="00EA1F23" w:rsidP="00F473D2">
      <w:pPr>
        <w:pStyle w:val="Sraopastraipa"/>
        <w:numPr>
          <w:ilvl w:val="0"/>
          <w:numId w:val="27"/>
        </w:numPr>
        <w:spacing w:after="0" w:line="360" w:lineRule="auto"/>
        <w:ind w:left="0" w:firstLine="851"/>
        <w:jc w:val="both"/>
        <w:rPr>
          <w:rFonts w:ascii="Times New Roman" w:hAnsi="Times New Roman" w:cs="Times New Roman"/>
          <w:bCs/>
          <w:sz w:val="24"/>
          <w:szCs w:val="24"/>
        </w:rPr>
      </w:pPr>
      <w:hyperlink r:id="rId18" w:tgtFrame="FTurinys" w:history="1">
        <w:r w:rsidR="00911B12" w:rsidRPr="0072307E">
          <w:rPr>
            <w:rStyle w:val="Hipersaitas"/>
            <w:rFonts w:ascii="Times New Roman" w:hAnsi="Times New Roman" w:cs="Times New Roman"/>
            <w:bCs/>
            <w:color w:val="auto"/>
            <w:sz w:val="24"/>
            <w:szCs w:val="24"/>
            <w:u w:val="none"/>
          </w:rPr>
          <w:t>Lietuvos Respublikos valstybės ir savivaldybių turto valdymo, naudojimo ir disponavimo juo įstatymas</w:t>
        </w:r>
      </w:hyperlink>
      <w:r w:rsidR="00911B12" w:rsidRPr="0072307E">
        <w:rPr>
          <w:rStyle w:val="Hipersaitas"/>
          <w:rFonts w:ascii="Times New Roman" w:hAnsi="Times New Roman" w:cs="Times New Roman"/>
          <w:bCs/>
          <w:color w:val="auto"/>
          <w:sz w:val="24"/>
          <w:szCs w:val="24"/>
          <w:u w:val="none"/>
        </w:rPr>
        <w:t>.</w:t>
      </w:r>
    </w:p>
    <w:p w:rsidR="00874DA9" w:rsidRPr="0072307E" w:rsidRDefault="00911B12" w:rsidP="00F473D2">
      <w:pPr>
        <w:pStyle w:val="Sraopastraipa"/>
        <w:numPr>
          <w:ilvl w:val="0"/>
          <w:numId w:val="27"/>
        </w:numPr>
        <w:spacing w:after="0" w:line="360" w:lineRule="auto"/>
        <w:ind w:left="0" w:firstLine="851"/>
        <w:jc w:val="both"/>
        <w:rPr>
          <w:rFonts w:ascii="Times New Roman" w:eastAsia="Times New Roman" w:hAnsi="Times New Roman" w:cs="Times New Roman"/>
          <w:sz w:val="24"/>
          <w:szCs w:val="24"/>
        </w:rPr>
      </w:pPr>
      <w:r w:rsidRPr="0072307E">
        <w:rPr>
          <w:rFonts w:ascii="Times New Roman" w:eastAsia="Times New Roman" w:hAnsi="Times New Roman" w:cs="Times New Roman"/>
          <w:bCs/>
          <w:sz w:val="24"/>
          <w:szCs w:val="24"/>
          <w:shd w:val="clear" w:color="auto" w:fill="FFFFFF"/>
        </w:rPr>
        <w:t>Lietuvos Respublikos valstybės ir savivaldybių turto valdymo, naudojimo ir disponavimo juo įstatymo</w:t>
      </w:r>
      <w:r w:rsidRPr="0072307E">
        <w:rPr>
          <w:rFonts w:ascii="Times New Roman" w:hAnsi="Times New Roman" w:cs="Times New Roman"/>
          <w:b/>
          <w:caps/>
          <w:sz w:val="24"/>
          <w:szCs w:val="24"/>
        </w:rPr>
        <w:t xml:space="preserve"> </w:t>
      </w:r>
      <w:r w:rsidR="00914479" w:rsidRPr="0072307E">
        <w:rPr>
          <w:rFonts w:ascii="Times New Roman" w:hAnsi="Times New Roman" w:cs="Times New Roman"/>
          <w:sz w:val="24"/>
          <w:szCs w:val="24"/>
        </w:rPr>
        <w:t xml:space="preserve">Nr. VIII-729 14 </w:t>
      </w:r>
      <w:r w:rsidRPr="0072307E">
        <w:rPr>
          <w:rFonts w:ascii="Times New Roman" w:hAnsi="Times New Roman" w:cs="Times New Roman"/>
          <w:sz w:val="24"/>
          <w:szCs w:val="24"/>
        </w:rPr>
        <w:t>straipsnio pakeitimo įstatymas</w:t>
      </w:r>
      <w:r w:rsidR="00874DA9" w:rsidRPr="0072307E">
        <w:rPr>
          <w:rFonts w:ascii="Times New Roman" w:eastAsia="Times New Roman" w:hAnsi="Times New Roman" w:cs="Times New Roman"/>
          <w:bCs/>
          <w:sz w:val="24"/>
          <w:szCs w:val="24"/>
          <w:shd w:val="clear" w:color="auto" w:fill="FFFFFF"/>
        </w:rPr>
        <w:t>.</w:t>
      </w:r>
    </w:p>
    <w:p w:rsidR="0064428E" w:rsidRPr="0072307E" w:rsidRDefault="00874DA9" w:rsidP="00F473D2">
      <w:pPr>
        <w:pStyle w:val="Sraopastraipa"/>
        <w:numPr>
          <w:ilvl w:val="0"/>
          <w:numId w:val="27"/>
        </w:numPr>
        <w:spacing w:after="0" w:line="360" w:lineRule="auto"/>
        <w:ind w:left="0" w:firstLine="851"/>
        <w:jc w:val="both"/>
        <w:rPr>
          <w:rFonts w:ascii="Times New Roman" w:eastAsia="Times New Roman" w:hAnsi="Times New Roman" w:cs="Times New Roman"/>
          <w:bCs/>
          <w:sz w:val="24"/>
          <w:szCs w:val="24"/>
          <w:shd w:val="clear" w:color="auto" w:fill="FFFFFF"/>
          <w:lang w:eastAsia="lt-LT"/>
        </w:rPr>
      </w:pPr>
      <w:r w:rsidRPr="0072307E">
        <w:rPr>
          <w:rFonts w:ascii="Times New Roman" w:eastAsia="Times New Roman" w:hAnsi="Times New Roman" w:cs="Times New Roman"/>
          <w:sz w:val="24"/>
          <w:szCs w:val="24"/>
          <w:lang w:eastAsia="lt-LT"/>
        </w:rPr>
        <w:t xml:space="preserve">Lietuvos Respublikos </w:t>
      </w:r>
      <w:r w:rsidR="00914479" w:rsidRPr="0072307E">
        <w:rPr>
          <w:rFonts w:ascii="Times New Roman" w:eastAsia="Times New Roman" w:hAnsi="Times New Roman" w:cs="Times New Roman"/>
          <w:bCs/>
          <w:sz w:val="24"/>
          <w:szCs w:val="24"/>
          <w:shd w:val="clear" w:color="auto" w:fill="FFFFFF"/>
          <w:lang w:eastAsia="lt-LT"/>
        </w:rPr>
        <w:t>viešųjų įstaigų</w:t>
      </w:r>
      <w:r w:rsidRPr="0072307E">
        <w:rPr>
          <w:rFonts w:ascii="Times New Roman" w:eastAsia="Times New Roman" w:hAnsi="Times New Roman" w:cs="Times New Roman"/>
          <w:bCs/>
          <w:sz w:val="24"/>
          <w:szCs w:val="24"/>
          <w:shd w:val="clear" w:color="auto" w:fill="FFFFFF"/>
          <w:lang w:eastAsia="lt-LT"/>
        </w:rPr>
        <w:t xml:space="preserve"> įstatymas.</w:t>
      </w:r>
    </w:p>
    <w:p w:rsidR="0064428E" w:rsidRPr="0072307E" w:rsidRDefault="0064428E" w:rsidP="00F473D2">
      <w:pPr>
        <w:pStyle w:val="Sraopastraipa"/>
        <w:numPr>
          <w:ilvl w:val="0"/>
          <w:numId w:val="27"/>
        </w:numPr>
        <w:spacing w:after="0" w:line="360" w:lineRule="auto"/>
        <w:ind w:left="0" w:firstLine="851"/>
        <w:jc w:val="both"/>
        <w:rPr>
          <w:rFonts w:ascii="Times New Roman" w:eastAsia="Times New Roman" w:hAnsi="Times New Roman" w:cs="Times New Roman"/>
          <w:sz w:val="24"/>
          <w:szCs w:val="24"/>
          <w:lang w:eastAsia="lt-LT"/>
        </w:rPr>
      </w:pPr>
      <w:r w:rsidRPr="0072307E">
        <w:rPr>
          <w:rFonts w:ascii="Times New Roman" w:eastAsia="Times New Roman" w:hAnsi="Times New Roman" w:cs="Times New Roman"/>
          <w:sz w:val="24"/>
          <w:szCs w:val="24"/>
          <w:lang w:eastAsia="lt-LT"/>
        </w:rPr>
        <w:t xml:space="preserve">Lietuvos Respublikos </w:t>
      </w:r>
      <w:r w:rsidR="005C3AF7" w:rsidRPr="0072307E">
        <w:rPr>
          <w:rFonts w:ascii="Times New Roman" w:eastAsia="Times New Roman" w:hAnsi="Times New Roman" w:cs="Times New Roman"/>
          <w:sz w:val="24"/>
          <w:szCs w:val="24"/>
          <w:lang w:eastAsia="lt-LT"/>
        </w:rPr>
        <w:t xml:space="preserve">viešųjų </w:t>
      </w:r>
      <w:r w:rsidRPr="0072307E">
        <w:rPr>
          <w:rFonts w:ascii="Times New Roman" w:eastAsia="Times New Roman" w:hAnsi="Times New Roman" w:cs="Times New Roman"/>
          <w:sz w:val="24"/>
          <w:szCs w:val="24"/>
          <w:lang w:eastAsia="lt-LT"/>
        </w:rPr>
        <w:t xml:space="preserve">ir privačių interesų derinimo valstybinėje tarnyboje įstatymas. </w:t>
      </w:r>
    </w:p>
    <w:p w:rsidR="00CC169E" w:rsidRPr="0072307E" w:rsidRDefault="00CC169E" w:rsidP="00F473D2">
      <w:pPr>
        <w:pStyle w:val="Sraopastraipa"/>
        <w:numPr>
          <w:ilvl w:val="0"/>
          <w:numId w:val="27"/>
        </w:numPr>
        <w:spacing w:after="0" w:line="360" w:lineRule="auto"/>
        <w:ind w:left="0" w:firstLine="851"/>
        <w:jc w:val="both"/>
        <w:rPr>
          <w:rFonts w:ascii="Times New Roman" w:eastAsia="Arial Unicode MS" w:hAnsi="Times New Roman" w:cs="Times New Roman"/>
          <w:sz w:val="24"/>
          <w:szCs w:val="24"/>
        </w:rPr>
      </w:pPr>
      <w:r w:rsidRPr="0072307E">
        <w:rPr>
          <w:rFonts w:ascii="Times New Roman" w:hAnsi="Times New Roman" w:cs="Times New Roman"/>
          <w:bCs/>
          <w:sz w:val="24"/>
          <w:szCs w:val="24"/>
        </w:rPr>
        <w:t xml:space="preserve">Valstybės turto perdavimo panaudos pagrindais laikinai neatlygintinai valdyti ir naudotis tvarkos aprašas, patvirtintas </w:t>
      </w:r>
      <w:r w:rsidRPr="0072307E">
        <w:rPr>
          <w:rFonts w:ascii="Times New Roman" w:hAnsi="Times New Roman" w:cs="Times New Roman"/>
          <w:sz w:val="24"/>
          <w:szCs w:val="24"/>
        </w:rPr>
        <w:t>Lietuvos Respublikos Vyriausybė</w:t>
      </w:r>
      <w:r w:rsidR="00BE266D" w:rsidRPr="0072307E">
        <w:rPr>
          <w:rFonts w:ascii="Times New Roman" w:hAnsi="Times New Roman" w:cs="Times New Roman"/>
          <w:sz w:val="24"/>
          <w:szCs w:val="24"/>
        </w:rPr>
        <w:t>s</w:t>
      </w:r>
      <w:r w:rsidRPr="0072307E">
        <w:rPr>
          <w:rFonts w:ascii="Times New Roman" w:hAnsi="Times New Roman" w:cs="Times New Roman"/>
          <w:sz w:val="24"/>
          <w:szCs w:val="24"/>
        </w:rPr>
        <w:t xml:space="preserve"> 2002 m. gruodžio 3 d. nutarimu</w:t>
      </w:r>
      <w:r w:rsidRPr="0072307E">
        <w:rPr>
          <w:rFonts w:ascii="Times New Roman" w:hAnsi="Times New Roman" w:cs="Times New Roman"/>
          <w:bCs/>
          <w:sz w:val="24"/>
          <w:szCs w:val="24"/>
        </w:rPr>
        <w:t xml:space="preserve"> Nr. 1890 „Dėl Valstybės turto perdavimo panaudos pagrindais laikinai neatlygintinai valdyti ir naudotis tvarkos aprašo patvirtinimo“. </w:t>
      </w:r>
    </w:p>
    <w:p w:rsidR="00CC169E" w:rsidRPr="0072307E" w:rsidRDefault="00BE266D" w:rsidP="00F473D2">
      <w:pPr>
        <w:pStyle w:val="Sraopastraipa"/>
        <w:numPr>
          <w:ilvl w:val="0"/>
          <w:numId w:val="27"/>
        </w:numPr>
        <w:spacing w:after="0" w:line="360" w:lineRule="auto"/>
        <w:ind w:left="0" w:firstLine="851"/>
        <w:jc w:val="both"/>
        <w:rPr>
          <w:rFonts w:ascii="Times New Roman" w:eastAsia="Arial Unicode MS" w:hAnsi="Times New Roman" w:cs="Times New Roman"/>
          <w:sz w:val="24"/>
          <w:szCs w:val="24"/>
        </w:rPr>
      </w:pPr>
      <w:r w:rsidRPr="0072307E">
        <w:rPr>
          <w:rFonts w:ascii="Times New Roman" w:hAnsi="Times New Roman" w:cs="Times New Roman"/>
          <w:bCs/>
          <w:sz w:val="24"/>
          <w:szCs w:val="24"/>
        </w:rPr>
        <w:t>Valstybės turto perdavimo valdyti, naudoti ir disponuoti juo patikėjimo teise tvarkos</w:t>
      </w:r>
      <w:r w:rsidR="00CC169E" w:rsidRPr="0072307E">
        <w:rPr>
          <w:rFonts w:ascii="Times New Roman" w:hAnsi="Times New Roman" w:cs="Times New Roman"/>
          <w:bCs/>
          <w:sz w:val="24"/>
          <w:szCs w:val="24"/>
        </w:rPr>
        <w:t xml:space="preserve"> aprašas, patvirtintas </w:t>
      </w:r>
      <w:r w:rsidR="00CC169E" w:rsidRPr="0072307E">
        <w:rPr>
          <w:rFonts w:ascii="Times New Roman" w:hAnsi="Times New Roman" w:cs="Times New Roman"/>
          <w:sz w:val="24"/>
          <w:szCs w:val="24"/>
        </w:rPr>
        <w:t>Lietuvos Respublikos Vyriausybė</w:t>
      </w:r>
      <w:r w:rsidRPr="0072307E">
        <w:rPr>
          <w:rFonts w:ascii="Times New Roman" w:hAnsi="Times New Roman" w:cs="Times New Roman"/>
          <w:sz w:val="24"/>
          <w:szCs w:val="24"/>
        </w:rPr>
        <w:t>s</w:t>
      </w:r>
      <w:r w:rsidR="00CC169E" w:rsidRPr="0072307E">
        <w:rPr>
          <w:rFonts w:ascii="Times New Roman" w:hAnsi="Times New Roman" w:cs="Times New Roman"/>
          <w:sz w:val="24"/>
          <w:szCs w:val="24"/>
        </w:rPr>
        <w:t xml:space="preserve"> </w:t>
      </w:r>
      <w:r w:rsidRPr="0072307E">
        <w:rPr>
          <w:rFonts w:ascii="Times New Roman" w:hAnsi="Times New Roman" w:cs="Times New Roman"/>
          <w:sz w:val="24"/>
          <w:szCs w:val="24"/>
        </w:rPr>
        <w:t>2001</w:t>
      </w:r>
      <w:r w:rsidR="00CC169E" w:rsidRPr="0072307E">
        <w:rPr>
          <w:rFonts w:ascii="Times New Roman" w:hAnsi="Times New Roman" w:cs="Times New Roman"/>
          <w:sz w:val="24"/>
          <w:szCs w:val="24"/>
        </w:rPr>
        <w:t xml:space="preserve"> m. </w:t>
      </w:r>
      <w:r w:rsidRPr="0072307E">
        <w:rPr>
          <w:rFonts w:ascii="Times New Roman" w:hAnsi="Times New Roman" w:cs="Times New Roman"/>
          <w:sz w:val="24"/>
          <w:szCs w:val="24"/>
        </w:rPr>
        <w:t>sausio 5</w:t>
      </w:r>
      <w:r w:rsidR="00CC169E" w:rsidRPr="0072307E">
        <w:rPr>
          <w:rFonts w:ascii="Times New Roman" w:hAnsi="Times New Roman" w:cs="Times New Roman"/>
          <w:sz w:val="24"/>
          <w:szCs w:val="24"/>
        </w:rPr>
        <w:t xml:space="preserve"> d. nutarimu</w:t>
      </w:r>
      <w:r w:rsidRPr="0072307E">
        <w:rPr>
          <w:rFonts w:ascii="Times New Roman" w:hAnsi="Times New Roman" w:cs="Times New Roman"/>
          <w:bCs/>
          <w:sz w:val="24"/>
          <w:szCs w:val="24"/>
        </w:rPr>
        <w:t xml:space="preserve"> Nr. 16</w:t>
      </w:r>
      <w:r w:rsidR="00CC169E" w:rsidRPr="0072307E">
        <w:rPr>
          <w:rFonts w:ascii="Times New Roman" w:hAnsi="Times New Roman" w:cs="Times New Roman"/>
          <w:bCs/>
          <w:sz w:val="24"/>
          <w:szCs w:val="24"/>
        </w:rPr>
        <w:t xml:space="preserve"> „Dėl Valstybės turto perdavimo </w:t>
      </w:r>
      <w:r w:rsidRPr="0072307E">
        <w:rPr>
          <w:rFonts w:ascii="Times New Roman" w:hAnsi="Times New Roman" w:cs="Times New Roman"/>
          <w:bCs/>
          <w:sz w:val="24"/>
          <w:szCs w:val="24"/>
        </w:rPr>
        <w:t xml:space="preserve">valdyti, naudoti ir disponuoti juo patikėjimo teise </w:t>
      </w:r>
      <w:r w:rsidR="00CC169E" w:rsidRPr="0072307E">
        <w:rPr>
          <w:rFonts w:ascii="Times New Roman" w:hAnsi="Times New Roman" w:cs="Times New Roman"/>
          <w:bCs/>
          <w:sz w:val="24"/>
          <w:szCs w:val="24"/>
        </w:rPr>
        <w:t>tvarkos aprašo patvirtinimo“</w:t>
      </w:r>
      <w:r w:rsidRPr="0072307E">
        <w:rPr>
          <w:rFonts w:ascii="Times New Roman" w:eastAsia="Times New Roman" w:hAnsi="Times New Roman" w:cs="Times New Roman"/>
          <w:sz w:val="24"/>
          <w:szCs w:val="24"/>
        </w:rPr>
        <w:t xml:space="preserve"> (ir jo pakeitimai)</w:t>
      </w:r>
      <w:r w:rsidR="00CC169E" w:rsidRPr="0072307E">
        <w:rPr>
          <w:rFonts w:ascii="Times New Roman" w:hAnsi="Times New Roman" w:cs="Times New Roman"/>
          <w:bCs/>
          <w:sz w:val="24"/>
          <w:szCs w:val="24"/>
        </w:rPr>
        <w:t xml:space="preserve">. </w:t>
      </w:r>
    </w:p>
    <w:p w:rsidR="00BE266D" w:rsidRPr="00AC44CC" w:rsidRDefault="00BE266D" w:rsidP="00F473D2">
      <w:pPr>
        <w:pStyle w:val="Sraopastraipa"/>
        <w:numPr>
          <w:ilvl w:val="0"/>
          <w:numId w:val="27"/>
        </w:numPr>
        <w:spacing w:after="0" w:line="360" w:lineRule="auto"/>
        <w:ind w:left="0" w:firstLine="851"/>
        <w:jc w:val="both"/>
        <w:rPr>
          <w:rFonts w:ascii="Times New Roman" w:eastAsia="Arial Unicode MS" w:hAnsi="Times New Roman" w:cs="Times New Roman"/>
          <w:sz w:val="24"/>
          <w:szCs w:val="24"/>
        </w:rPr>
      </w:pPr>
      <w:r w:rsidRPr="0072307E">
        <w:rPr>
          <w:rFonts w:ascii="Times New Roman" w:hAnsi="Times New Roman" w:cs="Times New Roman"/>
          <w:bCs/>
          <w:sz w:val="24"/>
          <w:szCs w:val="24"/>
        </w:rPr>
        <w:t>Valstybės ilgalaikio materialiojo turto viešojo nuomos konkurso ir nuomos ne konkurso būdu organizavimo tvarkos aprašas, patvirtintas</w:t>
      </w:r>
      <w:r w:rsidRPr="0072307E">
        <w:rPr>
          <w:rFonts w:ascii="Times New Roman" w:hAnsi="Times New Roman" w:cs="Times New Roman"/>
          <w:sz w:val="24"/>
          <w:szCs w:val="24"/>
        </w:rPr>
        <w:t xml:space="preserve"> Lietuvos Respublikos Vyriausybės 2</w:t>
      </w:r>
      <w:r w:rsidR="00B359F0" w:rsidRPr="0072307E">
        <w:rPr>
          <w:rFonts w:ascii="Times New Roman" w:hAnsi="Times New Roman" w:cs="Times New Roman"/>
          <w:sz w:val="24"/>
          <w:szCs w:val="24"/>
        </w:rPr>
        <w:t>001 m. liepos 11 d.  nutarimu</w:t>
      </w:r>
      <w:r w:rsidRPr="0072307E">
        <w:rPr>
          <w:rFonts w:ascii="Times New Roman" w:hAnsi="Times New Roman" w:cs="Times New Roman"/>
          <w:bCs/>
          <w:sz w:val="24"/>
          <w:szCs w:val="24"/>
        </w:rPr>
        <w:t xml:space="preserve"> Nr. 1524</w:t>
      </w:r>
      <w:r w:rsidRPr="0072307E">
        <w:rPr>
          <w:rFonts w:ascii="Times New Roman" w:hAnsi="Times New Roman" w:cs="Times New Roman"/>
          <w:sz w:val="24"/>
          <w:szCs w:val="24"/>
        </w:rPr>
        <w:t xml:space="preserve"> </w:t>
      </w:r>
      <w:r w:rsidR="00B359F0" w:rsidRPr="0072307E">
        <w:rPr>
          <w:rFonts w:ascii="Times New Roman" w:hAnsi="Times New Roman" w:cs="Times New Roman"/>
          <w:sz w:val="24"/>
          <w:szCs w:val="24"/>
        </w:rPr>
        <w:t>„</w:t>
      </w:r>
      <w:r w:rsidRPr="0072307E">
        <w:rPr>
          <w:rFonts w:ascii="Times New Roman" w:hAnsi="Times New Roman" w:cs="Times New Roman"/>
          <w:bCs/>
          <w:sz w:val="24"/>
          <w:szCs w:val="24"/>
        </w:rPr>
        <w:t>Dėl valstybės ilgalaikio materialiojo turto nuomos</w:t>
      </w:r>
      <w:r w:rsidR="00B359F0" w:rsidRPr="0072307E">
        <w:rPr>
          <w:rFonts w:ascii="Times New Roman" w:hAnsi="Times New Roman" w:cs="Times New Roman"/>
          <w:sz w:val="24"/>
          <w:szCs w:val="24"/>
        </w:rPr>
        <w:t>“</w:t>
      </w:r>
      <w:r w:rsidR="00B359F0" w:rsidRPr="0072307E">
        <w:rPr>
          <w:rFonts w:ascii="Times New Roman" w:eastAsia="Times New Roman" w:hAnsi="Times New Roman" w:cs="Times New Roman"/>
          <w:sz w:val="24"/>
          <w:szCs w:val="24"/>
        </w:rPr>
        <w:t xml:space="preserve"> (ir jo pakeitimai)</w:t>
      </w:r>
      <w:r w:rsidR="00B359F0" w:rsidRPr="0072307E">
        <w:rPr>
          <w:rFonts w:ascii="Times New Roman" w:hAnsi="Times New Roman" w:cs="Times New Roman"/>
          <w:bCs/>
          <w:sz w:val="24"/>
          <w:szCs w:val="24"/>
        </w:rPr>
        <w:t xml:space="preserve">. </w:t>
      </w:r>
    </w:p>
    <w:p w:rsidR="001E4119" w:rsidRPr="0072307E" w:rsidRDefault="001E4119" w:rsidP="00AC44CC">
      <w:pPr>
        <w:pStyle w:val="Sraopastraipa"/>
        <w:spacing w:after="0" w:line="240" w:lineRule="auto"/>
        <w:ind w:left="851"/>
        <w:jc w:val="both"/>
        <w:rPr>
          <w:rFonts w:ascii="Times New Roman" w:eastAsia="Arial Unicode MS" w:hAnsi="Times New Roman" w:cs="Times New Roman"/>
          <w:sz w:val="24"/>
          <w:szCs w:val="24"/>
        </w:rPr>
      </w:pPr>
    </w:p>
    <w:p w:rsidR="00874DA9" w:rsidRPr="0072307E" w:rsidRDefault="000D71DE" w:rsidP="00051CA1">
      <w:pPr>
        <w:pStyle w:val="Sraopastraipa"/>
        <w:spacing w:after="0" w:line="240" w:lineRule="auto"/>
        <w:ind w:left="1080"/>
        <w:jc w:val="center"/>
        <w:rPr>
          <w:rFonts w:ascii="Times New Roman" w:hAnsi="Times New Roman" w:cs="Times New Roman"/>
          <w:b/>
          <w:bCs/>
          <w:sz w:val="24"/>
          <w:szCs w:val="24"/>
        </w:rPr>
      </w:pPr>
      <w:r w:rsidRPr="0072307E">
        <w:rPr>
          <w:rFonts w:ascii="Times New Roman" w:hAnsi="Times New Roman" w:cs="Times New Roman"/>
          <w:b/>
          <w:bCs/>
          <w:sz w:val="24"/>
          <w:szCs w:val="24"/>
        </w:rPr>
        <w:t xml:space="preserve">II. </w:t>
      </w:r>
      <w:r w:rsidR="00874DA9" w:rsidRPr="0072307E">
        <w:rPr>
          <w:rFonts w:ascii="Times New Roman" w:hAnsi="Times New Roman" w:cs="Times New Roman"/>
          <w:b/>
          <w:bCs/>
          <w:sz w:val="24"/>
          <w:szCs w:val="24"/>
        </w:rPr>
        <w:t>ATLIEKANT KORUPCIJOS RIZIKOS ANALIZĘ ANALIZUOTI IR VERTINTI TEISĖS AKTAI, DOKUMENTAI IR INFORMACIJA</w:t>
      </w:r>
    </w:p>
    <w:p w:rsidR="001E4119" w:rsidRPr="0072307E" w:rsidRDefault="001E4119" w:rsidP="00F473D2">
      <w:pPr>
        <w:pStyle w:val="Sraopastraipa"/>
        <w:spacing w:after="0" w:line="360" w:lineRule="auto"/>
        <w:ind w:left="1080"/>
        <w:jc w:val="both"/>
        <w:rPr>
          <w:rFonts w:ascii="Times New Roman" w:hAnsi="Times New Roman" w:cs="Times New Roman"/>
          <w:b/>
          <w:bCs/>
          <w:sz w:val="24"/>
          <w:szCs w:val="24"/>
        </w:rPr>
      </w:pPr>
    </w:p>
    <w:p w:rsidR="002C1D59" w:rsidRPr="0072307E" w:rsidRDefault="00C347FB" w:rsidP="00F473D2">
      <w:pPr>
        <w:spacing w:after="0" w:line="360" w:lineRule="auto"/>
        <w:ind w:firstLine="1134"/>
        <w:jc w:val="both"/>
        <w:rPr>
          <w:rFonts w:ascii="Times New Roman" w:hAnsi="Times New Roman" w:cs="Times New Roman"/>
          <w:color w:val="000000"/>
          <w:sz w:val="24"/>
          <w:szCs w:val="24"/>
          <w:shd w:val="clear" w:color="auto" w:fill="FFFFFF"/>
        </w:rPr>
      </w:pPr>
      <w:r w:rsidRPr="0072307E">
        <w:rPr>
          <w:rFonts w:ascii="Times New Roman" w:hAnsi="Times New Roman" w:cs="Times New Roman"/>
          <w:bCs/>
          <w:sz w:val="24"/>
          <w:szCs w:val="24"/>
        </w:rPr>
        <w:t xml:space="preserve">1. </w:t>
      </w:r>
      <w:r w:rsidR="002C1D59" w:rsidRPr="0072307E">
        <w:rPr>
          <w:rFonts w:ascii="Times New Roman" w:hAnsi="Times New Roman" w:cs="Times New Roman"/>
          <w:iCs/>
          <w:color w:val="000000"/>
          <w:sz w:val="24"/>
          <w:szCs w:val="24"/>
        </w:rPr>
        <w:t>Palangos miesto savivaldybės turto valdymo, naudojimo ir disponavimo juo tvarkos aprašas</w:t>
      </w:r>
      <w:r w:rsidR="002C1D59" w:rsidRPr="0072307E">
        <w:rPr>
          <w:rFonts w:ascii="Times New Roman" w:hAnsi="Times New Roman" w:cs="Times New Roman"/>
          <w:color w:val="000000"/>
          <w:sz w:val="24"/>
          <w:szCs w:val="24"/>
        </w:rPr>
        <w:t>, patvirtintas Palangos miesto savivaldybės tarybos 2016 m. sausio 28 d. sprendimo Nr. T2-35 „</w:t>
      </w:r>
      <w:r w:rsidR="002C1D59" w:rsidRPr="0072307E">
        <w:rPr>
          <w:rFonts w:ascii="Times New Roman" w:hAnsi="Times New Roman" w:cs="Times New Roman"/>
          <w:color w:val="000000"/>
          <w:sz w:val="24"/>
          <w:szCs w:val="24"/>
          <w:shd w:val="clear" w:color="auto" w:fill="FFFFFF"/>
        </w:rPr>
        <w:t>Dėl Palangos miesto savivaldybės turto valdymo, naudojimo ir disponavimo juo tvarkos aprašo patvirtinimo“ 1 punktu</w:t>
      </w:r>
      <w:r w:rsidR="005C3AF7" w:rsidRPr="0072307E">
        <w:rPr>
          <w:rFonts w:ascii="Times New Roman" w:hAnsi="Times New Roman" w:cs="Times New Roman"/>
          <w:color w:val="000000"/>
          <w:sz w:val="24"/>
          <w:szCs w:val="24"/>
          <w:shd w:val="clear" w:color="auto" w:fill="FFFFFF"/>
        </w:rPr>
        <w:t>.</w:t>
      </w:r>
    </w:p>
    <w:p w:rsidR="002C1D59" w:rsidRPr="0072307E" w:rsidRDefault="002C1D59" w:rsidP="00F473D2">
      <w:pPr>
        <w:spacing w:after="0" w:line="360" w:lineRule="auto"/>
        <w:ind w:firstLine="1134"/>
        <w:jc w:val="both"/>
        <w:rPr>
          <w:rFonts w:ascii="Times New Roman" w:hAnsi="Times New Roman" w:cs="Times New Roman"/>
          <w:color w:val="000000"/>
          <w:sz w:val="24"/>
          <w:szCs w:val="24"/>
          <w:shd w:val="clear" w:color="auto" w:fill="FFFFFF"/>
        </w:rPr>
      </w:pPr>
      <w:r w:rsidRPr="0072307E">
        <w:rPr>
          <w:rFonts w:ascii="Times New Roman" w:hAnsi="Times New Roman" w:cs="Times New Roman"/>
          <w:color w:val="000000"/>
          <w:sz w:val="24"/>
          <w:szCs w:val="24"/>
          <w:shd w:val="clear" w:color="auto" w:fill="FFFFFF"/>
        </w:rPr>
        <w:t xml:space="preserve">2. </w:t>
      </w:r>
      <w:r w:rsidRPr="0072307E">
        <w:rPr>
          <w:rFonts w:ascii="Times New Roman" w:hAnsi="Times New Roman" w:cs="Times New Roman"/>
          <w:iCs/>
          <w:color w:val="000000"/>
          <w:sz w:val="24"/>
          <w:szCs w:val="24"/>
        </w:rPr>
        <w:t>Palangos miesto savivaldybės materialiojo turto nuomos konkurso organizavimo taisyklės</w:t>
      </w:r>
      <w:r w:rsidRPr="0072307E">
        <w:rPr>
          <w:rFonts w:ascii="Times New Roman" w:hAnsi="Times New Roman" w:cs="Times New Roman"/>
          <w:color w:val="000000"/>
          <w:sz w:val="24"/>
          <w:szCs w:val="24"/>
        </w:rPr>
        <w:t xml:space="preserve">, patvirtintos Palangos miesto savivaldybės administracijos direktoriaus 2016 m. balandžio 8 d. įsakymu Nr. A1-341 „Dėl </w:t>
      </w:r>
      <w:r w:rsidRPr="0072307E">
        <w:rPr>
          <w:rFonts w:ascii="Times New Roman" w:hAnsi="Times New Roman" w:cs="Times New Roman"/>
          <w:color w:val="000000"/>
          <w:sz w:val="24"/>
          <w:szCs w:val="24"/>
          <w:shd w:val="clear" w:color="auto" w:fill="FFFFFF"/>
        </w:rPr>
        <w:t xml:space="preserve">Palangos miesto savivaldybės materialiojo turto nuomos konkurso organizavimo taisyklių patvirtinimo“ (pakeistos </w:t>
      </w:r>
      <w:r w:rsidRPr="0072307E">
        <w:rPr>
          <w:rFonts w:ascii="Times New Roman" w:hAnsi="Times New Roman" w:cs="Times New Roman"/>
          <w:color w:val="000000"/>
          <w:sz w:val="24"/>
          <w:szCs w:val="24"/>
        </w:rPr>
        <w:t xml:space="preserve">Palangos miesto savivaldybės administracijos direktoriaus </w:t>
      </w:r>
      <w:r w:rsidRPr="0072307E">
        <w:rPr>
          <w:rFonts w:ascii="Times New Roman" w:hAnsi="Times New Roman" w:cs="Times New Roman"/>
          <w:color w:val="000000"/>
          <w:sz w:val="24"/>
          <w:szCs w:val="24"/>
          <w:shd w:val="clear" w:color="auto" w:fill="FFFFFF"/>
        </w:rPr>
        <w:t>2016 m. rugsėjo 14 d. įsakymu Nr. A1-1130 „Dėl direktoriaus 2016 m. balandžio 8 d. įsakymo Nr. A1-341 pakeitimo“)</w:t>
      </w:r>
      <w:r w:rsidR="005C3AF7" w:rsidRPr="0072307E">
        <w:rPr>
          <w:rFonts w:ascii="Times New Roman" w:hAnsi="Times New Roman" w:cs="Times New Roman"/>
          <w:color w:val="000000"/>
          <w:sz w:val="24"/>
          <w:szCs w:val="24"/>
          <w:shd w:val="clear" w:color="auto" w:fill="FFFFFF"/>
        </w:rPr>
        <w:t>.</w:t>
      </w:r>
    </w:p>
    <w:p w:rsidR="002C1D59" w:rsidRPr="0072307E" w:rsidRDefault="002C1D59" w:rsidP="00F473D2">
      <w:pPr>
        <w:spacing w:after="0" w:line="360" w:lineRule="auto"/>
        <w:ind w:firstLine="1134"/>
        <w:jc w:val="both"/>
        <w:rPr>
          <w:rFonts w:ascii="Times New Roman" w:hAnsi="Times New Roman" w:cs="Times New Roman"/>
          <w:color w:val="000000"/>
          <w:sz w:val="24"/>
          <w:szCs w:val="24"/>
          <w:shd w:val="clear" w:color="auto" w:fill="FFFFFF"/>
        </w:rPr>
      </w:pPr>
      <w:r w:rsidRPr="0072307E">
        <w:rPr>
          <w:rFonts w:ascii="Times New Roman" w:hAnsi="Times New Roman" w:cs="Times New Roman"/>
          <w:color w:val="000000"/>
          <w:sz w:val="24"/>
          <w:szCs w:val="24"/>
          <w:shd w:val="clear" w:color="auto" w:fill="FFFFFF"/>
        </w:rPr>
        <w:t xml:space="preserve">3. </w:t>
      </w:r>
      <w:r w:rsidRPr="0072307E">
        <w:rPr>
          <w:rFonts w:ascii="Times New Roman" w:hAnsi="Times New Roman" w:cs="Times New Roman"/>
          <w:iCs/>
          <w:color w:val="000000"/>
          <w:sz w:val="24"/>
          <w:szCs w:val="24"/>
        </w:rPr>
        <w:t>Nuompinigių už Palangos miesto savivaldybės materialiojo turto nuomą skaičiavimo taisyklės</w:t>
      </w:r>
      <w:r w:rsidRPr="0072307E">
        <w:rPr>
          <w:rFonts w:ascii="Times New Roman" w:hAnsi="Times New Roman" w:cs="Times New Roman"/>
          <w:color w:val="000000"/>
          <w:sz w:val="24"/>
          <w:szCs w:val="24"/>
        </w:rPr>
        <w:t>, patvirtintos Palangos miesto savivaldybės administracijos direktoriaus 2016 m. balandžio 8 d. įsakymu Nr. A1-342 „Dėl Nuompinigių už Palangos miesto savivaldybės materialiojo turto nuomą skaičiavimo</w:t>
      </w:r>
      <w:r w:rsidRPr="0072307E">
        <w:rPr>
          <w:rFonts w:ascii="Times New Roman" w:hAnsi="Times New Roman" w:cs="Times New Roman"/>
          <w:iCs/>
          <w:color w:val="000000"/>
          <w:sz w:val="24"/>
          <w:szCs w:val="24"/>
        </w:rPr>
        <w:t xml:space="preserve"> </w:t>
      </w:r>
      <w:r w:rsidRPr="0072307E">
        <w:rPr>
          <w:rFonts w:ascii="Times New Roman" w:hAnsi="Times New Roman" w:cs="Times New Roman"/>
          <w:color w:val="000000"/>
          <w:sz w:val="24"/>
          <w:szCs w:val="24"/>
          <w:shd w:val="clear" w:color="auto" w:fill="FFFFFF"/>
        </w:rPr>
        <w:t xml:space="preserve">taisyklių patvirtinimo“ (pakeistos </w:t>
      </w:r>
      <w:r w:rsidRPr="0072307E">
        <w:rPr>
          <w:rFonts w:ascii="Times New Roman" w:hAnsi="Times New Roman" w:cs="Times New Roman"/>
          <w:color w:val="000000"/>
          <w:sz w:val="24"/>
          <w:szCs w:val="24"/>
        </w:rPr>
        <w:t xml:space="preserve">Palangos miesto savivaldybės administracijos direktoriaus </w:t>
      </w:r>
      <w:r w:rsidRPr="0072307E">
        <w:rPr>
          <w:rFonts w:ascii="Times New Roman" w:hAnsi="Times New Roman" w:cs="Times New Roman"/>
          <w:color w:val="000000"/>
          <w:sz w:val="24"/>
          <w:szCs w:val="24"/>
          <w:shd w:val="clear" w:color="auto" w:fill="FFFFFF"/>
        </w:rPr>
        <w:t xml:space="preserve">2016 m. spalio 11 d. įsakymu Nr. A1-1256 „Dėl </w:t>
      </w:r>
      <w:r w:rsidR="001E4119" w:rsidRPr="0072307E">
        <w:rPr>
          <w:rFonts w:ascii="Times New Roman" w:hAnsi="Times New Roman" w:cs="Times New Roman"/>
          <w:color w:val="000000"/>
          <w:sz w:val="24"/>
          <w:szCs w:val="24"/>
        </w:rPr>
        <w:t xml:space="preserve">Palangos miesto savivaldybės administracijos </w:t>
      </w:r>
      <w:r w:rsidRPr="0072307E">
        <w:rPr>
          <w:rFonts w:ascii="Times New Roman" w:hAnsi="Times New Roman" w:cs="Times New Roman"/>
          <w:color w:val="000000"/>
          <w:sz w:val="24"/>
          <w:szCs w:val="24"/>
          <w:shd w:val="clear" w:color="auto" w:fill="FFFFFF"/>
        </w:rPr>
        <w:t>direktoriaus 2016 m. balandžio 8 d. įsakymo Nr. A1-342 pakeitimo“).</w:t>
      </w:r>
    </w:p>
    <w:p w:rsidR="002C1D59" w:rsidRPr="0072307E" w:rsidRDefault="002C1D59" w:rsidP="00F473D2">
      <w:pPr>
        <w:spacing w:after="0" w:line="360" w:lineRule="auto"/>
        <w:ind w:firstLine="1134"/>
        <w:jc w:val="both"/>
        <w:rPr>
          <w:rFonts w:ascii="Times New Roman" w:hAnsi="Times New Roman" w:cs="Times New Roman"/>
          <w:color w:val="000000"/>
          <w:sz w:val="24"/>
          <w:szCs w:val="24"/>
        </w:rPr>
      </w:pPr>
      <w:r w:rsidRPr="0072307E">
        <w:rPr>
          <w:rFonts w:ascii="Times New Roman" w:hAnsi="Times New Roman" w:cs="Times New Roman"/>
          <w:color w:val="000000"/>
          <w:sz w:val="24"/>
          <w:szCs w:val="24"/>
        </w:rPr>
        <w:t xml:space="preserve">4. </w:t>
      </w:r>
      <w:r w:rsidR="008C7FA3" w:rsidRPr="0072307E">
        <w:rPr>
          <w:rFonts w:ascii="Times New Roman" w:hAnsi="Times New Roman" w:cs="Times New Roman"/>
          <w:color w:val="000000"/>
          <w:sz w:val="24"/>
          <w:szCs w:val="24"/>
        </w:rPr>
        <w:t>Palangos miesto savivaldybės tarybos 2016 m. gruodžio 29 d. sprendimas Nr. T2-305 „Dėl Palangos miesto savivaldybės būsto fondo ir socialinio būsto fondo sąrašų patvirtinimo“</w:t>
      </w:r>
      <w:r w:rsidR="00CB14FE" w:rsidRPr="0072307E">
        <w:rPr>
          <w:rFonts w:ascii="Times New Roman" w:hAnsi="Times New Roman" w:cs="Times New Roman"/>
          <w:color w:val="000000"/>
          <w:sz w:val="24"/>
          <w:szCs w:val="24"/>
        </w:rPr>
        <w:t>.</w:t>
      </w:r>
    </w:p>
    <w:p w:rsidR="008C7FA3" w:rsidRPr="0072307E" w:rsidRDefault="008C7FA3" w:rsidP="00F473D2">
      <w:pPr>
        <w:spacing w:after="0" w:line="360" w:lineRule="auto"/>
        <w:ind w:firstLine="1134"/>
        <w:jc w:val="both"/>
        <w:rPr>
          <w:rFonts w:ascii="Times New Roman" w:hAnsi="Times New Roman" w:cs="Times New Roman"/>
          <w:color w:val="000000"/>
          <w:sz w:val="24"/>
          <w:szCs w:val="24"/>
        </w:rPr>
      </w:pPr>
      <w:r w:rsidRPr="0072307E">
        <w:rPr>
          <w:rFonts w:ascii="Times New Roman" w:hAnsi="Times New Roman" w:cs="Times New Roman"/>
          <w:color w:val="000000"/>
          <w:sz w:val="24"/>
          <w:szCs w:val="24"/>
        </w:rPr>
        <w:t>5. Palangos miesto savivaldybės būsto nuomos ir socialinio būsto nuomos tvarkos aprašas</w:t>
      </w:r>
      <w:r w:rsidR="00CB14FE" w:rsidRPr="0072307E">
        <w:rPr>
          <w:rFonts w:ascii="Times New Roman" w:hAnsi="Times New Roman" w:cs="Times New Roman"/>
          <w:color w:val="000000"/>
          <w:sz w:val="24"/>
          <w:szCs w:val="24"/>
        </w:rPr>
        <w:t>.</w:t>
      </w:r>
    </w:p>
    <w:p w:rsidR="008C7FA3" w:rsidRPr="0072307E" w:rsidRDefault="008C7FA3" w:rsidP="00F473D2">
      <w:pPr>
        <w:spacing w:after="0" w:line="360" w:lineRule="auto"/>
        <w:ind w:firstLine="1134"/>
        <w:jc w:val="both"/>
        <w:rPr>
          <w:rFonts w:ascii="Times New Roman" w:hAnsi="Times New Roman" w:cs="Times New Roman"/>
          <w:color w:val="000000"/>
          <w:sz w:val="24"/>
          <w:szCs w:val="24"/>
        </w:rPr>
      </w:pPr>
      <w:r w:rsidRPr="0072307E">
        <w:rPr>
          <w:rFonts w:ascii="Times New Roman" w:hAnsi="Times New Roman" w:cs="Times New Roman"/>
          <w:color w:val="000000"/>
          <w:sz w:val="24"/>
          <w:szCs w:val="24"/>
        </w:rPr>
        <w:t>6. Palangos miesto savivaldybės administracijos</w:t>
      </w:r>
      <w:r w:rsidR="00823E3A" w:rsidRPr="0072307E">
        <w:rPr>
          <w:rFonts w:ascii="Times New Roman" w:hAnsi="Times New Roman" w:cs="Times New Roman"/>
          <w:color w:val="000000"/>
          <w:sz w:val="24"/>
          <w:szCs w:val="24"/>
          <w:shd w:val="clear" w:color="auto" w:fill="FDFDFD"/>
        </w:rPr>
        <w:t xml:space="preserve"> Ūkio ir turto skyriaus nuostatai,</w:t>
      </w:r>
      <w:r w:rsidRPr="0072307E">
        <w:rPr>
          <w:rFonts w:ascii="Times New Roman" w:hAnsi="Times New Roman" w:cs="Times New Roman"/>
          <w:color w:val="000000"/>
          <w:sz w:val="24"/>
          <w:szCs w:val="24"/>
        </w:rPr>
        <w:t xml:space="preserve"> Ūkio ir turto skyriaus vyriausiojo specialisto pareigybės aprašymas</w:t>
      </w:r>
      <w:r w:rsidR="00CB14FE" w:rsidRPr="0072307E">
        <w:rPr>
          <w:rFonts w:ascii="Times New Roman" w:hAnsi="Times New Roman" w:cs="Times New Roman"/>
          <w:color w:val="000000"/>
          <w:sz w:val="24"/>
          <w:szCs w:val="24"/>
        </w:rPr>
        <w:t>.</w:t>
      </w:r>
    </w:p>
    <w:p w:rsidR="008C7FA3" w:rsidRPr="0072307E" w:rsidRDefault="00823E3A" w:rsidP="00F473D2">
      <w:pPr>
        <w:spacing w:after="0" w:line="360" w:lineRule="auto"/>
        <w:ind w:firstLine="1134"/>
        <w:jc w:val="both"/>
        <w:rPr>
          <w:rStyle w:val="bold"/>
          <w:rFonts w:ascii="Times New Roman" w:hAnsi="Times New Roman" w:cs="Times New Roman"/>
          <w:color w:val="000000"/>
          <w:sz w:val="24"/>
          <w:szCs w:val="24"/>
        </w:rPr>
      </w:pPr>
      <w:r w:rsidRPr="0072307E">
        <w:rPr>
          <w:rFonts w:ascii="Times New Roman" w:hAnsi="Times New Roman" w:cs="Times New Roman"/>
          <w:color w:val="000000"/>
          <w:sz w:val="24"/>
          <w:szCs w:val="24"/>
          <w:shd w:val="clear" w:color="auto" w:fill="FDFDFD"/>
        </w:rPr>
        <w:t>7</w:t>
      </w:r>
      <w:r w:rsidR="008C7FA3" w:rsidRPr="0072307E">
        <w:rPr>
          <w:rFonts w:ascii="Times New Roman" w:hAnsi="Times New Roman" w:cs="Times New Roman"/>
          <w:color w:val="000000"/>
          <w:sz w:val="24"/>
          <w:szCs w:val="24"/>
          <w:shd w:val="clear" w:color="auto" w:fill="FDFDFD"/>
        </w:rPr>
        <w:t xml:space="preserve">. </w:t>
      </w:r>
      <w:r w:rsidR="008C7FA3" w:rsidRPr="0072307E">
        <w:rPr>
          <w:rStyle w:val="bold"/>
          <w:rFonts w:ascii="Times New Roman" w:hAnsi="Times New Roman" w:cs="Times New Roman"/>
          <w:color w:val="000000"/>
          <w:sz w:val="24"/>
          <w:szCs w:val="24"/>
        </w:rPr>
        <w:t>Palangos miesto savivaldybės administracijos direktoriaus 2016 m. sausio 29 d. įsakymas Nr. A1-80 „Dėl privačių interesų deklaravimo“ (pirminė ir aktuali redakcijos)</w:t>
      </w:r>
      <w:r w:rsidR="0064428E" w:rsidRPr="0072307E">
        <w:rPr>
          <w:rStyle w:val="bold"/>
          <w:rFonts w:ascii="Times New Roman" w:hAnsi="Times New Roman" w:cs="Times New Roman"/>
          <w:color w:val="000000"/>
          <w:sz w:val="24"/>
          <w:szCs w:val="24"/>
        </w:rPr>
        <w:t>.</w:t>
      </w:r>
    </w:p>
    <w:p w:rsidR="008C7FA3" w:rsidRPr="0072307E" w:rsidRDefault="00823E3A" w:rsidP="00F473D2">
      <w:pPr>
        <w:spacing w:after="0" w:line="360" w:lineRule="auto"/>
        <w:ind w:firstLine="1134"/>
        <w:jc w:val="both"/>
        <w:rPr>
          <w:rFonts w:ascii="Times New Roman" w:hAnsi="Times New Roman" w:cs="Times New Roman"/>
          <w:color w:val="000000"/>
          <w:sz w:val="24"/>
          <w:szCs w:val="24"/>
        </w:rPr>
      </w:pPr>
      <w:r w:rsidRPr="0072307E">
        <w:rPr>
          <w:rStyle w:val="bold"/>
          <w:rFonts w:ascii="Times New Roman" w:hAnsi="Times New Roman" w:cs="Times New Roman"/>
          <w:color w:val="000000"/>
          <w:sz w:val="24"/>
          <w:szCs w:val="24"/>
        </w:rPr>
        <w:t>8</w:t>
      </w:r>
      <w:r w:rsidR="008C7FA3" w:rsidRPr="0072307E">
        <w:rPr>
          <w:rStyle w:val="bold"/>
          <w:rFonts w:ascii="Times New Roman" w:hAnsi="Times New Roman" w:cs="Times New Roman"/>
          <w:color w:val="000000"/>
          <w:sz w:val="24"/>
          <w:szCs w:val="24"/>
        </w:rPr>
        <w:t xml:space="preserve">. </w:t>
      </w:r>
      <w:r w:rsidR="008C7FA3" w:rsidRPr="0072307E">
        <w:rPr>
          <w:rFonts w:ascii="Times New Roman" w:hAnsi="Times New Roman" w:cs="Times New Roman"/>
          <w:color w:val="000000"/>
          <w:sz w:val="24"/>
          <w:szCs w:val="24"/>
        </w:rPr>
        <w:t>Dėl kempingo Nemirsetoje, Klaipėdos pl. 33I, Palangoje,</w:t>
      </w:r>
      <w:r w:rsidR="008C7FA3" w:rsidRPr="0072307E">
        <w:rPr>
          <w:rFonts w:ascii="Times New Roman" w:hAnsi="Times New Roman" w:cs="Times New Roman"/>
          <w:caps/>
          <w:color w:val="000000"/>
          <w:sz w:val="24"/>
          <w:szCs w:val="24"/>
        </w:rPr>
        <w:t xml:space="preserve"> </w:t>
      </w:r>
      <w:r w:rsidR="008C7FA3" w:rsidRPr="0072307E">
        <w:rPr>
          <w:rFonts w:ascii="Times New Roman" w:hAnsi="Times New Roman" w:cs="Times New Roman"/>
          <w:color w:val="000000"/>
          <w:sz w:val="24"/>
          <w:szCs w:val="24"/>
        </w:rPr>
        <w:t>koncesijos (2015 ir 2017 metų Tarybos sprendimai, konkurso sąlygų ir koncesijos sutarties aktuali redakcija)</w:t>
      </w:r>
      <w:r w:rsidR="0064428E" w:rsidRPr="0072307E">
        <w:rPr>
          <w:rFonts w:ascii="Times New Roman" w:hAnsi="Times New Roman" w:cs="Times New Roman"/>
          <w:color w:val="000000"/>
          <w:sz w:val="24"/>
          <w:szCs w:val="24"/>
        </w:rPr>
        <w:t>.</w:t>
      </w:r>
    </w:p>
    <w:p w:rsidR="008C7FA3" w:rsidRPr="0072307E" w:rsidRDefault="00823E3A" w:rsidP="00F473D2">
      <w:pPr>
        <w:spacing w:after="0" w:line="360" w:lineRule="auto"/>
        <w:ind w:firstLine="1134"/>
        <w:jc w:val="both"/>
        <w:rPr>
          <w:rFonts w:ascii="Times New Roman" w:hAnsi="Times New Roman" w:cs="Times New Roman"/>
          <w:color w:val="000000"/>
          <w:sz w:val="24"/>
          <w:szCs w:val="24"/>
        </w:rPr>
      </w:pPr>
      <w:r w:rsidRPr="0072307E">
        <w:rPr>
          <w:rFonts w:ascii="Times New Roman" w:hAnsi="Times New Roman" w:cs="Times New Roman"/>
          <w:color w:val="000000"/>
          <w:sz w:val="24"/>
          <w:szCs w:val="24"/>
        </w:rPr>
        <w:t>9</w:t>
      </w:r>
      <w:r w:rsidR="008C7FA3" w:rsidRPr="0072307E">
        <w:rPr>
          <w:rFonts w:ascii="Times New Roman" w:hAnsi="Times New Roman" w:cs="Times New Roman"/>
          <w:color w:val="000000"/>
          <w:sz w:val="24"/>
          <w:szCs w:val="24"/>
        </w:rPr>
        <w:t xml:space="preserve">. </w:t>
      </w:r>
      <w:r w:rsidR="008C7FA3" w:rsidRPr="0072307E">
        <w:rPr>
          <w:rFonts w:ascii="Times New Roman" w:hAnsi="Times New Roman" w:cs="Times New Roman"/>
          <w:color w:val="000000"/>
          <w:sz w:val="24"/>
          <w:szCs w:val="24"/>
          <w:shd w:val="clear" w:color="auto" w:fill="FDFDFD"/>
        </w:rPr>
        <w:t xml:space="preserve">Dėl </w:t>
      </w:r>
      <w:r w:rsidR="008C7FA3" w:rsidRPr="0072307E">
        <w:rPr>
          <w:rFonts w:ascii="Times New Roman" w:hAnsi="Times New Roman" w:cs="Times New Roman"/>
          <w:color w:val="000000"/>
          <w:sz w:val="24"/>
          <w:szCs w:val="24"/>
          <w:shd w:val="clear" w:color="auto" w:fill="FFFFFF"/>
        </w:rPr>
        <w:t>Vasaros koncertų salės Palangoje, Vytauto g. 43</w:t>
      </w:r>
      <w:r w:rsidR="005C3AF7" w:rsidRPr="0072307E">
        <w:rPr>
          <w:rFonts w:ascii="Times New Roman" w:hAnsi="Times New Roman" w:cs="Times New Roman"/>
          <w:color w:val="000000"/>
          <w:sz w:val="24"/>
          <w:szCs w:val="24"/>
          <w:shd w:val="clear" w:color="auto" w:fill="FFFFFF"/>
        </w:rPr>
        <w:t>,</w:t>
      </w:r>
      <w:r w:rsidR="008C7FA3" w:rsidRPr="0072307E">
        <w:rPr>
          <w:rFonts w:ascii="Times New Roman" w:hAnsi="Times New Roman" w:cs="Times New Roman"/>
          <w:color w:val="000000"/>
          <w:sz w:val="24"/>
          <w:szCs w:val="24"/>
          <w:shd w:val="clear" w:color="auto" w:fill="FFFFFF"/>
        </w:rPr>
        <w:t xml:space="preserve"> rekonstrukcijos į daugiafunkcinį kultūros pastatą ir pastato valdymo koncesijos </w:t>
      </w:r>
      <w:r w:rsidR="008C7FA3" w:rsidRPr="0072307E">
        <w:rPr>
          <w:rFonts w:ascii="Times New Roman" w:hAnsi="Times New Roman" w:cs="Times New Roman"/>
          <w:color w:val="000000"/>
          <w:sz w:val="24"/>
          <w:szCs w:val="24"/>
        </w:rPr>
        <w:t>(2015 ir 2017 metų Tarybos sprendimai, konkurso sąlygų ir koncesijos sutarties aktuali redakcija)</w:t>
      </w:r>
      <w:r w:rsidR="0064428E" w:rsidRPr="0072307E">
        <w:rPr>
          <w:rFonts w:ascii="Times New Roman" w:hAnsi="Times New Roman" w:cs="Times New Roman"/>
          <w:color w:val="000000"/>
          <w:sz w:val="24"/>
          <w:szCs w:val="24"/>
        </w:rPr>
        <w:t>.</w:t>
      </w:r>
    </w:p>
    <w:p w:rsidR="008C7FA3" w:rsidRPr="0072307E" w:rsidRDefault="008C7FA3" w:rsidP="00F473D2">
      <w:pPr>
        <w:spacing w:after="0" w:line="360" w:lineRule="auto"/>
        <w:ind w:firstLine="1134"/>
        <w:jc w:val="both"/>
        <w:rPr>
          <w:rFonts w:ascii="Times New Roman" w:hAnsi="Times New Roman" w:cs="Times New Roman"/>
          <w:color w:val="000000"/>
          <w:sz w:val="24"/>
          <w:szCs w:val="24"/>
        </w:rPr>
      </w:pPr>
      <w:r w:rsidRPr="0072307E">
        <w:rPr>
          <w:rFonts w:ascii="Times New Roman" w:hAnsi="Times New Roman" w:cs="Times New Roman"/>
          <w:color w:val="000000"/>
          <w:sz w:val="24"/>
          <w:szCs w:val="24"/>
        </w:rPr>
        <w:t>1</w:t>
      </w:r>
      <w:r w:rsidR="00823E3A" w:rsidRPr="0072307E">
        <w:rPr>
          <w:rFonts w:ascii="Times New Roman" w:hAnsi="Times New Roman" w:cs="Times New Roman"/>
          <w:color w:val="000000"/>
          <w:sz w:val="24"/>
          <w:szCs w:val="24"/>
        </w:rPr>
        <w:t>0</w:t>
      </w:r>
      <w:r w:rsidRPr="0072307E">
        <w:rPr>
          <w:rFonts w:ascii="Times New Roman" w:hAnsi="Times New Roman" w:cs="Times New Roman"/>
          <w:color w:val="000000"/>
          <w:sz w:val="24"/>
          <w:szCs w:val="24"/>
        </w:rPr>
        <w:t xml:space="preserve">. </w:t>
      </w:r>
      <w:r w:rsidRPr="0072307E">
        <w:rPr>
          <w:rFonts w:ascii="Times New Roman" w:hAnsi="Times New Roman" w:cs="Times New Roman"/>
          <w:color w:val="000000"/>
          <w:sz w:val="24"/>
          <w:szCs w:val="24"/>
          <w:shd w:val="clear" w:color="auto" w:fill="FDFDFD"/>
        </w:rPr>
        <w:t>Galutinis koncesijos sutarties projektas (</w:t>
      </w:r>
      <w:r w:rsidR="005C3AF7" w:rsidRPr="0072307E">
        <w:rPr>
          <w:rFonts w:ascii="Times New Roman" w:hAnsi="Times New Roman" w:cs="Times New Roman"/>
          <w:color w:val="000000"/>
          <w:sz w:val="24"/>
          <w:szCs w:val="24"/>
          <w:shd w:val="clear" w:color="auto" w:fill="FDFDFD"/>
        </w:rPr>
        <w:t>d</w:t>
      </w:r>
      <w:r w:rsidRPr="0072307E">
        <w:rPr>
          <w:rFonts w:ascii="Times New Roman" w:hAnsi="Times New Roman" w:cs="Times New Roman"/>
          <w:color w:val="000000"/>
          <w:sz w:val="24"/>
          <w:szCs w:val="24"/>
          <w:shd w:val="clear" w:color="auto" w:fill="FDFDFD"/>
        </w:rPr>
        <w:t>ėl kempingo), kuriam pritarta Tarybos 2017 m.</w:t>
      </w:r>
      <w:r w:rsidRPr="0072307E">
        <w:rPr>
          <w:rFonts w:ascii="Times New Roman" w:hAnsi="Times New Roman" w:cs="Times New Roman"/>
          <w:color w:val="000000"/>
          <w:sz w:val="24"/>
          <w:szCs w:val="24"/>
        </w:rPr>
        <w:t xml:space="preserve"> rugsėjo 7 d. sprendimu Nr. T2-194 „Dėl leidimo sudaryti koncesijos sutartį“</w:t>
      </w:r>
      <w:r w:rsidR="0064428E" w:rsidRPr="0072307E">
        <w:rPr>
          <w:rFonts w:ascii="Times New Roman" w:hAnsi="Times New Roman" w:cs="Times New Roman"/>
          <w:color w:val="000000"/>
          <w:sz w:val="24"/>
          <w:szCs w:val="24"/>
        </w:rPr>
        <w:t>.</w:t>
      </w:r>
    </w:p>
    <w:p w:rsidR="008C7FA3" w:rsidRPr="0072307E" w:rsidRDefault="008C7FA3" w:rsidP="00F473D2">
      <w:pPr>
        <w:spacing w:after="0" w:line="360" w:lineRule="auto"/>
        <w:ind w:firstLine="1134"/>
        <w:jc w:val="both"/>
        <w:rPr>
          <w:rFonts w:ascii="Times New Roman" w:hAnsi="Times New Roman" w:cs="Times New Roman"/>
          <w:color w:val="000000"/>
          <w:sz w:val="24"/>
          <w:szCs w:val="24"/>
        </w:rPr>
      </w:pPr>
      <w:r w:rsidRPr="0072307E">
        <w:rPr>
          <w:rFonts w:ascii="Times New Roman" w:hAnsi="Times New Roman" w:cs="Times New Roman"/>
          <w:color w:val="000000"/>
          <w:sz w:val="24"/>
          <w:szCs w:val="24"/>
        </w:rPr>
        <w:t>1</w:t>
      </w:r>
      <w:r w:rsidR="00823E3A" w:rsidRPr="0072307E">
        <w:rPr>
          <w:rFonts w:ascii="Times New Roman" w:hAnsi="Times New Roman" w:cs="Times New Roman"/>
          <w:color w:val="000000"/>
          <w:sz w:val="24"/>
          <w:szCs w:val="24"/>
        </w:rPr>
        <w:t>1</w:t>
      </w:r>
      <w:r w:rsidRPr="0072307E">
        <w:rPr>
          <w:rFonts w:ascii="Times New Roman" w:hAnsi="Times New Roman" w:cs="Times New Roman"/>
          <w:color w:val="000000"/>
          <w:sz w:val="24"/>
          <w:szCs w:val="24"/>
        </w:rPr>
        <w:t>.</w:t>
      </w:r>
      <w:r w:rsidRPr="0072307E">
        <w:rPr>
          <w:rFonts w:ascii="Times New Roman" w:hAnsi="Times New Roman" w:cs="Times New Roman"/>
          <w:color w:val="000000"/>
          <w:sz w:val="24"/>
          <w:szCs w:val="24"/>
          <w:shd w:val="clear" w:color="auto" w:fill="FDFDFD"/>
        </w:rPr>
        <w:t xml:space="preserve"> Galutinis koncesijos sutarties projektas (</w:t>
      </w:r>
      <w:r w:rsidR="005C3AF7" w:rsidRPr="0072307E">
        <w:rPr>
          <w:rFonts w:ascii="Times New Roman" w:hAnsi="Times New Roman" w:cs="Times New Roman"/>
          <w:color w:val="000000"/>
          <w:sz w:val="24"/>
          <w:szCs w:val="24"/>
          <w:shd w:val="clear" w:color="auto" w:fill="FDFDFD"/>
        </w:rPr>
        <w:t>d</w:t>
      </w:r>
      <w:r w:rsidRPr="0072307E">
        <w:rPr>
          <w:rFonts w:ascii="Times New Roman" w:hAnsi="Times New Roman" w:cs="Times New Roman"/>
          <w:color w:val="000000"/>
          <w:sz w:val="24"/>
          <w:szCs w:val="24"/>
          <w:shd w:val="clear" w:color="auto" w:fill="FDFDFD"/>
        </w:rPr>
        <w:t>ėl koncertų salės), kur</w:t>
      </w:r>
      <w:r w:rsidR="00544188" w:rsidRPr="0072307E">
        <w:rPr>
          <w:rFonts w:ascii="Times New Roman" w:hAnsi="Times New Roman" w:cs="Times New Roman"/>
          <w:color w:val="000000"/>
          <w:sz w:val="24"/>
          <w:szCs w:val="24"/>
          <w:shd w:val="clear" w:color="auto" w:fill="FDFDFD"/>
        </w:rPr>
        <w:t>i</w:t>
      </w:r>
      <w:r w:rsidRPr="0072307E">
        <w:rPr>
          <w:rFonts w:ascii="Times New Roman" w:hAnsi="Times New Roman" w:cs="Times New Roman"/>
          <w:color w:val="000000"/>
          <w:sz w:val="24"/>
          <w:szCs w:val="24"/>
          <w:shd w:val="clear" w:color="auto" w:fill="FDFDFD"/>
        </w:rPr>
        <w:t xml:space="preserve">am pritarta Tarybos </w:t>
      </w:r>
      <w:r w:rsidRPr="0072307E">
        <w:rPr>
          <w:rFonts w:ascii="Times New Roman" w:hAnsi="Times New Roman" w:cs="Times New Roman"/>
          <w:color w:val="000000"/>
          <w:sz w:val="24"/>
          <w:szCs w:val="24"/>
        </w:rPr>
        <w:t>2017 m. lapkričio 30 d. sprendimu Nr. T2-245 „Dėl leidimo sudaryti koncesijos sutartį“</w:t>
      </w:r>
      <w:r w:rsidR="0064428E" w:rsidRPr="0072307E">
        <w:rPr>
          <w:rFonts w:ascii="Times New Roman" w:hAnsi="Times New Roman" w:cs="Times New Roman"/>
          <w:color w:val="000000"/>
          <w:sz w:val="24"/>
          <w:szCs w:val="24"/>
        </w:rPr>
        <w:t>.</w:t>
      </w:r>
    </w:p>
    <w:p w:rsidR="008C7FA3" w:rsidRPr="0072307E" w:rsidRDefault="008C7FA3" w:rsidP="00F473D2">
      <w:pPr>
        <w:spacing w:after="0" w:line="360" w:lineRule="auto"/>
        <w:ind w:firstLine="1170"/>
        <w:jc w:val="both"/>
        <w:rPr>
          <w:rFonts w:ascii="Times New Roman" w:hAnsi="Times New Roman" w:cs="Times New Roman"/>
          <w:color w:val="000000"/>
          <w:sz w:val="24"/>
          <w:szCs w:val="24"/>
        </w:rPr>
      </w:pPr>
      <w:r w:rsidRPr="0072307E">
        <w:rPr>
          <w:rFonts w:ascii="Times New Roman" w:hAnsi="Times New Roman" w:cs="Times New Roman"/>
          <w:color w:val="000000"/>
          <w:sz w:val="24"/>
          <w:szCs w:val="24"/>
        </w:rPr>
        <w:t>1</w:t>
      </w:r>
      <w:r w:rsidR="00823E3A" w:rsidRPr="0072307E">
        <w:rPr>
          <w:rFonts w:ascii="Times New Roman" w:hAnsi="Times New Roman" w:cs="Times New Roman"/>
          <w:color w:val="000000"/>
          <w:sz w:val="24"/>
          <w:szCs w:val="24"/>
        </w:rPr>
        <w:t>2</w:t>
      </w:r>
      <w:r w:rsidRPr="0072307E">
        <w:rPr>
          <w:rFonts w:ascii="Times New Roman" w:hAnsi="Times New Roman" w:cs="Times New Roman"/>
          <w:color w:val="000000"/>
          <w:sz w:val="24"/>
          <w:szCs w:val="24"/>
        </w:rPr>
        <w:t>. Palangos miesto savivaldybės tarybos 2017 m. gruodžio 21 d. sprendimas Nr. T2-264 „Dėl Palangos miesto savivaldybės projektų paraiškų teikimo ir atrankos konkurso tvarkos aprašo patvirtinimo“</w:t>
      </w:r>
      <w:r w:rsidR="0064428E" w:rsidRPr="0072307E">
        <w:rPr>
          <w:rFonts w:ascii="Times New Roman" w:hAnsi="Times New Roman" w:cs="Times New Roman"/>
          <w:color w:val="000000"/>
          <w:sz w:val="24"/>
          <w:szCs w:val="24"/>
        </w:rPr>
        <w:t>.</w:t>
      </w:r>
    </w:p>
    <w:p w:rsidR="008C7FA3" w:rsidRPr="0072307E" w:rsidRDefault="008C7FA3" w:rsidP="00F473D2">
      <w:pPr>
        <w:spacing w:after="0" w:line="360" w:lineRule="auto"/>
        <w:ind w:firstLine="1170"/>
        <w:jc w:val="both"/>
        <w:rPr>
          <w:rFonts w:ascii="Times New Roman" w:hAnsi="Times New Roman" w:cs="Times New Roman"/>
          <w:color w:val="000000"/>
          <w:sz w:val="24"/>
          <w:szCs w:val="24"/>
        </w:rPr>
      </w:pPr>
      <w:r w:rsidRPr="0072307E">
        <w:rPr>
          <w:rFonts w:ascii="Times New Roman" w:hAnsi="Times New Roman" w:cs="Times New Roman"/>
          <w:color w:val="000000"/>
          <w:sz w:val="24"/>
          <w:szCs w:val="24"/>
        </w:rPr>
        <w:t>1</w:t>
      </w:r>
      <w:r w:rsidR="00823E3A" w:rsidRPr="0072307E">
        <w:rPr>
          <w:rFonts w:ascii="Times New Roman" w:hAnsi="Times New Roman" w:cs="Times New Roman"/>
          <w:color w:val="000000"/>
          <w:sz w:val="24"/>
          <w:szCs w:val="24"/>
        </w:rPr>
        <w:t>3</w:t>
      </w:r>
      <w:r w:rsidRPr="0072307E">
        <w:rPr>
          <w:rFonts w:ascii="Times New Roman" w:hAnsi="Times New Roman" w:cs="Times New Roman"/>
          <w:color w:val="000000"/>
          <w:sz w:val="24"/>
          <w:szCs w:val="24"/>
        </w:rPr>
        <w:t xml:space="preserve">. Palangos miesto savivaldybės tarybos </w:t>
      </w:r>
      <w:r w:rsidRPr="0072307E">
        <w:rPr>
          <w:rFonts w:ascii="Times New Roman" w:hAnsi="Times New Roman" w:cs="Times New Roman"/>
          <w:color w:val="000000"/>
          <w:sz w:val="24"/>
          <w:szCs w:val="24"/>
          <w:shd w:val="clear" w:color="auto" w:fill="FFFFFF"/>
        </w:rPr>
        <w:t>2011 m. vasario 18 d. sprendimas Nr. T2-31 „Dėl projektų atrankos konkursų finansavimo ir administravimo tvarkos aprašo“</w:t>
      </w:r>
      <w:r w:rsidR="0064428E" w:rsidRPr="0072307E">
        <w:rPr>
          <w:rFonts w:ascii="Times New Roman" w:hAnsi="Times New Roman" w:cs="Times New Roman"/>
          <w:color w:val="000000"/>
          <w:sz w:val="24"/>
          <w:szCs w:val="24"/>
          <w:shd w:val="clear" w:color="auto" w:fill="FFFFFF"/>
        </w:rPr>
        <w:t>.</w:t>
      </w:r>
    </w:p>
    <w:p w:rsidR="008C7FA3" w:rsidRPr="0072307E" w:rsidRDefault="008C7FA3" w:rsidP="00F473D2">
      <w:pPr>
        <w:spacing w:after="0" w:line="360" w:lineRule="auto"/>
        <w:ind w:firstLine="1170"/>
        <w:jc w:val="both"/>
        <w:rPr>
          <w:rFonts w:ascii="Times New Roman" w:hAnsi="Times New Roman" w:cs="Times New Roman"/>
          <w:color w:val="000000"/>
          <w:sz w:val="24"/>
          <w:szCs w:val="24"/>
        </w:rPr>
      </w:pPr>
      <w:r w:rsidRPr="0072307E">
        <w:rPr>
          <w:rStyle w:val="bold"/>
          <w:rFonts w:ascii="Times New Roman" w:hAnsi="Times New Roman" w:cs="Times New Roman"/>
          <w:color w:val="000000"/>
          <w:sz w:val="24"/>
          <w:szCs w:val="24"/>
        </w:rPr>
        <w:t>1</w:t>
      </w:r>
      <w:r w:rsidR="00823E3A" w:rsidRPr="0072307E">
        <w:rPr>
          <w:rStyle w:val="bold"/>
          <w:rFonts w:ascii="Times New Roman" w:hAnsi="Times New Roman" w:cs="Times New Roman"/>
          <w:color w:val="000000"/>
          <w:sz w:val="24"/>
          <w:szCs w:val="24"/>
        </w:rPr>
        <w:t>4</w:t>
      </w:r>
      <w:r w:rsidRPr="0072307E">
        <w:rPr>
          <w:rStyle w:val="bold"/>
          <w:rFonts w:ascii="Times New Roman" w:hAnsi="Times New Roman" w:cs="Times New Roman"/>
          <w:color w:val="000000"/>
          <w:sz w:val="24"/>
          <w:szCs w:val="24"/>
        </w:rPr>
        <w:t xml:space="preserve">. </w:t>
      </w:r>
      <w:r w:rsidRPr="0072307E">
        <w:rPr>
          <w:rFonts w:ascii="Times New Roman" w:hAnsi="Times New Roman" w:cs="Times New Roman"/>
          <w:color w:val="000000"/>
          <w:sz w:val="24"/>
          <w:szCs w:val="24"/>
        </w:rPr>
        <w:t xml:space="preserve">Palangos miesto savivaldybės administracijos direktoriaus 2008 m. balandžio 21 d. įsakymas Nr. A1-322 „Dėl socialinių projektų atrankos komisijos“ </w:t>
      </w:r>
      <w:r w:rsidRPr="0072307E">
        <w:rPr>
          <w:rStyle w:val="bold"/>
          <w:rFonts w:ascii="Times New Roman" w:hAnsi="Times New Roman" w:cs="Times New Roman"/>
          <w:color w:val="000000"/>
          <w:sz w:val="24"/>
          <w:szCs w:val="24"/>
        </w:rPr>
        <w:t>(pirminė ir aktuali redakcijos)</w:t>
      </w:r>
      <w:r w:rsidR="0064428E" w:rsidRPr="0072307E">
        <w:rPr>
          <w:rStyle w:val="bold"/>
          <w:rFonts w:ascii="Times New Roman" w:hAnsi="Times New Roman" w:cs="Times New Roman"/>
          <w:color w:val="000000"/>
          <w:sz w:val="24"/>
          <w:szCs w:val="24"/>
        </w:rPr>
        <w:t>.</w:t>
      </w:r>
    </w:p>
    <w:p w:rsidR="008C7FA3" w:rsidRPr="0072307E" w:rsidRDefault="00823E3A" w:rsidP="00F473D2">
      <w:pPr>
        <w:spacing w:after="0" w:line="360" w:lineRule="auto"/>
        <w:ind w:firstLine="1170"/>
        <w:jc w:val="both"/>
        <w:rPr>
          <w:rFonts w:ascii="Times New Roman" w:hAnsi="Times New Roman" w:cs="Times New Roman"/>
          <w:color w:val="000000"/>
          <w:sz w:val="24"/>
          <w:szCs w:val="24"/>
        </w:rPr>
      </w:pPr>
      <w:r w:rsidRPr="0072307E">
        <w:rPr>
          <w:rStyle w:val="bold"/>
          <w:rFonts w:ascii="Times New Roman" w:hAnsi="Times New Roman" w:cs="Times New Roman"/>
          <w:color w:val="000000"/>
          <w:sz w:val="24"/>
          <w:szCs w:val="24"/>
        </w:rPr>
        <w:t>15</w:t>
      </w:r>
      <w:r w:rsidR="008C7FA3" w:rsidRPr="0072307E">
        <w:rPr>
          <w:rStyle w:val="bold"/>
          <w:rFonts w:ascii="Times New Roman" w:hAnsi="Times New Roman" w:cs="Times New Roman"/>
          <w:color w:val="000000"/>
          <w:sz w:val="24"/>
          <w:szCs w:val="24"/>
        </w:rPr>
        <w:t xml:space="preserve">. </w:t>
      </w:r>
      <w:r w:rsidR="008C7FA3" w:rsidRPr="0072307E">
        <w:rPr>
          <w:rFonts w:ascii="Times New Roman" w:hAnsi="Times New Roman" w:cs="Times New Roman"/>
          <w:color w:val="000000"/>
          <w:sz w:val="24"/>
          <w:szCs w:val="24"/>
        </w:rPr>
        <w:t xml:space="preserve">Palangos miesto savivaldybės administracijos direktoriaus 2011 m. lapkričio 22 d. įsakymas Nr. A1-1050 „Dėl komisijos sudarymo ir komisijos darbo organizavimo tvarkos tvirtinimo“ </w:t>
      </w:r>
      <w:r w:rsidR="008C7FA3" w:rsidRPr="0072307E">
        <w:rPr>
          <w:rStyle w:val="bold"/>
          <w:rFonts w:ascii="Times New Roman" w:hAnsi="Times New Roman" w:cs="Times New Roman"/>
          <w:color w:val="000000"/>
          <w:sz w:val="24"/>
          <w:szCs w:val="24"/>
        </w:rPr>
        <w:t>(pirminė ir aktuali redakcijos)</w:t>
      </w:r>
      <w:r w:rsidR="0064428E" w:rsidRPr="0072307E">
        <w:rPr>
          <w:rStyle w:val="bold"/>
          <w:rFonts w:ascii="Times New Roman" w:hAnsi="Times New Roman" w:cs="Times New Roman"/>
          <w:color w:val="000000"/>
          <w:sz w:val="24"/>
          <w:szCs w:val="24"/>
        </w:rPr>
        <w:t>.</w:t>
      </w:r>
    </w:p>
    <w:p w:rsidR="008C7FA3" w:rsidRPr="0072307E" w:rsidRDefault="008C7FA3" w:rsidP="00F473D2">
      <w:pPr>
        <w:spacing w:after="0" w:line="360" w:lineRule="auto"/>
        <w:ind w:firstLine="1170"/>
        <w:jc w:val="both"/>
        <w:rPr>
          <w:rFonts w:ascii="Times New Roman" w:hAnsi="Times New Roman" w:cs="Times New Roman"/>
          <w:color w:val="000000"/>
          <w:sz w:val="24"/>
          <w:szCs w:val="24"/>
        </w:rPr>
      </w:pPr>
      <w:r w:rsidRPr="0072307E">
        <w:rPr>
          <w:rFonts w:ascii="Times New Roman" w:hAnsi="Times New Roman" w:cs="Times New Roman"/>
          <w:color w:val="000000"/>
          <w:sz w:val="24"/>
          <w:szCs w:val="24"/>
        </w:rPr>
        <w:t>1</w:t>
      </w:r>
      <w:r w:rsidR="00823E3A" w:rsidRPr="0072307E">
        <w:rPr>
          <w:rFonts w:ascii="Times New Roman" w:hAnsi="Times New Roman" w:cs="Times New Roman"/>
          <w:color w:val="000000"/>
          <w:sz w:val="24"/>
          <w:szCs w:val="24"/>
        </w:rPr>
        <w:t>6</w:t>
      </w:r>
      <w:r w:rsidRPr="0072307E">
        <w:rPr>
          <w:rFonts w:ascii="Times New Roman" w:hAnsi="Times New Roman" w:cs="Times New Roman"/>
          <w:color w:val="000000"/>
          <w:sz w:val="24"/>
          <w:szCs w:val="24"/>
        </w:rPr>
        <w:t>. Palangos miesto savivaldybės administracijos direktoriaus 2015 m. gegužės 14 d. įsakymas Nr. A1-492 „Dėl komisijos sudarymo“.</w:t>
      </w:r>
    </w:p>
    <w:p w:rsidR="00634926" w:rsidRPr="0072307E" w:rsidRDefault="00823E3A" w:rsidP="00AC44CC">
      <w:pPr>
        <w:spacing w:after="0" w:line="360" w:lineRule="auto"/>
        <w:ind w:firstLine="1170"/>
        <w:jc w:val="both"/>
        <w:rPr>
          <w:rFonts w:ascii="Times New Roman" w:hAnsi="Times New Roman" w:cs="Times New Roman"/>
          <w:sz w:val="24"/>
          <w:szCs w:val="24"/>
        </w:rPr>
      </w:pPr>
      <w:r w:rsidRPr="0072307E">
        <w:rPr>
          <w:rFonts w:ascii="Times New Roman" w:hAnsi="Times New Roman" w:cs="Times New Roman"/>
          <w:color w:val="000000"/>
          <w:sz w:val="24"/>
          <w:szCs w:val="24"/>
        </w:rPr>
        <w:t>17</w:t>
      </w:r>
      <w:r w:rsidR="0064428E" w:rsidRPr="0072307E">
        <w:rPr>
          <w:rFonts w:ascii="Times New Roman" w:hAnsi="Times New Roman" w:cs="Times New Roman"/>
          <w:color w:val="000000"/>
          <w:sz w:val="24"/>
          <w:szCs w:val="24"/>
        </w:rPr>
        <w:t xml:space="preserve">. </w:t>
      </w:r>
      <w:r w:rsidR="0064428E" w:rsidRPr="0072307E">
        <w:rPr>
          <w:rFonts w:ascii="Times New Roman" w:hAnsi="Times New Roman" w:cs="Times New Roman"/>
          <w:sz w:val="24"/>
          <w:szCs w:val="24"/>
        </w:rPr>
        <w:t>Palangos miesto savivaldybės Kontrolės ir audito tarnybos 2017 m. gegužės 17 d. tikrinimo ataskaita Nr. K10-10/TA</w:t>
      </w:r>
    </w:p>
    <w:p w:rsidR="00AC44CC" w:rsidRDefault="00AC44CC" w:rsidP="002D45BA">
      <w:pPr>
        <w:pStyle w:val="antrat1-mano"/>
        <w:ind w:left="5605"/>
        <w:jc w:val="left"/>
        <w:rPr>
          <w:rFonts w:eastAsiaTheme="minorHAnsi" w:cs="Times New Roman"/>
          <w:b w:val="0"/>
          <w:bCs w:val="0"/>
          <w:caps w:val="0"/>
          <w:color w:val="000000" w:themeColor="text1"/>
          <w:sz w:val="24"/>
        </w:rPr>
      </w:pPr>
      <w:bookmarkStart w:id="29" w:name="_Toc524440413"/>
      <w:bookmarkStart w:id="30" w:name="_Toc521676289"/>
    </w:p>
    <w:p w:rsidR="00AC44CC" w:rsidRDefault="00AC44CC" w:rsidP="002D45BA">
      <w:pPr>
        <w:pStyle w:val="antrat1-mano"/>
        <w:ind w:left="5605"/>
        <w:jc w:val="left"/>
        <w:rPr>
          <w:rFonts w:eastAsiaTheme="minorHAnsi" w:cs="Times New Roman"/>
          <w:b w:val="0"/>
          <w:bCs w:val="0"/>
          <w:caps w:val="0"/>
          <w:color w:val="000000" w:themeColor="text1"/>
          <w:sz w:val="24"/>
        </w:rPr>
      </w:pPr>
    </w:p>
    <w:p w:rsidR="00AC44CC" w:rsidRDefault="00AC44CC" w:rsidP="002D45BA">
      <w:pPr>
        <w:pStyle w:val="antrat1-mano"/>
        <w:ind w:left="5605"/>
        <w:jc w:val="left"/>
        <w:rPr>
          <w:rFonts w:eastAsiaTheme="minorHAnsi" w:cs="Times New Roman"/>
          <w:b w:val="0"/>
          <w:bCs w:val="0"/>
          <w:caps w:val="0"/>
          <w:color w:val="000000" w:themeColor="text1"/>
          <w:sz w:val="24"/>
        </w:rPr>
      </w:pPr>
    </w:p>
    <w:p w:rsidR="00AC44CC" w:rsidRDefault="00AC44CC" w:rsidP="002D45BA">
      <w:pPr>
        <w:pStyle w:val="antrat1-mano"/>
        <w:ind w:left="5605"/>
        <w:jc w:val="left"/>
        <w:rPr>
          <w:rFonts w:eastAsiaTheme="minorHAnsi" w:cs="Times New Roman"/>
          <w:b w:val="0"/>
          <w:bCs w:val="0"/>
          <w:caps w:val="0"/>
          <w:color w:val="000000" w:themeColor="text1"/>
          <w:sz w:val="24"/>
        </w:rPr>
      </w:pPr>
    </w:p>
    <w:p w:rsidR="00AC44CC" w:rsidRDefault="00AC44CC" w:rsidP="002D45BA">
      <w:pPr>
        <w:pStyle w:val="antrat1-mano"/>
        <w:ind w:left="5605"/>
        <w:jc w:val="left"/>
        <w:rPr>
          <w:rFonts w:eastAsiaTheme="minorHAnsi" w:cs="Times New Roman"/>
          <w:b w:val="0"/>
          <w:bCs w:val="0"/>
          <w:caps w:val="0"/>
          <w:color w:val="000000" w:themeColor="text1"/>
          <w:sz w:val="24"/>
        </w:rPr>
      </w:pPr>
    </w:p>
    <w:p w:rsidR="00AC44CC" w:rsidRDefault="00AC44CC" w:rsidP="002D45BA">
      <w:pPr>
        <w:pStyle w:val="antrat1-mano"/>
        <w:ind w:left="5605"/>
        <w:jc w:val="left"/>
        <w:rPr>
          <w:rFonts w:eastAsiaTheme="minorHAnsi" w:cs="Times New Roman"/>
          <w:b w:val="0"/>
          <w:bCs w:val="0"/>
          <w:caps w:val="0"/>
          <w:color w:val="000000" w:themeColor="text1"/>
          <w:sz w:val="24"/>
        </w:rPr>
      </w:pPr>
    </w:p>
    <w:p w:rsidR="00AC44CC" w:rsidRDefault="00AC44CC" w:rsidP="002D45BA">
      <w:pPr>
        <w:pStyle w:val="antrat1-mano"/>
        <w:ind w:left="5605"/>
        <w:jc w:val="left"/>
        <w:rPr>
          <w:rFonts w:eastAsiaTheme="minorHAnsi" w:cs="Times New Roman"/>
          <w:b w:val="0"/>
          <w:bCs w:val="0"/>
          <w:caps w:val="0"/>
          <w:color w:val="000000" w:themeColor="text1"/>
          <w:sz w:val="24"/>
        </w:rPr>
      </w:pPr>
    </w:p>
    <w:p w:rsidR="00AC44CC" w:rsidRDefault="00AC44CC" w:rsidP="002D45BA">
      <w:pPr>
        <w:pStyle w:val="antrat1-mano"/>
        <w:ind w:left="5605"/>
        <w:jc w:val="left"/>
        <w:rPr>
          <w:rFonts w:eastAsiaTheme="minorHAnsi" w:cs="Times New Roman"/>
          <w:b w:val="0"/>
          <w:bCs w:val="0"/>
          <w:caps w:val="0"/>
          <w:color w:val="000000" w:themeColor="text1"/>
          <w:sz w:val="24"/>
        </w:rPr>
      </w:pPr>
    </w:p>
    <w:p w:rsidR="00AC44CC" w:rsidRDefault="00AC44CC" w:rsidP="002D45BA">
      <w:pPr>
        <w:pStyle w:val="antrat1-mano"/>
        <w:ind w:left="5605"/>
        <w:jc w:val="left"/>
        <w:rPr>
          <w:rFonts w:eastAsiaTheme="minorHAnsi" w:cs="Times New Roman"/>
          <w:b w:val="0"/>
          <w:bCs w:val="0"/>
          <w:caps w:val="0"/>
          <w:color w:val="000000" w:themeColor="text1"/>
          <w:sz w:val="24"/>
        </w:rPr>
      </w:pPr>
    </w:p>
    <w:p w:rsidR="00AC44CC" w:rsidRDefault="00AC44CC" w:rsidP="002D45BA">
      <w:pPr>
        <w:pStyle w:val="antrat1-mano"/>
        <w:ind w:left="5605"/>
        <w:jc w:val="left"/>
        <w:rPr>
          <w:rFonts w:eastAsiaTheme="minorHAnsi" w:cs="Times New Roman"/>
          <w:b w:val="0"/>
          <w:bCs w:val="0"/>
          <w:caps w:val="0"/>
          <w:color w:val="000000" w:themeColor="text1"/>
          <w:sz w:val="24"/>
        </w:rPr>
      </w:pPr>
    </w:p>
    <w:p w:rsidR="00AC44CC" w:rsidRDefault="00AC44CC" w:rsidP="002D45BA">
      <w:pPr>
        <w:pStyle w:val="antrat1-mano"/>
        <w:ind w:left="5605"/>
        <w:jc w:val="left"/>
        <w:rPr>
          <w:rFonts w:eastAsiaTheme="minorHAnsi" w:cs="Times New Roman"/>
          <w:b w:val="0"/>
          <w:bCs w:val="0"/>
          <w:caps w:val="0"/>
          <w:color w:val="000000" w:themeColor="text1"/>
          <w:sz w:val="24"/>
        </w:rPr>
      </w:pPr>
    </w:p>
    <w:p w:rsidR="00AC44CC" w:rsidRDefault="00AC44CC" w:rsidP="002D45BA">
      <w:pPr>
        <w:pStyle w:val="antrat1-mano"/>
        <w:ind w:left="5605"/>
        <w:jc w:val="left"/>
        <w:rPr>
          <w:rFonts w:eastAsiaTheme="minorHAnsi" w:cs="Times New Roman"/>
          <w:b w:val="0"/>
          <w:bCs w:val="0"/>
          <w:caps w:val="0"/>
          <w:color w:val="000000" w:themeColor="text1"/>
          <w:sz w:val="24"/>
        </w:rPr>
      </w:pPr>
    </w:p>
    <w:p w:rsidR="00AC44CC" w:rsidRDefault="00AC44CC" w:rsidP="002D45BA">
      <w:pPr>
        <w:pStyle w:val="antrat1-mano"/>
        <w:ind w:left="5605"/>
        <w:jc w:val="left"/>
        <w:rPr>
          <w:rFonts w:eastAsiaTheme="minorHAnsi" w:cs="Times New Roman"/>
          <w:b w:val="0"/>
          <w:bCs w:val="0"/>
          <w:caps w:val="0"/>
          <w:color w:val="000000" w:themeColor="text1"/>
          <w:sz w:val="24"/>
        </w:rPr>
      </w:pPr>
    </w:p>
    <w:p w:rsidR="00AC44CC" w:rsidRDefault="00AC44CC" w:rsidP="002D45BA">
      <w:pPr>
        <w:pStyle w:val="antrat1-mano"/>
        <w:ind w:left="5605"/>
        <w:jc w:val="left"/>
        <w:rPr>
          <w:rFonts w:eastAsiaTheme="minorHAnsi" w:cs="Times New Roman"/>
          <w:b w:val="0"/>
          <w:bCs w:val="0"/>
          <w:caps w:val="0"/>
          <w:color w:val="000000" w:themeColor="text1"/>
          <w:sz w:val="24"/>
        </w:rPr>
      </w:pPr>
    </w:p>
    <w:p w:rsidR="00AC44CC" w:rsidRDefault="00AC44CC" w:rsidP="002D45BA">
      <w:pPr>
        <w:pStyle w:val="antrat1-mano"/>
        <w:ind w:left="5605"/>
        <w:jc w:val="left"/>
        <w:rPr>
          <w:rFonts w:eastAsiaTheme="minorHAnsi" w:cs="Times New Roman"/>
          <w:b w:val="0"/>
          <w:bCs w:val="0"/>
          <w:caps w:val="0"/>
          <w:color w:val="000000" w:themeColor="text1"/>
          <w:sz w:val="24"/>
        </w:rPr>
      </w:pPr>
    </w:p>
    <w:p w:rsidR="00AC44CC" w:rsidRDefault="00AC44CC" w:rsidP="002D45BA">
      <w:pPr>
        <w:pStyle w:val="antrat1-mano"/>
        <w:ind w:left="5605"/>
        <w:jc w:val="left"/>
        <w:rPr>
          <w:rFonts w:eastAsiaTheme="minorHAnsi" w:cs="Times New Roman"/>
          <w:b w:val="0"/>
          <w:bCs w:val="0"/>
          <w:caps w:val="0"/>
          <w:color w:val="000000" w:themeColor="text1"/>
          <w:sz w:val="24"/>
        </w:rPr>
      </w:pPr>
    </w:p>
    <w:p w:rsidR="00AC44CC" w:rsidRDefault="00AC44CC" w:rsidP="002D45BA">
      <w:pPr>
        <w:pStyle w:val="antrat1-mano"/>
        <w:ind w:left="5605"/>
        <w:jc w:val="left"/>
        <w:rPr>
          <w:rFonts w:eastAsiaTheme="minorHAnsi" w:cs="Times New Roman"/>
          <w:b w:val="0"/>
          <w:bCs w:val="0"/>
          <w:caps w:val="0"/>
          <w:color w:val="000000" w:themeColor="text1"/>
          <w:sz w:val="24"/>
        </w:rPr>
      </w:pPr>
    </w:p>
    <w:p w:rsidR="00AC44CC" w:rsidRDefault="00AC44CC" w:rsidP="002D45BA">
      <w:pPr>
        <w:pStyle w:val="antrat1-mano"/>
        <w:ind w:left="5605"/>
        <w:jc w:val="left"/>
        <w:rPr>
          <w:rFonts w:eastAsiaTheme="minorHAnsi" w:cs="Times New Roman"/>
          <w:b w:val="0"/>
          <w:bCs w:val="0"/>
          <w:caps w:val="0"/>
          <w:color w:val="000000" w:themeColor="text1"/>
          <w:sz w:val="24"/>
        </w:rPr>
      </w:pPr>
    </w:p>
    <w:p w:rsidR="00AC44CC" w:rsidRDefault="00AC44CC" w:rsidP="002D45BA">
      <w:pPr>
        <w:pStyle w:val="antrat1-mano"/>
        <w:ind w:left="5605"/>
        <w:jc w:val="left"/>
        <w:rPr>
          <w:rFonts w:eastAsiaTheme="minorHAnsi" w:cs="Times New Roman"/>
          <w:b w:val="0"/>
          <w:bCs w:val="0"/>
          <w:caps w:val="0"/>
          <w:color w:val="000000" w:themeColor="text1"/>
          <w:sz w:val="24"/>
        </w:rPr>
      </w:pPr>
    </w:p>
    <w:p w:rsidR="00AC44CC" w:rsidRDefault="00AC44CC" w:rsidP="002D45BA">
      <w:pPr>
        <w:pStyle w:val="antrat1-mano"/>
        <w:ind w:left="5605"/>
        <w:jc w:val="left"/>
        <w:rPr>
          <w:rFonts w:eastAsiaTheme="minorHAnsi" w:cs="Times New Roman"/>
          <w:b w:val="0"/>
          <w:bCs w:val="0"/>
          <w:caps w:val="0"/>
          <w:color w:val="000000" w:themeColor="text1"/>
          <w:sz w:val="24"/>
        </w:rPr>
      </w:pPr>
    </w:p>
    <w:p w:rsidR="00AC44CC" w:rsidRDefault="00AC44CC" w:rsidP="002D45BA">
      <w:pPr>
        <w:pStyle w:val="antrat1-mano"/>
        <w:ind w:left="5605"/>
        <w:jc w:val="left"/>
        <w:rPr>
          <w:rFonts w:eastAsiaTheme="minorHAnsi" w:cs="Times New Roman"/>
          <w:b w:val="0"/>
          <w:bCs w:val="0"/>
          <w:caps w:val="0"/>
          <w:color w:val="000000" w:themeColor="text1"/>
          <w:sz w:val="24"/>
        </w:rPr>
      </w:pPr>
    </w:p>
    <w:p w:rsidR="00AC44CC" w:rsidRDefault="00AC44CC" w:rsidP="002D45BA">
      <w:pPr>
        <w:pStyle w:val="antrat1-mano"/>
        <w:ind w:left="5605"/>
        <w:jc w:val="left"/>
        <w:rPr>
          <w:rFonts w:eastAsiaTheme="minorHAnsi" w:cs="Times New Roman"/>
          <w:b w:val="0"/>
          <w:bCs w:val="0"/>
          <w:caps w:val="0"/>
          <w:color w:val="000000" w:themeColor="text1"/>
          <w:sz w:val="24"/>
        </w:rPr>
      </w:pPr>
    </w:p>
    <w:p w:rsidR="00AC44CC" w:rsidRDefault="00AC44CC" w:rsidP="002D45BA">
      <w:pPr>
        <w:pStyle w:val="antrat1-mano"/>
        <w:ind w:left="5605"/>
        <w:jc w:val="left"/>
        <w:rPr>
          <w:rFonts w:eastAsiaTheme="minorHAnsi" w:cs="Times New Roman"/>
          <w:b w:val="0"/>
          <w:bCs w:val="0"/>
          <w:caps w:val="0"/>
          <w:color w:val="000000" w:themeColor="text1"/>
          <w:sz w:val="24"/>
        </w:rPr>
      </w:pPr>
    </w:p>
    <w:p w:rsidR="00AC44CC" w:rsidRDefault="00AC44CC" w:rsidP="002D45BA">
      <w:pPr>
        <w:pStyle w:val="antrat1-mano"/>
        <w:ind w:left="5605"/>
        <w:jc w:val="left"/>
        <w:rPr>
          <w:rFonts w:eastAsiaTheme="minorHAnsi" w:cs="Times New Roman"/>
          <w:b w:val="0"/>
          <w:bCs w:val="0"/>
          <w:caps w:val="0"/>
          <w:color w:val="000000" w:themeColor="text1"/>
          <w:sz w:val="24"/>
        </w:rPr>
      </w:pPr>
    </w:p>
    <w:p w:rsidR="00AC44CC" w:rsidRDefault="00AC44CC" w:rsidP="002D45BA">
      <w:pPr>
        <w:pStyle w:val="antrat1-mano"/>
        <w:ind w:left="5605"/>
        <w:jc w:val="left"/>
        <w:rPr>
          <w:rFonts w:eastAsiaTheme="minorHAnsi" w:cs="Times New Roman"/>
          <w:b w:val="0"/>
          <w:bCs w:val="0"/>
          <w:caps w:val="0"/>
          <w:color w:val="000000" w:themeColor="text1"/>
          <w:sz w:val="24"/>
        </w:rPr>
      </w:pPr>
    </w:p>
    <w:p w:rsidR="00AC44CC" w:rsidRDefault="00AC44CC" w:rsidP="002D45BA">
      <w:pPr>
        <w:pStyle w:val="antrat1-mano"/>
        <w:ind w:left="5605"/>
        <w:jc w:val="left"/>
        <w:rPr>
          <w:rFonts w:eastAsiaTheme="minorHAnsi" w:cs="Times New Roman"/>
          <w:b w:val="0"/>
          <w:bCs w:val="0"/>
          <w:caps w:val="0"/>
          <w:color w:val="000000" w:themeColor="text1"/>
          <w:sz w:val="24"/>
        </w:rPr>
      </w:pPr>
    </w:p>
    <w:p w:rsidR="00AC44CC" w:rsidRDefault="00AC44CC" w:rsidP="002D45BA">
      <w:pPr>
        <w:pStyle w:val="antrat1-mano"/>
        <w:ind w:left="5605"/>
        <w:jc w:val="left"/>
        <w:rPr>
          <w:rFonts w:eastAsiaTheme="minorHAnsi" w:cs="Times New Roman"/>
          <w:b w:val="0"/>
          <w:bCs w:val="0"/>
          <w:caps w:val="0"/>
          <w:color w:val="000000" w:themeColor="text1"/>
          <w:sz w:val="24"/>
        </w:rPr>
      </w:pPr>
    </w:p>
    <w:p w:rsidR="00AC44CC" w:rsidRDefault="00AC44CC" w:rsidP="002D45BA">
      <w:pPr>
        <w:pStyle w:val="antrat1-mano"/>
        <w:ind w:left="5605"/>
        <w:jc w:val="left"/>
        <w:rPr>
          <w:rFonts w:eastAsiaTheme="minorHAnsi" w:cs="Times New Roman"/>
          <w:b w:val="0"/>
          <w:bCs w:val="0"/>
          <w:caps w:val="0"/>
          <w:color w:val="000000" w:themeColor="text1"/>
          <w:sz w:val="24"/>
        </w:rPr>
      </w:pPr>
    </w:p>
    <w:p w:rsidR="00AC44CC" w:rsidRDefault="00AC44CC" w:rsidP="002D45BA">
      <w:pPr>
        <w:pStyle w:val="antrat1-mano"/>
        <w:ind w:left="5605"/>
        <w:jc w:val="left"/>
        <w:rPr>
          <w:rFonts w:eastAsiaTheme="minorHAnsi" w:cs="Times New Roman"/>
          <w:b w:val="0"/>
          <w:bCs w:val="0"/>
          <w:caps w:val="0"/>
          <w:color w:val="000000" w:themeColor="text1"/>
          <w:sz w:val="24"/>
        </w:rPr>
      </w:pPr>
    </w:p>
    <w:p w:rsidR="00AC44CC" w:rsidRDefault="00AC44CC" w:rsidP="002D45BA">
      <w:pPr>
        <w:pStyle w:val="antrat1-mano"/>
        <w:ind w:left="5605"/>
        <w:jc w:val="left"/>
        <w:rPr>
          <w:rFonts w:eastAsiaTheme="minorHAnsi" w:cs="Times New Roman"/>
          <w:b w:val="0"/>
          <w:bCs w:val="0"/>
          <w:caps w:val="0"/>
          <w:color w:val="000000" w:themeColor="text1"/>
          <w:sz w:val="24"/>
        </w:rPr>
      </w:pPr>
    </w:p>
    <w:p w:rsidR="00AC44CC" w:rsidRDefault="00AC44CC" w:rsidP="002D45BA">
      <w:pPr>
        <w:pStyle w:val="antrat1-mano"/>
        <w:ind w:left="5605"/>
        <w:jc w:val="left"/>
        <w:rPr>
          <w:rFonts w:eastAsiaTheme="minorHAnsi" w:cs="Times New Roman"/>
          <w:b w:val="0"/>
          <w:bCs w:val="0"/>
          <w:caps w:val="0"/>
          <w:color w:val="000000" w:themeColor="text1"/>
          <w:sz w:val="24"/>
        </w:rPr>
      </w:pPr>
    </w:p>
    <w:p w:rsidR="00AC44CC" w:rsidRDefault="00AC44CC" w:rsidP="002D45BA">
      <w:pPr>
        <w:pStyle w:val="antrat1-mano"/>
        <w:ind w:left="5605"/>
        <w:jc w:val="left"/>
        <w:rPr>
          <w:rFonts w:eastAsiaTheme="minorHAnsi" w:cs="Times New Roman"/>
          <w:b w:val="0"/>
          <w:bCs w:val="0"/>
          <w:caps w:val="0"/>
          <w:color w:val="000000" w:themeColor="text1"/>
          <w:sz w:val="24"/>
        </w:rPr>
      </w:pPr>
    </w:p>
    <w:p w:rsidR="00AC44CC" w:rsidRDefault="00AC44CC" w:rsidP="002D45BA">
      <w:pPr>
        <w:pStyle w:val="antrat1-mano"/>
        <w:ind w:left="5605"/>
        <w:jc w:val="left"/>
        <w:rPr>
          <w:rFonts w:eastAsiaTheme="minorHAnsi" w:cs="Times New Roman"/>
          <w:b w:val="0"/>
          <w:bCs w:val="0"/>
          <w:caps w:val="0"/>
          <w:color w:val="000000" w:themeColor="text1"/>
          <w:sz w:val="24"/>
        </w:rPr>
      </w:pPr>
    </w:p>
    <w:p w:rsidR="00AC44CC" w:rsidRDefault="00AC44CC" w:rsidP="002D45BA">
      <w:pPr>
        <w:pStyle w:val="antrat1-mano"/>
        <w:ind w:left="5605"/>
        <w:jc w:val="left"/>
        <w:rPr>
          <w:rFonts w:eastAsiaTheme="minorHAnsi" w:cs="Times New Roman"/>
          <w:b w:val="0"/>
          <w:bCs w:val="0"/>
          <w:caps w:val="0"/>
          <w:color w:val="000000" w:themeColor="text1"/>
          <w:sz w:val="24"/>
        </w:rPr>
      </w:pPr>
    </w:p>
    <w:p w:rsidR="00AC44CC" w:rsidRDefault="00AC44CC" w:rsidP="002D45BA">
      <w:pPr>
        <w:pStyle w:val="antrat1-mano"/>
        <w:ind w:left="5605"/>
        <w:jc w:val="left"/>
        <w:rPr>
          <w:rFonts w:eastAsiaTheme="minorHAnsi" w:cs="Times New Roman"/>
          <w:b w:val="0"/>
          <w:bCs w:val="0"/>
          <w:caps w:val="0"/>
          <w:color w:val="000000" w:themeColor="text1"/>
          <w:sz w:val="24"/>
        </w:rPr>
      </w:pPr>
    </w:p>
    <w:p w:rsidR="00AC44CC" w:rsidRDefault="00AC44CC" w:rsidP="002D45BA">
      <w:pPr>
        <w:pStyle w:val="antrat1-mano"/>
        <w:ind w:left="5605"/>
        <w:jc w:val="left"/>
        <w:rPr>
          <w:rFonts w:eastAsiaTheme="minorHAnsi" w:cs="Times New Roman"/>
          <w:b w:val="0"/>
          <w:bCs w:val="0"/>
          <w:caps w:val="0"/>
          <w:color w:val="000000" w:themeColor="text1"/>
          <w:sz w:val="24"/>
        </w:rPr>
      </w:pPr>
    </w:p>
    <w:p w:rsidR="00AC44CC" w:rsidRDefault="00AC44CC" w:rsidP="002D45BA">
      <w:pPr>
        <w:pStyle w:val="antrat1-mano"/>
        <w:ind w:left="5605"/>
        <w:jc w:val="left"/>
        <w:rPr>
          <w:rFonts w:eastAsiaTheme="minorHAnsi" w:cs="Times New Roman"/>
          <w:b w:val="0"/>
          <w:bCs w:val="0"/>
          <w:caps w:val="0"/>
          <w:color w:val="000000" w:themeColor="text1"/>
          <w:sz w:val="24"/>
        </w:rPr>
      </w:pPr>
    </w:p>
    <w:p w:rsidR="00AC44CC" w:rsidRDefault="00AC44CC" w:rsidP="002D45BA">
      <w:pPr>
        <w:pStyle w:val="antrat1-mano"/>
        <w:ind w:left="5605"/>
        <w:jc w:val="left"/>
        <w:rPr>
          <w:rFonts w:eastAsiaTheme="minorHAnsi" w:cs="Times New Roman"/>
          <w:b w:val="0"/>
          <w:bCs w:val="0"/>
          <w:caps w:val="0"/>
          <w:color w:val="000000" w:themeColor="text1"/>
          <w:sz w:val="24"/>
        </w:rPr>
      </w:pPr>
    </w:p>
    <w:p w:rsidR="002D45BA" w:rsidRPr="0072307E" w:rsidRDefault="00823E3A" w:rsidP="002D45BA">
      <w:pPr>
        <w:pStyle w:val="antrat1-mano"/>
        <w:ind w:left="5605"/>
        <w:jc w:val="left"/>
        <w:rPr>
          <w:rFonts w:cs="Times New Roman"/>
          <w:b w:val="0"/>
          <w:color w:val="000000" w:themeColor="text1"/>
          <w:sz w:val="24"/>
        </w:rPr>
      </w:pPr>
      <w:r w:rsidRPr="0072307E">
        <w:rPr>
          <w:rFonts w:eastAsiaTheme="minorHAnsi" w:cs="Times New Roman"/>
          <w:b w:val="0"/>
          <w:bCs w:val="0"/>
          <w:caps w:val="0"/>
          <w:color w:val="000000" w:themeColor="text1"/>
          <w:sz w:val="24"/>
        </w:rPr>
        <w:t>I</w:t>
      </w:r>
      <w:r w:rsidR="002D45BA" w:rsidRPr="0072307E">
        <w:rPr>
          <w:rFonts w:eastAsiaTheme="minorHAnsi" w:cs="Times New Roman"/>
          <w:b w:val="0"/>
          <w:bCs w:val="0"/>
          <w:caps w:val="0"/>
          <w:color w:val="000000" w:themeColor="text1"/>
          <w:sz w:val="24"/>
        </w:rPr>
        <w:t>švados dėl korupcijos rizikos analizės Palangos miesto savivaldybės veiklos srityse</w:t>
      </w:r>
      <w:bookmarkEnd w:id="29"/>
    </w:p>
    <w:p w:rsidR="002D45BA" w:rsidRPr="0072307E" w:rsidRDefault="002D45BA" w:rsidP="002D45BA">
      <w:pPr>
        <w:pStyle w:val="antrat1-mano"/>
        <w:numPr>
          <w:ilvl w:val="0"/>
          <w:numId w:val="40"/>
        </w:numPr>
        <w:jc w:val="left"/>
        <w:rPr>
          <w:rFonts w:cs="Times New Roman"/>
          <w:b w:val="0"/>
          <w:color w:val="000000" w:themeColor="text1"/>
          <w:sz w:val="24"/>
        </w:rPr>
      </w:pPr>
      <w:bookmarkStart w:id="31" w:name="_Toc524440414"/>
      <w:r w:rsidRPr="0072307E">
        <w:rPr>
          <w:rFonts w:cs="Times New Roman"/>
          <w:b w:val="0"/>
          <w:caps w:val="0"/>
          <w:color w:val="000000" w:themeColor="text1"/>
          <w:sz w:val="24"/>
        </w:rPr>
        <w:t>priedas</w:t>
      </w:r>
      <w:bookmarkEnd w:id="30"/>
      <w:bookmarkEnd w:id="31"/>
    </w:p>
    <w:p w:rsidR="00823E3A" w:rsidRPr="0072307E" w:rsidRDefault="00823E3A" w:rsidP="002D45BA">
      <w:pPr>
        <w:jc w:val="center"/>
        <w:rPr>
          <w:rFonts w:ascii="Times New Roman" w:hAnsi="Times New Roman" w:cs="Times New Roman"/>
          <w:b/>
          <w:color w:val="000000" w:themeColor="text1"/>
          <w:sz w:val="24"/>
          <w:szCs w:val="24"/>
        </w:rPr>
      </w:pPr>
    </w:p>
    <w:p w:rsidR="00823E3A" w:rsidRPr="0072307E" w:rsidRDefault="00823E3A" w:rsidP="002D45BA">
      <w:pPr>
        <w:jc w:val="center"/>
        <w:rPr>
          <w:rFonts w:ascii="Times New Roman" w:hAnsi="Times New Roman" w:cs="Times New Roman"/>
          <w:b/>
          <w:color w:val="000000" w:themeColor="text1"/>
          <w:sz w:val="24"/>
          <w:szCs w:val="24"/>
        </w:rPr>
      </w:pPr>
    </w:p>
    <w:p w:rsidR="002D45BA" w:rsidRPr="0072307E" w:rsidRDefault="002D45BA" w:rsidP="002D45BA">
      <w:pPr>
        <w:jc w:val="center"/>
        <w:rPr>
          <w:rFonts w:ascii="Times New Roman" w:hAnsi="Times New Roman" w:cs="Times New Roman"/>
          <w:b/>
          <w:color w:val="000000" w:themeColor="text1"/>
          <w:sz w:val="24"/>
          <w:szCs w:val="24"/>
        </w:rPr>
      </w:pPr>
      <w:r w:rsidRPr="0072307E">
        <w:rPr>
          <w:rFonts w:ascii="Times New Roman" w:hAnsi="Times New Roman" w:cs="Times New Roman"/>
          <w:b/>
          <w:color w:val="000000" w:themeColor="text1"/>
          <w:sz w:val="24"/>
          <w:szCs w:val="24"/>
        </w:rPr>
        <w:t>PATEIKTŲ PASIŪLYMŲ ĮGYVENDINIMAS</w:t>
      </w:r>
      <w:r w:rsidRPr="0072307E">
        <w:rPr>
          <w:rStyle w:val="Puslapioinaosnuoroda"/>
          <w:rFonts w:ascii="Times New Roman" w:hAnsi="Times New Roman" w:cs="Times New Roman"/>
          <w:b/>
          <w:color w:val="000000" w:themeColor="text1"/>
          <w:sz w:val="24"/>
          <w:szCs w:val="24"/>
        </w:rPr>
        <w:footnoteReference w:id="46"/>
      </w:r>
    </w:p>
    <w:p w:rsidR="002D45BA" w:rsidRPr="0072307E" w:rsidRDefault="002D45BA" w:rsidP="002D45BA">
      <w:pPr>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4579"/>
        <w:gridCol w:w="4644"/>
      </w:tblGrid>
      <w:tr w:rsidR="002D45BA" w:rsidRPr="0072307E" w:rsidTr="00EB4834">
        <w:tc>
          <w:tcPr>
            <w:tcW w:w="632" w:type="dxa"/>
          </w:tcPr>
          <w:p w:rsidR="002D45BA" w:rsidRPr="0072307E" w:rsidRDefault="002D45BA" w:rsidP="00EB4834">
            <w:pPr>
              <w:rPr>
                <w:rFonts w:ascii="Times New Roman" w:hAnsi="Times New Roman" w:cs="Times New Roman"/>
                <w:color w:val="000000" w:themeColor="text1"/>
                <w:sz w:val="24"/>
                <w:szCs w:val="24"/>
              </w:rPr>
            </w:pPr>
            <w:r w:rsidRPr="0072307E">
              <w:rPr>
                <w:rFonts w:ascii="Times New Roman" w:hAnsi="Times New Roman" w:cs="Times New Roman"/>
                <w:color w:val="000000" w:themeColor="text1"/>
                <w:sz w:val="24"/>
                <w:szCs w:val="24"/>
              </w:rPr>
              <w:t>Eil. Nr.</w:t>
            </w:r>
          </w:p>
        </w:tc>
        <w:tc>
          <w:tcPr>
            <w:tcW w:w="4579" w:type="dxa"/>
          </w:tcPr>
          <w:p w:rsidR="002D45BA" w:rsidRPr="0072307E" w:rsidRDefault="002D45BA" w:rsidP="00EB4834">
            <w:pPr>
              <w:jc w:val="center"/>
              <w:rPr>
                <w:rFonts w:ascii="Times New Roman" w:hAnsi="Times New Roman" w:cs="Times New Roman"/>
                <w:color w:val="000000" w:themeColor="text1"/>
                <w:sz w:val="24"/>
                <w:szCs w:val="24"/>
              </w:rPr>
            </w:pPr>
            <w:r w:rsidRPr="0072307E">
              <w:rPr>
                <w:rFonts w:ascii="Times New Roman" w:hAnsi="Times New Roman" w:cs="Times New Roman"/>
                <w:color w:val="000000" w:themeColor="text1"/>
                <w:sz w:val="24"/>
                <w:szCs w:val="24"/>
              </w:rPr>
              <w:t>STT pasiūlymai</w:t>
            </w:r>
          </w:p>
        </w:tc>
        <w:tc>
          <w:tcPr>
            <w:tcW w:w="4644" w:type="dxa"/>
          </w:tcPr>
          <w:p w:rsidR="002D45BA" w:rsidRPr="0072307E" w:rsidRDefault="002D45BA" w:rsidP="00EB4834">
            <w:pPr>
              <w:jc w:val="center"/>
              <w:rPr>
                <w:rFonts w:ascii="Times New Roman" w:hAnsi="Times New Roman" w:cs="Times New Roman"/>
                <w:color w:val="000000" w:themeColor="text1"/>
                <w:sz w:val="24"/>
                <w:szCs w:val="24"/>
              </w:rPr>
            </w:pPr>
            <w:r w:rsidRPr="0072307E">
              <w:rPr>
                <w:rFonts w:ascii="Times New Roman" w:hAnsi="Times New Roman" w:cs="Times New Roman"/>
                <w:color w:val="000000" w:themeColor="text1"/>
                <w:sz w:val="24"/>
                <w:szCs w:val="24"/>
              </w:rPr>
              <w:t>Savivaldybės planuojamos įgyvendinti priemonės</w:t>
            </w:r>
          </w:p>
        </w:tc>
      </w:tr>
      <w:tr w:rsidR="002D45BA" w:rsidRPr="0072307E" w:rsidTr="00EB4834">
        <w:tc>
          <w:tcPr>
            <w:tcW w:w="632" w:type="dxa"/>
          </w:tcPr>
          <w:p w:rsidR="002D45BA" w:rsidRPr="0072307E" w:rsidRDefault="002D45BA" w:rsidP="00EB4834">
            <w:pPr>
              <w:rPr>
                <w:rFonts w:ascii="Times New Roman" w:hAnsi="Times New Roman" w:cs="Times New Roman"/>
                <w:color w:val="000000" w:themeColor="text1"/>
                <w:sz w:val="24"/>
                <w:szCs w:val="24"/>
              </w:rPr>
            </w:pPr>
          </w:p>
        </w:tc>
        <w:tc>
          <w:tcPr>
            <w:tcW w:w="4579" w:type="dxa"/>
          </w:tcPr>
          <w:p w:rsidR="002D45BA" w:rsidRPr="0072307E" w:rsidRDefault="002D45BA" w:rsidP="00EB4834">
            <w:pPr>
              <w:jc w:val="both"/>
              <w:rPr>
                <w:rFonts w:ascii="Times New Roman" w:hAnsi="Times New Roman" w:cs="Times New Roman"/>
                <w:color w:val="000000" w:themeColor="text1"/>
                <w:sz w:val="24"/>
                <w:szCs w:val="24"/>
              </w:rPr>
            </w:pPr>
            <w:r w:rsidRPr="0072307E">
              <w:rPr>
                <w:rFonts w:ascii="Times New Roman" w:hAnsi="Times New Roman" w:cs="Times New Roman"/>
                <w:color w:val="000000" w:themeColor="text1"/>
                <w:sz w:val="24"/>
                <w:szCs w:val="24"/>
              </w:rPr>
              <w:t>Išvadoje dėl korupcijos rizikos analizės nurodyti pasiūlymai, susiję su antikorupciniu kai kurių Savivaldybės veiklos sričių vertinimu, taip pat pasiūlymai dėl Savivaldybėje įgyvendinamų korupcijos prevencijos priemonių.</w:t>
            </w:r>
          </w:p>
        </w:tc>
        <w:tc>
          <w:tcPr>
            <w:tcW w:w="4644" w:type="dxa"/>
          </w:tcPr>
          <w:p w:rsidR="002D45BA" w:rsidRPr="0072307E" w:rsidRDefault="002D45BA" w:rsidP="00EB4834">
            <w:pPr>
              <w:jc w:val="both"/>
              <w:rPr>
                <w:rFonts w:ascii="Times New Roman" w:hAnsi="Times New Roman" w:cs="Times New Roman"/>
                <w:color w:val="000000" w:themeColor="text1"/>
                <w:sz w:val="24"/>
                <w:szCs w:val="24"/>
              </w:rPr>
            </w:pPr>
            <w:r w:rsidRPr="0072307E">
              <w:rPr>
                <w:rFonts w:ascii="Times New Roman" w:hAnsi="Times New Roman" w:cs="Times New Roman"/>
                <w:b/>
                <w:color w:val="000000" w:themeColor="text1"/>
                <w:sz w:val="24"/>
                <w:szCs w:val="24"/>
              </w:rPr>
              <w:t>Atsižvelgta</w:t>
            </w:r>
            <w:r w:rsidRPr="0072307E">
              <w:rPr>
                <w:rFonts w:ascii="Times New Roman" w:hAnsi="Times New Roman" w:cs="Times New Roman"/>
                <w:color w:val="000000" w:themeColor="text1"/>
                <w:sz w:val="24"/>
                <w:szCs w:val="24"/>
              </w:rPr>
              <w:t xml:space="preserve"> – detalizuoti, nurodyti kaip?</w:t>
            </w:r>
          </w:p>
          <w:p w:rsidR="002D45BA" w:rsidRPr="0072307E" w:rsidRDefault="002D45BA" w:rsidP="00EB4834">
            <w:pPr>
              <w:jc w:val="both"/>
              <w:rPr>
                <w:rFonts w:ascii="Times New Roman" w:hAnsi="Times New Roman" w:cs="Times New Roman"/>
                <w:color w:val="000000" w:themeColor="text1"/>
                <w:sz w:val="24"/>
                <w:szCs w:val="24"/>
              </w:rPr>
            </w:pPr>
            <w:r w:rsidRPr="0072307E">
              <w:rPr>
                <w:rFonts w:ascii="Times New Roman" w:hAnsi="Times New Roman" w:cs="Times New Roman"/>
                <w:b/>
                <w:color w:val="000000" w:themeColor="text1"/>
                <w:sz w:val="24"/>
                <w:szCs w:val="24"/>
              </w:rPr>
              <w:t>Atsižvelgta iš dalies</w:t>
            </w:r>
            <w:r w:rsidRPr="0072307E">
              <w:rPr>
                <w:rFonts w:ascii="Times New Roman" w:hAnsi="Times New Roman" w:cs="Times New Roman"/>
                <w:color w:val="000000" w:themeColor="text1"/>
                <w:sz w:val="24"/>
                <w:szCs w:val="24"/>
              </w:rPr>
              <w:t xml:space="preserve"> – detalizuoti, nurodyti kaip? Pagrįsti, kodėl atsižvelgta tik iš dalies?</w:t>
            </w:r>
          </w:p>
          <w:p w:rsidR="002D45BA" w:rsidRPr="0072307E" w:rsidRDefault="002D45BA" w:rsidP="00EB4834">
            <w:pPr>
              <w:jc w:val="both"/>
              <w:rPr>
                <w:rFonts w:ascii="Times New Roman" w:hAnsi="Times New Roman" w:cs="Times New Roman"/>
                <w:color w:val="000000" w:themeColor="text1"/>
                <w:sz w:val="24"/>
                <w:szCs w:val="24"/>
              </w:rPr>
            </w:pPr>
            <w:r w:rsidRPr="0072307E">
              <w:rPr>
                <w:rFonts w:ascii="Times New Roman" w:hAnsi="Times New Roman" w:cs="Times New Roman"/>
                <w:b/>
                <w:color w:val="000000" w:themeColor="text1"/>
                <w:sz w:val="24"/>
                <w:szCs w:val="24"/>
              </w:rPr>
              <w:t>Neatsižvelgta</w:t>
            </w:r>
            <w:r w:rsidRPr="0072307E">
              <w:rPr>
                <w:rFonts w:ascii="Times New Roman" w:hAnsi="Times New Roman" w:cs="Times New Roman"/>
                <w:color w:val="000000" w:themeColor="text1"/>
                <w:sz w:val="24"/>
                <w:szCs w:val="24"/>
              </w:rPr>
              <w:t xml:space="preserve"> – pagrįsti kodėl?</w:t>
            </w:r>
          </w:p>
        </w:tc>
      </w:tr>
      <w:tr w:rsidR="002D45BA" w:rsidRPr="0072307E" w:rsidTr="00EB4834">
        <w:tc>
          <w:tcPr>
            <w:tcW w:w="632" w:type="dxa"/>
          </w:tcPr>
          <w:p w:rsidR="002D45BA" w:rsidRPr="0072307E" w:rsidRDefault="002D45BA" w:rsidP="00EB4834">
            <w:pPr>
              <w:rPr>
                <w:rFonts w:ascii="Times New Roman" w:hAnsi="Times New Roman" w:cs="Times New Roman"/>
                <w:color w:val="000000" w:themeColor="text1"/>
                <w:sz w:val="24"/>
                <w:szCs w:val="24"/>
              </w:rPr>
            </w:pPr>
          </w:p>
          <w:p w:rsidR="002D45BA" w:rsidRPr="0072307E" w:rsidRDefault="002D45BA" w:rsidP="00EB4834">
            <w:pPr>
              <w:rPr>
                <w:rFonts w:ascii="Times New Roman" w:hAnsi="Times New Roman" w:cs="Times New Roman"/>
                <w:color w:val="000000" w:themeColor="text1"/>
                <w:sz w:val="24"/>
                <w:szCs w:val="24"/>
              </w:rPr>
            </w:pPr>
          </w:p>
        </w:tc>
        <w:tc>
          <w:tcPr>
            <w:tcW w:w="4579" w:type="dxa"/>
          </w:tcPr>
          <w:p w:rsidR="002D45BA" w:rsidRPr="0072307E" w:rsidRDefault="002D45BA" w:rsidP="00EB4834">
            <w:pPr>
              <w:jc w:val="both"/>
              <w:rPr>
                <w:rFonts w:ascii="Times New Roman" w:hAnsi="Times New Roman" w:cs="Times New Roman"/>
                <w:i/>
                <w:color w:val="000000" w:themeColor="text1"/>
                <w:sz w:val="24"/>
                <w:szCs w:val="24"/>
              </w:rPr>
            </w:pPr>
          </w:p>
        </w:tc>
        <w:tc>
          <w:tcPr>
            <w:tcW w:w="4644" w:type="dxa"/>
          </w:tcPr>
          <w:p w:rsidR="002D45BA" w:rsidRPr="0072307E" w:rsidRDefault="002D45BA" w:rsidP="00EB4834">
            <w:pPr>
              <w:jc w:val="both"/>
              <w:rPr>
                <w:rFonts w:ascii="Times New Roman" w:hAnsi="Times New Roman" w:cs="Times New Roman"/>
                <w:b/>
                <w:color w:val="000000" w:themeColor="text1"/>
                <w:sz w:val="24"/>
                <w:szCs w:val="24"/>
              </w:rPr>
            </w:pPr>
          </w:p>
        </w:tc>
      </w:tr>
      <w:tr w:rsidR="002D45BA" w:rsidRPr="0072307E" w:rsidTr="00EB4834">
        <w:tc>
          <w:tcPr>
            <w:tcW w:w="632" w:type="dxa"/>
          </w:tcPr>
          <w:p w:rsidR="002D45BA" w:rsidRPr="0072307E" w:rsidRDefault="002D45BA" w:rsidP="00EB4834">
            <w:pPr>
              <w:rPr>
                <w:rFonts w:ascii="Times New Roman" w:hAnsi="Times New Roman" w:cs="Times New Roman"/>
                <w:color w:val="000000" w:themeColor="text1"/>
                <w:sz w:val="24"/>
                <w:szCs w:val="24"/>
              </w:rPr>
            </w:pPr>
          </w:p>
          <w:p w:rsidR="002D45BA" w:rsidRPr="0072307E" w:rsidRDefault="002D45BA" w:rsidP="00EB4834">
            <w:pPr>
              <w:rPr>
                <w:rFonts w:ascii="Times New Roman" w:hAnsi="Times New Roman" w:cs="Times New Roman"/>
                <w:color w:val="000000" w:themeColor="text1"/>
                <w:sz w:val="24"/>
                <w:szCs w:val="24"/>
              </w:rPr>
            </w:pPr>
          </w:p>
        </w:tc>
        <w:tc>
          <w:tcPr>
            <w:tcW w:w="4579" w:type="dxa"/>
          </w:tcPr>
          <w:p w:rsidR="002D45BA" w:rsidRPr="0072307E" w:rsidRDefault="002D45BA" w:rsidP="00EB4834">
            <w:pPr>
              <w:jc w:val="both"/>
              <w:rPr>
                <w:rFonts w:ascii="Times New Roman" w:hAnsi="Times New Roman" w:cs="Times New Roman"/>
                <w:i/>
                <w:color w:val="000000" w:themeColor="text1"/>
                <w:sz w:val="24"/>
                <w:szCs w:val="24"/>
              </w:rPr>
            </w:pPr>
          </w:p>
        </w:tc>
        <w:tc>
          <w:tcPr>
            <w:tcW w:w="4644" w:type="dxa"/>
          </w:tcPr>
          <w:p w:rsidR="002D45BA" w:rsidRPr="0072307E" w:rsidRDefault="002D45BA" w:rsidP="00EB4834">
            <w:pPr>
              <w:jc w:val="both"/>
              <w:rPr>
                <w:rFonts w:ascii="Times New Roman" w:hAnsi="Times New Roman" w:cs="Times New Roman"/>
                <w:b/>
                <w:color w:val="000000" w:themeColor="text1"/>
                <w:sz w:val="24"/>
                <w:szCs w:val="24"/>
              </w:rPr>
            </w:pPr>
          </w:p>
        </w:tc>
      </w:tr>
    </w:tbl>
    <w:p w:rsidR="002D45BA" w:rsidRPr="0072307E" w:rsidRDefault="002D45BA" w:rsidP="002D45BA">
      <w:pPr>
        <w:spacing w:line="360" w:lineRule="auto"/>
        <w:ind w:firstLine="851"/>
        <w:jc w:val="center"/>
        <w:rPr>
          <w:rFonts w:ascii="Times New Roman" w:hAnsi="Times New Roman" w:cs="Times New Roman"/>
          <w:color w:val="000000" w:themeColor="text1"/>
          <w:sz w:val="24"/>
          <w:szCs w:val="24"/>
        </w:rPr>
      </w:pPr>
      <w:r w:rsidRPr="0072307E">
        <w:rPr>
          <w:rFonts w:ascii="Times New Roman" w:hAnsi="Times New Roman" w:cs="Times New Roman"/>
          <w:color w:val="000000" w:themeColor="text1"/>
          <w:sz w:val="24"/>
          <w:szCs w:val="24"/>
        </w:rPr>
        <w:t>__________________</w:t>
      </w:r>
    </w:p>
    <w:p w:rsidR="00D45BEB" w:rsidRPr="0072307E" w:rsidRDefault="00D45BEB" w:rsidP="00F473D2">
      <w:pPr>
        <w:spacing w:after="0" w:line="360" w:lineRule="auto"/>
        <w:jc w:val="both"/>
        <w:rPr>
          <w:rFonts w:ascii="Times New Roman" w:hAnsi="Times New Roman" w:cs="Times New Roman"/>
          <w:sz w:val="24"/>
          <w:szCs w:val="24"/>
        </w:rPr>
      </w:pPr>
    </w:p>
    <w:sectPr w:rsidR="00D45BEB" w:rsidRPr="0072307E" w:rsidSect="00147237">
      <w:headerReference w:type="default" r:id="rId19"/>
      <w:footerReference w:type="default" r:id="rId20"/>
      <w:pgSz w:w="12240" w:h="15840" w:code="1"/>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F23" w:rsidRDefault="00EA1F23" w:rsidP="00C05BC1">
      <w:pPr>
        <w:spacing w:after="0" w:line="240" w:lineRule="auto"/>
      </w:pPr>
      <w:r>
        <w:separator/>
      </w:r>
    </w:p>
  </w:endnote>
  <w:endnote w:type="continuationSeparator" w:id="0">
    <w:p w:rsidR="00EA1F23" w:rsidRDefault="00EA1F23" w:rsidP="00C0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BA"/>
    <w:family w:val="swiss"/>
    <w:pitch w:val="variable"/>
    <w:sig w:usb0="E0002AFF" w:usb1="C0007843" w:usb2="00000009" w:usb3="00000000" w:csb0="000001FF" w:csb1="00000000"/>
  </w:font>
  <w:font w:name="noticia_textitalic">
    <w:altName w:val="Times New Roman"/>
    <w:charset w:val="00"/>
    <w:family w:val="auto"/>
    <w:pitch w:val="default"/>
  </w:font>
  <w:font w:name="Trebuchet MS">
    <w:panose1 w:val="020B0603020202020204"/>
    <w:charset w:val="BA"/>
    <w:family w:val="swiss"/>
    <w:pitch w:val="variable"/>
    <w:sig w:usb0="00000287" w:usb1="00000000" w:usb2="00000000" w:usb3="00000000" w:csb0="0000009F" w:csb1="00000000"/>
  </w:font>
  <w:font w:name="Consolas">
    <w:panose1 w:val="020B0609020204030204"/>
    <w:charset w:val="BA"/>
    <w:family w:val="modern"/>
    <w:pitch w:val="fixed"/>
    <w:sig w:usb0="E10002FF" w:usb1="4000FCFF" w:usb2="00000009" w:usb3="00000000" w:csb0="0000019F" w:csb1="00000000"/>
  </w:font>
  <w:font w:name="Palemonas">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A00002EF" w:usb1="4000207B" w:usb2="00000000" w:usb3="00000000" w:csb0="0000019F" w:csb1="00000000"/>
  </w:font>
  <w:font w:name="MinionPro-Regular">
    <w:altName w:val="MS Mincho"/>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097" w:rsidRDefault="00D44097">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F23" w:rsidRDefault="00EA1F23" w:rsidP="00C05BC1">
      <w:pPr>
        <w:spacing w:after="0" w:line="240" w:lineRule="auto"/>
      </w:pPr>
      <w:r>
        <w:separator/>
      </w:r>
    </w:p>
  </w:footnote>
  <w:footnote w:type="continuationSeparator" w:id="0">
    <w:p w:rsidR="00EA1F23" w:rsidRDefault="00EA1F23" w:rsidP="00C05BC1">
      <w:pPr>
        <w:spacing w:after="0" w:line="240" w:lineRule="auto"/>
      </w:pPr>
      <w:r>
        <w:continuationSeparator/>
      </w:r>
    </w:p>
  </w:footnote>
  <w:footnote w:id="1">
    <w:p w:rsidR="00D44097" w:rsidRPr="00B72BFB" w:rsidRDefault="00D44097">
      <w:pPr>
        <w:pStyle w:val="Puslapioinaostekstas"/>
        <w:rPr>
          <w:rFonts w:ascii="Times New Roman" w:hAnsi="Times New Roman" w:cs="Times New Roman"/>
        </w:rPr>
      </w:pPr>
      <w:r w:rsidRPr="00503108">
        <w:rPr>
          <w:rStyle w:val="Puslapioinaosnuoroda"/>
          <w:rFonts w:ascii="Times New Roman" w:hAnsi="Times New Roman" w:cs="Times New Roman"/>
        </w:rPr>
        <w:footnoteRef/>
      </w:r>
      <w:r w:rsidRPr="00503108">
        <w:rPr>
          <w:rFonts w:ascii="Times New Roman" w:hAnsi="Times New Roman" w:cs="Times New Roman"/>
        </w:rPr>
        <w:t xml:space="preserve"> </w:t>
      </w:r>
      <w:r w:rsidRPr="00B72BFB">
        <w:rPr>
          <w:rFonts w:ascii="Times New Roman" w:hAnsi="Times New Roman" w:cs="Times New Roman"/>
        </w:rPr>
        <w:t>Lietuvos Respublikos valstybės ir savivaldybių turto valdymo, naudojimo ir disponavimo juo 2014 m. kovo 25 d. įstatymas Nr. XIII-802.</w:t>
      </w:r>
    </w:p>
  </w:footnote>
  <w:footnote w:id="2">
    <w:p w:rsidR="00D44097" w:rsidRPr="00675C02" w:rsidRDefault="00D44097">
      <w:pPr>
        <w:pStyle w:val="Puslapioinaostekstas"/>
        <w:rPr>
          <w:rFonts w:ascii="Times New Roman" w:hAnsi="Times New Roman" w:cs="Times New Roman"/>
        </w:rPr>
      </w:pPr>
      <w:r w:rsidRPr="00B72BFB">
        <w:rPr>
          <w:rStyle w:val="Puslapioinaosnuoroda"/>
          <w:rFonts w:ascii="Times New Roman" w:hAnsi="Times New Roman" w:cs="Times New Roman"/>
        </w:rPr>
        <w:footnoteRef/>
      </w:r>
      <w:r w:rsidRPr="00B72BFB">
        <w:rPr>
          <w:rFonts w:ascii="Times New Roman" w:hAnsi="Times New Roman" w:cs="Times New Roman"/>
        </w:rPr>
        <w:t xml:space="preserve"> Lietuvos Respublikos koncesijų 2017 m. birželio 15 d. įstatymas</w:t>
      </w:r>
      <w:r w:rsidRPr="00147237">
        <w:rPr>
          <w:rFonts w:ascii="Times New Roman" w:hAnsi="Times New Roman" w:cs="Times New Roman"/>
        </w:rPr>
        <w:t xml:space="preserve"> Nr. XIII-440</w:t>
      </w:r>
      <w:r w:rsidRPr="00B72BFB">
        <w:rPr>
          <w:rFonts w:ascii="Times New Roman" w:hAnsi="Times New Roman" w:cs="Times New Roman"/>
        </w:rPr>
        <w:t>.</w:t>
      </w:r>
    </w:p>
  </w:footnote>
  <w:footnote w:id="3">
    <w:p w:rsidR="00D44097" w:rsidRPr="00B72BFB" w:rsidRDefault="00D44097" w:rsidP="00562221">
      <w:pPr>
        <w:pStyle w:val="Puslapioinaostekstas"/>
        <w:jc w:val="both"/>
        <w:rPr>
          <w:rFonts w:ascii="Times New Roman" w:hAnsi="Times New Roman" w:cs="Times New Roman"/>
          <w:i/>
        </w:rPr>
      </w:pPr>
      <w:r w:rsidRPr="00B72BFB">
        <w:rPr>
          <w:rStyle w:val="Puslapioinaosnuoroda"/>
          <w:rFonts w:ascii="Times New Roman" w:hAnsi="Times New Roman" w:cs="Times New Roman"/>
        </w:rPr>
        <w:footnoteRef/>
      </w:r>
      <w:r w:rsidRPr="00B72BFB">
        <w:rPr>
          <w:rFonts w:ascii="Times New Roman" w:hAnsi="Times New Roman" w:cs="Times New Roman"/>
        </w:rPr>
        <w:t xml:space="preserve"> Civilinio kodekso 6.629 straipsnio 1 dalyje nurodoma, kad </w:t>
      </w:r>
      <w:r w:rsidRPr="00B709FA">
        <w:rPr>
          <w:rStyle w:val="normal-h"/>
          <w:rFonts w:ascii="Times New Roman" w:hAnsi="Times New Roman" w:cs="Times New Roman"/>
          <w:i/>
        </w:rPr>
        <w:t>neatlygintinio naudojimosi daiktu (panaudos) sutartimi viena šalis (panaudos davėjas) perduoda kitai šaliai (panaudos gavėjui) nesunaudojamąjį daiktą laikinai ir neatlygintinai valdyti ir juo naudotis, o panaudos gavėjas įsipareigoja grąžinti tą daiktą tokios būklės, kokios jis jam buvo perduotas atsižvelgiant į normalų susidėvėjimą arba sutartyje numatytos būklės.</w:t>
      </w:r>
    </w:p>
  </w:footnote>
  <w:footnote w:id="4">
    <w:p w:rsidR="00D44097" w:rsidRPr="00B72BFB" w:rsidRDefault="00D44097">
      <w:pPr>
        <w:pStyle w:val="Puslapioinaostekstas"/>
        <w:rPr>
          <w:rFonts w:ascii="Times New Roman" w:hAnsi="Times New Roman" w:cs="Times New Roman"/>
        </w:rPr>
      </w:pPr>
      <w:r w:rsidRPr="00B72BFB">
        <w:rPr>
          <w:rStyle w:val="Puslapioinaosnuoroda"/>
          <w:rFonts w:ascii="Times New Roman" w:hAnsi="Times New Roman" w:cs="Times New Roman"/>
        </w:rPr>
        <w:footnoteRef/>
      </w:r>
      <w:r w:rsidRPr="00B72BFB">
        <w:rPr>
          <w:rFonts w:ascii="Times New Roman" w:hAnsi="Times New Roman" w:cs="Times New Roman"/>
        </w:rPr>
        <w:t xml:space="preserve"> Palangos miesto savivaldybės tarybos 2015 m. rugpjūčio 27 d. sprendimas Nr. T2-217.</w:t>
      </w:r>
    </w:p>
  </w:footnote>
  <w:footnote w:id="5">
    <w:p w:rsidR="00D44097" w:rsidRPr="00B72BFB" w:rsidRDefault="00D44097" w:rsidP="00105478">
      <w:pPr>
        <w:pStyle w:val="Puslapioinaostekstas"/>
        <w:rPr>
          <w:rFonts w:ascii="Times New Roman" w:hAnsi="Times New Roman" w:cs="Times New Roman"/>
        </w:rPr>
      </w:pPr>
      <w:r w:rsidRPr="00B72BFB">
        <w:rPr>
          <w:rStyle w:val="Puslapioinaosnuoroda"/>
          <w:rFonts w:ascii="Times New Roman" w:hAnsi="Times New Roman" w:cs="Times New Roman"/>
        </w:rPr>
        <w:footnoteRef/>
      </w:r>
      <w:r w:rsidRPr="00B72BFB">
        <w:rPr>
          <w:rFonts w:ascii="Times New Roman" w:hAnsi="Times New Roman" w:cs="Times New Roman"/>
        </w:rPr>
        <w:t xml:space="preserve"> Palangos miesto savivaldybės tarybos 2015 m. rugpjūčio 27 d. sprendimas Nr. T2-218.</w:t>
      </w:r>
    </w:p>
  </w:footnote>
  <w:footnote w:id="6">
    <w:p w:rsidR="00D44097" w:rsidRPr="00B72BFB" w:rsidRDefault="00D44097" w:rsidP="006D6DB9">
      <w:pPr>
        <w:pStyle w:val="Puslapioinaostekstas"/>
        <w:rPr>
          <w:rFonts w:ascii="Times New Roman" w:hAnsi="Times New Roman" w:cs="Times New Roman"/>
        </w:rPr>
      </w:pPr>
      <w:r w:rsidRPr="00B72BFB">
        <w:rPr>
          <w:rStyle w:val="Puslapioinaosnuoroda"/>
          <w:rFonts w:ascii="Times New Roman" w:hAnsi="Times New Roman" w:cs="Times New Roman"/>
        </w:rPr>
        <w:footnoteRef/>
      </w:r>
      <w:r w:rsidRPr="00B72BFB">
        <w:rPr>
          <w:rFonts w:ascii="Times New Roman" w:hAnsi="Times New Roman" w:cs="Times New Roman"/>
        </w:rPr>
        <w:t xml:space="preserve"> Prieiga internete: </w:t>
      </w:r>
      <w:hyperlink r:id="rId1" w:history="1">
        <w:r w:rsidRPr="00122A9B">
          <w:rPr>
            <w:rStyle w:val="Hipersaitas"/>
            <w:rFonts w:ascii="Times New Roman" w:hAnsi="Times New Roman" w:cs="Times New Roman"/>
            <w:color w:val="auto"/>
            <w:u w:val="none"/>
          </w:rPr>
          <w:t>http://www.palanga.lt/index.php?2033535705</w:t>
        </w:r>
      </w:hyperlink>
      <w:r w:rsidRPr="00B72BFB">
        <w:rPr>
          <w:rFonts w:ascii="Times New Roman" w:hAnsi="Times New Roman" w:cs="Times New Roman"/>
        </w:rPr>
        <w:t xml:space="preserve"> (žiūrėta 2018-04-04).</w:t>
      </w:r>
    </w:p>
  </w:footnote>
  <w:footnote w:id="7">
    <w:p w:rsidR="00D44097" w:rsidRPr="00B72BFB" w:rsidRDefault="00D44097" w:rsidP="00757245">
      <w:pPr>
        <w:pStyle w:val="Puslapioinaostekstas"/>
        <w:rPr>
          <w:rFonts w:ascii="Times New Roman" w:hAnsi="Times New Roman" w:cs="Times New Roman"/>
        </w:rPr>
      </w:pPr>
      <w:r w:rsidRPr="00B72BFB">
        <w:rPr>
          <w:rStyle w:val="Puslapioinaosnuoroda"/>
          <w:rFonts w:ascii="Times New Roman" w:hAnsi="Times New Roman" w:cs="Times New Roman"/>
        </w:rPr>
        <w:footnoteRef/>
      </w:r>
      <w:r w:rsidRPr="00B72BFB">
        <w:rPr>
          <w:rFonts w:ascii="Times New Roman" w:hAnsi="Times New Roman" w:cs="Times New Roman"/>
        </w:rPr>
        <w:t xml:space="preserve"> Patvirtinta Palangos miesto savivaldybės tarybos 2017-09-07 sprendimo Nr. T2-194 1 punktu, 2017-10-25 Koncesijos sutartis Nr. 282-K sudaryta tarp Palangos miesto savivaldybės administracijos, jungtinės veiklos sutarties pagrindu veikiančiu </w:t>
      </w:r>
      <w:r w:rsidRPr="00B72BFB">
        <w:rPr>
          <w:rFonts w:ascii="Times New Roman" w:eastAsia="Calibri" w:hAnsi="Times New Roman" w:cs="Times New Roman"/>
        </w:rPr>
        <w:t>UAB „NRT Service“ ir UAB „Domus Extra“ atstovaujamų UAB „NRT SERVICE“ ir UAB „NRT LT“ Dėl projekto „Kempingo Nemirsetoje, Klaipėdos pl. 331, Palangoje, įrengimas, valdymas ir paslaugų teikimas“ įgyvendinimo koncesijos suteikimo ir vykdymo.</w:t>
      </w:r>
    </w:p>
  </w:footnote>
  <w:footnote w:id="8">
    <w:p w:rsidR="00D44097" w:rsidRPr="00B72BFB" w:rsidRDefault="00D44097" w:rsidP="00757245">
      <w:pPr>
        <w:pStyle w:val="Puslapioinaostekstas"/>
        <w:rPr>
          <w:rFonts w:ascii="Times New Roman" w:hAnsi="Times New Roman" w:cs="Times New Roman"/>
        </w:rPr>
      </w:pPr>
      <w:r w:rsidRPr="00B72BFB">
        <w:rPr>
          <w:rStyle w:val="Puslapioinaosnuoroda"/>
          <w:rFonts w:ascii="Times New Roman" w:hAnsi="Times New Roman" w:cs="Times New Roman"/>
        </w:rPr>
        <w:footnoteRef/>
      </w:r>
      <w:r w:rsidRPr="00B72BFB">
        <w:rPr>
          <w:rFonts w:ascii="Times New Roman" w:hAnsi="Times New Roman" w:cs="Times New Roman"/>
        </w:rPr>
        <w:t xml:space="preserve"> Patvirtinta Palangos miesto savivaldybės tarybos 2015-08-27 sprendimu Nr. T2-217.</w:t>
      </w:r>
    </w:p>
  </w:footnote>
  <w:footnote w:id="9">
    <w:p w:rsidR="00D44097" w:rsidRPr="00B72BFB" w:rsidRDefault="00D44097" w:rsidP="00757245">
      <w:pPr>
        <w:pStyle w:val="Puslapioinaostekstas"/>
        <w:rPr>
          <w:rFonts w:ascii="Times New Roman" w:hAnsi="Times New Roman" w:cs="Times New Roman"/>
        </w:rPr>
      </w:pPr>
      <w:r w:rsidRPr="00B72BFB">
        <w:rPr>
          <w:rStyle w:val="Puslapioinaosnuoroda"/>
          <w:rFonts w:ascii="Times New Roman" w:hAnsi="Times New Roman" w:cs="Times New Roman"/>
        </w:rPr>
        <w:footnoteRef/>
      </w:r>
      <w:r w:rsidRPr="00B72BFB">
        <w:rPr>
          <w:rFonts w:ascii="Times New Roman" w:hAnsi="Times New Roman" w:cs="Times New Roman"/>
        </w:rPr>
        <w:t xml:space="preserve"> Prieiga internete: http://www.ve.lt/naujienos/lietuva/vakaru-lietuva/palangos-kempingas-jau-turi-seimininka-1589699/:</w:t>
      </w:r>
    </w:p>
    <w:p w:rsidR="00D44097" w:rsidRPr="00991C39" w:rsidRDefault="00D44097" w:rsidP="00757245">
      <w:pPr>
        <w:pStyle w:val="prastasiniatinklio"/>
        <w:shd w:val="clear" w:color="auto" w:fill="FFFFFF"/>
        <w:spacing w:before="0" w:beforeAutospacing="0" w:after="0" w:afterAutospacing="0"/>
        <w:jc w:val="both"/>
        <w:rPr>
          <w:rFonts w:eastAsia="Times New Roman"/>
          <w:sz w:val="20"/>
          <w:szCs w:val="20"/>
        </w:rPr>
      </w:pPr>
      <w:r w:rsidRPr="00991C39">
        <w:rPr>
          <w:sz w:val="20"/>
          <w:szCs w:val="20"/>
          <w:shd w:val="clear" w:color="auto" w:fill="FFFFFF"/>
        </w:rPr>
        <w:t xml:space="preserve">„Palangos kempingas jau turi koncesininką – trečiadienį pasirašyta trišalė sutartis tarp Palangos miesto savivaldybės bei jungtinės veiklos sutarties pagrindu veikiančių UAB „NRT SERVICE“ ir UAB „DOMUS EXTRA, atstovaujamų UAB „NRT SERVICE“ ir UAB „NRT LT“, pasirašė Palangos miesto savivaldybės administracijos direktorė Akvilė Kilijonienė bei Koncesijos konkurso dalyvio UAB „NRT SERVICE“ ir naujai įsteigto koncesininko UAB „NRT LT“ direktorius Edgaras Skardžius </w:t>
      </w:r>
      <w:r w:rsidRPr="00991C39">
        <w:rPr>
          <w:rFonts w:eastAsia="Times New Roman"/>
          <w:sz w:val="20"/>
          <w:szCs w:val="20"/>
        </w:rPr>
        <w:t>Palangos kempingas koncesininkui išnuomojamas 25 metų terminui, šis terminas gali būti pratęsiamas dar iki 5 metų, jei nebus pasiekta investuoto kapitalo grąža.“</w:t>
      </w:r>
    </w:p>
    <w:p w:rsidR="00D44097" w:rsidRPr="00991C39" w:rsidRDefault="00D44097" w:rsidP="00757245">
      <w:pPr>
        <w:shd w:val="clear" w:color="auto" w:fill="FFFFFF"/>
        <w:spacing w:after="0" w:line="240" w:lineRule="auto"/>
        <w:jc w:val="both"/>
        <w:rPr>
          <w:rFonts w:ascii="Times New Roman" w:eastAsia="Times New Roman" w:hAnsi="Times New Roman" w:cs="Times New Roman"/>
          <w:sz w:val="20"/>
          <w:szCs w:val="20"/>
          <w:lang w:eastAsia="lt-LT"/>
        </w:rPr>
      </w:pPr>
      <w:r w:rsidRPr="00991C39">
        <w:rPr>
          <w:rFonts w:ascii="Times New Roman" w:eastAsia="Times New Roman" w:hAnsi="Times New Roman" w:cs="Times New Roman"/>
          <w:sz w:val="20"/>
          <w:szCs w:val="20"/>
          <w:lang w:eastAsia="lt-LT"/>
        </w:rPr>
        <w:t>„Labai malonu, kad pagaliau baigiama ilga procedūra – Palangos kempingas pagal ES reikalavimus išnuomojamas viešo konkurso būdu atrinktam koncesininkui. Džiaugiamės, kad visos procedūros derinimo metu vyko sklandžiai, ir šiandien su koncesininku, kuris užtikrins Palangoje būtiną kempingo paslaugą, pasirašoma sutartis. Turime bendrą tikslą – siekiame, kad kempingo veikla padėtų į kurortą privilioti kuo daugiau svečių. Savivaldybė taip pat dės visas pastangas, kad turistų skaičius Palangoje kasmet augtų“, – sakė A. Kilijonienė.</w:t>
      </w:r>
    </w:p>
    <w:p w:rsidR="00D44097" w:rsidRPr="00B72BFB" w:rsidRDefault="00D44097" w:rsidP="00757245">
      <w:pPr>
        <w:shd w:val="clear" w:color="auto" w:fill="FFFFFF"/>
        <w:spacing w:after="0" w:line="240" w:lineRule="auto"/>
        <w:jc w:val="both"/>
        <w:rPr>
          <w:rFonts w:ascii="Times New Roman" w:hAnsi="Times New Roman" w:cs="Times New Roman"/>
          <w:sz w:val="20"/>
          <w:szCs w:val="20"/>
        </w:rPr>
      </w:pPr>
      <w:r w:rsidRPr="00991C39">
        <w:rPr>
          <w:rFonts w:ascii="Times New Roman" w:eastAsia="Times New Roman" w:hAnsi="Times New Roman" w:cs="Times New Roman"/>
          <w:sz w:val="20"/>
          <w:szCs w:val="20"/>
          <w:lang w:eastAsia="lt-LT"/>
        </w:rPr>
        <w:t>Š. Vaitkus atkreipė dėmesį, kad su šia koncesijos sutartimi formuojama nauja koncesijos sutarčių praktika šalyje – iki šiol buvo įprasta, kad už Europos Sąjungos lėšas pastatyti nauji objektai ne tik nemokamai perduodami koncesininkui, bet savivaldybės dar kasmet primokėdavo koncesininkui, kad šio veikla nebūtų nuostolinga. „Tokių pavyzdžių jau turime keliuose miestuose. Palangos kempingo koncesijos sutartis yra kitokia ir naudinga miestui“, – pabrėžė Š. Vaitkus.</w:t>
      </w:r>
    </w:p>
  </w:footnote>
  <w:footnote w:id="10">
    <w:p w:rsidR="00D44097" w:rsidRPr="00991C39" w:rsidRDefault="00D44097" w:rsidP="00D44097">
      <w:pPr>
        <w:pStyle w:val="Puslapioinaostekstas"/>
        <w:rPr>
          <w:rFonts w:ascii="Times New Roman" w:hAnsi="Times New Roman" w:cs="Times New Roman"/>
        </w:rPr>
      </w:pPr>
      <w:r w:rsidRPr="00991C39">
        <w:rPr>
          <w:rStyle w:val="Puslapioinaosnuoroda"/>
          <w:rFonts w:ascii="Times New Roman" w:hAnsi="Times New Roman" w:cs="Times New Roman"/>
        </w:rPr>
        <w:footnoteRef/>
      </w:r>
      <w:r w:rsidRPr="00991C39">
        <w:rPr>
          <w:rFonts w:ascii="Times New Roman" w:hAnsi="Times New Roman" w:cs="Times New Roman"/>
        </w:rPr>
        <w:t xml:space="preserve"> Prieiga internete: </w:t>
      </w:r>
      <w:hyperlink r:id="rId2" w:history="1">
        <w:r w:rsidRPr="00991C39">
          <w:rPr>
            <w:rStyle w:val="Hipersaitas"/>
            <w:rFonts w:ascii="Times New Roman" w:hAnsi="Times New Roman" w:cs="Times New Roman"/>
            <w:color w:val="auto"/>
            <w:u w:val="none"/>
          </w:rPr>
          <w:t>https://rekvizitai.vz.lt/imone/nrt_lt/</w:t>
        </w:r>
      </w:hyperlink>
      <w:r w:rsidRPr="00991C39">
        <w:rPr>
          <w:rFonts w:ascii="Times New Roman" w:hAnsi="Times New Roman" w:cs="Times New Roman"/>
        </w:rPr>
        <w:t xml:space="preserve"> (žiūrėta 2018-04-18).</w:t>
      </w:r>
    </w:p>
  </w:footnote>
  <w:footnote w:id="11">
    <w:p w:rsidR="00D44097" w:rsidRPr="00B72BFB" w:rsidRDefault="00D44097" w:rsidP="004644A2">
      <w:pPr>
        <w:pStyle w:val="Puslapioinaostekstas"/>
        <w:rPr>
          <w:rFonts w:ascii="Times New Roman" w:hAnsi="Times New Roman" w:cs="Times New Roman"/>
        </w:rPr>
      </w:pPr>
      <w:r w:rsidRPr="00B72BFB">
        <w:rPr>
          <w:rStyle w:val="Puslapioinaosnuoroda"/>
          <w:rFonts w:ascii="Times New Roman" w:hAnsi="Times New Roman" w:cs="Times New Roman"/>
        </w:rPr>
        <w:footnoteRef/>
      </w:r>
      <w:r w:rsidRPr="00B72BFB">
        <w:rPr>
          <w:rFonts w:ascii="Times New Roman" w:hAnsi="Times New Roman" w:cs="Times New Roman"/>
        </w:rPr>
        <w:t xml:space="preserve"> Prieiga internete: http://www.ve.lt/naujienos/lietuva/vakaru-lietuva/deresis-del-palangos-koncertu-sales-nuomos-1561726/</w:t>
      </w:r>
    </w:p>
    <w:p w:rsidR="00D44097" w:rsidRPr="00991C39" w:rsidRDefault="00D44097" w:rsidP="004644A2">
      <w:pPr>
        <w:pStyle w:val="Antrat3"/>
        <w:shd w:val="clear" w:color="auto" w:fill="FFFFFF"/>
        <w:spacing w:line="240" w:lineRule="auto"/>
        <w:rPr>
          <w:rFonts w:cs="Times New Roman"/>
          <w:b w:val="0"/>
          <w:bCs w:val="0"/>
          <w:sz w:val="20"/>
          <w:szCs w:val="20"/>
        </w:rPr>
      </w:pPr>
      <w:r w:rsidRPr="00991C39">
        <w:rPr>
          <w:rFonts w:cs="Times New Roman"/>
          <w:b w:val="0"/>
          <w:bCs w:val="0"/>
          <w:sz w:val="20"/>
          <w:szCs w:val="20"/>
        </w:rPr>
        <w:t xml:space="preserve">Keturi dalyviai: </w:t>
      </w:r>
    </w:p>
    <w:p w:rsidR="00D44097" w:rsidRPr="00991C39" w:rsidRDefault="00D44097" w:rsidP="00991C39">
      <w:pPr>
        <w:pStyle w:val="prastasiniatinklio"/>
        <w:shd w:val="clear" w:color="auto" w:fill="FFFFFF"/>
        <w:spacing w:before="0" w:beforeAutospacing="0" w:after="0" w:afterAutospacing="0"/>
        <w:jc w:val="both"/>
        <w:rPr>
          <w:sz w:val="20"/>
          <w:szCs w:val="20"/>
        </w:rPr>
      </w:pPr>
      <w:r w:rsidRPr="00991C39">
        <w:rPr>
          <w:sz w:val="20"/>
          <w:szCs w:val="20"/>
        </w:rPr>
        <w:t>dėl koncertų salės iki šiol varžydavosi tik du dalyviai – Vilniaus bendrovės „Universali arena“ ir „Pajūrio infrastruktūra“. Tikslo aktyviausiai siekė Klaipėdos „Švyturio“ arenos valdytojos antrinė įmonė „Pajūrio infrastruktūra“, kuri su kurorto savivaldybe jau derėjosi dėl konkrečių koncesijos sąlygų. Bet susitarti taip ir nepavyko – praėjusių metų pabaigoje derybos nutrūko.</w:t>
      </w:r>
    </w:p>
    <w:p w:rsidR="00D44097" w:rsidRPr="00B72BFB" w:rsidRDefault="00D44097" w:rsidP="00991C39">
      <w:pPr>
        <w:pStyle w:val="prastasiniatinklio"/>
        <w:shd w:val="clear" w:color="auto" w:fill="FFFFFF"/>
        <w:spacing w:before="0" w:beforeAutospacing="0" w:after="0" w:afterAutospacing="0"/>
        <w:jc w:val="both"/>
        <w:rPr>
          <w:sz w:val="20"/>
          <w:szCs w:val="20"/>
        </w:rPr>
      </w:pPr>
      <w:r w:rsidRPr="00991C39">
        <w:rPr>
          <w:sz w:val="20"/>
          <w:szCs w:val="20"/>
        </w:rPr>
        <w:t>Be šių dviejų bendrovių norą valdyti Palangos koncertų salę pareiškė Vilniaus „Compensa“ koncertų salę valdanti bendrovė „L2L“, kuri jungtinės veiklos pagrindu konkurse dalyvauja kartu su įmone „Domus Extra“. Dar viena konkurso dalyvė – trumpalaikės koncertinės įrangos nuomos paslaugas teikianti Šilutės rajone registruota bendrovė „ProDj“, kuri turi jungtinės veiklos sutartį su renginių organizavimu užsiimančia Klaipėdos bendrove „Gera nuotaika“.</w:t>
      </w:r>
    </w:p>
  </w:footnote>
  <w:footnote w:id="12">
    <w:p w:rsidR="00D44097" w:rsidRPr="00991C39" w:rsidRDefault="00D44097">
      <w:pPr>
        <w:pStyle w:val="Puslapioinaostekstas"/>
        <w:rPr>
          <w:rFonts w:ascii="Times New Roman" w:hAnsi="Times New Roman" w:cs="Times New Roman"/>
        </w:rPr>
      </w:pPr>
      <w:r w:rsidRPr="00991C39">
        <w:rPr>
          <w:rStyle w:val="Puslapioinaosnuoroda"/>
          <w:rFonts w:ascii="Times New Roman" w:hAnsi="Times New Roman" w:cs="Times New Roman"/>
        </w:rPr>
        <w:footnoteRef/>
      </w:r>
      <w:r w:rsidRPr="00991C39">
        <w:rPr>
          <w:rFonts w:ascii="Times New Roman" w:hAnsi="Times New Roman" w:cs="Times New Roman"/>
        </w:rPr>
        <w:t xml:space="preserve"> </w:t>
      </w:r>
      <w:r w:rsidRPr="00B72BFB">
        <w:rPr>
          <w:rFonts w:ascii="Times New Roman" w:hAnsi="Times New Roman" w:cs="Times New Roman"/>
        </w:rPr>
        <w:t>Patvirtinta Palangos miesto savivaldybės tarybos 2017 m. lapkričio 30 d. sprendimo Nr. T2-245 1 punktu.</w:t>
      </w:r>
    </w:p>
  </w:footnote>
  <w:footnote w:id="13">
    <w:p w:rsidR="00D44097" w:rsidRPr="00A67F21" w:rsidRDefault="00D44097">
      <w:pPr>
        <w:pStyle w:val="Puslapioinaostekstas"/>
        <w:rPr>
          <w:rFonts w:ascii="Times New Roman" w:hAnsi="Times New Roman" w:cs="Times New Roman"/>
        </w:rPr>
      </w:pPr>
      <w:r w:rsidRPr="00A67F21">
        <w:rPr>
          <w:rStyle w:val="Puslapioinaosnuoroda"/>
          <w:rFonts w:ascii="Times New Roman" w:hAnsi="Times New Roman" w:cs="Times New Roman"/>
        </w:rPr>
        <w:footnoteRef/>
      </w:r>
      <w:r w:rsidRPr="00A67F21">
        <w:rPr>
          <w:rFonts w:ascii="Times New Roman" w:hAnsi="Times New Roman" w:cs="Times New Roman"/>
        </w:rPr>
        <w:t xml:space="preserve"> Prieiga internete: </w:t>
      </w:r>
      <w:hyperlink r:id="rId3" w:history="1">
        <w:r w:rsidRPr="00A67F21">
          <w:rPr>
            <w:rStyle w:val="Hipersaitas"/>
            <w:rFonts w:ascii="Times New Roman" w:hAnsi="Times New Roman" w:cs="Times New Roman"/>
            <w:color w:val="auto"/>
            <w:u w:val="none"/>
          </w:rPr>
          <w:t>http://www.lrs.lt/pls/proj/dokpaieska.archyvas_l?p_org=2086</w:t>
        </w:r>
      </w:hyperlink>
      <w:r w:rsidRPr="00A67F21">
        <w:rPr>
          <w:rStyle w:val="Hipersaitas"/>
          <w:rFonts w:ascii="Times New Roman" w:hAnsi="Times New Roman" w:cs="Times New Roman"/>
          <w:color w:val="auto"/>
          <w:u w:val="none"/>
        </w:rPr>
        <w:t xml:space="preserve"> (</w:t>
      </w:r>
      <w:r w:rsidRPr="00A67F21">
        <w:rPr>
          <w:rFonts w:ascii="Times New Roman" w:hAnsi="Times New Roman" w:cs="Times New Roman"/>
        </w:rPr>
        <w:t>žiūrėta: 2018-08-14).</w:t>
      </w:r>
    </w:p>
  </w:footnote>
  <w:footnote w:id="14">
    <w:p w:rsidR="00D44097" w:rsidRPr="00B72BFB" w:rsidRDefault="00D44097" w:rsidP="009D4533">
      <w:pPr>
        <w:pStyle w:val="Puslapioinaostekstas"/>
        <w:rPr>
          <w:rFonts w:ascii="Times New Roman" w:hAnsi="Times New Roman" w:cs="Times New Roman"/>
        </w:rPr>
      </w:pPr>
      <w:r w:rsidRPr="00B72BFB">
        <w:rPr>
          <w:rStyle w:val="Puslapioinaosnuoroda"/>
          <w:rFonts w:ascii="Times New Roman" w:hAnsi="Times New Roman" w:cs="Times New Roman"/>
        </w:rPr>
        <w:footnoteRef/>
      </w:r>
      <w:r w:rsidRPr="00B72BFB">
        <w:rPr>
          <w:rFonts w:ascii="Times New Roman" w:hAnsi="Times New Roman" w:cs="Times New Roman"/>
        </w:rPr>
        <w:t xml:space="preserve"> Lietuvos Respublikos koncesijų 2017 m. birželio 15 d. įstatymo Nr. XIII-440 27 straipsniu. </w:t>
      </w:r>
    </w:p>
  </w:footnote>
  <w:footnote w:id="15">
    <w:p w:rsidR="00D44097" w:rsidRPr="00B72BFB" w:rsidRDefault="00D44097" w:rsidP="009D4533">
      <w:pPr>
        <w:pStyle w:val="Puslapioinaostekstas"/>
        <w:rPr>
          <w:rFonts w:ascii="Times New Roman" w:hAnsi="Times New Roman" w:cs="Times New Roman"/>
        </w:rPr>
      </w:pPr>
      <w:r w:rsidRPr="00B72BFB">
        <w:rPr>
          <w:rStyle w:val="Puslapioinaosnuoroda"/>
          <w:rFonts w:ascii="Times New Roman" w:hAnsi="Times New Roman" w:cs="Times New Roman"/>
        </w:rPr>
        <w:footnoteRef/>
      </w:r>
      <w:r w:rsidRPr="00B72BFB">
        <w:rPr>
          <w:rFonts w:ascii="Times New Roman" w:hAnsi="Times New Roman" w:cs="Times New Roman"/>
        </w:rPr>
        <w:t xml:space="preserve"> Prieiga internete: http://www.palanga.lt/index.php?2357308240.</w:t>
      </w:r>
    </w:p>
  </w:footnote>
  <w:footnote w:id="16">
    <w:p w:rsidR="00D44097" w:rsidRPr="00B72BFB" w:rsidRDefault="00D44097" w:rsidP="00A703AF">
      <w:pPr>
        <w:pStyle w:val="Puslapioinaostekstas"/>
        <w:jc w:val="both"/>
        <w:rPr>
          <w:rFonts w:ascii="Times New Roman" w:hAnsi="Times New Roman" w:cs="Times New Roman"/>
          <w:i/>
        </w:rPr>
      </w:pPr>
      <w:r w:rsidRPr="00B72BFB">
        <w:rPr>
          <w:rStyle w:val="Puslapioinaosnuoroda"/>
          <w:rFonts w:ascii="Times New Roman" w:hAnsi="Times New Roman" w:cs="Times New Roman"/>
        </w:rPr>
        <w:footnoteRef/>
      </w:r>
      <w:r w:rsidRPr="00B72BFB">
        <w:rPr>
          <w:rFonts w:ascii="Times New Roman" w:hAnsi="Times New Roman" w:cs="Times New Roman"/>
        </w:rPr>
        <w:t xml:space="preserve"> Civilinio kodekso 6.629 straipsnio 1 dalyje nurodoma, kad </w:t>
      </w:r>
      <w:r w:rsidRPr="00A67F21">
        <w:rPr>
          <w:rStyle w:val="normal-h"/>
          <w:rFonts w:ascii="Times New Roman" w:hAnsi="Times New Roman" w:cs="Times New Roman"/>
          <w:i/>
        </w:rPr>
        <w:t>neatlygintinio naudojimosi daiktu (panaudos) sutartimi viena šalis (panaudos davėjas) perduoda kitai šaliai (panaudos gavėjui) nesunaudojamąjį daiktą laikinai ir neatlygintinai valdyti ir juo naudotis, o panaudos gavėjas įsipareigoja grąžinti tą daiktą tokios būklės, kokios jis jam buvo perduotas atsižvelgiant į normalų susidėvėjimą arba sutartyje numatytos būklės.</w:t>
      </w:r>
    </w:p>
  </w:footnote>
  <w:footnote w:id="17">
    <w:p w:rsidR="00D44097" w:rsidRPr="00AC3DC3" w:rsidRDefault="00D44097">
      <w:pPr>
        <w:pStyle w:val="Puslapioinaostekstas"/>
        <w:rPr>
          <w:rFonts w:ascii="Times New Roman" w:hAnsi="Times New Roman" w:cs="Times New Roman"/>
        </w:rPr>
      </w:pPr>
      <w:r w:rsidRPr="00AC3DC3">
        <w:rPr>
          <w:rStyle w:val="Puslapioinaosnuoroda"/>
          <w:rFonts w:ascii="Times New Roman" w:hAnsi="Times New Roman" w:cs="Times New Roman"/>
        </w:rPr>
        <w:footnoteRef/>
      </w:r>
      <w:r w:rsidRPr="00AC3DC3">
        <w:rPr>
          <w:rFonts w:ascii="Times New Roman" w:hAnsi="Times New Roman" w:cs="Times New Roman"/>
        </w:rPr>
        <w:t xml:space="preserve"> </w:t>
      </w:r>
      <w:r w:rsidRPr="00B72BFB">
        <w:rPr>
          <w:rFonts w:ascii="Times New Roman" w:hAnsi="Times New Roman" w:cs="Times New Roman"/>
        </w:rPr>
        <w:t>Patvirtinta Palangos miesto savivaldybės tarybos 2016 m. sausio 28 d. sprendimo Nr. T2-35 1 punktu.</w:t>
      </w:r>
    </w:p>
  </w:footnote>
  <w:footnote w:id="18">
    <w:p w:rsidR="00D44097" w:rsidRPr="00AC3DC3" w:rsidRDefault="00D44097">
      <w:pPr>
        <w:pStyle w:val="Puslapioinaostekstas"/>
        <w:rPr>
          <w:rFonts w:ascii="Times New Roman" w:hAnsi="Times New Roman" w:cs="Times New Roman"/>
        </w:rPr>
      </w:pPr>
      <w:r w:rsidRPr="00AC3DC3">
        <w:rPr>
          <w:rStyle w:val="Puslapioinaosnuoroda"/>
          <w:rFonts w:ascii="Times New Roman" w:hAnsi="Times New Roman" w:cs="Times New Roman"/>
        </w:rPr>
        <w:footnoteRef/>
      </w:r>
      <w:r w:rsidRPr="00AC3DC3">
        <w:rPr>
          <w:rFonts w:ascii="Times New Roman" w:hAnsi="Times New Roman" w:cs="Times New Roman"/>
        </w:rPr>
        <w:t xml:space="preserve"> </w:t>
      </w:r>
      <w:r w:rsidRPr="00B72BFB">
        <w:rPr>
          <w:rFonts w:ascii="Times New Roman" w:hAnsi="Times New Roman" w:cs="Times New Roman"/>
        </w:rPr>
        <w:t>Patvirtinta Palangos miesto savivaldybės administracijos direktoriaus 2016 m. balandžio 8 d. įsakymu Nr. A1-341.</w:t>
      </w:r>
    </w:p>
  </w:footnote>
  <w:footnote w:id="19">
    <w:p w:rsidR="00D44097" w:rsidRPr="00B72BFB" w:rsidRDefault="00D44097">
      <w:pPr>
        <w:pStyle w:val="Puslapioinaostekstas"/>
        <w:rPr>
          <w:rFonts w:ascii="Times New Roman" w:hAnsi="Times New Roman" w:cs="Times New Roman"/>
        </w:rPr>
      </w:pPr>
      <w:r w:rsidRPr="00AC3DC3">
        <w:rPr>
          <w:rStyle w:val="Puslapioinaosnuoroda"/>
          <w:rFonts w:ascii="Times New Roman" w:hAnsi="Times New Roman" w:cs="Times New Roman"/>
        </w:rPr>
        <w:footnoteRef/>
      </w:r>
      <w:r w:rsidRPr="00AC3DC3">
        <w:rPr>
          <w:rFonts w:ascii="Times New Roman" w:hAnsi="Times New Roman" w:cs="Times New Roman"/>
        </w:rPr>
        <w:t xml:space="preserve"> </w:t>
      </w:r>
      <w:r w:rsidRPr="00B72BFB">
        <w:rPr>
          <w:rFonts w:ascii="Times New Roman" w:hAnsi="Times New Roman" w:cs="Times New Roman"/>
        </w:rPr>
        <w:t>Patvirtinta Palangos miesto savivaldybės administracijos direktoriaus 2016 m. balandžio 8 d. įsakymu Nr. A1-342.</w:t>
      </w:r>
    </w:p>
  </w:footnote>
  <w:footnote w:id="20">
    <w:p w:rsidR="00D44097" w:rsidRPr="00B72BFB" w:rsidRDefault="00D44097" w:rsidP="00C454AE">
      <w:pPr>
        <w:pStyle w:val="Puslapioinaostekstas"/>
        <w:jc w:val="both"/>
        <w:rPr>
          <w:rFonts w:ascii="Times New Roman" w:hAnsi="Times New Roman" w:cs="Times New Roman"/>
        </w:rPr>
      </w:pPr>
      <w:r w:rsidRPr="00B72BFB">
        <w:rPr>
          <w:rStyle w:val="Puslapioinaosnuoroda"/>
          <w:rFonts w:ascii="Times New Roman" w:hAnsi="Times New Roman" w:cs="Times New Roman"/>
        </w:rPr>
        <w:footnoteRef/>
      </w:r>
      <w:r w:rsidRPr="00B72BFB">
        <w:rPr>
          <w:rFonts w:ascii="Times New Roman" w:hAnsi="Times New Roman" w:cs="Times New Roman"/>
        </w:rPr>
        <w:t xml:space="preserve"> Patvirtinta</w:t>
      </w:r>
      <w:r w:rsidRPr="00B72BFB">
        <w:rPr>
          <w:rFonts w:ascii="Times New Roman" w:eastAsia="Times New Roman" w:hAnsi="Times New Roman" w:cs="Times New Roman"/>
          <w:shd w:val="clear" w:color="auto" w:fill="FFFFFF"/>
          <w:lang w:eastAsia="lt-LT"/>
        </w:rPr>
        <w:t xml:space="preserve"> </w:t>
      </w:r>
      <w:r w:rsidRPr="00B72BFB">
        <w:rPr>
          <w:rFonts w:ascii="Times New Roman" w:hAnsi="Times New Roman" w:cs="Times New Roman"/>
        </w:rPr>
        <w:t>Palangos miesto savivaldybės tarybos 2015 m. balandžio 30 d. sprendimo Nr. T2-113 1 2 punktu.</w:t>
      </w:r>
    </w:p>
  </w:footnote>
  <w:footnote w:id="21">
    <w:p w:rsidR="00D44097" w:rsidRPr="00B72BFB" w:rsidRDefault="00D44097" w:rsidP="004C4642">
      <w:pPr>
        <w:pStyle w:val="Puslapioinaostekstas"/>
        <w:rPr>
          <w:rFonts w:ascii="Times New Roman" w:hAnsi="Times New Roman" w:cs="Times New Roman"/>
        </w:rPr>
      </w:pPr>
      <w:r w:rsidRPr="00B72BFB">
        <w:rPr>
          <w:rStyle w:val="Puslapioinaosnuoroda"/>
          <w:rFonts w:ascii="Times New Roman" w:hAnsi="Times New Roman" w:cs="Times New Roman"/>
        </w:rPr>
        <w:footnoteRef/>
      </w:r>
      <w:r w:rsidRPr="00B72BFB">
        <w:rPr>
          <w:rFonts w:ascii="Times New Roman" w:hAnsi="Times New Roman" w:cs="Times New Roman"/>
        </w:rPr>
        <w:t xml:space="preserve"> Patvirtinta Palangos miesto savivaldybės tarybos 2016 m. sausio 28 d. sprendimu Nr. T2-35.</w:t>
      </w:r>
    </w:p>
  </w:footnote>
  <w:footnote w:id="22">
    <w:p w:rsidR="00D44097" w:rsidRPr="00B72BFB" w:rsidRDefault="00D44097" w:rsidP="004C4642">
      <w:pPr>
        <w:pStyle w:val="Puslapioinaostekstas"/>
        <w:rPr>
          <w:rFonts w:ascii="Times New Roman" w:hAnsi="Times New Roman" w:cs="Times New Roman"/>
        </w:rPr>
      </w:pPr>
      <w:r w:rsidRPr="00B72BFB">
        <w:rPr>
          <w:rStyle w:val="Puslapioinaosnuoroda"/>
          <w:rFonts w:ascii="Times New Roman" w:hAnsi="Times New Roman" w:cs="Times New Roman"/>
        </w:rPr>
        <w:footnoteRef/>
      </w:r>
      <w:r w:rsidRPr="00B72BFB">
        <w:rPr>
          <w:rFonts w:ascii="Times New Roman" w:hAnsi="Times New Roman" w:cs="Times New Roman"/>
        </w:rPr>
        <w:t xml:space="preserve"> Pareigybės aprašymas, patvirtintas Palangos miesto savivaldybės administracijos direktoriaus 2017 m. kovo 22 d. įsakymu Nr. A1-338.</w:t>
      </w:r>
    </w:p>
  </w:footnote>
  <w:footnote w:id="23">
    <w:p w:rsidR="00D44097" w:rsidRPr="00B72BFB" w:rsidRDefault="00D44097" w:rsidP="004C4642">
      <w:pPr>
        <w:pStyle w:val="Puslapioinaostekstas"/>
        <w:rPr>
          <w:rFonts w:ascii="Times New Roman" w:hAnsi="Times New Roman" w:cs="Times New Roman"/>
        </w:rPr>
      </w:pPr>
      <w:r w:rsidRPr="00B72BFB">
        <w:rPr>
          <w:rStyle w:val="Puslapioinaosnuoroda"/>
          <w:rFonts w:ascii="Times New Roman" w:hAnsi="Times New Roman" w:cs="Times New Roman"/>
        </w:rPr>
        <w:footnoteRef/>
      </w:r>
      <w:r w:rsidRPr="00B72BFB">
        <w:rPr>
          <w:rFonts w:ascii="Times New Roman" w:hAnsi="Times New Roman" w:cs="Times New Roman"/>
        </w:rPr>
        <w:t xml:space="preserve"> Patvirtinta Lietuvos Respublikos Vyriausybės 1999 m. birželio 3 d. nutarimu Nr. 719 „Dėl inventorizacijos taisyklių patvirtinimo“.</w:t>
      </w:r>
    </w:p>
  </w:footnote>
  <w:footnote w:id="24">
    <w:p w:rsidR="00D44097" w:rsidRPr="00BE7799" w:rsidRDefault="00D44097" w:rsidP="004C4642">
      <w:pPr>
        <w:pStyle w:val="Puslapioinaostekstas"/>
        <w:rPr>
          <w:rFonts w:ascii="Times New Roman" w:hAnsi="Times New Roman" w:cs="Times New Roman"/>
        </w:rPr>
      </w:pPr>
      <w:r w:rsidRPr="00B72BFB">
        <w:rPr>
          <w:rStyle w:val="Puslapioinaosnuoroda"/>
          <w:rFonts w:ascii="Times New Roman" w:hAnsi="Times New Roman" w:cs="Times New Roman"/>
        </w:rPr>
        <w:footnoteRef/>
      </w:r>
      <w:r w:rsidRPr="00B72BFB">
        <w:rPr>
          <w:rFonts w:ascii="Times New Roman" w:hAnsi="Times New Roman" w:cs="Times New Roman"/>
        </w:rPr>
        <w:t xml:space="preserve"> Patvirtinta Palangos miesto savivaldybės administracijos direktoriaus 2016 m. gruodžio 23 d. įsakymu Nr. A1-1581.</w:t>
      </w:r>
    </w:p>
  </w:footnote>
  <w:footnote w:id="25">
    <w:p w:rsidR="00D44097" w:rsidRPr="00B72BFB" w:rsidRDefault="00D44097">
      <w:pPr>
        <w:pStyle w:val="Puslapioinaostekstas"/>
        <w:rPr>
          <w:rFonts w:ascii="Times New Roman" w:hAnsi="Times New Roman" w:cs="Times New Roman"/>
        </w:rPr>
      </w:pPr>
      <w:r w:rsidRPr="00B72BFB">
        <w:rPr>
          <w:rStyle w:val="Puslapioinaosnuoroda"/>
          <w:rFonts w:ascii="Times New Roman" w:hAnsi="Times New Roman" w:cs="Times New Roman"/>
        </w:rPr>
        <w:footnoteRef/>
      </w:r>
      <w:r w:rsidRPr="00B72BFB">
        <w:rPr>
          <w:rFonts w:ascii="Times New Roman" w:hAnsi="Times New Roman" w:cs="Times New Roman"/>
        </w:rPr>
        <w:t xml:space="preserve"> Palangos miesto savivaldybės Kontrolės ir audito tarnybos 2017 m. gegužės 17 d. tikrinimo ataskaita Nr. K10-10/TA.</w:t>
      </w:r>
    </w:p>
  </w:footnote>
  <w:footnote w:id="26">
    <w:p w:rsidR="00D44097" w:rsidRPr="009516DF" w:rsidRDefault="00D44097" w:rsidP="009516DF">
      <w:pPr>
        <w:pStyle w:val="Puslapioinaostekstas"/>
        <w:contextualSpacing/>
        <w:jc w:val="both"/>
        <w:rPr>
          <w:rFonts w:ascii="Times New Roman" w:hAnsi="Times New Roman" w:cs="Times New Roman"/>
        </w:rPr>
      </w:pPr>
      <w:r w:rsidRPr="009516DF">
        <w:rPr>
          <w:rStyle w:val="Puslapioinaosnuoroda"/>
          <w:rFonts w:ascii="Times New Roman" w:hAnsi="Times New Roman" w:cs="Times New Roman"/>
        </w:rPr>
        <w:footnoteRef/>
      </w:r>
      <w:r w:rsidRPr="009516DF">
        <w:rPr>
          <w:rFonts w:ascii="Times New Roman" w:hAnsi="Times New Roman" w:cs="Times New Roman"/>
        </w:rPr>
        <w:t xml:space="preserve"> </w:t>
      </w:r>
      <w:r w:rsidRPr="00B72BFB">
        <w:rPr>
          <w:rFonts w:ascii="Times New Roman" w:hAnsi="Times New Roman" w:cs="Times New Roman"/>
        </w:rPr>
        <w:t xml:space="preserve">VšĮ Palangos asmens sveikatos priežiūros centro perduotas administracinis pastatas, Savivaldybei priklausantys kiti pastatai Gintaro g. 33, Vytauto g. 112, visuomeniniai tualetai, UAB „Palangos komunalinis ūkis“ smėlio valymo mašina perduota panaudos pagrindais, automobilis „Toyota Corola“ perduota Klaipėdos apskrities vyriausiajam policijos komisariatui, medicinos įranga perduota Klaipėdos jūrininkų ligoninei ir Palangos asmens sveikatos priežiūros centrui. </w:t>
      </w:r>
    </w:p>
  </w:footnote>
  <w:footnote w:id="27">
    <w:p w:rsidR="00D44097" w:rsidRPr="00B72BFB" w:rsidRDefault="00D44097" w:rsidP="0058506A">
      <w:pPr>
        <w:pStyle w:val="Puslapioinaostekstas"/>
        <w:rPr>
          <w:rFonts w:ascii="Times New Roman" w:hAnsi="Times New Roman" w:cs="Times New Roman"/>
        </w:rPr>
      </w:pPr>
      <w:r w:rsidRPr="00B72BFB">
        <w:rPr>
          <w:rStyle w:val="Puslapioinaosnuoroda"/>
          <w:rFonts w:ascii="Times New Roman" w:hAnsi="Times New Roman" w:cs="Times New Roman"/>
        </w:rPr>
        <w:footnoteRef/>
      </w:r>
      <w:r w:rsidRPr="00B72BFB">
        <w:rPr>
          <w:rFonts w:ascii="Times New Roman" w:hAnsi="Times New Roman" w:cs="Times New Roman"/>
        </w:rPr>
        <w:t xml:space="preserve"> </w:t>
      </w:r>
      <w:r w:rsidRPr="00147237">
        <w:rPr>
          <w:rFonts w:ascii="Times New Roman" w:hAnsi="Times New Roman" w:cs="Times New Roman"/>
          <w:lang w:eastAsia="lt-LT"/>
        </w:rPr>
        <w:t>Korupcijos rizikos veiksniai – priežastys, sąlygos, įvykiai, aplinkybės, dėl kurių gali pasireikšti korupcijos rizika.</w:t>
      </w:r>
    </w:p>
  </w:footnote>
  <w:footnote w:id="28">
    <w:p w:rsidR="00D44097" w:rsidRPr="00B72BFB" w:rsidRDefault="00D44097" w:rsidP="007813E6">
      <w:pPr>
        <w:pStyle w:val="Puslapioinaostekstas"/>
        <w:contextualSpacing/>
        <w:jc w:val="both"/>
        <w:rPr>
          <w:rFonts w:ascii="Times New Roman" w:hAnsi="Times New Roman" w:cs="Times New Roman"/>
        </w:rPr>
      </w:pPr>
      <w:r w:rsidRPr="00B72BFB">
        <w:rPr>
          <w:rStyle w:val="Puslapioinaosnuoroda"/>
          <w:rFonts w:ascii="Times New Roman" w:hAnsi="Times New Roman" w:cs="Times New Roman"/>
        </w:rPr>
        <w:footnoteRef/>
      </w:r>
      <w:r w:rsidRPr="00B72BFB">
        <w:rPr>
          <w:rFonts w:ascii="Times New Roman" w:hAnsi="Times New Roman" w:cs="Times New Roman"/>
        </w:rPr>
        <w:t xml:space="preserve"> VšĮ Palangos asmens sveikatos priežiūros centras, Palangos „Baltijos“ pagrindinė mokykla, Palangos sporto centras, Palangos miesto socialinių paslaugų centras, Palangos priešgaisrinė gelbėjimo tarnyba, VšĮ Klaipėdos jūrininkų ligoninės Palangos departamentas, biudžetinė įstaiga Palangos turizmo informacijos centras, biudžetinė įstaiga Palangos miesto botanikos parkas.</w:t>
      </w:r>
    </w:p>
  </w:footnote>
  <w:footnote w:id="29">
    <w:p w:rsidR="00D44097" w:rsidRPr="00B72BFB" w:rsidRDefault="00D44097" w:rsidP="002879D8">
      <w:pPr>
        <w:pStyle w:val="Puslapioinaostekstas"/>
        <w:rPr>
          <w:rFonts w:ascii="Times New Roman" w:hAnsi="Times New Roman" w:cs="Times New Roman"/>
        </w:rPr>
      </w:pPr>
      <w:r w:rsidRPr="00B72BFB">
        <w:rPr>
          <w:rStyle w:val="Puslapioinaosnuoroda"/>
          <w:rFonts w:ascii="Times New Roman" w:hAnsi="Times New Roman" w:cs="Times New Roman"/>
        </w:rPr>
        <w:footnoteRef/>
      </w:r>
      <w:r w:rsidRPr="00B72BFB">
        <w:rPr>
          <w:rFonts w:ascii="Times New Roman" w:hAnsi="Times New Roman" w:cs="Times New Roman"/>
        </w:rPr>
        <w:t xml:space="preserve"> </w:t>
      </w:r>
      <w:r w:rsidRPr="00147237">
        <w:rPr>
          <w:rFonts w:ascii="Times New Roman" w:hAnsi="Times New Roman" w:cs="Times New Roman"/>
          <w:lang w:eastAsia="lt-LT"/>
        </w:rPr>
        <w:t>Korupcijos rizikos veiksniai – priežastys, sąlygos, įvykiai, aplinkybės, dėl kurių gali pasireikšti korupcijos rizika.</w:t>
      </w:r>
    </w:p>
  </w:footnote>
  <w:footnote w:id="30">
    <w:p w:rsidR="00D44097" w:rsidRPr="00B72BFB" w:rsidRDefault="00D44097" w:rsidP="009E23C4">
      <w:pPr>
        <w:pStyle w:val="Puslapioinaostekstas"/>
        <w:jc w:val="both"/>
        <w:rPr>
          <w:rFonts w:ascii="Times New Roman" w:hAnsi="Times New Roman" w:cs="Times New Roman"/>
        </w:rPr>
      </w:pPr>
      <w:r w:rsidRPr="00B72BFB">
        <w:rPr>
          <w:rStyle w:val="Puslapioinaosnuoroda"/>
          <w:rFonts w:ascii="Times New Roman" w:hAnsi="Times New Roman" w:cs="Times New Roman"/>
        </w:rPr>
        <w:footnoteRef/>
      </w:r>
      <w:r w:rsidRPr="00B72BFB">
        <w:rPr>
          <w:rFonts w:ascii="Times New Roman" w:hAnsi="Times New Roman" w:cs="Times New Roman"/>
        </w:rPr>
        <w:t xml:space="preserve"> Turto valdymo, naudojimo ir disponavimo juo įstatymo 15 str. 2 dalyje yra įtvirtinta nuostata, jog </w:t>
      </w:r>
      <w:r w:rsidRPr="00B72BFB">
        <w:rPr>
          <w:rFonts w:ascii="Times New Roman" w:hAnsi="Times New Roman" w:cs="Times New Roman"/>
          <w:bCs/>
        </w:rPr>
        <w:t>Savivaldybei nuosavybės teise priklausantis materialusis turtas išnuomojamas savivaldybės tarybos nustatyta tvarka.</w:t>
      </w:r>
    </w:p>
  </w:footnote>
  <w:footnote w:id="31">
    <w:p w:rsidR="00D44097" w:rsidRPr="00B72BFB" w:rsidRDefault="00D44097" w:rsidP="009E23C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rPr>
      </w:pPr>
      <w:r w:rsidRPr="00B72BFB">
        <w:rPr>
          <w:rStyle w:val="Puslapioinaosnuoroda"/>
          <w:rFonts w:ascii="Times New Roman" w:hAnsi="Times New Roman"/>
        </w:rPr>
        <w:footnoteRef/>
      </w:r>
      <w:r w:rsidRPr="00B72BFB">
        <w:rPr>
          <w:rFonts w:ascii="Times New Roman" w:hAnsi="Times New Roman"/>
        </w:rPr>
        <w:t xml:space="preserve"> Pagal Savivaldybės pateiktus duomenis, Savivaldybė per 2016–2017 metus sudarė apie 10 </w:t>
      </w:r>
      <w:r w:rsidRPr="00B72BFB">
        <w:rPr>
          <w:rFonts w:ascii="Times New Roman" w:hAnsi="Times New Roman"/>
          <w:iCs/>
        </w:rPr>
        <w:t>ilgalaikio materialiojo turto (</w:t>
      </w:r>
      <w:r w:rsidRPr="00B72BFB">
        <w:rPr>
          <w:rFonts w:ascii="Times New Roman" w:hAnsi="Times New Roman"/>
        </w:rPr>
        <w:t xml:space="preserve">žemės sklypų, pastatų ir statinių), Savivaldybės valdomų patikėjimo teise, nuomos sutartis, o dėl </w:t>
      </w:r>
      <w:r w:rsidRPr="00B72BFB">
        <w:rPr>
          <w:rFonts w:ascii="Times New Roman" w:hAnsi="Times New Roman"/>
          <w:bCs/>
        </w:rPr>
        <w:t xml:space="preserve">Savivaldybei nuosavybės teise priklausančio </w:t>
      </w:r>
      <w:r w:rsidRPr="00B72BFB">
        <w:rPr>
          <w:rFonts w:ascii="Times New Roman" w:hAnsi="Times New Roman"/>
          <w:iCs/>
        </w:rPr>
        <w:t>ilgalaikio materialiojo turto (</w:t>
      </w:r>
      <w:r w:rsidRPr="00B72BFB">
        <w:rPr>
          <w:rFonts w:ascii="Times New Roman" w:hAnsi="Times New Roman"/>
        </w:rPr>
        <w:t xml:space="preserve">žemės sklypų, pastatų ir statinių) nuomos </w:t>
      </w:r>
      <w:r w:rsidRPr="00B72BFB">
        <w:rPr>
          <w:rFonts w:ascii="Times New Roman" w:hAnsi="Times New Roman"/>
          <w:bCs/>
        </w:rPr>
        <w:t>2016</w:t>
      </w:r>
      <w:r w:rsidRPr="00B72BFB">
        <w:rPr>
          <w:rFonts w:ascii="Times New Roman" w:hAnsi="Times New Roman"/>
        </w:rPr>
        <w:t>–</w:t>
      </w:r>
      <w:r w:rsidRPr="00B72BFB">
        <w:rPr>
          <w:rFonts w:ascii="Times New Roman" w:hAnsi="Times New Roman"/>
          <w:bCs/>
        </w:rPr>
        <w:t>2017 metais buvo sudarytos 5 nuomos sutartys.</w:t>
      </w:r>
    </w:p>
  </w:footnote>
  <w:footnote w:id="32">
    <w:p w:rsidR="00D44097" w:rsidRPr="000C0771" w:rsidRDefault="00D44097" w:rsidP="00481543">
      <w:pPr>
        <w:pStyle w:val="Puslapioinaostekstas"/>
        <w:jc w:val="both"/>
        <w:rPr>
          <w:rFonts w:ascii="Times New Roman" w:hAnsi="Times New Roman" w:cs="Times New Roman"/>
        </w:rPr>
      </w:pPr>
      <w:r w:rsidRPr="00B72BFB">
        <w:rPr>
          <w:rStyle w:val="Puslapioinaosnuoroda"/>
          <w:rFonts w:ascii="Times New Roman" w:hAnsi="Times New Roman" w:cs="Times New Roman"/>
        </w:rPr>
        <w:footnoteRef/>
      </w:r>
      <w:r w:rsidRPr="00B72BFB">
        <w:rPr>
          <w:rFonts w:ascii="Times New Roman" w:hAnsi="Times New Roman" w:cs="Times New Roman"/>
        </w:rPr>
        <w:t xml:space="preserve"> Savivaldybės pateiktų procedūrų dokumentų analizės metu nustatyta, jog 2016 metais Savivaldybės vykdytuose ilgalaikio materialiojo turto nuomos konkursuose užsiregistruodavo tik po vieną konkurso dalyvį arba nuomos konkursas, vadovaujantis Savivaldybės ilgalaikio materialiojo turto nuomos tvarkos aprašo 36 punktu, buvo paskelbtas neįvykusiu.</w:t>
      </w:r>
    </w:p>
  </w:footnote>
  <w:footnote w:id="33">
    <w:p w:rsidR="00D44097" w:rsidRPr="00B72BFB" w:rsidRDefault="00D44097">
      <w:pPr>
        <w:pStyle w:val="Puslapioinaostekstas"/>
        <w:rPr>
          <w:rFonts w:ascii="Times New Roman" w:hAnsi="Times New Roman" w:cs="Times New Roman"/>
        </w:rPr>
      </w:pPr>
      <w:r w:rsidRPr="00B72BFB">
        <w:rPr>
          <w:rStyle w:val="Puslapioinaosnuoroda"/>
          <w:rFonts w:ascii="Times New Roman" w:hAnsi="Times New Roman" w:cs="Times New Roman"/>
        </w:rPr>
        <w:footnoteRef/>
      </w:r>
      <w:r w:rsidRPr="00B72BFB">
        <w:rPr>
          <w:rFonts w:ascii="Times New Roman" w:hAnsi="Times New Roman" w:cs="Times New Roman"/>
        </w:rPr>
        <w:t xml:space="preserve"> Patvirtinta Palangos miesto savivaldybės administracijos direktoriaus 2016 m. balandžio 8 d. įsakymu Nr. A1-349.</w:t>
      </w:r>
    </w:p>
  </w:footnote>
  <w:footnote w:id="34">
    <w:p w:rsidR="00D44097" w:rsidRPr="00B72BFB" w:rsidRDefault="00D44097">
      <w:pPr>
        <w:pStyle w:val="Puslapioinaostekstas"/>
        <w:rPr>
          <w:rFonts w:ascii="Times New Roman" w:hAnsi="Times New Roman" w:cs="Times New Roman"/>
        </w:rPr>
      </w:pPr>
      <w:r w:rsidRPr="00B72BFB">
        <w:rPr>
          <w:rStyle w:val="Puslapioinaosnuoroda"/>
          <w:rFonts w:ascii="Times New Roman" w:hAnsi="Times New Roman" w:cs="Times New Roman"/>
        </w:rPr>
        <w:footnoteRef/>
      </w:r>
      <w:r w:rsidRPr="00B72BFB">
        <w:rPr>
          <w:rFonts w:ascii="Times New Roman" w:hAnsi="Times New Roman" w:cs="Times New Roman"/>
        </w:rPr>
        <w:t xml:space="preserve"> Prieiga internete: http://www.palanga.lt/index.php?2033535705.</w:t>
      </w:r>
    </w:p>
  </w:footnote>
  <w:footnote w:id="35">
    <w:p w:rsidR="00D44097" w:rsidRPr="00B72BFB" w:rsidRDefault="00D44097">
      <w:pPr>
        <w:pStyle w:val="Puslapioinaostekstas"/>
        <w:rPr>
          <w:rFonts w:ascii="Times New Roman" w:hAnsi="Times New Roman" w:cs="Times New Roman"/>
        </w:rPr>
      </w:pPr>
      <w:r w:rsidRPr="00B72BFB">
        <w:rPr>
          <w:rStyle w:val="Puslapioinaosnuoroda"/>
          <w:rFonts w:ascii="Times New Roman" w:hAnsi="Times New Roman" w:cs="Times New Roman"/>
        </w:rPr>
        <w:footnoteRef/>
      </w:r>
      <w:r w:rsidRPr="00B72BFB">
        <w:rPr>
          <w:rFonts w:ascii="Times New Roman" w:hAnsi="Times New Roman" w:cs="Times New Roman"/>
        </w:rPr>
        <w:t xml:space="preserve"> Lietuvos Respublikos viešųjų ir privačių interesų derinimo valstybinėje tarnyboje įstatymas.</w:t>
      </w:r>
    </w:p>
  </w:footnote>
  <w:footnote w:id="36">
    <w:p w:rsidR="00D44097" w:rsidRPr="00FB7FE8" w:rsidRDefault="00D44097" w:rsidP="00F10AA5">
      <w:pPr>
        <w:pStyle w:val="Betarp1"/>
        <w:jc w:val="both"/>
        <w:rPr>
          <w:rFonts w:ascii="Times New Roman" w:hAnsi="Times New Roman" w:cs="Times New Roman"/>
          <w:sz w:val="20"/>
          <w:szCs w:val="20"/>
        </w:rPr>
      </w:pPr>
      <w:r w:rsidRPr="00FB7FE8">
        <w:rPr>
          <w:rStyle w:val="Puslapioinaosnuoroda"/>
          <w:rFonts w:ascii="Times New Roman" w:hAnsi="Times New Roman" w:cs="Times New Roman"/>
          <w:sz w:val="20"/>
          <w:szCs w:val="20"/>
        </w:rPr>
        <w:footnoteRef/>
      </w:r>
      <w:r w:rsidRPr="00FB7FE8">
        <w:rPr>
          <w:rFonts w:ascii="Times New Roman" w:hAnsi="Times New Roman" w:cs="Times New Roman"/>
          <w:sz w:val="20"/>
          <w:szCs w:val="20"/>
        </w:rPr>
        <w:t xml:space="preserve"> Pagal Palangos miesto savivaldybės tarybos 2015 m. balandžio 30 d. sprendimo Nr. T2-113 „Dėl Palangos miesto savivaldybės būsto ir socialinio būsto nuomos tvarkos aprašo patvirtinimo“ 8 punktą asmenų ir šeimų, turinčių teisę į paramą būstui išsinuomoti, apskaita tvarkoma pagal sudarytus sąrašus.</w:t>
      </w:r>
    </w:p>
    <w:p w:rsidR="00D44097" w:rsidRPr="00FB7FE8" w:rsidRDefault="00D44097">
      <w:pPr>
        <w:pStyle w:val="Puslapioinaostekstas"/>
        <w:rPr>
          <w:rFonts w:ascii="Times New Roman" w:hAnsi="Times New Roman" w:cs="Times New Roman"/>
        </w:rPr>
      </w:pPr>
    </w:p>
  </w:footnote>
  <w:footnote w:id="37">
    <w:p w:rsidR="00D44097" w:rsidRPr="00B72BFB" w:rsidRDefault="00D44097" w:rsidP="00936C6C">
      <w:pPr>
        <w:pStyle w:val="Puslapioinaostekstas"/>
        <w:rPr>
          <w:rFonts w:ascii="Times New Roman" w:hAnsi="Times New Roman" w:cs="Times New Roman"/>
        </w:rPr>
      </w:pPr>
      <w:r w:rsidRPr="00B72BFB">
        <w:rPr>
          <w:rStyle w:val="Puslapioinaosnuoroda"/>
          <w:rFonts w:ascii="Times New Roman" w:hAnsi="Times New Roman" w:cs="Times New Roman"/>
        </w:rPr>
        <w:footnoteRef/>
      </w:r>
      <w:r w:rsidRPr="00B72BFB">
        <w:rPr>
          <w:rFonts w:ascii="Times New Roman" w:hAnsi="Times New Roman" w:cs="Times New Roman"/>
        </w:rPr>
        <w:t xml:space="preserve"> Prieiga internete: http://www.palanga.lt/index.php?4068893891.</w:t>
      </w:r>
    </w:p>
  </w:footnote>
  <w:footnote w:id="38">
    <w:p w:rsidR="00D44097" w:rsidRPr="00B72BFB" w:rsidRDefault="00D44097">
      <w:pPr>
        <w:pStyle w:val="Puslapioinaostekstas"/>
        <w:rPr>
          <w:rFonts w:ascii="Times New Roman" w:hAnsi="Times New Roman" w:cs="Times New Roman"/>
        </w:rPr>
      </w:pPr>
      <w:r w:rsidRPr="00B72BFB">
        <w:rPr>
          <w:rStyle w:val="Puslapioinaosnuoroda"/>
          <w:rFonts w:ascii="Times New Roman" w:hAnsi="Times New Roman" w:cs="Times New Roman"/>
        </w:rPr>
        <w:footnoteRef/>
      </w:r>
      <w:r w:rsidRPr="00B72BFB">
        <w:rPr>
          <w:rFonts w:ascii="Times New Roman" w:hAnsi="Times New Roman" w:cs="Times New Roman"/>
        </w:rPr>
        <w:t xml:space="preserve"> Prieiga internete: http://www.palanga.lt/index.php?4068893891.</w:t>
      </w:r>
    </w:p>
  </w:footnote>
  <w:footnote w:id="39">
    <w:p w:rsidR="00D44097" w:rsidRPr="00FB7FE8" w:rsidRDefault="00D44097" w:rsidP="00E31FF1">
      <w:pPr>
        <w:pStyle w:val="Betarp1"/>
        <w:jc w:val="both"/>
        <w:rPr>
          <w:rFonts w:ascii="Times New Roman" w:hAnsi="Times New Roman" w:cs="Times New Roman"/>
          <w:sz w:val="20"/>
          <w:szCs w:val="20"/>
        </w:rPr>
      </w:pPr>
      <w:r w:rsidRPr="00B72BFB">
        <w:rPr>
          <w:rStyle w:val="Puslapioinaosnuoroda"/>
          <w:rFonts w:ascii="Times New Roman" w:hAnsi="Times New Roman" w:cs="Times New Roman"/>
          <w:sz w:val="20"/>
          <w:szCs w:val="20"/>
        </w:rPr>
        <w:footnoteRef/>
      </w:r>
      <w:r w:rsidRPr="00B72BFB">
        <w:rPr>
          <w:rFonts w:ascii="Times New Roman" w:hAnsi="Times New Roman" w:cs="Times New Roman"/>
          <w:sz w:val="20"/>
          <w:szCs w:val="20"/>
        </w:rPr>
        <w:t xml:space="preserve">Minėtame Aprašo punkte nustatyta, kad Savivaldybės gyvenamąsias patalpas Savivaldybės administracijos direktoriaus įsakymu </w:t>
      </w:r>
      <w:r w:rsidRPr="00B72BFB">
        <w:rPr>
          <w:rFonts w:ascii="Times New Roman" w:hAnsi="Times New Roman" w:cs="Times New Roman"/>
          <w:bCs/>
          <w:sz w:val="20"/>
          <w:szCs w:val="20"/>
        </w:rPr>
        <w:t xml:space="preserve">gali būti išnuomojamas socialinio būsto nuomos sąlygomis ir neįrašytiems į </w:t>
      </w:r>
      <w:r w:rsidRPr="00B72BFB">
        <w:rPr>
          <w:rFonts w:ascii="Times New Roman" w:hAnsi="Times New Roman" w:cs="Times New Roman"/>
          <w:sz w:val="20"/>
          <w:szCs w:val="20"/>
        </w:rPr>
        <w:t>asmenų ir šeimų, turinčių teisę į paramą būstui išsinuomoti,</w:t>
      </w:r>
      <w:r w:rsidRPr="00B72BFB">
        <w:rPr>
          <w:rFonts w:ascii="Times New Roman" w:hAnsi="Times New Roman" w:cs="Times New Roman"/>
          <w:bCs/>
          <w:sz w:val="20"/>
          <w:szCs w:val="20"/>
        </w:rPr>
        <w:t xml:space="preserve"> sąrašus asmenims ir šeimoms, kurie Lietuvos Respublikos teritorijoje nuosavybės teise neturi kito tinkamo būsto netekusiems turėto būsto dėl gaisrų, potvynių, stiprių vėjų ar kitų nuo žmogaus valios nepriklausančių aplinkybių, asmenims, kuriems yra nustatytas 0–25 procentų darbingumo lygis, šeimoms, auginančioms penkis ar daugiau vaikų, šeimoms, kurioms vienu kartu gimsta trys ar daugiau vaikų, šeimoms, kuriose abiem sutuoktiniams yra nustatytas 0–25 procentų darbingumo lygis ir kurios augina vaiką (vaikus); neįgaliesiems, vieniems auginantiems vaiką (vaikus), šeimoms, auginančioms vaikus, kai ne mažiau kaip dviem vaikams yra nustatytas sunkus neįgalumo lygis, ir šeimoms, kuriose ne mažiau kaip dviem šeimos nariams yra nustatytas 0–25 procentų darbingumo lygis.</w:t>
      </w:r>
    </w:p>
  </w:footnote>
  <w:footnote w:id="40">
    <w:p w:rsidR="00D44097" w:rsidRPr="00B72BFB" w:rsidRDefault="00D44097" w:rsidP="00C6505B">
      <w:pPr>
        <w:pStyle w:val="Puslapioinaostekstas"/>
        <w:jc w:val="both"/>
        <w:rPr>
          <w:rFonts w:ascii="Times New Roman" w:hAnsi="Times New Roman" w:cs="Times New Roman"/>
        </w:rPr>
      </w:pPr>
      <w:r w:rsidRPr="00B72BFB">
        <w:rPr>
          <w:rStyle w:val="Puslapioinaosnuoroda"/>
          <w:rFonts w:ascii="Times New Roman" w:hAnsi="Times New Roman" w:cs="Times New Roman"/>
        </w:rPr>
        <w:footnoteRef/>
      </w:r>
      <w:r w:rsidRPr="00B72BFB">
        <w:rPr>
          <w:rFonts w:ascii="Times New Roman" w:hAnsi="Times New Roman" w:cs="Times New Roman"/>
        </w:rPr>
        <w:t>Prieiga internete: http://www.palanga.lt/index.php?4068893891.</w:t>
      </w:r>
    </w:p>
  </w:footnote>
  <w:footnote w:id="41">
    <w:p w:rsidR="00D44097" w:rsidRPr="00B72BFB" w:rsidRDefault="00D44097" w:rsidP="00601923">
      <w:pPr>
        <w:pStyle w:val="Puslapioinaostekstas"/>
        <w:jc w:val="both"/>
        <w:rPr>
          <w:rFonts w:ascii="Times New Roman" w:hAnsi="Times New Roman" w:cs="Times New Roman"/>
        </w:rPr>
      </w:pPr>
      <w:r w:rsidRPr="00B72BFB">
        <w:rPr>
          <w:rStyle w:val="Puslapioinaosnuoroda"/>
          <w:rFonts w:ascii="Times New Roman" w:hAnsi="Times New Roman" w:cs="Times New Roman"/>
        </w:rPr>
        <w:footnoteRef/>
      </w:r>
      <w:r w:rsidRPr="00B72BFB">
        <w:rPr>
          <w:rFonts w:ascii="Times New Roman" w:hAnsi="Times New Roman" w:cs="Times New Roman"/>
        </w:rPr>
        <w:t xml:space="preserve"> Pažyma apie šeimos sudėtį, pažyma iš valstybės įmonės Registrų centro apie asmens (šeimos atveju – visų šeimos narių nuosavybės teise turimus ir turėtus 5 metų laikotarpiu visus nekilnojamuosius daiktus Lietuvos Respublikos teritorijoje, įvertintus vidutine rinkos kaina), pažyma apie visų šeimos narių deklaruotą gyvenamąją vietą.</w:t>
      </w:r>
    </w:p>
  </w:footnote>
  <w:footnote w:id="42">
    <w:p w:rsidR="00D44097" w:rsidRPr="00B72BFB" w:rsidRDefault="00D44097" w:rsidP="00F01F09">
      <w:pPr>
        <w:jc w:val="both"/>
        <w:rPr>
          <w:rFonts w:ascii="Times New Roman" w:hAnsi="Times New Roman" w:cs="Times New Roman"/>
          <w:sz w:val="20"/>
          <w:szCs w:val="20"/>
        </w:rPr>
      </w:pPr>
      <w:r w:rsidRPr="000A2DAD">
        <w:rPr>
          <w:rStyle w:val="Puslapioinaosnuoroda"/>
          <w:rFonts w:ascii="Times New Roman" w:hAnsi="Times New Roman" w:cs="Times New Roman"/>
          <w:sz w:val="20"/>
          <w:szCs w:val="20"/>
        </w:rPr>
        <w:footnoteRef/>
      </w:r>
      <w:r w:rsidRPr="00B72BFB">
        <w:rPr>
          <w:rFonts w:ascii="Times New Roman" w:hAnsi="Times New Roman" w:cs="Times New Roman"/>
          <w:sz w:val="20"/>
          <w:szCs w:val="20"/>
        </w:rPr>
        <w:t>Savivaldybės administracijos direktoriaus 2013-02-25 įsakymu Nr. A1-136 patvirtintų Palangos mieto savivaldybės administracijos dokumentų tvarkymo taisyklių 10 punkte yra tik įtvirtinta nuostata, kad „&lt;...&gt; Administracijos Bendrojo skyriaus darbuotojų gauta korespondencija, adresuota Savivaldybės institucijoms, patikrinama: ar nesuplyšę vokai, ar juose yra visi išvardyti dokumentai. Pastebėjus, kad trūksta priedų, apie tai pranešama siuntėjui &lt;...&gt;.</w:t>
      </w:r>
    </w:p>
  </w:footnote>
  <w:footnote w:id="43">
    <w:p w:rsidR="00D44097" w:rsidRPr="000A2DAD" w:rsidRDefault="00D44097" w:rsidP="00F10AA5">
      <w:pPr>
        <w:pStyle w:val="Betarp1"/>
        <w:jc w:val="both"/>
        <w:rPr>
          <w:rFonts w:ascii="Times New Roman" w:hAnsi="Times New Roman" w:cs="Times New Roman"/>
          <w:sz w:val="20"/>
          <w:szCs w:val="20"/>
        </w:rPr>
      </w:pPr>
      <w:r w:rsidRPr="000A2DAD">
        <w:rPr>
          <w:rStyle w:val="Puslapioinaosnuoroda"/>
          <w:rFonts w:ascii="Times New Roman" w:hAnsi="Times New Roman" w:cs="Times New Roman"/>
          <w:sz w:val="20"/>
          <w:szCs w:val="20"/>
        </w:rPr>
        <w:footnoteRef/>
      </w:r>
      <w:r w:rsidRPr="00B72BFB">
        <w:rPr>
          <w:rFonts w:ascii="Times New Roman" w:hAnsi="Times New Roman" w:cs="Times New Roman"/>
          <w:sz w:val="20"/>
          <w:szCs w:val="20"/>
        </w:rPr>
        <w:t xml:space="preserve"> Savivaldybės būstas nuomojamas atsižvelgiant į socialinio būsto poreikį, sudarant socialinio būsto nuomos sutartį,</w:t>
      </w:r>
      <w:r w:rsidRPr="000A2DAD">
        <w:rPr>
          <w:rFonts w:ascii="Times New Roman" w:hAnsi="Times New Roman" w:cs="Times New Roman"/>
          <w:sz w:val="20"/>
          <w:szCs w:val="20"/>
        </w:rPr>
        <w:t xml:space="preserve"> </w:t>
      </w:r>
      <w:r w:rsidRPr="00B72BFB">
        <w:rPr>
          <w:rFonts w:ascii="Times New Roman" w:hAnsi="Times New Roman" w:cs="Times New Roman"/>
          <w:sz w:val="20"/>
          <w:szCs w:val="20"/>
        </w:rPr>
        <w:t>o</w:t>
      </w:r>
      <w:r w:rsidRPr="000A2DAD">
        <w:rPr>
          <w:rFonts w:ascii="Times New Roman" w:hAnsi="Times New Roman" w:cs="Times New Roman"/>
          <w:sz w:val="20"/>
          <w:szCs w:val="20"/>
        </w:rPr>
        <w:t xml:space="preserve"> </w:t>
      </w:r>
      <w:r w:rsidRPr="00B72BFB">
        <w:rPr>
          <w:rFonts w:ascii="Times New Roman" w:hAnsi="Times New Roman" w:cs="Times New Roman"/>
          <w:sz w:val="20"/>
          <w:szCs w:val="20"/>
        </w:rPr>
        <w:t>savivaldybės būsto ir socialinio būsto fondo sąrašai tikslinami ne rečiau kaip kartą per metus. Palangos miesto savivaldybės tarybos 2015-04-30 sprendimu Nr. T2-113.</w:t>
      </w:r>
    </w:p>
  </w:footnote>
  <w:footnote w:id="44">
    <w:p w:rsidR="00D44097" w:rsidRPr="00B72BFB" w:rsidRDefault="00D44097">
      <w:pPr>
        <w:pStyle w:val="Puslapioinaostekstas"/>
        <w:rPr>
          <w:rFonts w:ascii="Times New Roman" w:hAnsi="Times New Roman" w:cs="Times New Roman"/>
        </w:rPr>
      </w:pPr>
      <w:r w:rsidRPr="00B72BFB">
        <w:rPr>
          <w:rStyle w:val="Puslapioinaosnuoroda"/>
          <w:rFonts w:ascii="Times New Roman" w:hAnsi="Times New Roman" w:cs="Times New Roman"/>
        </w:rPr>
        <w:footnoteRef/>
      </w:r>
      <w:r w:rsidRPr="00B72BFB">
        <w:rPr>
          <w:rFonts w:ascii="Times New Roman" w:hAnsi="Times New Roman" w:cs="Times New Roman"/>
        </w:rPr>
        <w:t xml:space="preserve"> Aprašo 4.3 punkte nurodyta, kad Komisija, sudaryta Savivaldybės administracijos direktoriaus įsakymu, Savivaldybės ir socialinio būsto skyrimo gyventojams klausimams nagrinėti.</w:t>
      </w:r>
    </w:p>
  </w:footnote>
  <w:footnote w:id="45">
    <w:p w:rsidR="00D44097" w:rsidRPr="00B72BFB" w:rsidRDefault="00D44097">
      <w:pPr>
        <w:pStyle w:val="Puslapioinaostekstas"/>
        <w:rPr>
          <w:rFonts w:ascii="Times New Roman" w:hAnsi="Times New Roman" w:cs="Times New Roman"/>
        </w:rPr>
      </w:pPr>
      <w:r w:rsidRPr="00B72BFB">
        <w:rPr>
          <w:rStyle w:val="Puslapioinaosnuoroda"/>
          <w:rFonts w:ascii="Times New Roman" w:hAnsi="Times New Roman" w:cs="Times New Roman"/>
        </w:rPr>
        <w:footnoteRef/>
      </w:r>
      <w:r w:rsidRPr="00B72BFB">
        <w:rPr>
          <w:rFonts w:ascii="Times New Roman" w:hAnsi="Times New Roman" w:cs="Times New Roman"/>
        </w:rPr>
        <w:t xml:space="preserve"> Patvirtinta Palangos miesto savivaldybės tarybos 2015-04-30 sprendimo Nr. T2-113 1.2 punktu ir Socialinio būsto nuomos sutarties priedu.</w:t>
      </w:r>
    </w:p>
  </w:footnote>
  <w:footnote w:id="46">
    <w:p w:rsidR="00D44097" w:rsidRPr="00B72BFB" w:rsidRDefault="00D44097" w:rsidP="002D45BA">
      <w:pPr>
        <w:pStyle w:val="Puslapioinaostekstas"/>
        <w:jc w:val="both"/>
        <w:rPr>
          <w:rFonts w:ascii="Times New Roman" w:hAnsi="Times New Roman" w:cs="Times New Roman"/>
        </w:rPr>
      </w:pPr>
      <w:r w:rsidRPr="00B72BFB">
        <w:rPr>
          <w:rStyle w:val="Puslapioinaosnuoroda"/>
          <w:rFonts w:ascii="Times New Roman" w:hAnsi="Times New Roman" w:cs="Times New Roman"/>
        </w:rPr>
        <w:footnoteRef/>
      </w:r>
      <w:r w:rsidRPr="00B72BFB">
        <w:rPr>
          <w:rFonts w:ascii="Times New Roman" w:hAnsi="Times New Roman" w:cs="Times New Roman"/>
        </w:rPr>
        <w:t xml:space="preserve"> Informaciją apie Išvadoje dėl korupcijos rizikos analizės nurodytų pasiūlymų vykdymą ar numatomą įgyvendinimą prašome pateikti STT ne vėliau kaip per 3 mėnesius nuo išvados dėl korupcijos rizikos analizės gavimo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5311249"/>
      <w:docPartObj>
        <w:docPartGallery w:val="Page Numbers (Top of Page)"/>
        <w:docPartUnique/>
      </w:docPartObj>
    </w:sdtPr>
    <w:sdtEndPr/>
    <w:sdtContent>
      <w:p w:rsidR="00D44097" w:rsidRDefault="00D44097">
        <w:pPr>
          <w:pStyle w:val="Antrats"/>
          <w:jc w:val="center"/>
        </w:pPr>
        <w:r>
          <w:fldChar w:fldCharType="begin"/>
        </w:r>
        <w:r>
          <w:instrText>PAGE   \* MERGEFORMAT</w:instrText>
        </w:r>
        <w:r>
          <w:fldChar w:fldCharType="separate"/>
        </w:r>
        <w:r w:rsidR="00580314">
          <w:rPr>
            <w:noProof/>
          </w:rPr>
          <w:t>4</w:t>
        </w:r>
        <w:r>
          <w:fldChar w:fldCharType="end"/>
        </w:r>
      </w:p>
    </w:sdtContent>
  </w:sdt>
  <w:p w:rsidR="00D44097" w:rsidRDefault="00D440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8204E"/>
    <w:multiLevelType w:val="multilevel"/>
    <w:tmpl w:val="80EC47CA"/>
    <w:lvl w:ilvl="0">
      <w:start w:val="1"/>
      <w:numFmt w:val="decimal"/>
      <w:lvlText w:val="%1."/>
      <w:lvlJc w:val="left"/>
      <w:pPr>
        <w:ind w:left="720" w:hanging="360"/>
      </w:pPr>
      <w:rPr>
        <w:rFonts w:ascii="Times New Roman" w:eastAsia="Times New Roman" w:hAnsi="Times New Roman" w:cs="Times New Roman"/>
        <w:sz w:val="24"/>
      </w:rPr>
    </w:lvl>
    <w:lvl w:ilvl="1">
      <w:start w:val="6"/>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3141232"/>
    <w:multiLevelType w:val="multilevel"/>
    <w:tmpl w:val="178473F8"/>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18971E6D"/>
    <w:multiLevelType w:val="hybridMultilevel"/>
    <w:tmpl w:val="F0CC5364"/>
    <w:lvl w:ilvl="0" w:tplc="0409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19B73032"/>
    <w:multiLevelType w:val="hybridMultilevel"/>
    <w:tmpl w:val="F610781E"/>
    <w:lvl w:ilvl="0" w:tplc="72B404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B3046A9"/>
    <w:multiLevelType w:val="hybridMultilevel"/>
    <w:tmpl w:val="EFCC2F12"/>
    <w:lvl w:ilvl="0" w:tplc="0409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217A7D50"/>
    <w:multiLevelType w:val="hybridMultilevel"/>
    <w:tmpl w:val="86CCC2E4"/>
    <w:lvl w:ilvl="0" w:tplc="84229CE4">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AD1AA5"/>
    <w:multiLevelType w:val="hybridMultilevel"/>
    <w:tmpl w:val="D0BC55DE"/>
    <w:lvl w:ilvl="0" w:tplc="0E70460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D34765"/>
    <w:multiLevelType w:val="hybridMultilevel"/>
    <w:tmpl w:val="B0F2E0E4"/>
    <w:lvl w:ilvl="0" w:tplc="4D4AA168">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8" w15:restartNumberingAfterBreak="0">
    <w:nsid w:val="277F7DC8"/>
    <w:multiLevelType w:val="multilevel"/>
    <w:tmpl w:val="C22CC46A"/>
    <w:lvl w:ilvl="0">
      <w:start w:val="1"/>
      <w:numFmt w:val="decimal"/>
      <w:lvlText w:val="%1."/>
      <w:lvlJc w:val="left"/>
      <w:pPr>
        <w:ind w:left="720"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782" w:hanging="720"/>
      </w:pPr>
      <w:rPr>
        <w:rFonts w:hint="default"/>
      </w:rPr>
    </w:lvl>
    <w:lvl w:ilvl="3">
      <w:start w:val="1"/>
      <w:numFmt w:val="decimal"/>
      <w:isLgl/>
      <w:lvlText w:val="%1.%2.%3.%4."/>
      <w:lvlJc w:val="left"/>
      <w:pPr>
        <w:ind w:left="3633" w:hanging="720"/>
      </w:pPr>
      <w:rPr>
        <w:rFonts w:hint="default"/>
      </w:rPr>
    </w:lvl>
    <w:lvl w:ilvl="4">
      <w:start w:val="1"/>
      <w:numFmt w:val="decimal"/>
      <w:isLgl/>
      <w:lvlText w:val="%1.%2.%3.%4.%5."/>
      <w:lvlJc w:val="left"/>
      <w:pPr>
        <w:ind w:left="484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906" w:hanging="1440"/>
      </w:pPr>
      <w:rPr>
        <w:rFonts w:hint="default"/>
      </w:rPr>
    </w:lvl>
    <w:lvl w:ilvl="7">
      <w:start w:val="1"/>
      <w:numFmt w:val="decimal"/>
      <w:isLgl/>
      <w:lvlText w:val="%1.%2.%3.%4.%5.%6.%7.%8."/>
      <w:lvlJc w:val="left"/>
      <w:pPr>
        <w:ind w:left="7757" w:hanging="1440"/>
      </w:pPr>
      <w:rPr>
        <w:rFonts w:hint="default"/>
      </w:rPr>
    </w:lvl>
    <w:lvl w:ilvl="8">
      <w:start w:val="1"/>
      <w:numFmt w:val="decimal"/>
      <w:isLgl/>
      <w:lvlText w:val="%1.%2.%3.%4.%5.%6.%7.%8.%9."/>
      <w:lvlJc w:val="left"/>
      <w:pPr>
        <w:ind w:left="8968" w:hanging="1800"/>
      </w:pPr>
      <w:rPr>
        <w:rFonts w:hint="default"/>
      </w:rPr>
    </w:lvl>
  </w:abstractNum>
  <w:abstractNum w:abstractNumId="9" w15:restartNumberingAfterBreak="0">
    <w:nsid w:val="2A9A1C26"/>
    <w:multiLevelType w:val="hybridMultilevel"/>
    <w:tmpl w:val="6D9EDB72"/>
    <w:lvl w:ilvl="0" w:tplc="30FCBF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BD94ECA"/>
    <w:multiLevelType w:val="multilevel"/>
    <w:tmpl w:val="D8CA3AFE"/>
    <w:lvl w:ilvl="0">
      <w:start w:val="2"/>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1" w15:restartNumberingAfterBreak="0">
    <w:nsid w:val="2D1E11B1"/>
    <w:multiLevelType w:val="hybridMultilevel"/>
    <w:tmpl w:val="A90CA126"/>
    <w:lvl w:ilvl="0" w:tplc="0409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304B63A2"/>
    <w:multiLevelType w:val="hybridMultilevel"/>
    <w:tmpl w:val="A9C0D5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3A7743"/>
    <w:multiLevelType w:val="multilevel"/>
    <w:tmpl w:val="3CC4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7564A0"/>
    <w:multiLevelType w:val="hybridMultilevel"/>
    <w:tmpl w:val="0C9040DA"/>
    <w:lvl w:ilvl="0" w:tplc="08C0111A">
      <w:start w:val="1"/>
      <w:numFmt w:val="decimal"/>
      <w:lvlText w:val="%1."/>
      <w:lvlJc w:val="left"/>
      <w:pPr>
        <w:ind w:left="1571" w:hanging="360"/>
      </w:pPr>
      <w:rPr>
        <w:rFonts w:ascii="Times New Roman" w:eastAsiaTheme="minorHAnsi" w:hAnsi="Times New Roman" w:cs="Times New Roman"/>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3B7E172F"/>
    <w:multiLevelType w:val="multilevel"/>
    <w:tmpl w:val="14740E84"/>
    <w:lvl w:ilvl="0">
      <w:start w:val="2"/>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6" w15:restartNumberingAfterBreak="0">
    <w:nsid w:val="405C4824"/>
    <w:multiLevelType w:val="hybridMultilevel"/>
    <w:tmpl w:val="7B060F78"/>
    <w:lvl w:ilvl="0" w:tplc="F61C3E88">
      <w:start w:val="1"/>
      <w:numFmt w:val="decimal"/>
      <w:lvlText w:val="%1"/>
      <w:lvlJc w:val="left"/>
      <w:pPr>
        <w:ind w:left="5747" w:hanging="360"/>
      </w:pPr>
      <w:rPr>
        <w:rFonts w:hint="default"/>
      </w:rPr>
    </w:lvl>
    <w:lvl w:ilvl="1" w:tplc="04270019" w:tentative="1">
      <w:start w:val="1"/>
      <w:numFmt w:val="lowerLetter"/>
      <w:lvlText w:val="%2."/>
      <w:lvlJc w:val="left"/>
      <w:pPr>
        <w:ind w:left="6467" w:hanging="360"/>
      </w:pPr>
    </w:lvl>
    <w:lvl w:ilvl="2" w:tplc="0427001B" w:tentative="1">
      <w:start w:val="1"/>
      <w:numFmt w:val="lowerRoman"/>
      <w:lvlText w:val="%3."/>
      <w:lvlJc w:val="right"/>
      <w:pPr>
        <w:ind w:left="7187" w:hanging="180"/>
      </w:pPr>
    </w:lvl>
    <w:lvl w:ilvl="3" w:tplc="0427000F" w:tentative="1">
      <w:start w:val="1"/>
      <w:numFmt w:val="decimal"/>
      <w:lvlText w:val="%4."/>
      <w:lvlJc w:val="left"/>
      <w:pPr>
        <w:ind w:left="7907" w:hanging="360"/>
      </w:pPr>
    </w:lvl>
    <w:lvl w:ilvl="4" w:tplc="04270019" w:tentative="1">
      <w:start w:val="1"/>
      <w:numFmt w:val="lowerLetter"/>
      <w:lvlText w:val="%5."/>
      <w:lvlJc w:val="left"/>
      <w:pPr>
        <w:ind w:left="8627" w:hanging="360"/>
      </w:pPr>
    </w:lvl>
    <w:lvl w:ilvl="5" w:tplc="0427001B" w:tentative="1">
      <w:start w:val="1"/>
      <w:numFmt w:val="lowerRoman"/>
      <w:lvlText w:val="%6."/>
      <w:lvlJc w:val="right"/>
      <w:pPr>
        <w:ind w:left="9347" w:hanging="180"/>
      </w:pPr>
    </w:lvl>
    <w:lvl w:ilvl="6" w:tplc="0427000F" w:tentative="1">
      <w:start w:val="1"/>
      <w:numFmt w:val="decimal"/>
      <w:lvlText w:val="%7."/>
      <w:lvlJc w:val="left"/>
      <w:pPr>
        <w:ind w:left="10067" w:hanging="360"/>
      </w:pPr>
    </w:lvl>
    <w:lvl w:ilvl="7" w:tplc="04270019" w:tentative="1">
      <w:start w:val="1"/>
      <w:numFmt w:val="lowerLetter"/>
      <w:lvlText w:val="%8."/>
      <w:lvlJc w:val="left"/>
      <w:pPr>
        <w:ind w:left="10787" w:hanging="360"/>
      </w:pPr>
    </w:lvl>
    <w:lvl w:ilvl="8" w:tplc="0427001B" w:tentative="1">
      <w:start w:val="1"/>
      <w:numFmt w:val="lowerRoman"/>
      <w:lvlText w:val="%9."/>
      <w:lvlJc w:val="right"/>
      <w:pPr>
        <w:ind w:left="11507" w:hanging="180"/>
      </w:pPr>
    </w:lvl>
  </w:abstractNum>
  <w:abstractNum w:abstractNumId="17" w15:restartNumberingAfterBreak="0">
    <w:nsid w:val="417A1524"/>
    <w:multiLevelType w:val="multilevel"/>
    <w:tmpl w:val="7738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BE1921"/>
    <w:multiLevelType w:val="hybridMultilevel"/>
    <w:tmpl w:val="2118F696"/>
    <w:lvl w:ilvl="0" w:tplc="15188C26">
      <w:start w:val="1"/>
      <w:numFmt w:val="decimal"/>
      <w:lvlText w:val="%1."/>
      <w:lvlJc w:val="left"/>
      <w:pPr>
        <w:ind w:left="7110" w:hanging="360"/>
      </w:pPr>
      <w:rPr>
        <w:rFonts w:hint="default"/>
      </w:rPr>
    </w:lvl>
    <w:lvl w:ilvl="1" w:tplc="04090019" w:tentative="1">
      <w:start w:val="1"/>
      <w:numFmt w:val="lowerLetter"/>
      <w:lvlText w:val="%2."/>
      <w:lvlJc w:val="left"/>
      <w:pPr>
        <w:ind w:left="7830" w:hanging="360"/>
      </w:pPr>
    </w:lvl>
    <w:lvl w:ilvl="2" w:tplc="0409001B" w:tentative="1">
      <w:start w:val="1"/>
      <w:numFmt w:val="lowerRoman"/>
      <w:lvlText w:val="%3."/>
      <w:lvlJc w:val="right"/>
      <w:pPr>
        <w:ind w:left="8550" w:hanging="180"/>
      </w:pPr>
    </w:lvl>
    <w:lvl w:ilvl="3" w:tplc="0409000F" w:tentative="1">
      <w:start w:val="1"/>
      <w:numFmt w:val="decimal"/>
      <w:lvlText w:val="%4."/>
      <w:lvlJc w:val="left"/>
      <w:pPr>
        <w:ind w:left="9270" w:hanging="360"/>
      </w:pPr>
    </w:lvl>
    <w:lvl w:ilvl="4" w:tplc="04090019" w:tentative="1">
      <w:start w:val="1"/>
      <w:numFmt w:val="lowerLetter"/>
      <w:lvlText w:val="%5."/>
      <w:lvlJc w:val="left"/>
      <w:pPr>
        <w:ind w:left="9990" w:hanging="360"/>
      </w:pPr>
    </w:lvl>
    <w:lvl w:ilvl="5" w:tplc="0409001B" w:tentative="1">
      <w:start w:val="1"/>
      <w:numFmt w:val="lowerRoman"/>
      <w:lvlText w:val="%6."/>
      <w:lvlJc w:val="right"/>
      <w:pPr>
        <w:ind w:left="10710" w:hanging="180"/>
      </w:pPr>
    </w:lvl>
    <w:lvl w:ilvl="6" w:tplc="0409000F" w:tentative="1">
      <w:start w:val="1"/>
      <w:numFmt w:val="decimal"/>
      <w:lvlText w:val="%7."/>
      <w:lvlJc w:val="left"/>
      <w:pPr>
        <w:ind w:left="11430" w:hanging="360"/>
      </w:pPr>
    </w:lvl>
    <w:lvl w:ilvl="7" w:tplc="04090019" w:tentative="1">
      <w:start w:val="1"/>
      <w:numFmt w:val="lowerLetter"/>
      <w:lvlText w:val="%8."/>
      <w:lvlJc w:val="left"/>
      <w:pPr>
        <w:ind w:left="12150" w:hanging="360"/>
      </w:pPr>
    </w:lvl>
    <w:lvl w:ilvl="8" w:tplc="0409001B" w:tentative="1">
      <w:start w:val="1"/>
      <w:numFmt w:val="lowerRoman"/>
      <w:lvlText w:val="%9."/>
      <w:lvlJc w:val="right"/>
      <w:pPr>
        <w:ind w:left="12870" w:hanging="180"/>
      </w:pPr>
    </w:lvl>
  </w:abstractNum>
  <w:abstractNum w:abstractNumId="19" w15:restartNumberingAfterBreak="0">
    <w:nsid w:val="48A82A83"/>
    <w:multiLevelType w:val="hybridMultilevel"/>
    <w:tmpl w:val="1F240236"/>
    <w:lvl w:ilvl="0" w:tplc="5BCE53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B9839E1"/>
    <w:multiLevelType w:val="hybridMultilevel"/>
    <w:tmpl w:val="5BAA01DC"/>
    <w:lvl w:ilvl="0" w:tplc="0409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15:restartNumberingAfterBreak="0">
    <w:nsid w:val="4F262983"/>
    <w:multiLevelType w:val="hybridMultilevel"/>
    <w:tmpl w:val="64EE723E"/>
    <w:lvl w:ilvl="0" w:tplc="47C24B9E">
      <w:start w:val="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2" w15:restartNumberingAfterBreak="0">
    <w:nsid w:val="52112BBA"/>
    <w:multiLevelType w:val="hybridMultilevel"/>
    <w:tmpl w:val="9DAEA266"/>
    <w:lvl w:ilvl="0" w:tplc="D07E278C">
      <w:start w:val="1"/>
      <w:numFmt w:val="decimal"/>
      <w:lvlText w:val="%1"/>
      <w:lvlJc w:val="left"/>
      <w:pPr>
        <w:ind w:left="5747" w:hanging="360"/>
      </w:pPr>
      <w:rPr>
        <w:rFonts w:hint="default"/>
      </w:rPr>
    </w:lvl>
    <w:lvl w:ilvl="1" w:tplc="04270019" w:tentative="1">
      <w:start w:val="1"/>
      <w:numFmt w:val="lowerLetter"/>
      <w:lvlText w:val="%2."/>
      <w:lvlJc w:val="left"/>
      <w:pPr>
        <w:ind w:left="6467" w:hanging="360"/>
      </w:pPr>
    </w:lvl>
    <w:lvl w:ilvl="2" w:tplc="0427001B" w:tentative="1">
      <w:start w:val="1"/>
      <w:numFmt w:val="lowerRoman"/>
      <w:lvlText w:val="%3."/>
      <w:lvlJc w:val="right"/>
      <w:pPr>
        <w:ind w:left="7187" w:hanging="180"/>
      </w:pPr>
    </w:lvl>
    <w:lvl w:ilvl="3" w:tplc="0427000F" w:tentative="1">
      <w:start w:val="1"/>
      <w:numFmt w:val="decimal"/>
      <w:lvlText w:val="%4."/>
      <w:lvlJc w:val="left"/>
      <w:pPr>
        <w:ind w:left="7907" w:hanging="360"/>
      </w:pPr>
    </w:lvl>
    <w:lvl w:ilvl="4" w:tplc="04270019" w:tentative="1">
      <w:start w:val="1"/>
      <w:numFmt w:val="lowerLetter"/>
      <w:lvlText w:val="%5."/>
      <w:lvlJc w:val="left"/>
      <w:pPr>
        <w:ind w:left="8627" w:hanging="360"/>
      </w:pPr>
    </w:lvl>
    <w:lvl w:ilvl="5" w:tplc="0427001B" w:tentative="1">
      <w:start w:val="1"/>
      <w:numFmt w:val="lowerRoman"/>
      <w:lvlText w:val="%6."/>
      <w:lvlJc w:val="right"/>
      <w:pPr>
        <w:ind w:left="9347" w:hanging="180"/>
      </w:pPr>
    </w:lvl>
    <w:lvl w:ilvl="6" w:tplc="0427000F" w:tentative="1">
      <w:start w:val="1"/>
      <w:numFmt w:val="decimal"/>
      <w:lvlText w:val="%7."/>
      <w:lvlJc w:val="left"/>
      <w:pPr>
        <w:ind w:left="10067" w:hanging="360"/>
      </w:pPr>
    </w:lvl>
    <w:lvl w:ilvl="7" w:tplc="04270019" w:tentative="1">
      <w:start w:val="1"/>
      <w:numFmt w:val="lowerLetter"/>
      <w:lvlText w:val="%8."/>
      <w:lvlJc w:val="left"/>
      <w:pPr>
        <w:ind w:left="10787" w:hanging="360"/>
      </w:pPr>
    </w:lvl>
    <w:lvl w:ilvl="8" w:tplc="0427001B" w:tentative="1">
      <w:start w:val="1"/>
      <w:numFmt w:val="lowerRoman"/>
      <w:lvlText w:val="%9."/>
      <w:lvlJc w:val="right"/>
      <w:pPr>
        <w:ind w:left="11507" w:hanging="180"/>
      </w:pPr>
    </w:lvl>
  </w:abstractNum>
  <w:abstractNum w:abstractNumId="23" w15:restartNumberingAfterBreak="0">
    <w:nsid w:val="52DA3709"/>
    <w:multiLevelType w:val="hybridMultilevel"/>
    <w:tmpl w:val="BE1CABAA"/>
    <w:lvl w:ilvl="0" w:tplc="E04EBE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52E7AE8"/>
    <w:multiLevelType w:val="hybridMultilevel"/>
    <w:tmpl w:val="B1E633B6"/>
    <w:lvl w:ilvl="0" w:tplc="0409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5" w15:restartNumberingAfterBreak="0">
    <w:nsid w:val="576E6ACB"/>
    <w:multiLevelType w:val="hybridMultilevel"/>
    <w:tmpl w:val="EB84CF38"/>
    <w:lvl w:ilvl="0" w:tplc="32D45DB4">
      <w:start w:val="1"/>
      <w:numFmt w:val="decimal"/>
      <w:lvlText w:val="%1."/>
      <w:lvlJc w:val="left"/>
      <w:pPr>
        <w:ind w:left="6173" w:hanging="360"/>
      </w:pPr>
      <w:rPr>
        <w:rFonts w:ascii="Times New Roman" w:eastAsia="Times New Roman" w:hAnsi="Times New Roman" w:cs="Times New Roman"/>
      </w:rPr>
    </w:lvl>
    <w:lvl w:ilvl="1" w:tplc="04270019" w:tentative="1">
      <w:start w:val="1"/>
      <w:numFmt w:val="lowerLetter"/>
      <w:lvlText w:val="%2."/>
      <w:lvlJc w:val="left"/>
      <w:pPr>
        <w:ind w:left="9869" w:hanging="360"/>
      </w:pPr>
    </w:lvl>
    <w:lvl w:ilvl="2" w:tplc="0427001B" w:tentative="1">
      <w:start w:val="1"/>
      <w:numFmt w:val="lowerRoman"/>
      <w:lvlText w:val="%3."/>
      <w:lvlJc w:val="right"/>
      <w:pPr>
        <w:ind w:left="10589" w:hanging="180"/>
      </w:pPr>
    </w:lvl>
    <w:lvl w:ilvl="3" w:tplc="0427000F" w:tentative="1">
      <w:start w:val="1"/>
      <w:numFmt w:val="decimal"/>
      <w:lvlText w:val="%4."/>
      <w:lvlJc w:val="left"/>
      <w:pPr>
        <w:ind w:left="11309" w:hanging="360"/>
      </w:pPr>
    </w:lvl>
    <w:lvl w:ilvl="4" w:tplc="04270019" w:tentative="1">
      <w:start w:val="1"/>
      <w:numFmt w:val="lowerLetter"/>
      <w:lvlText w:val="%5."/>
      <w:lvlJc w:val="left"/>
      <w:pPr>
        <w:ind w:left="12029" w:hanging="360"/>
      </w:pPr>
    </w:lvl>
    <w:lvl w:ilvl="5" w:tplc="0427001B" w:tentative="1">
      <w:start w:val="1"/>
      <w:numFmt w:val="lowerRoman"/>
      <w:lvlText w:val="%6."/>
      <w:lvlJc w:val="right"/>
      <w:pPr>
        <w:ind w:left="12749" w:hanging="180"/>
      </w:pPr>
    </w:lvl>
    <w:lvl w:ilvl="6" w:tplc="0427000F" w:tentative="1">
      <w:start w:val="1"/>
      <w:numFmt w:val="decimal"/>
      <w:lvlText w:val="%7."/>
      <w:lvlJc w:val="left"/>
      <w:pPr>
        <w:ind w:left="13469" w:hanging="360"/>
      </w:pPr>
    </w:lvl>
    <w:lvl w:ilvl="7" w:tplc="04270019" w:tentative="1">
      <w:start w:val="1"/>
      <w:numFmt w:val="lowerLetter"/>
      <w:lvlText w:val="%8."/>
      <w:lvlJc w:val="left"/>
      <w:pPr>
        <w:ind w:left="14189" w:hanging="360"/>
      </w:pPr>
    </w:lvl>
    <w:lvl w:ilvl="8" w:tplc="0427001B" w:tentative="1">
      <w:start w:val="1"/>
      <w:numFmt w:val="lowerRoman"/>
      <w:lvlText w:val="%9."/>
      <w:lvlJc w:val="right"/>
      <w:pPr>
        <w:ind w:left="14909" w:hanging="180"/>
      </w:pPr>
    </w:lvl>
  </w:abstractNum>
  <w:abstractNum w:abstractNumId="26" w15:restartNumberingAfterBreak="0">
    <w:nsid w:val="58417E43"/>
    <w:multiLevelType w:val="hybridMultilevel"/>
    <w:tmpl w:val="AE268A12"/>
    <w:lvl w:ilvl="0" w:tplc="EB8AC2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94328CE"/>
    <w:multiLevelType w:val="hybridMultilevel"/>
    <w:tmpl w:val="BA049DA6"/>
    <w:lvl w:ilvl="0" w:tplc="9CD07EAA">
      <w:start w:val="2"/>
      <w:numFmt w:val="decimal"/>
      <w:lvlText w:val="%1"/>
      <w:lvlJc w:val="left"/>
      <w:pPr>
        <w:ind w:left="5965" w:hanging="360"/>
      </w:pPr>
      <w:rPr>
        <w:rFonts w:hint="default"/>
      </w:rPr>
    </w:lvl>
    <w:lvl w:ilvl="1" w:tplc="04270019" w:tentative="1">
      <w:start w:val="1"/>
      <w:numFmt w:val="lowerLetter"/>
      <w:lvlText w:val="%2."/>
      <w:lvlJc w:val="left"/>
      <w:pPr>
        <w:ind w:left="6685" w:hanging="360"/>
      </w:pPr>
    </w:lvl>
    <w:lvl w:ilvl="2" w:tplc="0427001B" w:tentative="1">
      <w:start w:val="1"/>
      <w:numFmt w:val="lowerRoman"/>
      <w:lvlText w:val="%3."/>
      <w:lvlJc w:val="right"/>
      <w:pPr>
        <w:ind w:left="7405" w:hanging="180"/>
      </w:pPr>
    </w:lvl>
    <w:lvl w:ilvl="3" w:tplc="0427000F" w:tentative="1">
      <w:start w:val="1"/>
      <w:numFmt w:val="decimal"/>
      <w:lvlText w:val="%4."/>
      <w:lvlJc w:val="left"/>
      <w:pPr>
        <w:ind w:left="8125" w:hanging="360"/>
      </w:pPr>
    </w:lvl>
    <w:lvl w:ilvl="4" w:tplc="04270019" w:tentative="1">
      <w:start w:val="1"/>
      <w:numFmt w:val="lowerLetter"/>
      <w:lvlText w:val="%5."/>
      <w:lvlJc w:val="left"/>
      <w:pPr>
        <w:ind w:left="8845" w:hanging="360"/>
      </w:pPr>
    </w:lvl>
    <w:lvl w:ilvl="5" w:tplc="0427001B" w:tentative="1">
      <w:start w:val="1"/>
      <w:numFmt w:val="lowerRoman"/>
      <w:lvlText w:val="%6."/>
      <w:lvlJc w:val="right"/>
      <w:pPr>
        <w:ind w:left="9565" w:hanging="180"/>
      </w:pPr>
    </w:lvl>
    <w:lvl w:ilvl="6" w:tplc="0427000F" w:tentative="1">
      <w:start w:val="1"/>
      <w:numFmt w:val="decimal"/>
      <w:lvlText w:val="%7."/>
      <w:lvlJc w:val="left"/>
      <w:pPr>
        <w:ind w:left="10285" w:hanging="360"/>
      </w:pPr>
    </w:lvl>
    <w:lvl w:ilvl="7" w:tplc="04270019" w:tentative="1">
      <w:start w:val="1"/>
      <w:numFmt w:val="lowerLetter"/>
      <w:lvlText w:val="%8."/>
      <w:lvlJc w:val="left"/>
      <w:pPr>
        <w:ind w:left="11005" w:hanging="360"/>
      </w:pPr>
    </w:lvl>
    <w:lvl w:ilvl="8" w:tplc="0427001B" w:tentative="1">
      <w:start w:val="1"/>
      <w:numFmt w:val="lowerRoman"/>
      <w:lvlText w:val="%9."/>
      <w:lvlJc w:val="right"/>
      <w:pPr>
        <w:ind w:left="11725" w:hanging="180"/>
      </w:pPr>
    </w:lvl>
  </w:abstractNum>
  <w:abstractNum w:abstractNumId="28" w15:restartNumberingAfterBreak="0">
    <w:nsid w:val="5EDA1E91"/>
    <w:multiLevelType w:val="hybridMultilevel"/>
    <w:tmpl w:val="2118F696"/>
    <w:lvl w:ilvl="0" w:tplc="15188C2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65D14C83"/>
    <w:multiLevelType w:val="hybridMultilevel"/>
    <w:tmpl w:val="93EEBF28"/>
    <w:lvl w:ilvl="0" w:tplc="F19475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66837F73"/>
    <w:multiLevelType w:val="hybridMultilevel"/>
    <w:tmpl w:val="25326760"/>
    <w:lvl w:ilvl="0" w:tplc="6210835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15:restartNumberingAfterBreak="0">
    <w:nsid w:val="671A2597"/>
    <w:multiLevelType w:val="hybridMultilevel"/>
    <w:tmpl w:val="37A4EB08"/>
    <w:lvl w:ilvl="0" w:tplc="9DB48CA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15:restartNumberingAfterBreak="0">
    <w:nsid w:val="6CCD3394"/>
    <w:multiLevelType w:val="hybridMultilevel"/>
    <w:tmpl w:val="1534D2C6"/>
    <w:lvl w:ilvl="0" w:tplc="947CD0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1EC434B"/>
    <w:multiLevelType w:val="hybridMultilevel"/>
    <w:tmpl w:val="0506168E"/>
    <w:lvl w:ilvl="0" w:tplc="8884D264">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4" w15:restartNumberingAfterBreak="0">
    <w:nsid w:val="72FD274E"/>
    <w:multiLevelType w:val="hybridMultilevel"/>
    <w:tmpl w:val="91BAF438"/>
    <w:lvl w:ilvl="0" w:tplc="811205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7554707F"/>
    <w:multiLevelType w:val="hybridMultilevel"/>
    <w:tmpl w:val="DF02F1DC"/>
    <w:lvl w:ilvl="0" w:tplc="58D20B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64F0ECC"/>
    <w:multiLevelType w:val="hybridMultilevel"/>
    <w:tmpl w:val="F3CC7772"/>
    <w:lvl w:ilvl="0" w:tplc="A7D63C34">
      <w:start w:val="1"/>
      <w:numFmt w:val="decimal"/>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74E3F54"/>
    <w:multiLevelType w:val="multilevel"/>
    <w:tmpl w:val="D8CA3AFE"/>
    <w:lvl w:ilvl="0">
      <w:start w:val="2"/>
      <w:numFmt w:val="decimal"/>
      <w:lvlText w:val="%1."/>
      <w:lvlJc w:val="left"/>
      <w:pPr>
        <w:ind w:left="360" w:hanging="360"/>
      </w:pPr>
      <w:rPr>
        <w:rFonts w:hint="default"/>
      </w:rPr>
    </w:lvl>
    <w:lvl w:ilvl="1">
      <w:start w:val="1"/>
      <w:numFmt w:val="decimal"/>
      <w:lvlText w:val="%1.%2."/>
      <w:lvlJc w:val="left"/>
      <w:pPr>
        <w:ind w:left="3479"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8" w15:restartNumberingAfterBreak="0">
    <w:nsid w:val="77536DF9"/>
    <w:multiLevelType w:val="hybridMultilevel"/>
    <w:tmpl w:val="A23665F6"/>
    <w:lvl w:ilvl="0" w:tplc="B3568F3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7FE82F55"/>
    <w:multiLevelType w:val="hybridMultilevel"/>
    <w:tmpl w:val="7640FA9A"/>
    <w:lvl w:ilvl="0" w:tplc="5E5E9DF0">
      <w:start w:val="1"/>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18"/>
  </w:num>
  <w:num w:numId="3">
    <w:abstractNumId w:val="28"/>
  </w:num>
  <w:num w:numId="4">
    <w:abstractNumId w:val="25"/>
  </w:num>
  <w:num w:numId="5">
    <w:abstractNumId w:val="0"/>
  </w:num>
  <w:num w:numId="6">
    <w:abstractNumId w:val="31"/>
  </w:num>
  <w:num w:numId="7">
    <w:abstractNumId w:val="38"/>
  </w:num>
  <w:num w:numId="8">
    <w:abstractNumId w:val="21"/>
  </w:num>
  <w:num w:numId="9">
    <w:abstractNumId w:val="5"/>
  </w:num>
  <w:num w:numId="10">
    <w:abstractNumId w:val="7"/>
  </w:num>
  <w:num w:numId="11">
    <w:abstractNumId w:val="30"/>
  </w:num>
  <w:num w:numId="12">
    <w:abstractNumId w:val="20"/>
  </w:num>
  <w:num w:numId="13">
    <w:abstractNumId w:val="33"/>
  </w:num>
  <w:num w:numId="14">
    <w:abstractNumId w:val="4"/>
  </w:num>
  <w:num w:numId="15">
    <w:abstractNumId w:val="11"/>
  </w:num>
  <w:num w:numId="16">
    <w:abstractNumId w:val="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8"/>
  </w:num>
  <w:num w:numId="21">
    <w:abstractNumId w:val="9"/>
  </w:num>
  <w:num w:numId="22">
    <w:abstractNumId w:val="29"/>
  </w:num>
  <w:num w:numId="23">
    <w:abstractNumId w:val="13"/>
  </w:num>
  <w:num w:numId="24">
    <w:abstractNumId w:val="24"/>
  </w:num>
  <w:num w:numId="25">
    <w:abstractNumId w:val="17"/>
  </w:num>
  <w:num w:numId="26">
    <w:abstractNumId w:val="10"/>
  </w:num>
  <w:num w:numId="27">
    <w:abstractNumId w:val="14"/>
  </w:num>
  <w:num w:numId="28">
    <w:abstractNumId w:val="6"/>
  </w:num>
  <w:num w:numId="29">
    <w:abstractNumId w:val="19"/>
  </w:num>
  <w:num w:numId="30">
    <w:abstractNumId w:val="37"/>
  </w:num>
  <w:num w:numId="31">
    <w:abstractNumId w:val="15"/>
  </w:num>
  <w:num w:numId="32">
    <w:abstractNumId w:val="16"/>
  </w:num>
  <w:num w:numId="33">
    <w:abstractNumId w:val="22"/>
  </w:num>
  <w:num w:numId="34">
    <w:abstractNumId w:val="32"/>
  </w:num>
  <w:num w:numId="35">
    <w:abstractNumId w:val="36"/>
  </w:num>
  <w:num w:numId="36">
    <w:abstractNumId w:val="26"/>
  </w:num>
  <w:num w:numId="37">
    <w:abstractNumId w:val="23"/>
  </w:num>
  <w:num w:numId="38">
    <w:abstractNumId w:val="34"/>
  </w:num>
  <w:num w:numId="39">
    <w:abstractNumId w:val="39"/>
  </w:num>
  <w:num w:numId="40">
    <w:abstractNumId w:val="27"/>
  </w:num>
  <w:num w:numId="41">
    <w:abstractNumId w:val="3"/>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C54"/>
    <w:rsid w:val="00000571"/>
    <w:rsid w:val="00003636"/>
    <w:rsid w:val="00004D04"/>
    <w:rsid w:val="00004E12"/>
    <w:rsid w:val="00005BF4"/>
    <w:rsid w:val="00006117"/>
    <w:rsid w:val="0000655C"/>
    <w:rsid w:val="000071A8"/>
    <w:rsid w:val="0001095A"/>
    <w:rsid w:val="00010CA3"/>
    <w:rsid w:val="00011D00"/>
    <w:rsid w:val="00015F02"/>
    <w:rsid w:val="00016C4D"/>
    <w:rsid w:val="00017CBF"/>
    <w:rsid w:val="0002029A"/>
    <w:rsid w:val="00020FB1"/>
    <w:rsid w:val="0002197F"/>
    <w:rsid w:val="00022A45"/>
    <w:rsid w:val="0002340A"/>
    <w:rsid w:val="000235C4"/>
    <w:rsid w:val="00023840"/>
    <w:rsid w:val="0002403E"/>
    <w:rsid w:val="000255F1"/>
    <w:rsid w:val="000259B0"/>
    <w:rsid w:val="00026A96"/>
    <w:rsid w:val="00031BE2"/>
    <w:rsid w:val="00032E29"/>
    <w:rsid w:val="00034E8B"/>
    <w:rsid w:val="000365B9"/>
    <w:rsid w:val="00037EFA"/>
    <w:rsid w:val="00042647"/>
    <w:rsid w:val="000427E9"/>
    <w:rsid w:val="00042AE8"/>
    <w:rsid w:val="00042EA4"/>
    <w:rsid w:val="00042F00"/>
    <w:rsid w:val="00043342"/>
    <w:rsid w:val="00043349"/>
    <w:rsid w:val="00043AE9"/>
    <w:rsid w:val="00043D91"/>
    <w:rsid w:val="00044582"/>
    <w:rsid w:val="00044DD2"/>
    <w:rsid w:val="00045D5E"/>
    <w:rsid w:val="000461D9"/>
    <w:rsid w:val="0004682D"/>
    <w:rsid w:val="0004714C"/>
    <w:rsid w:val="000473DE"/>
    <w:rsid w:val="000514B6"/>
    <w:rsid w:val="0005183E"/>
    <w:rsid w:val="00051CA1"/>
    <w:rsid w:val="000525F5"/>
    <w:rsid w:val="0005274D"/>
    <w:rsid w:val="000536A3"/>
    <w:rsid w:val="00053DE7"/>
    <w:rsid w:val="0005438D"/>
    <w:rsid w:val="00054446"/>
    <w:rsid w:val="00054E47"/>
    <w:rsid w:val="000556F0"/>
    <w:rsid w:val="000556F6"/>
    <w:rsid w:val="00056091"/>
    <w:rsid w:val="00056A8A"/>
    <w:rsid w:val="00057751"/>
    <w:rsid w:val="00057CA5"/>
    <w:rsid w:val="00057F96"/>
    <w:rsid w:val="000603E6"/>
    <w:rsid w:val="0006103D"/>
    <w:rsid w:val="00062C01"/>
    <w:rsid w:val="000662A7"/>
    <w:rsid w:val="00071050"/>
    <w:rsid w:val="00071CDF"/>
    <w:rsid w:val="000736FC"/>
    <w:rsid w:val="00074482"/>
    <w:rsid w:val="0007534C"/>
    <w:rsid w:val="00076FD3"/>
    <w:rsid w:val="00081568"/>
    <w:rsid w:val="0008159D"/>
    <w:rsid w:val="00083435"/>
    <w:rsid w:val="00083AE0"/>
    <w:rsid w:val="00083B5F"/>
    <w:rsid w:val="00083F3F"/>
    <w:rsid w:val="00084071"/>
    <w:rsid w:val="00084100"/>
    <w:rsid w:val="00085096"/>
    <w:rsid w:val="000860AD"/>
    <w:rsid w:val="00086E3E"/>
    <w:rsid w:val="00087471"/>
    <w:rsid w:val="00087C9E"/>
    <w:rsid w:val="00091250"/>
    <w:rsid w:val="0009211F"/>
    <w:rsid w:val="000924A1"/>
    <w:rsid w:val="00092537"/>
    <w:rsid w:val="000A04FF"/>
    <w:rsid w:val="000A268A"/>
    <w:rsid w:val="000A2DAD"/>
    <w:rsid w:val="000A30FB"/>
    <w:rsid w:val="000A54E1"/>
    <w:rsid w:val="000A5B5A"/>
    <w:rsid w:val="000A7254"/>
    <w:rsid w:val="000A773F"/>
    <w:rsid w:val="000A78D7"/>
    <w:rsid w:val="000B188E"/>
    <w:rsid w:val="000B3B16"/>
    <w:rsid w:val="000B6647"/>
    <w:rsid w:val="000B6868"/>
    <w:rsid w:val="000B6940"/>
    <w:rsid w:val="000B7F71"/>
    <w:rsid w:val="000C0771"/>
    <w:rsid w:val="000C0AD3"/>
    <w:rsid w:val="000C1BA3"/>
    <w:rsid w:val="000C3849"/>
    <w:rsid w:val="000C41D9"/>
    <w:rsid w:val="000C4AE2"/>
    <w:rsid w:val="000C4F30"/>
    <w:rsid w:val="000C6AFA"/>
    <w:rsid w:val="000C6C65"/>
    <w:rsid w:val="000D1456"/>
    <w:rsid w:val="000D16F3"/>
    <w:rsid w:val="000D20E4"/>
    <w:rsid w:val="000D2585"/>
    <w:rsid w:val="000D338E"/>
    <w:rsid w:val="000D3E51"/>
    <w:rsid w:val="000D42D6"/>
    <w:rsid w:val="000D4B40"/>
    <w:rsid w:val="000D631D"/>
    <w:rsid w:val="000D643F"/>
    <w:rsid w:val="000D6D59"/>
    <w:rsid w:val="000D7019"/>
    <w:rsid w:val="000D71DE"/>
    <w:rsid w:val="000D78F4"/>
    <w:rsid w:val="000D7F71"/>
    <w:rsid w:val="000E032F"/>
    <w:rsid w:val="000E0696"/>
    <w:rsid w:val="000E0A79"/>
    <w:rsid w:val="000E1A44"/>
    <w:rsid w:val="000E1CE0"/>
    <w:rsid w:val="000E5124"/>
    <w:rsid w:val="000E7074"/>
    <w:rsid w:val="000E7B00"/>
    <w:rsid w:val="000F0BBA"/>
    <w:rsid w:val="000F0C72"/>
    <w:rsid w:val="000F1033"/>
    <w:rsid w:val="000F1AC8"/>
    <w:rsid w:val="000F1C1F"/>
    <w:rsid w:val="000F2138"/>
    <w:rsid w:val="000F3DC9"/>
    <w:rsid w:val="000F3EC2"/>
    <w:rsid w:val="000F4F16"/>
    <w:rsid w:val="00100EEB"/>
    <w:rsid w:val="00101014"/>
    <w:rsid w:val="00101721"/>
    <w:rsid w:val="00102BFA"/>
    <w:rsid w:val="00102E9B"/>
    <w:rsid w:val="001032D9"/>
    <w:rsid w:val="0010350D"/>
    <w:rsid w:val="00104C33"/>
    <w:rsid w:val="00104FEC"/>
    <w:rsid w:val="00105478"/>
    <w:rsid w:val="00105E15"/>
    <w:rsid w:val="00106880"/>
    <w:rsid w:val="00111689"/>
    <w:rsid w:val="001123C5"/>
    <w:rsid w:val="0011348F"/>
    <w:rsid w:val="00114CDC"/>
    <w:rsid w:val="0011618D"/>
    <w:rsid w:val="00116245"/>
    <w:rsid w:val="00117A0A"/>
    <w:rsid w:val="00120521"/>
    <w:rsid w:val="0012088D"/>
    <w:rsid w:val="00121ADA"/>
    <w:rsid w:val="001226D0"/>
    <w:rsid w:val="00122A9B"/>
    <w:rsid w:val="00122F73"/>
    <w:rsid w:val="00123498"/>
    <w:rsid w:val="00123AAA"/>
    <w:rsid w:val="00124309"/>
    <w:rsid w:val="001258CB"/>
    <w:rsid w:val="0012786F"/>
    <w:rsid w:val="00127CD3"/>
    <w:rsid w:val="001307A0"/>
    <w:rsid w:val="00130DE9"/>
    <w:rsid w:val="00131972"/>
    <w:rsid w:val="00132210"/>
    <w:rsid w:val="00132E1E"/>
    <w:rsid w:val="00132E6F"/>
    <w:rsid w:val="001335B2"/>
    <w:rsid w:val="00136929"/>
    <w:rsid w:val="00136BA8"/>
    <w:rsid w:val="00136CB6"/>
    <w:rsid w:val="00137768"/>
    <w:rsid w:val="00140C82"/>
    <w:rsid w:val="00141CF8"/>
    <w:rsid w:val="0014348E"/>
    <w:rsid w:val="001439DE"/>
    <w:rsid w:val="001439F6"/>
    <w:rsid w:val="00143EE0"/>
    <w:rsid w:val="00145923"/>
    <w:rsid w:val="00147237"/>
    <w:rsid w:val="00152C32"/>
    <w:rsid w:val="001545B4"/>
    <w:rsid w:val="00155417"/>
    <w:rsid w:val="00157027"/>
    <w:rsid w:val="001601FD"/>
    <w:rsid w:val="00161357"/>
    <w:rsid w:val="00161CA7"/>
    <w:rsid w:val="00162811"/>
    <w:rsid w:val="00163ECC"/>
    <w:rsid w:val="00163FE2"/>
    <w:rsid w:val="00164580"/>
    <w:rsid w:val="001649C1"/>
    <w:rsid w:val="00164D4A"/>
    <w:rsid w:val="00165469"/>
    <w:rsid w:val="001657BF"/>
    <w:rsid w:val="00165AB6"/>
    <w:rsid w:val="00167726"/>
    <w:rsid w:val="001679E2"/>
    <w:rsid w:val="00171BB2"/>
    <w:rsid w:val="00173C52"/>
    <w:rsid w:val="001754D6"/>
    <w:rsid w:val="00175D3C"/>
    <w:rsid w:val="00175DB9"/>
    <w:rsid w:val="00176183"/>
    <w:rsid w:val="00176AB3"/>
    <w:rsid w:val="00180C0A"/>
    <w:rsid w:val="00181313"/>
    <w:rsid w:val="00181E7C"/>
    <w:rsid w:val="00183943"/>
    <w:rsid w:val="00183A55"/>
    <w:rsid w:val="00183E37"/>
    <w:rsid w:val="00184094"/>
    <w:rsid w:val="0018409A"/>
    <w:rsid w:val="00186290"/>
    <w:rsid w:val="00186BC3"/>
    <w:rsid w:val="001909BE"/>
    <w:rsid w:val="001914E6"/>
    <w:rsid w:val="0019172B"/>
    <w:rsid w:val="001940EE"/>
    <w:rsid w:val="0019425C"/>
    <w:rsid w:val="001962FC"/>
    <w:rsid w:val="00196362"/>
    <w:rsid w:val="001963BE"/>
    <w:rsid w:val="00197D37"/>
    <w:rsid w:val="001A0132"/>
    <w:rsid w:val="001A0210"/>
    <w:rsid w:val="001A0A13"/>
    <w:rsid w:val="001A1709"/>
    <w:rsid w:val="001A211F"/>
    <w:rsid w:val="001A22D1"/>
    <w:rsid w:val="001A305F"/>
    <w:rsid w:val="001A3A5B"/>
    <w:rsid w:val="001A4D47"/>
    <w:rsid w:val="001A594B"/>
    <w:rsid w:val="001A5A8F"/>
    <w:rsid w:val="001A7EE2"/>
    <w:rsid w:val="001B0577"/>
    <w:rsid w:val="001B2040"/>
    <w:rsid w:val="001B2CAE"/>
    <w:rsid w:val="001B315C"/>
    <w:rsid w:val="001B40F0"/>
    <w:rsid w:val="001B5AF8"/>
    <w:rsid w:val="001B6416"/>
    <w:rsid w:val="001B65C2"/>
    <w:rsid w:val="001B72F1"/>
    <w:rsid w:val="001C01CB"/>
    <w:rsid w:val="001C09AA"/>
    <w:rsid w:val="001C0DF7"/>
    <w:rsid w:val="001C1180"/>
    <w:rsid w:val="001C13F8"/>
    <w:rsid w:val="001C2BA3"/>
    <w:rsid w:val="001C2BB0"/>
    <w:rsid w:val="001C2C8A"/>
    <w:rsid w:val="001C3023"/>
    <w:rsid w:val="001C3CB8"/>
    <w:rsid w:val="001C4BDD"/>
    <w:rsid w:val="001C4FD1"/>
    <w:rsid w:val="001C7D7B"/>
    <w:rsid w:val="001D115B"/>
    <w:rsid w:val="001D135F"/>
    <w:rsid w:val="001D1436"/>
    <w:rsid w:val="001D1D6E"/>
    <w:rsid w:val="001D2398"/>
    <w:rsid w:val="001D3418"/>
    <w:rsid w:val="001D4139"/>
    <w:rsid w:val="001D50D2"/>
    <w:rsid w:val="001D516F"/>
    <w:rsid w:val="001D522B"/>
    <w:rsid w:val="001D7F4C"/>
    <w:rsid w:val="001E1A14"/>
    <w:rsid w:val="001E386B"/>
    <w:rsid w:val="001E4119"/>
    <w:rsid w:val="001E6B07"/>
    <w:rsid w:val="001F01A7"/>
    <w:rsid w:val="001F05FA"/>
    <w:rsid w:val="001F08AC"/>
    <w:rsid w:val="001F0986"/>
    <w:rsid w:val="001F14BA"/>
    <w:rsid w:val="001F1DDB"/>
    <w:rsid w:val="001F1F94"/>
    <w:rsid w:val="001F257C"/>
    <w:rsid w:val="001F3012"/>
    <w:rsid w:val="001F3047"/>
    <w:rsid w:val="001F3432"/>
    <w:rsid w:val="001F34E7"/>
    <w:rsid w:val="001F3D8B"/>
    <w:rsid w:val="001F4741"/>
    <w:rsid w:val="001F4770"/>
    <w:rsid w:val="001F515C"/>
    <w:rsid w:val="00200AB2"/>
    <w:rsid w:val="00200E6B"/>
    <w:rsid w:val="00201127"/>
    <w:rsid w:val="00202DF1"/>
    <w:rsid w:val="002033C7"/>
    <w:rsid w:val="00203645"/>
    <w:rsid w:val="0020384C"/>
    <w:rsid w:val="00203B07"/>
    <w:rsid w:val="00204938"/>
    <w:rsid w:val="00206A7C"/>
    <w:rsid w:val="00207D50"/>
    <w:rsid w:val="00207D8D"/>
    <w:rsid w:val="00212C9B"/>
    <w:rsid w:val="00215F2C"/>
    <w:rsid w:val="0021607D"/>
    <w:rsid w:val="00216241"/>
    <w:rsid w:val="00216826"/>
    <w:rsid w:val="00216A95"/>
    <w:rsid w:val="00220111"/>
    <w:rsid w:val="0022171E"/>
    <w:rsid w:val="002232EF"/>
    <w:rsid w:val="00225F6C"/>
    <w:rsid w:val="00226BD0"/>
    <w:rsid w:val="0022706D"/>
    <w:rsid w:val="0023015E"/>
    <w:rsid w:val="00230CDE"/>
    <w:rsid w:val="00230DB3"/>
    <w:rsid w:val="00232EC6"/>
    <w:rsid w:val="0023345F"/>
    <w:rsid w:val="00235885"/>
    <w:rsid w:val="0024063A"/>
    <w:rsid w:val="00240F04"/>
    <w:rsid w:val="0024274D"/>
    <w:rsid w:val="00242EF7"/>
    <w:rsid w:val="00243137"/>
    <w:rsid w:val="00243EF1"/>
    <w:rsid w:val="0024448D"/>
    <w:rsid w:val="00244B6E"/>
    <w:rsid w:val="00245474"/>
    <w:rsid w:val="002454E7"/>
    <w:rsid w:val="002468F6"/>
    <w:rsid w:val="00250956"/>
    <w:rsid w:val="002511A4"/>
    <w:rsid w:val="00251683"/>
    <w:rsid w:val="00251EA3"/>
    <w:rsid w:val="0025279D"/>
    <w:rsid w:val="00252A6F"/>
    <w:rsid w:val="00253140"/>
    <w:rsid w:val="00253E27"/>
    <w:rsid w:val="00254CCF"/>
    <w:rsid w:val="00255375"/>
    <w:rsid w:val="00255886"/>
    <w:rsid w:val="0025617B"/>
    <w:rsid w:val="00263EDA"/>
    <w:rsid w:val="0026488A"/>
    <w:rsid w:val="00265177"/>
    <w:rsid w:val="00265E26"/>
    <w:rsid w:val="002661CA"/>
    <w:rsid w:val="00266AEE"/>
    <w:rsid w:val="00266E22"/>
    <w:rsid w:val="002673C6"/>
    <w:rsid w:val="002674E8"/>
    <w:rsid w:val="00270357"/>
    <w:rsid w:val="0027216F"/>
    <w:rsid w:val="0027224E"/>
    <w:rsid w:val="00272325"/>
    <w:rsid w:val="002733BE"/>
    <w:rsid w:val="002738B2"/>
    <w:rsid w:val="002743DD"/>
    <w:rsid w:val="00274A53"/>
    <w:rsid w:val="002807D7"/>
    <w:rsid w:val="0028172D"/>
    <w:rsid w:val="00281BDF"/>
    <w:rsid w:val="00282F42"/>
    <w:rsid w:val="00283AAE"/>
    <w:rsid w:val="00286016"/>
    <w:rsid w:val="002879D8"/>
    <w:rsid w:val="00287F90"/>
    <w:rsid w:val="00290361"/>
    <w:rsid w:val="00290B2D"/>
    <w:rsid w:val="00290EF5"/>
    <w:rsid w:val="002910FE"/>
    <w:rsid w:val="002912E0"/>
    <w:rsid w:val="002927B2"/>
    <w:rsid w:val="0029366C"/>
    <w:rsid w:val="00294AFD"/>
    <w:rsid w:val="00296732"/>
    <w:rsid w:val="0029697F"/>
    <w:rsid w:val="00296EEF"/>
    <w:rsid w:val="002A00D7"/>
    <w:rsid w:val="002A048C"/>
    <w:rsid w:val="002A0BCF"/>
    <w:rsid w:val="002A2F14"/>
    <w:rsid w:val="002A5F41"/>
    <w:rsid w:val="002A60A5"/>
    <w:rsid w:val="002A6D4D"/>
    <w:rsid w:val="002A7F02"/>
    <w:rsid w:val="002B0B4D"/>
    <w:rsid w:val="002B21CF"/>
    <w:rsid w:val="002B2FC4"/>
    <w:rsid w:val="002B3495"/>
    <w:rsid w:val="002B3843"/>
    <w:rsid w:val="002B4228"/>
    <w:rsid w:val="002B715C"/>
    <w:rsid w:val="002B76A9"/>
    <w:rsid w:val="002B7AB1"/>
    <w:rsid w:val="002B7D4F"/>
    <w:rsid w:val="002C047C"/>
    <w:rsid w:val="002C1983"/>
    <w:rsid w:val="002C1D59"/>
    <w:rsid w:val="002C2175"/>
    <w:rsid w:val="002C2A15"/>
    <w:rsid w:val="002C458B"/>
    <w:rsid w:val="002C5EF8"/>
    <w:rsid w:val="002C6945"/>
    <w:rsid w:val="002C7D64"/>
    <w:rsid w:val="002C7E73"/>
    <w:rsid w:val="002D19A9"/>
    <w:rsid w:val="002D2DCA"/>
    <w:rsid w:val="002D30EB"/>
    <w:rsid w:val="002D363A"/>
    <w:rsid w:val="002D45BA"/>
    <w:rsid w:val="002D607C"/>
    <w:rsid w:val="002D665B"/>
    <w:rsid w:val="002E01DB"/>
    <w:rsid w:val="002E08D2"/>
    <w:rsid w:val="002E15AD"/>
    <w:rsid w:val="002E1FD0"/>
    <w:rsid w:val="002E2AC8"/>
    <w:rsid w:val="002E2B10"/>
    <w:rsid w:val="002E555D"/>
    <w:rsid w:val="002E5A20"/>
    <w:rsid w:val="002E5DAF"/>
    <w:rsid w:val="002E7795"/>
    <w:rsid w:val="002E7C72"/>
    <w:rsid w:val="002F03A7"/>
    <w:rsid w:val="002F179B"/>
    <w:rsid w:val="002F1A43"/>
    <w:rsid w:val="002F1B24"/>
    <w:rsid w:val="002F2EF8"/>
    <w:rsid w:val="002F329E"/>
    <w:rsid w:val="003015A2"/>
    <w:rsid w:val="0030245E"/>
    <w:rsid w:val="003025CC"/>
    <w:rsid w:val="00302FB2"/>
    <w:rsid w:val="003032DF"/>
    <w:rsid w:val="0030628C"/>
    <w:rsid w:val="003068F8"/>
    <w:rsid w:val="0030765E"/>
    <w:rsid w:val="003105B1"/>
    <w:rsid w:val="003106E4"/>
    <w:rsid w:val="003121C0"/>
    <w:rsid w:val="0031235C"/>
    <w:rsid w:val="003127E3"/>
    <w:rsid w:val="003136DD"/>
    <w:rsid w:val="00316717"/>
    <w:rsid w:val="003177DE"/>
    <w:rsid w:val="0032188A"/>
    <w:rsid w:val="00323361"/>
    <w:rsid w:val="00323AC7"/>
    <w:rsid w:val="00324099"/>
    <w:rsid w:val="003265E2"/>
    <w:rsid w:val="003273EB"/>
    <w:rsid w:val="00330D86"/>
    <w:rsid w:val="003318AE"/>
    <w:rsid w:val="003324FD"/>
    <w:rsid w:val="00333304"/>
    <w:rsid w:val="0033520B"/>
    <w:rsid w:val="0033550A"/>
    <w:rsid w:val="00335C10"/>
    <w:rsid w:val="0033720D"/>
    <w:rsid w:val="00340C34"/>
    <w:rsid w:val="00342182"/>
    <w:rsid w:val="00350459"/>
    <w:rsid w:val="00350474"/>
    <w:rsid w:val="00352587"/>
    <w:rsid w:val="00353000"/>
    <w:rsid w:val="00354742"/>
    <w:rsid w:val="00354BA9"/>
    <w:rsid w:val="0035540B"/>
    <w:rsid w:val="003567C3"/>
    <w:rsid w:val="00357498"/>
    <w:rsid w:val="00357662"/>
    <w:rsid w:val="00360487"/>
    <w:rsid w:val="00360BE6"/>
    <w:rsid w:val="003611DA"/>
    <w:rsid w:val="00361D9A"/>
    <w:rsid w:val="00361ECB"/>
    <w:rsid w:val="00361F96"/>
    <w:rsid w:val="00363BF4"/>
    <w:rsid w:val="003641C8"/>
    <w:rsid w:val="00364A6A"/>
    <w:rsid w:val="00364D09"/>
    <w:rsid w:val="003650C5"/>
    <w:rsid w:val="00365B4B"/>
    <w:rsid w:val="0036630E"/>
    <w:rsid w:val="00366FCE"/>
    <w:rsid w:val="003670E2"/>
    <w:rsid w:val="0036798A"/>
    <w:rsid w:val="00370F70"/>
    <w:rsid w:val="0037137D"/>
    <w:rsid w:val="003718B5"/>
    <w:rsid w:val="00372688"/>
    <w:rsid w:val="00372D2B"/>
    <w:rsid w:val="00373361"/>
    <w:rsid w:val="00373A61"/>
    <w:rsid w:val="00374446"/>
    <w:rsid w:val="003754D1"/>
    <w:rsid w:val="0037574D"/>
    <w:rsid w:val="003757E9"/>
    <w:rsid w:val="00375E51"/>
    <w:rsid w:val="0038057C"/>
    <w:rsid w:val="0038114D"/>
    <w:rsid w:val="00382107"/>
    <w:rsid w:val="0038251B"/>
    <w:rsid w:val="00382B28"/>
    <w:rsid w:val="003835CA"/>
    <w:rsid w:val="003847EA"/>
    <w:rsid w:val="00385848"/>
    <w:rsid w:val="00385C16"/>
    <w:rsid w:val="003860A5"/>
    <w:rsid w:val="00386A30"/>
    <w:rsid w:val="00387A9F"/>
    <w:rsid w:val="00390102"/>
    <w:rsid w:val="003911C6"/>
    <w:rsid w:val="00391540"/>
    <w:rsid w:val="00391D37"/>
    <w:rsid w:val="00392194"/>
    <w:rsid w:val="003930CF"/>
    <w:rsid w:val="0039370C"/>
    <w:rsid w:val="00394D86"/>
    <w:rsid w:val="003968E1"/>
    <w:rsid w:val="00396FA8"/>
    <w:rsid w:val="00397195"/>
    <w:rsid w:val="00397C4B"/>
    <w:rsid w:val="00397C7D"/>
    <w:rsid w:val="003A1A16"/>
    <w:rsid w:val="003A2177"/>
    <w:rsid w:val="003A2CEF"/>
    <w:rsid w:val="003A4656"/>
    <w:rsid w:val="003A689C"/>
    <w:rsid w:val="003A693E"/>
    <w:rsid w:val="003A73F4"/>
    <w:rsid w:val="003A7AE2"/>
    <w:rsid w:val="003B1291"/>
    <w:rsid w:val="003B1E69"/>
    <w:rsid w:val="003B222C"/>
    <w:rsid w:val="003B2C1C"/>
    <w:rsid w:val="003B2D55"/>
    <w:rsid w:val="003B3728"/>
    <w:rsid w:val="003B3D81"/>
    <w:rsid w:val="003B4988"/>
    <w:rsid w:val="003B5B62"/>
    <w:rsid w:val="003B6D17"/>
    <w:rsid w:val="003B719D"/>
    <w:rsid w:val="003B7900"/>
    <w:rsid w:val="003C1953"/>
    <w:rsid w:val="003C2D92"/>
    <w:rsid w:val="003C4BA6"/>
    <w:rsid w:val="003C5444"/>
    <w:rsid w:val="003C5A6D"/>
    <w:rsid w:val="003C5ECE"/>
    <w:rsid w:val="003C755D"/>
    <w:rsid w:val="003C7A3D"/>
    <w:rsid w:val="003D0577"/>
    <w:rsid w:val="003D0D74"/>
    <w:rsid w:val="003D1A23"/>
    <w:rsid w:val="003D3602"/>
    <w:rsid w:val="003D3DEF"/>
    <w:rsid w:val="003D5279"/>
    <w:rsid w:val="003D59B5"/>
    <w:rsid w:val="003D5E01"/>
    <w:rsid w:val="003D5EF4"/>
    <w:rsid w:val="003D7D5B"/>
    <w:rsid w:val="003E042A"/>
    <w:rsid w:val="003E0C85"/>
    <w:rsid w:val="003E19E5"/>
    <w:rsid w:val="003E3AA3"/>
    <w:rsid w:val="003E3CFE"/>
    <w:rsid w:val="003E42B1"/>
    <w:rsid w:val="003E7BF1"/>
    <w:rsid w:val="003F1579"/>
    <w:rsid w:val="003F2131"/>
    <w:rsid w:val="003F3016"/>
    <w:rsid w:val="003F44B4"/>
    <w:rsid w:val="003F48A2"/>
    <w:rsid w:val="003F5369"/>
    <w:rsid w:val="00401D47"/>
    <w:rsid w:val="00402C65"/>
    <w:rsid w:val="00402E90"/>
    <w:rsid w:val="00403B46"/>
    <w:rsid w:val="004055F6"/>
    <w:rsid w:val="00405A0C"/>
    <w:rsid w:val="00407263"/>
    <w:rsid w:val="00407F8B"/>
    <w:rsid w:val="004115CA"/>
    <w:rsid w:val="0041260C"/>
    <w:rsid w:val="00412DA7"/>
    <w:rsid w:val="00413687"/>
    <w:rsid w:val="00413C56"/>
    <w:rsid w:val="0041402E"/>
    <w:rsid w:val="004140CF"/>
    <w:rsid w:val="00414909"/>
    <w:rsid w:val="00414B9E"/>
    <w:rsid w:val="00416610"/>
    <w:rsid w:val="004170EF"/>
    <w:rsid w:val="0041716E"/>
    <w:rsid w:val="00417D7D"/>
    <w:rsid w:val="0042004B"/>
    <w:rsid w:val="00421AA0"/>
    <w:rsid w:val="00421EE1"/>
    <w:rsid w:val="00424B7B"/>
    <w:rsid w:val="00425491"/>
    <w:rsid w:val="00425913"/>
    <w:rsid w:val="004265FD"/>
    <w:rsid w:val="00427011"/>
    <w:rsid w:val="00431383"/>
    <w:rsid w:val="00431B2F"/>
    <w:rsid w:val="00431F47"/>
    <w:rsid w:val="00432BDB"/>
    <w:rsid w:val="00432C0B"/>
    <w:rsid w:val="004333B1"/>
    <w:rsid w:val="00433517"/>
    <w:rsid w:val="0043427D"/>
    <w:rsid w:val="00434313"/>
    <w:rsid w:val="00436F95"/>
    <w:rsid w:val="00437B5E"/>
    <w:rsid w:val="00437CC9"/>
    <w:rsid w:val="00441103"/>
    <w:rsid w:val="004412E0"/>
    <w:rsid w:val="004417DE"/>
    <w:rsid w:val="00441DD2"/>
    <w:rsid w:val="004437F4"/>
    <w:rsid w:val="00444C0D"/>
    <w:rsid w:val="00445509"/>
    <w:rsid w:val="00445575"/>
    <w:rsid w:val="00445D99"/>
    <w:rsid w:val="004464BB"/>
    <w:rsid w:val="004468B3"/>
    <w:rsid w:val="004469FE"/>
    <w:rsid w:val="004472CA"/>
    <w:rsid w:val="00447B77"/>
    <w:rsid w:val="00450399"/>
    <w:rsid w:val="00452745"/>
    <w:rsid w:val="004543A2"/>
    <w:rsid w:val="00454D52"/>
    <w:rsid w:val="00455531"/>
    <w:rsid w:val="00457D86"/>
    <w:rsid w:val="004604BD"/>
    <w:rsid w:val="004613E9"/>
    <w:rsid w:val="00461E18"/>
    <w:rsid w:val="0046384B"/>
    <w:rsid w:val="00463DEF"/>
    <w:rsid w:val="004644A2"/>
    <w:rsid w:val="00465A1D"/>
    <w:rsid w:val="00465E8F"/>
    <w:rsid w:val="004663CB"/>
    <w:rsid w:val="00466804"/>
    <w:rsid w:val="00467A20"/>
    <w:rsid w:val="00467E42"/>
    <w:rsid w:val="00467F9A"/>
    <w:rsid w:val="00471485"/>
    <w:rsid w:val="00471785"/>
    <w:rsid w:val="004728C7"/>
    <w:rsid w:val="00473CE1"/>
    <w:rsid w:val="00473D5A"/>
    <w:rsid w:val="004746E1"/>
    <w:rsid w:val="00474D6E"/>
    <w:rsid w:val="00475337"/>
    <w:rsid w:val="0047611D"/>
    <w:rsid w:val="00476517"/>
    <w:rsid w:val="004766F7"/>
    <w:rsid w:val="00477C01"/>
    <w:rsid w:val="004803B0"/>
    <w:rsid w:val="004812C8"/>
    <w:rsid w:val="00481543"/>
    <w:rsid w:val="00481D79"/>
    <w:rsid w:val="004834E5"/>
    <w:rsid w:val="00484046"/>
    <w:rsid w:val="00484090"/>
    <w:rsid w:val="004851EB"/>
    <w:rsid w:val="00487DD6"/>
    <w:rsid w:val="00490782"/>
    <w:rsid w:val="00490B16"/>
    <w:rsid w:val="00490B28"/>
    <w:rsid w:val="0049299F"/>
    <w:rsid w:val="00492C30"/>
    <w:rsid w:val="004941C2"/>
    <w:rsid w:val="004943EB"/>
    <w:rsid w:val="0049464A"/>
    <w:rsid w:val="00494872"/>
    <w:rsid w:val="0049490B"/>
    <w:rsid w:val="004954EF"/>
    <w:rsid w:val="004957CE"/>
    <w:rsid w:val="00495B24"/>
    <w:rsid w:val="00495D55"/>
    <w:rsid w:val="004962C7"/>
    <w:rsid w:val="00496697"/>
    <w:rsid w:val="004A0B0A"/>
    <w:rsid w:val="004A134D"/>
    <w:rsid w:val="004A203A"/>
    <w:rsid w:val="004A30D8"/>
    <w:rsid w:val="004A3C9C"/>
    <w:rsid w:val="004A43D1"/>
    <w:rsid w:val="004A6793"/>
    <w:rsid w:val="004A7741"/>
    <w:rsid w:val="004B0172"/>
    <w:rsid w:val="004B06E6"/>
    <w:rsid w:val="004B11BF"/>
    <w:rsid w:val="004B1B6A"/>
    <w:rsid w:val="004B2135"/>
    <w:rsid w:val="004B3951"/>
    <w:rsid w:val="004B4E7B"/>
    <w:rsid w:val="004B52C5"/>
    <w:rsid w:val="004B5BAF"/>
    <w:rsid w:val="004B64E7"/>
    <w:rsid w:val="004B6F32"/>
    <w:rsid w:val="004C1257"/>
    <w:rsid w:val="004C1E49"/>
    <w:rsid w:val="004C202E"/>
    <w:rsid w:val="004C3154"/>
    <w:rsid w:val="004C3499"/>
    <w:rsid w:val="004C4162"/>
    <w:rsid w:val="004C4642"/>
    <w:rsid w:val="004C5AC6"/>
    <w:rsid w:val="004C67F0"/>
    <w:rsid w:val="004D0586"/>
    <w:rsid w:val="004D1243"/>
    <w:rsid w:val="004D14C4"/>
    <w:rsid w:val="004D155B"/>
    <w:rsid w:val="004D16A7"/>
    <w:rsid w:val="004D17D1"/>
    <w:rsid w:val="004D244B"/>
    <w:rsid w:val="004D2852"/>
    <w:rsid w:val="004D428E"/>
    <w:rsid w:val="004D45C3"/>
    <w:rsid w:val="004D54A6"/>
    <w:rsid w:val="004D65EB"/>
    <w:rsid w:val="004D7308"/>
    <w:rsid w:val="004E0986"/>
    <w:rsid w:val="004E1264"/>
    <w:rsid w:val="004E165B"/>
    <w:rsid w:val="004E22CB"/>
    <w:rsid w:val="004E26D1"/>
    <w:rsid w:val="004E336F"/>
    <w:rsid w:val="004E3375"/>
    <w:rsid w:val="004E3793"/>
    <w:rsid w:val="004E3A89"/>
    <w:rsid w:val="004E3B6E"/>
    <w:rsid w:val="004E3EEE"/>
    <w:rsid w:val="004E4955"/>
    <w:rsid w:val="004E5CF2"/>
    <w:rsid w:val="004E6B68"/>
    <w:rsid w:val="004E6EE3"/>
    <w:rsid w:val="004E6EF7"/>
    <w:rsid w:val="004E7151"/>
    <w:rsid w:val="004E72A9"/>
    <w:rsid w:val="004F076E"/>
    <w:rsid w:val="004F08D4"/>
    <w:rsid w:val="004F0EEC"/>
    <w:rsid w:val="004F1ECF"/>
    <w:rsid w:val="004F1F1C"/>
    <w:rsid w:val="004F1FB2"/>
    <w:rsid w:val="004F3727"/>
    <w:rsid w:val="004F5475"/>
    <w:rsid w:val="004F5744"/>
    <w:rsid w:val="004F5D5B"/>
    <w:rsid w:val="004F74A6"/>
    <w:rsid w:val="00500550"/>
    <w:rsid w:val="00501AFE"/>
    <w:rsid w:val="00503108"/>
    <w:rsid w:val="005038E7"/>
    <w:rsid w:val="00504037"/>
    <w:rsid w:val="00504154"/>
    <w:rsid w:val="005046A8"/>
    <w:rsid w:val="00506C5E"/>
    <w:rsid w:val="005072A7"/>
    <w:rsid w:val="00510B85"/>
    <w:rsid w:val="00510DA5"/>
    <w:rsid w:val="00512514"/>
    <w:rsid w:val="00514028"/>
    <w:rsid w:val="00516BC2"/>
    <w:rsid w:val="0051782E"/>
    <w:rsid w:val="00517F94"/>
    <w:rsid w:val="005204C8"/>
    <w:rsid w:val="00521142"/>
    <w:rsid w:val="0052139D"/>
    <w:rsid w:val="00521B16"/>
    <w:rsid w:val="00523451"/>
    <w:rsid w:val="0052347B"/>
    <w:rsid w:val="00524487"/>
    <w:rsid w:val="005252A5"/>
    <w:rsid w:val="00527A5D"/>
    <w:rsid w:val="00527E5F"/>
    <w:rsid w:val="005308E2"/>
    <w:rsid w:val="00531543"/>
    <w:rsid w:val="0053257D"/>
    <w:rsid w:val="005332BE"/>
    <w:rsid w:val="00533678"/>
    <w:rsid w:val="0053554F"/>
    <w:rsid w:val="00535BF7"/>
    <w:rsid w:val="00536692"/>
    <w:rsid w:val="00536C55"/>
    <w:rsid w:val="00536F86"/>
    <w:rsid w:val="00540D9F"/>
    <w:rsid w:val="0054124B"/>
    <w:rsid w:val="0054259E"/>
    <w:rsid w:val="00542D10"/>
    <w:rsid w:val="00542E2F"/>
    <w:rsid w:val="0054314E"/>
    <w:rsid w:val="00543324"/>
    <w:rsid w:val="00544188"/>
    <w:rsid w:val="005446A4"/>
    <w:rsid w:val="00544952"/>
    <w:rsid w:val="00544F21"/>
    <w:rsid w:val="00545496"/>
    <w:rsid w:val="00550B80"/>
    <w:rsid w:val="00550FC1"/>
    <w:rsid w:val="005518BA"/>
    <w:rsid w:val="00551C89"/>
    <w:rsid w:val="00552370"/>
    <w:rsid w:val="00552803"/>
    <w:rsid w:val="00554DFC"/>
    <w:rsid w:val="00555E0F"/>
    <w:rsid w:val="005564E3"/>
    <w:rsid w:val="00556AAF"/>
    <w:rsid w:val="00561F7D"/>
    <w:rsid w:val="00562221"/>
    <w:rsid w:val="00562354"/>
    <w:rsid w:val="0056313F"/>
    <w:rsid w:val="00564B7D"/>
    <w:rsid w:val="00565A89"/>
    <w:rsid w:val="00566022"/>
    <w:rsid w:val="005660F7"/>
    <w:rsid w:val="00567479"/>
    <w:rsid w:val="0057028A"/>
    <w:rsid w:val="0057060E"/>
    <w:rsid w:val="005706EF"/>
    <w:rsid w:val="00570852"/>
    <w:rsid w:val="0057233C"/>
    <w:rsid w:val="005728D2"/>
    <w:rsid w:val="00572B6C"/>
    <w:rsid w:val="005738F6"/>
    <w:rsid w:val="005757C1"/>
    <w:rsid w:val="00575C6B"/>
    <w:rsid w:val="00576070"/>
    <w:rsid w:val="00576ECE"/>
    <w:rsid w:val="005779C6"/>
    <w:rsid w:val="00577A8D"/>
    <w:rsid w:val="00580314"/>
    <w:rsid w:val="00580C54"/>
    <w:rsid w:val="00581208"/>
    <w:rsid w:val="00581C7A"/>
    <w:rsid w:val="00581CA1"/>
    <w:rsid w:val="00582115"/>
    <w:rsid w:val="005824F6"/>
    <w:rsid w:val="0058506A"/>
    <w:rsid w:val="005852EC"/>
    <w:rsid w:val="005908DE"/>
    <w:rsid w:val="005918F4"/>
    <w:rsid w:val="005928E6"/>
    <w:rsid w:val="00592A47"/>
    <w:rsid w:val="00593C8E"/>
    <w:rsid w:val="005961EC"/>
    <w:rsid w:val="00597A77"/>
    <w:rsid w:val="005A01D3"/>
    <w:rsid w:val="005A06C3"/>
    <w:rsid w:val="005A26EC"/>
    <w:rsid w:val="005A307A"/>
    <w:rsid w:val="005A36A1"/>
    <w:rsid w:val="005A3795"/>
    <w:rsid w:val="005A388F"/>
    <w:rsid w:val="005A46D2"/>
    <w:rsid w:val="005A52BA"/>
    <w:rsid w:val="005A5A77"/>
    <w:rsid w:val="005A65B9"/>
    <w:rsid w:val="005A6BFC"/>
    <w:rsid w:val="005B0772"/>
    <w:rsid w:val="005B098A"/>
    <w:rsid w:val="005B1E76"/>
    <w:rsid w:val="005B1F99"/>
    <w:rsid w:val="005B232B"/>
    <w:rsid w:val="005B2340"/>
    <w:rsid w:val="005B2C29"/>
    <w:rsid w:val="005B37BE"/>
    <w:rsid w:val="005B5F9F"/>
    <w:rsid w:val="005B6588"/>
    <w:rsid w:val="005B6BCD"/>
    <w:rsid w:val="005B709C"/>
    <w:rsid w:val="005C0B72"/>
    <w:rsid w:val="005C1BA7"/>
    <w:rsid w:val="005C2C38"/>
    <w:rsid w:val="005C2FEF"/>
    <w:rsid w:val="005C3AF7"/>
    <w:rsid w:val="005C535A"/>
    <w:rsid w:val="005C7356"/>
    <w:rsid w:val="005D01BA"/>
    <w:rsid w:val="005D025A"/>
    <w:rsid w:val="005D0272"/>
    <w:rsid w:val="005D0466"/>
    <w:rsid w:val="005D0DFA"/>
    <w:rsid w:val="005D1093"/>
    <w:rsid w:val="005D136A"/>
    <w:rsid w:val="005D30E1"/>
    <w:rsid w:val="005D3425"/>
    <w:rsid w:val="005D3968"/>
    <w:rsid w:val="005D55C6"/>
    <w:rsid w:val="005D613F"/>
    <w:rsid w:val="005D677C"/>
    <w:rsid w:val="005D6EC9"/>
    <w:rsid w:val="005E02B7"/>
    <w:rsid w:val="005E34C6"/>
    <w:rsid w:val="005E3C03"/>
    <w:rsid w:val="005E51A0"/>
    <w:rsid w:val="005E551B"/>
    <w:rsid w:val="005E6327"/>
    <w:rsid w:val="005E6C84"/>
    <w:rsid w:val="005E7B65"/>
    <w:rsid w:val="005F056E"/>
    <w:rsid w:val="005F1747"/>
    <w:rsid w:val="005F2887"/>
    <w:rsid w:val="005F33A9"/>
    <w:rsid w:val="005F34ED"/>
    <w:rsid w:val="005F3AE1"/>
    <w:rsid w:val="005F4C06"/>
    <w:rsid w:val="005F4C99"/>
    <w:rsid w:val="005F4D09"/>
    <w:rsid w:val="005F50A6"/>
    <w:rsid w:val="005F59C5"/>
    <w:rsid w:val="005F604F"/>
    <w:rsid w:val="005F6C7E"/>
    <w:rsid w:val="005F771A"/>
    <w:rsid w:val="005F7AB0"/>
    <w:rsid w:val="00600DE3"/>
    <w:rsid w:val="00600F91"/>
    <w:rsid w:val="00601923"/>
    <w:rsid w:val="00601A61"/>
    <w:rsid w:val="00601B24"/>
    <w:rsid w:val="00601B35"/>
    <w:rsid w:val="00602F84"/>
    <w:rsid w:val="006030F7"/>
    <w:rsid w:val="006031AA"/>
    <w:rsid w:val="0060329F"/>
    <w:rsid w:val="00603905"/>
    <w:rsid w:val="0061095B"/>
    <w:rsid w:val="006111ED"/>
    <w:rsid w:val="00611928"/>
    <w:rsid w:val="00612F96"/>
    <w:rsid w:val="00612FC4"/>
    <w:rsid w:val="0061374F"/>
    <w:rsid w:val="00614218"/>
    <w:rsid w:val="00614298"/>
    <w:rsid w:val="00615465"/>
    <w:rsid w:val="00615A99"/>
    <w:rsid w:val="00615AEB"/>
    <w:rsid w:val="00615C2F"/>
    <w:rsid w:val="00617172"/>
    <w:rsid w:val="0061725B"/>
    <w:rsid w:val="0061775C"/>
    <w:rsid w:val="00620FDD"/>
    <w:rsid w:val="00621749"/>
    <w:rsid w:val="00622143"/>
    <w:rsid w:val="006234FD"/>
    <w:rsid w:val="00623969"/>
    <w:rsid w:val="0062417A"/>
    <w:rsid w:val="00624605"/>
    <w:rsid w:val="0062547B"/>
    <w:rsid w:val="0062629E"/>
    <w:rsid w:val="00626D90"/>
    <w:rsid w:val="0062739B"/>
    <w:rsid w:val="00630168"/>
    <w:rsid w:val="006308A4"/>
    <w:rsid w:val="0063091A"/>
    <w:rsid w:val="00631359"/>
    <w:rsid w:val="00631660"/>
    <w:rsid w:val="006316A5"/>
    <w:rsid w:val="0063213C"/>
    <w:rsid w:val="006321F0"/>
    <w:rsid w:val="00632200"/>
    <w:rsid w:val="0063327D"/>
    <w:rsid w:val="006335EC"/>
    <w:rsid w:val="0063364C"/>
    <w:rsid w:val="00634050"/>
    <w:rsid w:val="00634926"/>
    <w:rsid w:val="00634D8E"/>
    <w:rsid w:val="00635163"/>
    <w:rsid w:val="00637716"/>
    <w:rsid w:val="006378F8"/>
    <w:rsid w:val="00637A2B"/>
    <w:rsid w:val="00640305"/>
    <w:rsid w:val="00640676"/>
    <w:rsid w:val="006434B1"/>
    <w:rsid w:val="00643B43"/>
    <w:rsid w:val="0064428E"/>
    <w:rsid w:val="00646EA8"/>
    <w:rsid w:val="00647CA8"/>
    <w:rsid w:val="00647FA4"/>
    <w:rsid w:val="00650487"/>
    <w:rsid w:val="0065070A"/>
    <w:rsid w:val="0065180E"/>
    <w:rsid w:val="00651DBF"/>
    <w:rsid w:val="00652309"/>
    <w:rsid w:val="00652E13"/>
    <w:rsid w:val="00655B8D"/>
    <w:rsid w:val="006610C1"/>
    <w:rsid w:val="0066175B"/>
    <w:rsid w:val="006622B9"/>
    <w:rsid w:val="00662582"/>
    <w:rsid w:val="0066298D"/>
    <w:rsid w:val="00662A9A"/>
    <w:rsid w:val="00665273"/>
    <w:rsid w:val="00666C30"/>
    <w:rsid w:val="00667419"/>
    <w:rsid w:val="006675DC"/>
    <w:rsid w:val="00667D33"/>
    <w:rsid w:val="00667F7D"/>
    <w:rsid w:val="00670195"/>
    <w:rsid w:val="0067042E"/>
    <w:rsid w:val="00670E4F"/>
    <w:rsid w:val="00671C8C"/>
    <w:rsid w:val="00673812"/>
    <w:rsid w:val="00673BA0"/>
    <w:rsid w:val="006740F9"/>
    <w:rsid w:val="0067482F"/>
    <w:rsid w:val="006755EB"/>
    <w:rsid w:val="00675C02"/>
    <w:rsid w:val="006761E6"/>
    <w:rsid w:val="00677902"/>
    <w:rsid w:val="00677D9C"/>
    <w:rsid w:val="00681833"/>
    <w:rsid w:val="006819C5"/>
    <w:rsid w:val="00681C59"/>
    <w:rsid w:val="00682119"/>
    <w:rsid w:val="006823EB"/>
    <w:rsid w:val="00683864"/>
    <w:rsid w:val="0069078D"/>
    <w:rsid w:val="00690899"/>
    <w:rsid w:val="00691D2E"/>
    <w:rsid w:val="00692497"/>
    <w:rsid w:val="00692E69"/>
    <w:rsid w:val="006937A8"/>
    <w:rsid w:val="006950F6"/>
    <w:rsid w:val="006959DE"/>
    <w:rsid w:val="00697320"/>
    <w:rsid w:val="006974A4"/>
    <w:rsid w:val="006976A9"/>
    <w:rsid w:val="006A00CC"/>
    <w:rsid w:val="006A0B16"/>
    <w:rsid w:val="006A0D1B"/>
    <w:rsid w:val="006A1D7C"/>
    <w:rsid w:val="006A3206"/>
    <w:rsid w:val="006A48EE"/>
    <w:rsid w:val="006A5BC5"/>
    <w:rsid w:val="006A5FD0"/>
    <w:rsid w:val="006A6F39"/>
    <w:rsid w:val="006B1048"/>
    <w:rsid w:val="006B153C"/>
    <w:rsid w:val="006B2A2B"/>
    <w:rsid w:val="006B4A3C"/>
    <w:rsid w:val="006B5CC6"/>
    <w:rsid w:val="006B5CD4"/>
    <w:rsid w:val="006B62B1"/>
    <w:rsid w:val="006B6432"/>
    <w:rsid w:val="006C034A"/>
    <w:rsid w:val="006C27A3"/>
    <w:rsid w:val="006C2EC7"/>
    <w:rsid w:val="006C36F7"/>
    <w:rsid w:val="006C4682"/>
    <w:rsid w:val="006C4ADC"/>
    <w:rsid w:val="006C6B75"/>
    <w:rsid w:val="006C7F2A"/>
    <w:rsid w:val="006D1497"/>
    <w:rsid w:val="006D4F45"/>
    <w:rsid w:val="006D53BC"/>
    <w:rsid w:val="006D6492"/>
    <w:rsid w:val="006D6B41"/>
    <w:rsid w:val="006D6DB9"/>
    <w:rsid w:val="006D708E"/>
    <w:rsid w:val="006E1EA6"/>
    <w:rsid w:val="006E26EB"/>
    <w:rsid w:val="006E2B7B"/>
    <w:rsid w:val="006E2EDD"/>
    <w:rsid w:val="006E3218"/>
    <w:rsid w:val="006E3447"/>
    <w:rsid w:val="006E36E0"/>
    <w:rsid w:val="006E481F"/>
    <w:rsid w:val="006E4BD0"/>
    <w:rsid w:val="006E4CA0"/>
    <w:rsid w:val="006E50C8"/>
    <w:rsid w:val="006E5ABF"/>
    <w:rsid w:val="006E6EB3"/>
    <w:rsid w:val="006E70A0"/>
    <w:rsid w:val="006E79C4"/>
    <w:rsid w:val="006E7F4C"/>
    <w:rsid w:val="006E7F6A"/>
    <w:rsid w:val="006F0016"/>
    <w:rsid w:val="006F0873"/>
    <w:rsid w:val="006F0913"/>
    <w:rsid w:val="006F09B8"/>
    <w:rsid w:val="006F1CD6"/>
    <w:rsid w:val="006F1D5F"/>
    <w:rsid w:val="006F278C"/>
    <w:rsid w:val="006F3ED4"/>
    <w:rsid w:val="006F4086"/>
    <w:rsid w:val="006F5831"/>
    <w:rsid w:val="006F6D0C"/>
    <w:rsid w:val="006F7FE2"/>
    <w:rsid w:val="00700427"/>
    <w:rsid w:val="00700A97"/>
    <w:rsid w:val="007015CA"/>
    <w:rsid w:val="00702A93"/>
    <w:rsid w:val="00702F4C"/>
    <w:rsid w:val="0070541A"/>
    <w:rsid w:val="00707CC8"/>
    <w:rsid w:val="00710219"/>
    <w:rsid w:val="00712840"/>
    <w:rsid w:val="007150E0"/>
    <w:rsid w:val="00716AD7"/>
    <w:rsid w:val="007177C5"/>
    <w:rsid w:val="007205DA"/>
    <w:rsid w:val="00720CDA"/>
    <w:rsid w:val="00720E5D"/>
    <w:rsid w:val="00721BC2"/>
    <w:rsid w:val="00721DC4"/>
    <w:rsid w:val="00721E89"/>
    <w:rsid w:val="0072307E"/>
    <w:rsid w:val="007234BB"/>
    <w:rsid w:val="00724891"/>
    <w:rsid w:val="007248CD"/>
    <w:rsid w:val="00724CD2"/>
    <w:rsid w:val="007266F7"/>
    <w:rsid w:val="00726709"/>
    <w:rsid w:val="0073037A"/>
    <w:rsid w:val="00730751"/>
    <w:rsid w:val="00732FF2"/>
    <w:rsid w:val="00733749"/>
    <w:rsid w:val="00734CB4"/>
    <w:rsid w:val="00734EF4"/>
    <w:rsid w:val="00736293"/>
    <w:rsid w:val="0073728E"/>
    <w:rsid w:val="007374CE"/>
    <w:rsid w:val="00740102"/>
    <w:rsid w:val="00740310"/>
    <w:rsid w:val="007417A8"/>
    <w:rsid w:val="00741A69"/>
    <w:rsid w:val="00743AF3"/>
    <w:rsid w:val="00743B09"/>
    <w:rsid w:val="00744276"/>
    <w:rsid w:val="00744B25"/>
    <w:rsid w:val="0074572D"/>
    <w:rsid w:val="00746331"/>
    <w:rsid w:val="0074742B"/>
    <w:rsid w:val="007474E7"/>
    <w:rsid w:val="00747A0F"/>
    <w:rsid w:val="00751F7A"/>
    <w:rsid w:val="0075241B"/>
    <w:rsid w:val="0075241E"/>
    <w:rsid w:val="00752BCB"/>
    <w:rsid w:val="00752C6D"/>
    <w:rsid w:val="00754469"/>
    <w:rsid w:val="0075463C"/>
    <w:rsid w:val="0075574F"/>
    <w:rsid w:val="00756098"/>
    <w:rsid w:val="00757245"/>
    <w:rsid w:val="0075732C"/>
    <w:rsid w:val="0075735F"/>
    <w:rsid w:val="00760278"/>
    <w:rsid w:val="00761864"/>
    <w:rsid w:val="0076255F"/>
    <w:rsid w:val="00763C90"/>
    <w:rsid w:val="007640F5"/>
    <w:rsid w:val="0076440D"/>
    <w:rsid w:val="0076460F"/>
    <w:rsid w:val="00764ECB"/>
    <w:rsid w:val="007662C7"/>
    <w:rsid w:val="0076633D"/>
    <w:rsid w:val="0076690E"/>
    <w:rsid w:val="00766E1A"/>
    <w:rsid w:val="0076707E"/>
    <w:rsid w:val="00767134"/>
    <w:rsid w:val="00770F68"/>
    <w:rsid w:val="00771129"/>
    <w:rsid w:val="0077222C"/>
    <w:rsid w:val="007726F2"/>
    <w:rsid w:val="00772C80"/>
    <w:rsid w:val="00772F3F"/>
    <w:rsid w:val="007730E3"/>
    <w:rsid w:val="007738DC"/>
    <w:rsid w:val="00773AC9"/>
    <w:rsid w:val="00773B4D"/>
    <w:rsid w:val="0077461D"/>
    <w:rsid w:val="00780321"/>
    <w:rsid w:val="0078045E"/>
    <w:rsid w:val="00780EF6"/>
    <w:rsid w:val="007813E6"/>
    <w:rsid w:val="007818FA"/>
    <w:rsid w:val="00781AED"/>
    <w:rsid w:val="007825C6"/>
    <w:rsid w:val="00782F93"/>
    <w:rsid w:val="00783825"/>
    <w:rsid w:val="00784533"/>
    <w:rsid w:val="00784C28"/>
    <w:rsid w:val="00785FDD"/>
    <w:rsid w:val="0078679B"/>
    <w:rsid w:val="00787EBF"/>
    <w:rsid w:val="00790286"/>
    <w:rsid w:val="00791264"/>
    <w:rsid w:val="00791555"/>
    <w:rsid w:val="00792A8C"/>
    <w:rsid w:val="00794A7E"/>
    <w:rsid w:val="00795A9F"/>
    <w:rsid w:val="00795E64"/>
    <w:rsid w:val="00796A31"/>
    <w:rsid w:val="00796A9A"/>
    <w:rsid w:val="00796E6C"/>
    <w:rsid w:val="00796F87"/>
    <w:rsid w:val="0079701C"/>
    <w:rsid w:val="00797550"/>
    <w:rsid w:val="00797AC2"/>
    <w:rsid w:val="007A223A"/>
    <w:rsid w:val="007A30B2"/>
    <w:rsid w:val="007A34BF"/>
    <w:rsid w:val="007A5037"/>
    <w:rsid w:val="007A57CD"/>
    <w:rsid w:val="007A5E0D"/>
    <w:rsid w:val="007A5FA7"/>
    <w:rsid w:val="007A6029"/>
    <w:rsid w:val="007A71B4"/>
    <w:rsid w:val="007A760C"/>
    <w:rsid w:val="007A76F8"/>
    <w:rsid w:val="007A7A6A"/>
    <w:rsid w:val="007B183A"/>
    <w:rsid w:val="007B22E2"/>
    <w:rsid w:val="007B3839"/>
    <w:rsid w:val="007B3941"/>
    <w:rsid w:val="007B401D"/>
    <w:rsid w:val="007B4B62"/>
    <w:rsid w:val="007B52FF"/>
    <w:rsid w:val="007B5AA2"/>
    <w:rsid w:val="007B7D42"/>
    <w:rsid w:val="007C0B6F"/>
    <w:rsid w:val="007C1876"/>
    <w:rsid w:val="007C20FF"/>
    <w:rsid w:val="007C34C1"/>
    <w:rsid w:val="007C35BD"/>
    <w:rsid w:val="007C48E2"/>
    <w:rsid w:val="007C4A78"/>
    <w:rsid w:val="007C4DE2"/>
    <w:rsid w:val="007C4E35"/>
    <w:rsid w:val="007C5304"/>
    <w:rsid w:val="007C6296"/>
    <w:rsid w:val="007C75CA"/>
    <w:rsid w:val="007D1175"/>
    <w:rsid w:val="007D139A"/>
    <w:rsid w:val="007D1EC7"/>
    <w:rsid w:val="007D2DEB"/>
    <w:rsid w:val="007D38DA"/>
    <w:rsid w:val="007D3956"/>
    <w:rsid w:val="007D52A4"/>
    <w:rsid w:val="007D57B2"/>
    <w:rsid w:val="007D71F0"/>
    <w:rsid w:val="007E0221"/>
    <w:rsid w:val="007E0437"/>
    <w:rsid w:val="007E0D4A"/>
    <w:rsid w:val="007E1804"/>
    <w:rsid w:val="007E2D04"/>
    <w:rsid w:val="007E2FD3"/>
    <w:rsid w:val="007E339B"/>
    <w:rsid w:val="007E555E"/>
    <w:rsid w:val="007E67D0"/>
    <w:rsid w:val="007E6BFB"/>
    <w:rsid w:val="007E76AD"/>
    <w:rsid w:val="007F0746"/>
    <w:rsid w:val="007F07E4"/>
    <w:rsid w:val="007F1729"/>
    <w:rsid w:val="007F1C83"/>
    <w:rsid w:val="007F383F"/>
    <w:rsid w:val="007F40A9"/>
    <w:rsid w:val="007F47DB"/>
    <w:rsid w:val="007F6017"/>
    <w:rsid w:val="007F6828"/>
    <w:rsid w:val="007F6A48"/>
    <w:rsid w:val="007F7888"/>
    <w:rsid w:val="008004E4"/>
    <w:rsid w:val="008007B7"/>
    <w:rsid w:val="00800B89"/>
    <w:rsid w:val="00801318"/>
    <w:rsid w:val="00801328"/>
    <w:rsid w:val="00801DC2"/>
    <w:rsid w:val="00803194"/>
    <w:rsid w:val="008044E5"/>
    <w:rsid w:val="00804625"/>
    <w:rsid w:val="0080504E"/>
    <w:rsid w:val="00805656"/>
    <w:rsid w:val="008066F7"/>
    <w:rsid w:val="00806F24"/>
    <w:rsid w:val="008071BE"/>
    <w:rsid w:val="008101B1"/>
    <w:rsid w:val="0081151C"/>
    <w:rsid w:val="00812376"/>
    <w:rsid w:val="008123B6"/>
    <w:rsid w:val="0081346E"/>
    <w:rsid w:val="00813832"/>
    <w:rsid w:val="00813E0F"/>
    <w:rsid w:val="008141FE"/>
    <w:rsid w:val="00814914"/>
    <w:rsid w:val="00814E44"/>
    <w:rsid w:val="00814E4E"/>
    <w:rsid w:val="00816214"/>
    <w:rsid w:val="0081700B"/>
    <w:rsid w:val="008211FA"/>
    <w:rsid w:val="008212AC"/>
    <w:rsid w:val="00823057"/>
    <w:rsid w:val="008233B8"/>
    <w:rsid w:val="0082340A"/>
    <w:rsid w:val="00823735"/>
    <w:rsid w:val="00823E3A"/>
    <w:rsid w:val="00824018"/>
    <w:rsid w:val="0082498C"/>
    <w:rsid w:val="00824BE1"/>
    <w:rsid w:val="008251E1"/>
    <w:rsid w:val="008253D7"/>
    <w:rsid w:val="008266F5"/>
    <w:rsid w:val="00827C95"/>
    <w:rsid w:val="0083300E"/>
    <w:rsid w:val="0083314F"/>
    <w:rsid w:val="00833DD7"/>
    <w:rsid w:val="00834C08"/>
    <w:rsid w:val="00835AE2"/>
    <w:rsid w:val="00835ED6"/>
    <w:rsid w:val="00836401"/>
    <w:rsid w:val="0084028D"/>
    <w:rsid w:val="00843CB7"/>
    <w:rsid w:val="00844117"/>
    <w:rsid w:val="008443E9"/>
    <w:rsid w:val="00845105"/>
    <w:rsid w:val="00845448"/>
    <w:rsid w:val="00846034"/>
    <w:rsid w:val="00846773"/>
    <w:rsid w:val="00846AF0"/>
    <w:rsid w:val="008505A6"/>
    <w:rsid w:val="008511C4"/>
    <w:rsid w:val="00852B62"/>
    <w:rsid w:val="00853420"/>
    <w:rsid w:val="0085523C"/>
    <w:rsid w:val="00855540"/>
    <w:rsid w:val="008560F1"/>
    <w:rsid w:val="0085638D"/>
    <w:rsid w:val="008566EA"/>
    <w:rsid w:val="00856C2F"/>
    <w:rsid w:val="00857C77"/>
    <w:rsid w:val="0086060C"/>
    <w:rsid w:val="00861FE9"/>
    <w:rsid w:val="008622A6"/>
    <w:rsid w:val="00862960"/>
    <w:rsid w:val="00863198"/>
    <w:rsid w:val="008643EC"/>
    <w:rsid w:val="00865559"/>
    <w:rsid w:val="00865D69"/>
    <w:rsid w:val="008677A2"/>
    <w:rsid w:val="0087185E"/>
    <w:rsid w:val="0087190F"/>
    <w:rsid w:val="00871BCC"/>
    <w:rsid w:val="008720EB"/>
    <w:rsid w:val="00873BE6"/>
    <w:rsid w:val="00874DA9"/>
    <w:rsid w:val="00875E00"/>
    <w:rsid w:val="008805A9"/>
    <w:rsid w:val="00881407"/>
    <w:rsid w:val="008819F7"/>
    <w:rsid w:val="00881D55"/>
    <w:rsid w:val="00882151"/>
    <w:rsid w:val="0088303C"/>
    <w:rsid w:val="0088424C"/>
    <w:rsid w:val="00885416"/>
    <w:rsid w:val="00885D56"/>
    <w:rsid w:val="00887A8B"/>
    <w:rsid w:val="00891707"/>
    <w:rsid w:val="0089195C"/>
    <w:rsid w:val="00891AA8"/>
    <w:rsid w:val="00893752"/>
    <w:rsid w:val="00893807"/>
    <w:rsid w:val="00895A15"/>
    <w:rsid w:val="00895A53"/>
    <w:rsid w:val="00896CBD"/>
    <w:rsid w:val="00896CFF"/>
    <w:rsid w:val="008A1B47"/>
    <w:rsid w:val="008A1F5A"/>
    <w:rsid w:val="008A2D05"/>
    <w:rsid w:val="008A2F25"/>
    <w:rsid w:val="008A3235"/>
    <w:rsid w:val="008A343D"/>
    <w:rsid w:val="008A3595"/>
    <w:rsid w:val="008A3A53"/>
    <w:rsid w:val="008A3BB5"/>
    <w:rsid w:val="008A3EF5"/>
    <w:rsid w:val="008A4440"/>
    <w:rsid w:val="008A4DB5"/>
    <w:rsid w:val="008B0A5D"/>
    <w:rsid w:val="008B194E"/>
    <w:rsid w:val="008B1CD2"/>
    <w:rsid w:val="008B2B1B"/>
    <w:rsid w:val="008B2BEF"/>
    <w:rsid w:val="008B4DF7"/>
    <w:rsid w:val="008B5DA3"/>
    <w:rsid w:val="008B7037"/>
    <w:rsid w:val="008C00E3"/>
    <w:rsid w:val="008C1807"/>
    <w:rsid w:val="008C1E71"/>
    <w:rsid w:val="008C2BE7"/>
    <w:rsid w:val="008C2C71"/>
    <w:rsid w:val="008C307F"/>
    <w:rsid w:val="008C48D9"/>
    <w:rsid w:val="008C5569"/>
    <w:rsid w:val="008C6449"/>
    <w:rsid w:val="008C6A1C"/>
    <w:rsid w:val="008C7428"/>
    <w:rsid w:val="008C7FA3"/>
    <w:rsid w:val="008D1D3B"/>
    <w:rsid w:val="008D2FE1"/>
    <w:rsid w:val="008D3200"/>
    <w:rsid w:val="008D4F2F"/>
    <w:rsid w:val="008D5C42"/>
    <w:rsid w:val="008D5DBC"/>
    <w:rsid w:val="008D5EB4"/>
    <w:rsid w:val="008E0AAA"/>
    <w:rsid w:val="008E1510"/>
    <w:rsid w:val="008E177D"/>
    <w:rsid w:val="008E3249"/>
    <w:rsid w:val="008E4ABD"/>
    <w:rsid w:val="008E4F23"/>
    <w:rsid w:val="008E548A"/>
    <w:rsid w:val="008E65A3"/>
    <w:rsid w:val="008E739C"/>
    <w:rsid w:val="008E7E49"/>
    <w:rsid w:val="008F04EF"/>
    <w:rsid w:val="008F23AC"/>
    <w:rsid w:val="008F2A30"/>
    <w:rsid w:val="008F3CA8"/>
    <w:rsid w:val="008F7393"/>
    <w:rsid w:val="008F76D8"/>
    <w:rsid w:val="008F77C9"/>
    <w:rsid w:val="00900221"/>
    <w:rsid w:val="009002DD"/>
    <w:rsid w:val="00900C9A"/>
    <w:rsid w:val="00900FCF"/>
    <w:rsid w:val="00903EBA"/>
    <w:rsid w:val="009041D8"/>
    <w:rsid w:val="0090443D"/>
    <w:rsid w:val="009047E7"/>
    <w:rsid w:val="00904843"/>
    <w:rsid w:val="009063AD"/>
    <w:rsid w:val="00910139"/>
    <w:rsid w:val="009101DE"/>
    <w:rsid w:val="009112F9"/>
    <w:rsid w:val="00911B12"/>
    <w:rsid w:val="0091205C"/>
    <w:rsid w:val="00912D69"/>
    <w:rsid w:val="009139AB"/>
    <w:rsid w:val="00913A49"/>
    <w:rsid w:val="00913D74"/>
    <w:rsid w:val="009142AD"/>
    <w:rsid w:val="00914479"/>
    <w:rsid w:val="00914F13"/>
    <w:rsid w:val="00915407"/>
    <w:rsid w:val="009155ED"/>
    <w:rsid w:val="009156CB"/>
    <w:rsid w:val="00916F39"/>
    <w:rsid w:val="00917047"/>
    <w:rsid w:val="009175DD"/>
    <w:rsid w:val="009205AC"/>
    <w:rsid w:val="009205FB"/>
    <w:rsid w:val="00920818"/>
    <w:rsid w:val="00921073"/>
    <w:rsid w:val="009218F8"/>
    <w:rsid w:val="00921C3B"/>
    <w:rsid w:val="00923550"/>
    <w:rsid w:val="00924F2E"/>
    <w:rsid w:val="0092517C"/>
    <w:rsid w:val="00925A95"/>
    <w:rsid w:val="00930600"/>
    <w:rsid w:val="00930A76"/>
    <w:rsid w:val="00931005"/>
    <w:rsid w:val="009323CF"/>
    <w:rsid w:val="00933445"/>
    <w:rsid w:val="00933579"/>
    <w:rsid w:val="00933D12"/>
    <w:rsid w:val="00933D1E"/>
    <w:rsid w:val="0093410A"/>
    <w:rsid w:val="00935CE6"/>
    <w:rsid w:val="009367D3"/>
    <w:rsid w:val="00936C6C"/>
    <w:rsid w:val="00937398"/>
    <w:rsid w:val="0094042D"/>
    <w:rsid w:val="00940B55"/>
    <w:rsid w:val="009412D5"/>
    <w:rsid w:val="00942193"/>
    <w:rsid w:val="00942F67"/>
    <w:rsid w:val="0094342F"/>
    <w:rsid w:val="00944875"/>
    <w:rsid w:val="009452E8"/>
    <w:rsid w:val="0094651D"/>
    <w:rsid w:val="00947607"/>
    <w:rsid w:val="00947916"/>
    <w:rsid w:val="00947E59"/>
    <w:rsid w:val="00951002"/>
    <w:rsid w:val="009516DF"/>
    <w:rsid w:val="00952576"/>
    <w:rsid w:val="009531C1"/>
    <w:rsid w:val="00954014"/>
    <w:rsid w:val="0095418A"/>
    <w:rsid w:val="00955D4B"/>
    <w:rsid w:val="00956943"/>
    <w:rsid w:val="009573D8"/>
    <w:rsid w:val="0095759C"/>
    <w:rsid w:val="00957F7D"/>
    <w:rsid w:val="00960220"/>
    <w:rsid w:val="00960476"/>
    <w:rsid w:val="00964306"/>
    <w:rsid w:val="00965767"/>
    <w:rsid w:val="00971241"/>
    <w:rsid w:val="009719CB"/>
    <w:rsid w:val="009723E2"/>
    <w:rsid w:val="00972F00"/>
    <w:rsid w:val="00973658"/>
    <w:rsid w:val="00973669"/>
    <w:rsid w:val="00973C54"/>
    <w:rsid w:val="009740A0"/>
    <w:rsid w:val="00974A59"/>
    <w:rsid w:val="00975603"/>
    <w:rsid w:val="00976749"/>
    <w:rsid w:val="009775B6"/>
    <w:rsid w:val="009779A2"/>
    <w:rsid w:val="00980836"/>
    <w:rsid w:val="00981E2F"/>
    <w:rsid w:val="00982F2E"/>
    <w:rsid w:val="00983144"/>
    <w:rsid w:val="00983E21"/>
    <w:rsid w:val="00983F4F"/>
    <w:rsid w:val="009846DA"/>
    <w:rsid w:val="00985109"/>
    <w:rsid w:val="00985B76"/>
    <w:rsid w:val="009860F6"/>
    <w:rsid w:val="00986199"/>
    <w:rsid w:val="0098653A"/>
    <w:rsid w:val="00991C39"/>
    <w:rsid w:val="00994CCD"/>
    <w:rsid w:val="00995D16"/>
    <w:rsid w:val="009972FD"/>
    <w:rsid w:val="009973F4"/>
    <w:rsid w:val="00997C10"/>
    <w:rsid w:val="009A041A"/>
    <w:rsid w:val="009A092C"/>
    <w:rsid w:val="009A19A5"/>
    <w:rsid w:val="009A3B8C"/>
    <w:rsid w:val="009A41B8"/>
    <w:rsid w:val="009A43E4"/>
    <w:rsid w:val="009A45AC"/>
    <w:rsid w:val="009A483C"/>
    <w:rsid w:val="009A5438"/>
    <w:rsid w:val="009A55A8"/>
    <w:rsid w:val="009A5C2C"/>
    <w:rsid w:val="009A664C"/>
    <w:rsid w:val="009A6E78"/>
    <w:rsid w:val="009A6FA9"/>
    <w:rsid w:val="009A744A"/>
    <w:rsid w:val="009A7AC9"/>
    <w:rsid w:val="009A7C9C"/>
    <w:rsid w:val="009B15E3"/>
    <w:rsid w:val="009B1997"/>
    <w:rsid w:val="009B400A"/>
    <w:rsid w:val="009B4207"/>
    <w:rsid w:val="009B431C"/>
    <w:rsid w:val="009B45D2"/>
    <w:rsid w:val="009B5E1F"/>
    <w:rsid w:val="009B65E4"/>
    <w:rsid w:val="009B66EA"/>
    <w:rsid w:val="009B6C7C"/>
    <w:rsid w:val="009B7080"/>
    <w:rsid w:val="009C00DD"/>
    <w:rsid w:val="009C0D1F"/>
    <w:rsid w:val="009C0E08"/>
    <w:rsid w:val="009C1F99"/>
    <w:rsid w:val="009C39D5"/>
    <w:rsid w:val="009C4761"/>
    <w:rsid w:val="009C4BA0"/>
    <w:rsid w:val="009C553B"/>
    <w:rsid w:val="009C703E"/>
    <w:rsid w:val="009C741B"/>
    <w:rsid w:val="009D006F"/>
    <w:rsid w:val="009D1A27"/>
    <w:rsid w:val="009D1C80"/>
    <w:rsid w:val="009D4533"/>
    <w:rsid w:val="009D45DF"/>
    <w:rsid w:val="009D483D"/>
    <w:rsid w:val="009D580D"/>
    <w:rsid w:val="009D65C5"/>
    <w:rsid w:val="009D6DA6"/>
    <w:rsid w:val="009D799D"/>
    <w:rsid w:val="009D7FA3"/>
    <w:rsid w:val="009D7FB8"/>
    <w:rsid w:val="009E08B3"/>
    <w:rsid w:val="009E0E5F"/>
    <w:rsid w:val="009E147A"/>
    <w:rsid w:val="009E235A"/>
    <w:rsid w:val="009E23C4"/>
    <w:rsid w:val="009E2F33"/>
    <w:rsid w:val="009E32E9"/>
    <w:rsid w:val="009E3668"/>
    <w:rsid w:val="009E39A7"/>
    <w:rsid w:val="009E41E0"/>
    <w:rsid w:val="009E4BB5"/>
    <w:rsid w:val="009E6F1C"/>
    <w:rsid w:val="009F0107"/>
    <w:rsid w:val="009F08BA"/>
    <w:rsid w:val="009F14EA"/>
    <w:rsid w:val="009F24B6"/>
    <w:rsid w:val="009F2AAC"/>
    <w:rsid w:val="009F3670"/>
    <w:rsid w:val="009F4977"/>
    <w:rsid w:val="009F7258"/>
    <w:rsid w:val="009F7E74"/>
    <w:rsid w:val="00A03000"/>
    <w:rsid w:val="00A03ABE"/>
    <w:rsid w:val="00A03C4B"/>
    <w:rsid w:val="00A0480B"/>
    <w:rsid w:val="00A049F6"/>
    <w:rsid w:val="00A0646D"/>
    <w:rsid w:val="00A07F8B"/>
    <w:rsid w:val="00A107C2"/>
    <w:rsid w:val="00A10B3D"/>
    <w:rsid w:val="00A11A9E"/>
    <w:rsid w:val="00A11ED0"/>
    <w:rsid w:val="00A11F08"/>
    <w:rsid w:val="00A12DCC"/>
    <w:rsid w:val="00A13620"/>
    <w:rsid w:val="00A17308"/>
    <w:rsid w:val="00A20074"/>
    <w:rsid w:val="00A206A8"/>
    <w:rsid w:val="00A21649"/>
    <w:rsid w:val="00A216A8"/>
    <w:rsid w:val="00A254E7"/>
    <w:rsid w:val="00A25554"/>
    <w:rsid w:val="00A25946"/>
    <w:rsid w:val="00A26E35"/>
    <w:rsid w:val="00A27A03"/>
    <w:rsid w:val="00A27F85"/>
    <w:rsid w:val="00A3039E"/>
    <w:rsid w:val="00A30B80"/>
    <w:rsid w:val="00A33483"/>
    <w:rsid w:val="00A35702"/>
    <w:rsid w:val="00A35817"/>
    <w:rsid w:val="00A360AD"/>
    <w:rsid w:val="00A37753"/>
    <w:rsid w:val="00A3779B"/>
    <w:rsid w:val="00A37842"/>
    <w:rsid w:val="00A3795D"/>
    <w:rsid w:val="00A37B43"/>
    <w:rsid w:val="00A40A54"/>
    <w:rsid w:val="00A40F52"/>
    <w:rsid w:val="00A41B37"/>
    <w:rsid w:val="00A4399A"/>
    <w:rsid w:val="00A4489F"/>
    <w:rsid w:val="00A448E1"/>
    <w:rsid w:val="00A455A8"/>
    <w:rsid w:val="00A45DA5"/>
    <w:rsid w:val="00A46C4A"/>
    <w:rsid w:val="00A500FD"/>
    <w:rsid w:val="00A52A44"/>
    <w:rsid w:val="00A5349A"/>
    <w:rsid w:val="00A54A46"/>
    <w:rsid w:val="00A54E99"/>
    <w:rsid w:val="00A574D9"/>
    <w:rsid w:val="00A61911"/>
    <w:rsid w:val="00A61E20"/>
    <w:rsid w:val="00A634EC"/>
    <w:rsid w:val="00A63FD4"/>
    <w:rsid w:val="00A64A1F"/>
    <w:rsid w:val="00A64AB3"/>
    <w:rsid w:val="00A64EF9"/>
    <w:rsid w:val="00A654DB"/>
    <w:rsid w:val="00A667D6"/>
    <w:rsid w:val="00A672A4"/>
    <w:rsid w:val="00A67F21"/>
    <w:rsid w:val="00A703AF"/>
    <w:rsid w:val="00A70C78"/>
    <w:rsid w:val="00A710B5"/>
    <w:rsid w:val="00A7227A"/>
    <w:rsid w:val="00A72B08"/>
    <w:rsid w:val="00A72D5A"/>
    <w:rsid w:val="00A72ECA"/>
    <w:rsid w:val="00A73C71"/>
    <w:rsid w:val="00A7499B"/>
    <w:rsid w:val="00A754A2"/>
    <w:rsid w:val="00A75A2B"/>
    <w:rsid w:val="00A75AF1"/>
    <w:rsid w:val="00A75C58"/>
    <w:rsid w:val="00A76B2C"/>
    <w:rsid w:val="00A76F44"/>
    <w:rsid w:val="00A804B3"/>
    <w:rsid w:val="00A8078D"/>
    <w:rsid w:val="00A81583"/>
    <w:rsid w:val="00A81A83"/>
    <w:rsid w:val="00A825A0"/>
    <w:rsid w:val="00A83222"/>
    <w:rsid w:val="00A836B6"/>
    <w:rsid w:val="00A8387C"/>
    <w:rsid w:val="00A83A23"/>
    <w:rsid w:val="00A84641"/>
    <w:rsid w:val="00A848D2"/>
    <w:rsid w:val="00A853CC"/>
    <w:rsid w:val="00A8689C"/>
    <w:rsid w:val="00A87AA1"/>
    <w:rsid w:val="00A91545"/>
    <w:rsid w:val="00A932A4"/>
    <w:rsid w:val="00A93779"/>
    <w:rsid w:val="00A9443A"/>
    <w:rsid w:val="00A94758"/>
    <w:rsid w:val="00A95BB0"/>
    <w:rsid w:val="00A95E59"/>
    <w:rsid w:val="00A96AFD"/>
    <w:rsid w:val="00A97A68"/>
    <w:rsid w:val="00A97B3F"/>
    <w:rsid w:val="00AA0606"/>
    <w:rsid w:val="00AA08D7"/>
    <w:rsid w:val="00AA0BF8"/>
    <w:rsid w:val="00AA13B0"/>
    <w:rsid w:val="00AA21BE"/>
    <w:rsid w:val="00AA2E38"/>
    <w:rsid w:val="00AA3C72"/>
    <w:rsid w:val="00AA4157"/>
    <w:rsid w:val="00AA4FDA"/>
    <w:rsid w:val="00AA51C5"/>
    <w:rsid w:val="00AA53AE"/>
    <w:rsid w:val="00AA6783"/>
    <w:rsid w:val="00AA7163"/>
    <w:rsid w:val="00AA79B9"/>
    <w:rsid w:val="00AB0C60"/>
    <w:rsid w:val="00AB39E1"/>
    <w:rsid w:val="00AB3BBD"/>
    <w:rsid w:val="00AB3DA8"/>
    <w:rsid w:val="00AB478D"/>
    <w:rsid w:val="00AB62E4"/>
    <w:rsid w:val="00AB6611"/>
    <w:rsid w:val="00AB6C93"/>
    <w:rsid w:val="00AB72AF"/>
    <w:rsid w:val="00AC064D"/>
    <w:rsid w:val="00AC074F"/>
    <w:rsid w:val="00AC08F6"/>
    <w:rsid w:val="00AC192A"/>
    <w:rsid w:val="00AC2FA0"/>
    <w:rsid w:val="00AC3DC3"/>
    <w:rsid w:val="00AC44CC"/>
    <w:rsid w:val="00AC4AE2"/>
    <w:rsid w:val="00AC4D51"/>
    <w:rsid w:val="00AC4ED7"/>
    <w:rsid w:val="00AC5B5C"/>
    <w:rsid w:val="00AD018A"/>
    <w:rsid w:val="00AD0EC2"/>
    <w:rsid w:val="00AD3557"/>
    <w:rsid w:val="00AD39B5"/>
    <w:rsid w:val="00AD3BFC"/>
    <w:rsid w:val="00AD4246"/>
    <w:rsid w:val="00AD4D26"/>
    <w:rsid w:val="00AD6843"/>
    <w:rsid w:val="00AE0D21"/>
    <w:rsid w:val="00AE1356"/>
    <w:rsid w:val="00AE373E"/>
    <w:rsid w:val="00AE39C4"/>
    <w:rsid w:val="00AE3F54"/>
    <w:rsid w:val="00AE7A7F"/>
    <w:rsid w:val="00AE7F91"/>
    <w:rsid w:val="00AF2D6F"/>
    <w:rsid w:val="00AF3F6D"/>
    <w:rsid w:val="00AF53E2"/>
    <w:rsid w:val="00AF54A9"/>
    <w:rsid w:val="00AF65A1"/>
    <w:rsid w:val="00AF73C7"/>
    <w:rsid w:val="00AF76F2"/>
    <w:rsid w:val="00AF7E15"/>
    <w:rsid w:val="00B016FA"/>
    <w:rsid w:val="00B01C94"/>
    <w:rsid w:val="00B01D31"/>
    <w:rsid w:val="00B0684F"/>
    <w:rsid w:val="00B10D3B"/>
    <w:rsid w:val="00B117DD"/>
    <w:rsid w:val="00B1258F"/>
    <w:rsid w:val="00B126DF"/>
    <w:rsid w:val="00B12807"/>
    <w:rsid w:val="00B1398A"/>
    <w:rsid w:val="00B16292"/>
    <w:rsid w:val="00B1654E"/>
    <w:rsid w:val="00B16784"/>
    <w:rsid w:val="00B17579"/>
    <w:rsid w:val="00B17A0D"/>
    <w:rsid w:val="00B20EDA"/>
    <w:rsid w:val="00B22201"/>
    <w:rsid w:val="00B22E27"/>
    <w:rsid w:val="00B23E5F"/>
    <w:rsid w:val="00B2466A"/>
    <w:rsid w:val="00B25977"/>
    <w:rsid w:val="00B25C91"/>
    <w:rsid w:val="00B260A7"/>
    <w:rsid w:val="00B32DFB"/>
    <w:rsid w:val="00B3353F"/>
    <w:rsid w:val="00B3383A"/>
    <w:rsid w:val="00B33B3D"/>
    <w:rsid w:val="00B359F0"/>
    <w:rsid w:val="00B37325"/>
    <w:rsid w:val="00B37E91"/>
    <w:rsid w:val="00B405D0"/>
    <w:rsid w:val="00B411D2"/>
    <w:rsid w:val="00B41A52"/>
    <w:rsid w:val="00B422C1"/>
    <w:rsid w:val="00B4256C"/>
    <w:rsid w:val="00B42B11"/>
    <w:rsid w:val="00B42EBA"/>
    <w:rsid w:val="00B43AA4"/>
    <w:rsid w:val="00B43B25"/>
    <w:rsid w:val="00B45822"/>
    <w:rsid w:val="00B4631E"/>
    <w:rsid w:val="00B47992"/>
    <w:rsid w:val="00B47E60"/>
    <w:rsid w:val="00B509B7"/>
    <w:rsid w:val="00B50D9C"/>
    <w:rsid w:val="00B50E7E"/>
    <w:rsid w:val="00B527AA"/>
    <w:rsid w:val="00B533FA"/>
    <w:rsid w:val="00B54F47"/>
    <w:rsid w:val="00B56217"/>
    <w:rsid w:val="00B57318"/>
    <w:rsid w:val="00B6027F"/>
    <w:rsid w:val="00B63BB1"/>
    <w:rsid w:val="00B64162"/>
    <w:rsid w:val="00B64290"/>
    <w:rsid w:val="00B647C2"/>
    <w:rsid w:val="00B64CAD"/>
    <w:rsid w:val="00B64D42"/>
    <w:rsid w:val="00B66703"/>
    <w:rsid w:val="00B6749A"/>
    <w:rsid w:val="00B675DC"/>
    <w:rsid w:val="00B709FA"/>
    <w:rsid w:val="00B72634"/>
    <w:rsid w:val="00B728CB"/>
    <w:rsid w:val="00B72BFB"/>
    <w:rsid w:val="00B74256"/>
    <w:rsid w:val="00B74704"/>
    <w:rsid w:val="00B7540D"/>
    <w:rsid w:val="00B77303"/>
    <w:rsid w:val="00B778DA"/>
    <w:rsid w:val="00B80871"/>
    <w:rsid w:val="00B8150C"/>
    <w:rsid w:val="00B83A9F"/>
    <w:rsid w:val="00B83D54"/>
    <w:rsid w:val="00B840DB"/>
    <w:rsid w:val="00B84B58"/>
    <w:rsid w:val="00B858CB"/>
    <w:rsid w:val="00B86C90"/>
    <w:rsid w:val="00B87861"/>
    <w:rsid w:val="00B92244"/>
    <w:rsid w:val="00B9286B"/>
    <w:rsid w:val="00B94354"/>
    <w:rsid w:val="00B94DE4"/>
    <w:rsid w:val="00B95222"/>
    <w:rsid w:val="00B96E7A"/>
    <w:rsid w:val="00B972ED"/>
    <w:rsid w:val="00BA0420"/>
    <w:rsid w:val="00BA1BBF"/>
    <w:rsid w:val="00BA20B7"/>
    <w:rsid w:val="00BA2637"/>
    <w:rsid w:val="00BA368B"/>
    <w:rsid w:val="00BA3832"/>
    <w:rsid w:val="00BA3F7B"/>
    <w:rsid w:val="00BA4001"/>
    <w:rsid w:val="00BA4140"/>
    <w:rsid w:val="00BA47F8"/>
    <w:rsid w:val="00BA4BC2"/>
    <w:rsid w:val="00BA4F67"/>
    <w:rsid w:val="00BA53B1"/>
    <w:rsid w:val="00BA57C4"/>
    <w:rsid w:val="00BA5A9F"/>
    <w:rsid w:val="00BA610A"/>
    <w:rsid w:val="00BA65D8"/>
    <w:rsid w:val="00BA6931"/>
    <w:rsid w:val="00BA7F32"/>
    <w:rsid w:val="00BB0EA6"/>
    <w:rsid w:val="00BB1BB8"/>
    <w:rsid w:val="00BB214A"/>
    <w:rsid w:val="00BB26D0"/>
    <w:rsid w:val="00BB271B"/>
    <w:rsid w:val="00BB6228"/>
    <w:rsid w:val="00BC066B"/>
    <w:rsid w:val="00BC06DB"/>
    <w:rsid w:val="00BC0940"/>
    <w:rsid w:val="00BC1257"/>
    <w:rsid w:val="00BC1E43"/>
    <w:rsid w:val="00BC20E7"/>
    <w:rsid w:val="00BC22B2"/>
    <w:rsid w:val="00BC24F7"/>
    <w:rsid w:val="00BC34C6"/>
    <w:rsid w:val="00BC3D59"/>
    <w:rsid w:val="00BC5CD8"/>
    <w:rsid w:val="00BC7222"/>
    <w:rsid w:val="00BD173D"/>
    <w:rsid w:val="00BD1831"/>
    <w:rsid w:val="00BD2AE1"/>
    <w:rsid w:val="00BD40CD"/>
    <w:rsid w:val="00BD551A"/>
    <w:rsid w:val="00BD6D68"/>
    <w:rsid w:val="00BD7C19"/>
    <w:rsid w:val="00BE1401"/>
    <w:rsid w:val="00BE1D4E"/>
    <w:rsid w:val="00BE266D"/>
    <w:rsid w:val="00BE2B7A"/>
    <w:rsid w:val="00BE35E4"/>
    <w:rsid w:val="00BE383D"/>
    <w:rsid w:val="00BE3B96"/>
    <w:rsid w:val="00BE3D43"/>
    <w:rsid w:val="00BE49A3"/>
    <w:rsid w:val="00BE5328"/>
    <w:rsid w:val="00BE55A4"/>
    <w:rsid w:val="00BE7799"/>
    <w:rsid w:val="00BE7CD9"/>
    <w:rsid w:val="00BF0A2E"/>
    <w:rsid w:val="00BF229B"/>
    <w:rsid w:val="00BF3BD5"/>
    <w:rsid w:val="00BF3D04"/>
    <w:rsid w:val="00BF415F"/>
    <w:rsid w:val="00BF5D74"/>
    <w:rsid w:val="00BF6C38"/>
    <w:rsid w:val="00BF7621"/>
    <w:rsid w:val="00C002A0"/>
    <w:rsid w:val="00C00914"/>
    <w:rsid w:val="00C010DE"/>
    <w:rsid w:val="00C02AB5"/>
    <w:rsid w:val="00C038F9"/>
    <w:rsid w:val="00C03D96"/>
    <w:rsid w:val="00C03E83"/>
    <w:rsid w:val="00C03EE4"/>
    <w:rsid w:val="00C04C41"/>
    <w:rsid w:val="00C05BC1"/>
    <w:rsid w:val="00C05BEC"/>
    <w:rsid w:val="00C10F14"/>
    <w:rsid w:val="00C1147E"/>
    <w:rsid w:val="00C14019"/>
    <w:rsid w:val="00C1426D"/>
    <w:rsid w:val="00C1431C"/>
    <w:rsid w:val="00C15813"/>
    <w:rsid w:val="00C16795"/>
    <w:rsid w:val="00C16AE2"/>
    <w:rsid w:val="00C214EB"/>
    <w:rsid w:val="00C215D3"/>
    <w:rsid w:val="00C21C80"/>
    <w:rsid w:val="00C244DF"/>
    <w:rsid w:val="00C24A80"/>
    <w:rsid w:val="00C25A56"/>
    <w:rsid w:val="00C263C5"/>
    <w:rsid w:val="00C27E3D"/>
    <w:rsid w:val="00C27F11"/>
    <w:rsid w:val="00C30C1C"/>
    <w:rsid w:val="00C313C9"/>
    <w:rsid w:val="00C31472"/>
    <w:rsid w:val="00C32700"/>
    <w:rsid w:val="00C328CB"/>
    <w:rsid w:val="00C32ED8"/>
    <w:rsid w:val="00C32FA7"/>
    <w:rsid w:val="00C347FB"/>
    <w:rsid w:val="00C366BD"/>
    <w:rsid w:val="00C40724"/>
    <w:rsid w:val="00C4166F"/>
    <w:rsid w:val="00C43EC6"/>
    <w:rsid w:val="00C450BB"/>
    <w:rsid w:val="00C454AE"/>
    <w:rsid w:val="00C458C8"/>
    <w:rsid w:val="00C506EA"/>
    <w:rsid w:val="00C507C4"/>
    <w:rsid w:val="00C50CAB"/>
    <w:rsid w:val="00C50F35"/>
    <w:rsid w:val="00C5172E"/>
    <w:rsid w:val="00C52BF8"/>
    <w:rsid w:val="00C533F7"/>
    <w:rsid w:val="00C535B7"/>
    <w:rsid w:val="00C544C0"/>
    <w:rsid w:val="00C57113"/>
    <w:rsid w:val="00C57172"/>
    <w:rsid w:val="00C60A1C"/>
    <w:rsid w:val="00C61B41"/>
    <w:rsid w:val="00C61BCA"/>
    <w:rsid w:val="00C62140"/>
    <w:rsid w:val="00C6255D"/>
    <w:rsid w:val="00C62D96"/>
    <w:rsid w:val="00C638EC"/>
    <w:rsid w:val="00C64366"/>
    <w:rsid w:val="00C64718"/>
    <w:rsid w:val="00C6505B"/>
    <w:rsid w:val="00C660D4"/>
    <w:rsid w:val="00C6724B"/>
    <w:rsid w:val="00C67BAF"/>
    <w:rsid w:val="00C707FA"/>
    <w:rsid w:val="00C70F62"/>
    <w:rsid w:val="00C7100A"/>
    <w:rsid w:val="00C724E9"/>
    <w:rsid w:val="00C747EE"/>
    <w:rsid w:val="00C74AF6"/>
    <w:rsid w:val="00C74E39"/>
    <w:rsid w:val="00C74EFD"/>
    <w:rsid w:val="00C75628"/>
    <w:rsid w:val="00C7633E"/>
    <w:rsid w:val="00C770E2"/>
    <w:rsid w:val="00C77F65"/>
    <w:rsid w:val="00C80749"/>
    <w:rsid w:val="00C8153C"/>
    <w:rsid w:val="00C8239B"/>
    <w:rsid w:val="00C828DC"/>
    <w:rsid w:val="00C82AFD"/>
    <w:rsid w:val="00C83C5A"/>
    <w:rsid w:val="00C84926"/>
    <w:rsid w:val="00C85C53"/>
    <w:rsid w:val="00C85F8C"/>
    <w:rsid w:val="00C862F8"/>
    <w:rsid w:val="00C87DD6"/>
    <w:rsid w:val="00C9088A"/>
    <w:rsid w:val="00C909B4"/>
    <w:rsid w:val="00C91197"/>
    <w:rsid w:val="00C91DBD"/>
    <w:rsid w:val="00C9249D"/>
    <w:rsid w:val="00C9421B"/>
    <w:rsid w:val="00C94311"/>
    <w:rsid w:val="00C948FB"/>
    <w:rsid w:val="00C94FCD"/>
    <w:rsid w:val="00C9581B"/>
    <w:rsid w:val="00C95A17"/>
    <w:rsid w:val="00C9639D"/>
    <w:rsid w:val="00C9642A"/>
    <w:rsid w:val="00C971F9"/>
    <w:rsid w:val="00C97996"/>
    <w:rsid w:val="00CA195F"/>
    <w:rsid w:val="00CA22B9"/>
    <w:rsid w:val="00CA3C2E"/>
    <w:rsid w:val="00CA3E0A"/>
    <w:rsid w:val="00CA41F0"/>
    <w:rsid w:val="00CA585F"/>
    <w:rsid w:val="00CA6862"/>
    <w:rsid w:val="00CA6B1E"/>
    <w:rsid w:val="00CA70FB"/>
    <w:rsid w:val="00CB0BDE"/>
    <w:rsid w:val="00CB0C20"/>
    <w:rsid w:val="00CB14FE"/>
    <w:rsid w:val="00CB2885"/>
    <w:rsid w:val="00CB2EC7"/>
    <w:rsid w:val="00CB2ECB"/>
    <w:rsid w:val="00CB401B"/>
    <w:rsid w:val="00CB64E9"/>
    <w:rsid w:val="00CB698E"/>
    <w:rsid w:val="00CB6A6D"/>
    <w:rsid w:val="00CC0456"/>
    <w:rsid w:val="00CC127A"/>
    <w:rsid w:val="00CC169E"/>
    <w:rsid w:val="00CC1E24"/>
    <w:rsid w:val="00CC2132"/>
    <w:rsid w:val="00CC3572"/>
    <w:rsid w:val="00CC3B47"/>
    <w:rsid w:val="00CC480E"/>
    <w:rsid w:val="00CC50AC"/>
    <w:rsid w:val="00CC5B97"/>
    <w:rsid w:val="00CC5E5E"/>
    <w:rsid w:val="00CC619A"/>
    <w:rsid w:val="00CC6CC3"/>
    <w:rsid w:val="00CC779A"/>
    <w:rsid w:val="00CC7D29"/>
    <w:rsid w:val="00CD2DEF"/>
    <w:rsid w:val="00CD345D"/>
    <w:rsid w:val="00CD34AE"/>
    <w:rsid w:val="00CD4DC3"/>
    <w:rsid w:val="00CD5801"/>
    <w:rsid w:val="00CD5A79"/>
    <w:rsid w:val="00CD65DE"/>
    <w:rsid w:val="00CD7DD1"/>
    <w:rsid w:val="00CD7F6C"/>
    <w:rsid w:val="00CE08BD"/>
    <w:rsid w:val="00CE0913"/>
    <w:rsid w:val="00CE12E8"/>
    <w:rsid w:val="00CE20E8"/>
    <w:rsid w:val="00CE3027"/>
    <w:rsid w:val="00CE3B2C"/>
    <w:rsid w:val="00CE4339"/>
    <w:rsid w:val="00CE44BB"/>
    <w:rsid w:val="00CE4E02"/>
    <w:rsid w:val="00CE4F71"/>
    <w:rsid w:val="00CE514B"/>
    <w:rsid w:val="00CE59F7"/>
    <w:rsid w:val="00CE5B2D"/>
    <w:rsid w:val="00CE5E6E"/>
    <w:rsid w:val="00CE7B82"/>
    <w:rsid w:val="00CF1399"/>
    <w:rsid w:val="00CF353C"/>
    <w:rsid w:val="00CF4095"/>
    <w:rsid w:val="00CF48AF"/>
    <w:rsid w:val="00CF49D5"/>
    <w:rsid w:val="00CF5D1C"/>
    <w:rsid w:val="00CF63F7"/>
    <w:rsid w:val="00CF6E46"/>
    <w:rsid w:val="00CF7436"/>
    <w:rsid w:val="00CF7C06"/>
    <w:rsid w:val="00D00994"/>
    <w:rsid w:val="00D00C14"/>
    <w:rsid w:val="00D01BA8"/>
    <w:rsid w:val="00D0236B"/>
    <w:rsid w:val="00D023D5"/>
    <w:rsid w:val="00D027F0"/>
    <w:rsid w:val="00D02CCC"/>
    <w:rsid w:val="00D03388"/>
    <w:rsid w:val="00D05F98"/>
    <w:rsid w:val="00D07A11"/>
    <w:rsid w:val="00D07D61"/>
    <w:rsid w:val="00D07DD2"/>
    <w:rsid w:val="00D11358"/>
    <w:rsid w:val="00D11629"/>
    <w:rsid w:val="00D1187D"/>
    <w:rsid w:val="00D136AF"/>
    <w:rsid w:val="00D14A65"/>
    <w:rsid w:val="00D157A4"/>
    <w:rsid w:val="00D172B1"/>
    <w:rsid w:val="00D173C9"/>
    <w:rsid w:val="00D17FBD"/>
    <w:rsid w:val="00D21952"/>
    <w:rsid w:val="00D2215A"/>
    <w:rsid w:val="00D23CB7"/>
    <w:rsid w:val="00D249A6"/>
    <w:rsid w:val="00D26D27"/>
    <w:rsid w:val="00D273AB"/>
    <w:rsid w:val="00D31EFA"/>
    <w:rsid w:val="00D32C9D"/>
    <w:rsid w:val="00D349E2"/>
    <w:rsid w:val="00D34FED"/>
    <w:rsid w:val="00D350F3"/>
    <w:rsid w:val="00D36526"/>
    <w:rsid w:val="00D424CE"/>
    <w:rsid w:val="00D42A21"/>
    <w:rsid w:val="00D43041"/>
    <w:rsid w:val="00D43066"/>
    <w:rsid w:val="00D43862"/>
    <w:rsid w:val="00D43DC3"/>
    <w:rsid w:val="00D43FC8"/>
    <w:rsid w:val="00D44097"/>
    <w:rsid w:val="00D441BF"/>
    <w:rsid w:val="00D45ACA"/>
    <w:rsid w:val="00D45BEB"/>
    <w:rsid w:val="00D4622B"/>
    <w:rsid w:val="00D477B8"/>
    <w:rsid w:val="00D47B08"/>
    <w:rsid w:val="00D504EB"/>
    <w:rsid w:val="00D50B3D"/>
    <w:rsid w:val="00D5211D"/>
    <w:rsid w:val="00D53AE0"/>
    <w:rsid w:val="00D5482E"/>
    <w:rsid w:val="00D5551C"/>
    <w:rsid w:val="00D55D46"/>
    <w:rsid w:val="00D57313"/>
    <w:rsid w:val="00D57712"/>
    <w:rsid w:val="00D609AD"/>
    <w:rsid w:val="00D60EC8"/>
    <w:rsid w:val="00D645B0"/>
    <w:rsid w:val="00D7048E"/>
    <w:rsid w:val="00D717C3"/>
    <w:rsid w:val="00D7222F"/>
    <w:rsid w:val="00D76588"/>
    <w:rsid w:val="00D76A02"/>
    <w:rsid w:val="00D77068"/>
    <w:rsid w:val="00D7725E"/>
    <w:rsid w:val="00D8000E"/>
    <w:rsid w:val="00D80F95"/>
    <w:rsid w:val="00D81011"/>
    <w:rsid w:val="00D81D14"/>
    <w:rsid w:val="00D82A6B"/>
    <w:rsid w:val="00D82FFF"/>
    <w:rsid w:val="00D833A0"/>
    <w:rsid w:val="00D83C89"/>
    <w:rsid w:val="00D848CC"/>
    <w:rsid w:val="00D849BA"/>
    <w:rsid w:val="00D868D6"/>
    <w:rsid w:val="00D8784D"/>
    <w:rsid w:val="00D87E99"/>
    <w:rsid w:val="00D916DF"/>
    <w:rsid w:val="00D9176D"/>
    <w:rsid w:val="00D919C8"/>
    <w:rsid w:val="00D91B41"/>
    <w:rsid w:val="00D9287C"/>
    <w:rsid w:val="00D92D6D"/>
    <w:rsid w:val="00D9319E"/>
    <w:rsid w:val="00D93577"/>
    <w:rsid w:val="00D935D3"/>
    <w:rsid w:val="00D94DB5"/>
    <w:rsid w:val="00D954F3"/>
    <w:rsid w:val="00D960FE"/>
    <w:rsid w:val="00D96CD7"/>
    <w:rsid w:val="00D9763C"/>
    <w:rsid w:val="00D97BF5"/>
    <w:rsid w:val="00DA0114"/>
    <w:rsid w:val="00DA04EF"/>
    <w:rsid w:val="00DA1899"/>
    <w:rsid w:val="00DA1A40"/>
    <w:rsid w:val="00DA264F"/>
    <w:rsid w:val="00DA4024"/>
    <w:rsid w:val="00DA4114"/>
    <w:rsid w:val="00DA4404"/>
    <w:rsid w:val="00DA4458"/>
    <w:rsid w:val="00DA4504"/>
    <w:rsid w:val="00DA4A93"/>
    <w:rsid w:val="00DA598B"/>
    <w:rsid w:val="00DA5BDA"/>
    <w:rsid w:val="00DA68A2"/>
    <w:rsid w:val="00DA764A"/>
    <w:rsid w:val="00DB103B"/>
    <w:rsid w:val="00DB1C2C"/>
    <w:rsid w:val="00DB3592"/>
    <w:rsid w:val="00DB38D6"/>
    <w:rsid w:val="00DB43BB"/>
    <w:rsid w:val="00DB5B71"/>
    <w:rsid w:val="00DB71E0"/>
    <w:rsid w:val="00DB7E41"/>
    <w:rsid w:val="00DC0F1D"/>
    <w:rsid w:val="00DC187C"/>
    <w:rsid w:val="00DC3F33"/>
    <w:rsid w:val="00DC4A0F"/>
    <w:rsid w:val="00DC581D"/>
    <w:rsid w:val="00DC6868"/>
    <w:rsid w:val="00DC70E8"/>
    <w:rsid w:val="00DD20CA"/>
    <w:rsid w:val="00DD2616"/>
    <w:rsid w:val="00DD2B3B"/>
    <w:rsid w:val="00DD2C70"/>
    <w:rsid w:val="00DD3139"/>
    <w:rsid w:val="00DD4B96"/>
    <w:rsid w:val="00DD525D"/>
    <w:rsid w:val="00DD5284"/>
    <w:rsid w:val="00DD5679"/>
    <w:rsid w:val="00DD5B7F"/>
    <w:rsid w:val="00DD5BD3"/>
    <w:rsid w:val="00DD5DFC"/>
    <w:rsid w:val="00DD608C"/>
    <w:rsid w:val="00DD626D"/>
    <w:rsid w:val="00DD651F"/>
    <w:rsid w:val="00DD6923"/>
    <w:rsid w:val="00DD7001"/>
    <w:rsid w:val="00DD75FB"/>
    <w:rsid w:val="00DE15D0"/>
    <w:rsid w:val="00DE1710"/>
    <w:rsid w:val="00DE18DA"/>
    <w:rsid w:val="00DE1DEC"/>
    <w:rsid w:val="00DE2E5B"/>
    <w:rsid w:val="00DE30F5"/>
    <w:rsid w:val="00DE3CDC"/>
    <w:rsid w:val="00DE4092"/>
    <w:rsid w:val="00DE652F"/>
    <w:rsid w:val="00DF34AB"/>
    <w:rsid w:val="00DF3641"/>
    <w:rsid w:val="00DF3DE0"/>
    <w:rsid w:val="00DF41FA"/>
    <w:rsid w:val="00DF4254"/>
    <w:rsid w:val="00DF4486"/>
    <w:rsid w:val="00DF45BB"/>
    <w:rsid w:val="00DF4F2E"/>
    <w:rsid w:val="00DF571A"/>
    <w:rsid w:val="00DF5D45"/>
    <w:rsid w:val="00DF6935"/>
    <w:rsid w:val="00E01071"/>
    <w:rsid w:val="00E01143"/>
    <w:rsid w:val="00E02025"/>
    <w:rsid w:val="00E03356"/>
    <w:rsid w:val="00E03927"/>
    <w:rsid w:val="00E039BC"/>
    <w:rsid w:val="00E0408C"/>
    <w:rsid w:val="00E041AF"/>
    <w:rsid w:val="00E04268"/>
    <w:rsid w:val="00E05173"/>
    <w:rsid w:val="00E05FFB"/>
    <w:rsid w:val="00E066AA"/>
    <w:rsid w:val="00E07222"/>
    <w:rsid w:val="00E10B98"/>
    <w:rsid w:val="00E10F81"/>
    <w:rsid w:val="00E119F8"/>
    <w:rsid w:val="00E11B33"/>
    <w:rsid w:val="00E11C40"/>
    <w:rsid w:val="00E12423"/>
    <w:rsid w:val="00E135B6"/>
    <w:rsid w:val="00E14629"/>
    <w:rsid w:val="00E15251"/>
    <w:rsid w:val="00E161AB"/>
    <w:rsid w:val="00E20BDD"/>
    <w:rsid w:val="00E21DC2"/>
    <w:rsid w:val="00E227A3"/>
    <w:rsid w:val="00E23F9F"/>
    <w:rsid w:val="00E23FD3"/>
    <w:rsid w:val="00E259EA"/>
    <w:rsid w:val="00E25AF6"/>
    <w:rsid w:val="00E265E7"/>
    <w:rsid w:val="00E270A2"/>
    <w:rsid w:val="00E27DF9"/>
    <w:rsid w:val="00E3013E"/>
    <w:rsid w:val="00E30198"/>
    <w:rsid w:val="00E301F5"/>
    <w:rsid w:val="00E311DB"/>
    <w:rsid w:val="00E314DB"/>
    <w:rsid w:val="00E31FF1"/>
    <w:rsid w:val="00E33A3D"/>
    <w:rsid w:val="00E34916"/>
    <w:rsid w:val="00E352A4"/>
    <w:rsid w:val="00E3607B"/>
    <w:rsid w:val="00E41173"/>
    <w:rsid w:val="00E412D2"/>
    <w:rsid w:val="00E42878"/>
    <w:rsid w:val="00E42A19"/>
    <w:rsid w:val="00E42BB5"/>
    <w:rsid w:val="00E42FF3"/>
    <w:rsid w:val="00E432D4"/>
    <w:rsid w:val="00E432D7"/>
    <w:rsid w:val="00E438EE"/>
    <w:rsid w:val="00E43A7A"/>
    <w:rsid w:val="00E43B1D"/>
    <w:rsid w:val="00E446F4"/>
    <w:rsid w:val="00E44E88"/>
    <w:rsid w:val="00E44F6B"/>
    <w:rsid w:val="00E44FA8"/>
    <w:rsid w:val="00E45167"/>
    <w:rsid w:val="00E453DE"/>
    <w:rsid w:val="00E473DB"/>
    <w:rsid w:val="00E504E7"/>
    <w:rsid w:val="00E506E4"/>
    <w:rsid w:val="00E53A13"/>
    <w:rsid w:val="00E543A0"/>
    <w:rsid w:val="00E5489A"/>
    <w:rsid w:val="00E54BBE"/>
    <w:rsid w:val="00E55664"/>
    <w:rsid w:val="00E55F5C"/>
    <w:rsid w:val="00E56673"/>
    <w:rsid w:val="00E57C86"/>
    <w:rsid w:val="00E6030F"/>
    <w:rsid w:val="00E625EC"/>
    <w:rsid w:val="00E62B01"/>
    <w:rsid w:val="00E63250"/>
    <w:rsid w:val="00E636A2"/>
    <w:rsid w:val="00E63FF0"/>
    <w:rsid w:val="00E6412E"/>
    <w:rsid w:val="00E6440F"/>
    <w:rsid w:val="00E65224"/>
    <w:rsid w:val="00E65898"/>
    <w:rsid w:val="00E65CF5"/>
    <w:rsid w:val="00E65D07"/>
    <w:rsid w:val="00E66C44"/>
    <w:rsid w:val="00E67488"/>
    <w:rsid w:val="00E71344"/>
    <w:rsid w:val="00E72A0A"/>
    <w:rsid w:val="00E736A3"/>
    <w:rsid w:val="00E74C5F"/>
    <w:rsid w:val="00E75141"/>
    <w:rsid w:val="00E75B75"/>
    <w:rsid w:val="00E7638D"/>
    <w:rsid w:val="00E7664D"/>
    <w:rsid w:val="00E76CFA"/>
    <w:rsid w:val="00E772A4"/>
    <w:rsid w:val="00E77D6E"/>
    <w:rsid w:val="00E814AF"/>
    <w:rsid w:val="00E815FE"/>
    <w:rsid w:val="00E8291E"/>
    <w:rsid w:val="00E8391C"/>
    <w:rsid w:val="00E83FBD"/>
    <w:rsid w:val="00E83FE4"/>
    <w:rsid w:val="00E84F84"/>
    <w:rsid w:val="00E86400"/>
    <w:rsid w:val="00E86978"/>
    <w:rsid w:val="00E90540"/>
    <w:rsid w:val="00E90824"/>
    <w:rsid w:val="00E91331"/>
    <w:rsid w:val="00E915CB"/>
    <w:rsid w:val="00E935CD"/>
    <w:rsid w:val="00E94008"/>
    <w:rsid w:val="00E95CC4"/>
    <w:rsid w:val="00E96768"/>
    <w:rsid w:val="00E97886"/>
    <w:rsid w:val="00EA0728"/>
    <w:rsid w:val="00EA089B"/>
    <w:rsid w:val="00EA15E9"/>
    <w:rsid w:val="00EA182E"/>
    <w:rsid w:val="00EA1F23"/>
    <w:rsid w:val="00EA267A"/>
    <w:rsid w:val="00EA3F84"/>
    <w:rsid w:val="00EA4417"/>
    <w:rsid w:val="00EA7442"/>
    <w:rsid w:val="00EA7B1F"/>
    <w:rsid w:val="00EB059C"/>
    <w:rsid w:val="00EB15EF"/>
    <w:rsid w:val="00EB275D"/>
    <w:rsid w:val="00EB2E5C"/>
    <w:rsid w:val="00EB2EF9"/>
    <w:rsid w:val="00EB30E7"/>
    <w:rsid w:val="00EB4025"/>
    <w:rsid w:val="00EB4834"/>
    <w:rsid w:val="00EB5FF0"/>
    <w:rsid w:val="00EB6AB6"/>
    <w:rsid w:val="00EB719A"/>
    <w:rsid w:val="00EB7825"/>
    <w:rsid w:val="00EC1B4A"/>
    <w:rsid w:val="00EC1EA9"/>
    <w:rsid w:val="00EC22E9"/>
    <w:rsid w:val="00EC2635"/>
    <w:rsid w:val="00EC2CB7"/>
    <w:rsid w:val="00EC36AD"/>
    <w:rsid w:val="00EC4554"/>
    <w:rsid w:val="00EC7A86"/>
    <w:rsid w:val="00ED0C1F"/>
    <w:rsid w:val="00ED4258"/>
    <w:rsid w:val="00ED50B4"/>
    <w:rsid w:val="00ED5A1C"/>
    <w:rsid w:val="00ED5D6D"/>
    <w:rsid w:val="00ED7899"/>
    <w:rsid w:val="00EE0955"/>
    <w:rsid w:val="00EE1928"/>
    <w:rsid w:val="00EE1CFB"/>
    <w:rsid w:val="00EE2412"/>
    <w:rsid w:val="00EE24C7"/>
    <w:rsid w:val="00EE328A"/>
    <w:rsid w:val="00EE33B2"/>
    <w:rsid w:val="00EE5511"/>
    <w:rsid w:val="00EE7395"/>
    <w:rsid w:val="00EE7932"/>
    <w:rsid w:val="00EF2DD8"/>
    <w:rsid w:val="00EF3290"/>
    <w:rsid w:val="00EF5C6D"/>
    <w:rsid w:val="00EF61DA"/>
    <w:rsid w:val="00EF65AF"/>
    <w:rsid w:val="00EF6C1F"/>
    <w:rsid w:val="00EF79FF"/>
    <w:rsid w:val="00EF7F6C"/>
    <w:rsid w:val="00F00022"/>
    <w:rsid w:val="00F00392"/>
    <w:rsid w:val="00F01F09"/>
    <w:rsid w:val="00F04178"/>
    <w:rsid w:val="00F04D41"/>
    <w:rsid w:val="00F055C0"/>
    <w:rsid w:val="00F05817"/>
    <w:rsid w:val="00F06238"/>
    <w:rsid w:val="00F06B33"/>
    <w:rsid w:val="00F07733"/>
    <w:rsid w:val="00F07AF2"/>
    <w:rsid w:val="00F10AA5"/>
    <w:rsid w:val="00F116AA"/>
    <w:rsid w:val="00F11E2D"/>
    <w:rsid w:val="00F12C14"/>
    <w:rsid w:val="00F12F17"/>
    <w:rsid w:val="00F132A9"/>
    <w:rsid w:val="00F13C61"/>
    <w:rsid w:val="00F148ED"/>
    <w:rsid w:val="00F15FC5"/>
    <w:rsid w:val="00F16E11"/>
    <w:rsid w:val="00F16FEC"/>
    <w:rsid w:val="00F22E43"/>
    <w:rsid w:val="00F23939"/>
    <w:rsid w:val="00F23D86"/>
    <w:rsid w:val="00F246BD"/>
    <w:rsid w:val="00F24D30"/>
    <w:rsid w:val="00F259F7"/>
    <w:rsid w:val="00F26F5D"/>
    <w:rsid w:val="00F30D83"/>
    <w:rsid w:val="00F30FBE"/>
    <w:rsid w:val="00F32335"/>
    <w:rsid w:val="00F339C8"/>
    <w:rsid w:val="00F348B8"/>
    <w:rsid w:val="00F34937"/>
    <w:rsid w:val="00F367CC"/>
    <w:rsid w:val="00F372DC"/>
    <w:rsid w:val="00F375E2"/>
    <w:rsid w:val="00F37ADC"/>
    <w:rsid w:val="00F37CD7"/>
    <w:rsid w:val="00F40D59"/>
    <w:rsid w:val="00F4141D"/>
    <w:rsid w:val="00F434F0"/>
    <w:rsid w:val="00F43828"/>
    <w:rsid w:val="00F46B8A"/>
    <w:rsid w:val="00F473D2"/>
    <w:rsid w:val="00F5088D"/>
    <w:rsid w:val="00F50DD2"/>
    <w:rsid w:val="00F50FE8"/>
    <w:rsid w:val="00F52226"/>
    <w:rsid w:val="00F52D87"/>
    <w:rsid w:val="00F5357C"/>
    <w:rsid w:val="00F553CE"/>
    <w:rsid w:val="00F55532"/>
    <w:rsid w:val="00F559C0"/>
    <w:rsid w:val="00F573D2"/>
    <w:rsid w:val="00F57CAD"/>
    <w:rsid w:val="00F604E9"/>
    <w:rsid w:val="00F6154F"/>
    <w:rsid w:val="00F62507"/>
    <w:rsid w:val="00F62A0A"/>
    <w:rsid w:val="00F63AC0"/>
    <w:rsid w:val="00F63EFD"/>
    <w:rsid w:val="00F65257"/>
    <w:rsid w:val="00F65504"/>
    <w:rsid w:val="00F65ADC"/>
    <w:rsid w:val="00F65D3C"/>
    <w:rsid w:val="00F66020"/>
    <w:rsid w:val="00F676BF"/>
    <w:rsid w:val="00F67884"/>
    <w:rsid w:val="00F67A75"/>
    <w:rsid w:val="00F70E59"/>
    <w:rsid w:val="00F71547"/>
    <w:rsid w:val="00F71E7C"/>
    <w:rsid w:val="00F726F9"/>
    <w:rsid w:val="00F72C34"/>
    <w:rsid w:val="00F72C75"/>
    <w:rsid w:val="00F739E3"/>
    <w:rsid w:val="00F74168"/>
    <w:rsid w:val="00F745A3"/>
    <w:rsid w:val="00F74678"/>
    <w:rsid w:val="00F74B55"/>
    <w:rsid w:val="00F75A8F"/>
    <w:rsid w:val="00F76523"/>
    <w:rsid w:val="00F7724E"/>
    <w:rsid w:val="00F808AE"/>
    <w:rsid w:val="00F82466"/>
    <w:rsid w:val="00F828BA"/>
    <w:rsid w:val="00F82AE4"/>
    <w:rsid w:val="00F82EF1"/>
    <w:rsid w:val="00F83C4F"/>
    <w:rsid w:val="00F84005"/>
    <w:rsid w:val="00F84F1C"/>
    <w:rsid w:val="00F84FAD"/>
    <w:rsid w:val="00F85CC8"/>
    <w:rsid w:val="00F86033"/>
    <w:rsid w:val="00F86AEA"/>
    <w:rsid w:val="00F86E00"/>
    <w:rsid w:val="00F909F4"/>
    <w:rsid w:val="00F9393B"/>
    <w:rsid w:val="00F9409B"/>
    <w:rsid w:val="00F94AD5"/>
    <w:rsid w:val="00F95123"/>
    <w:rsid w:val="00F951D6"/>
    <w:rsid w:val="00F9523C"/>
    <w:rsid w:val="00F95E4A"/>
    <w:rsid w:val="00F97CCA"/>
    <w:rsid w:val="00FA0411"/>
    <w:rsid w:val="00FA0481"/>
    <w:rsid w:val="00FA05B1"/>
    <w:rsid w:val="00FA0B91"/>
    <w:rsid w:val="00FA1318"/>
    <w:rsid w:val="00FA1509"/>
    <w:rsid w:val="00FA2790"/>
    <w:rsid w:val="00FA2F30"/>
    <w:rsid w:val="00FA36D9"/>
    <w:rsid w:val="00FA7742"/>
    <w:rsid w:val="00FB1E92"/>
    <w:rsid w:val="00FB2626"/>
    <w:rsid w:val="00FB3006"/>
    <w:rsid w:val="00FB32E7"/>
    <w:rsid w:val="00FB55FA"/>
    <w:rsid w:val="00FB5B14"/>
    <w:rsid w:val="00FB5BEF"/>
    <w:rsid w:val="00FB6811"/>
    <w:rsid w:val="00FB7FE8"/>
    <w:rsid w:val="00FC0660"/>
    <w:rsid w:val="00FC1781"/>
    <w:rsid w:val="00FC2B9C"/>
    <w:rsid w:val="00FC391A"/>
    <w:rsid w:val="00FC4170"/>
    <w:rsid w:val="00FD014F"/>
    <w:rsid w:val="00FD09EA"/>
    <w:rsid w:val="00FD2097"/>
    <w:rsid w:val="00FD2D09"/>
    <w:rsid w:val="00FD395B"/>
    <w:rsid w:val="00FD3C23"/>
    <w:rsid w:val="00FD489E"/>
    <w:rsid w:val="00FD5EAD"/>
    <w:rsid w:val="00FD71E1"/>
    <w:rsid w:val="00FD7A76"/>
    <w:rsid w:val="00FE0475"/>
    <w:rsid w:val="00FE05A4"/>
    <w:rsid w:val="00FE0676"/>
    <w:rsid w:val="00FE0EF2"/>
    <w:rsid w:val="00FE1F38"/>
    <w:rsid w:val="00FE2012"/>
    <w:rsid w:val="00FE25BA"/>
    <w:rsid w:val="00FE274F"/>
    <w:rsid w:val="00FE2F78"/>
    <w:rsid w:val="00FE3E93"/>
    <w:rsid w:val="00FE67D2"/>
    <w:rsid w:val="00FE6C8A"/>
    <w:rsid w:val="00FE7D03"/>
    <w:rsid w:val="00FF03CE"/>
    <w:rsid w:val="00FF0BCF"/>
    <w:rsid w:val="00FF1845"/>
    <w:rsid w:val="00FF2BB4"/>
    <w:rsid w:val="00FF3E5E"/>
    <w:rsid w:val="00FF4403"/>
    <w:rsid w:val="00FF463B"/>
    <w:rsid w:val="00FF5ACC"/>
    <w:rsid w:val="00FF6E51"/>
    <w:rsid w:val="00FF75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A686ED-A3DD-4D9E-A561-961BE5AA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6F5D"/>
    <w:rPr>
      <w:lang w:val="lt-LT"/>
    </w:rPr>
  </w:style>
  <w:style w:type="paragraph" w:styleId="Antrat1">
    <w:name w:val="heading 1"/>
    <w:basedOn w:val="prastasis"/>
    <w:next w:val="prastasis"/>
    <w:link w:val="Antrat1Diagrama"/>
    <w:uiPriority w:val="99"/>
    <w:qFormat/>
    <w:rsid w:val="000D71DE"/>
    <w:pPr>
      <w:keepNext/>
      <w:keepLines/>
      <w:spacing w:before="120" w:after="120" w:line="360" w:lineRule="auto"/>
      <w:jc w:val="center"/>
      <w:outlineLvl w:val="0"/>
    </w:pPr>
    <w:rPr>
      <w:rFonts w:ascii="Times New Roman" w:eastAsia="Times New Roman" w:hAnsi="Times New Roman" w:cs="Times New Roman"/>
      <w:b/>
      <w:bCs/>
      <w:sz w:val="24"/>
      <w:szCs w:val="28"/>
      <w:lang w:eastAsia="lt-LT"/>
    </w:rPr>
  </w:style>
  <w:style w:type="paragraph" w:styleId="Antrat2">
    <w:name w:val="heading 2"/>
    <w:basedOn w:val="prastasis"/>
    <w:next w:val="prastasis"/>
    <w:link w:val="Antrat2Diagrama"/>
    <w:uiPriority w:val="9"/>
    <w:unhideWhenUsed/>
    <w:qFormat/>
    <w:rsid w:val="00B01D31"/>
    <w:pPr>
      <w:keepNext/>
      <w:keepLines/>
      <w:spacing w:before="120" w:after="120" w:line="360" w:lineRule="auto"/>
      <w:jc w:val="center"/>
      <w:outlineLvl w:val="1"/>
    </w:pPr>
    <w:rPr>
      <w:rFonts w:ascii="Times New Roman" w:eastAsiaTheme="majorEastAsia" w:hAnsi="Times New Roman" w:cstheme="majorBidi"/>
      <w:b/>
      <w:sz w:val="24"/>
      <w:szCs w:val="26"/>
    </w:rPr>
  </w:style>
  <w:style w:type="paragraph" w:styleId="Antrat3">
    <w:name w:val="heading 3"/>
    <w:basedOn w:val="prastasis"/>
    <w:next w:val="prastasis"/>
    <w:link w:val="Antrat3Diagrama"/>
    <w:uiPriority w:val="9"/>
    <w:unhideWhenUsed/>
    <w:qFormat/>
    <w:rsid w:val="00FE6C8A"/>
    <w:pPr>
      <w:keepNext/>
      <w:keepLines/>
      <w:spacing w:after="0" w:line="360" w:lineRule="auto"/>
      <w:outlineLvl w:val="2"/>
    </w:pPr>
    <w:rPr>
      <w:rFonts w:ascii="Times New Roman" w:eastAsiaTheme="majorEastAsia" w:hAnsi="Times New Roman" w:cstheme="majorBidi"/>
      <w:b/>
      <w:bCs/>
      <w:i/>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unhideWhenUsed/>
    <w:rsid w:val="00C05BC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C05BC1"/>
    <w:rPr>
      <w:sz w:val="20"/>
      <w:szCs w:val="20"/>
    </w:rPr>
  </w:style>
  <w:style w:type="character" w:styleId="Puslapioinaosnuoroda">
    <w:name w:val="footnote reference"/>
    <w:aliases w:val="BVI fnr,fr,ftref,Footnote symbol,16 Point,Superscript 6 Point,Voetnootverwijzing,Times 10 Point, Exposant 3 Point,Exposant 3 Point,Footnote Reference Superscript,Footnote number,o,Footnotemark,FR,Footnotemark1,Footnotemark2"/>
    <w:basedOn w:val="Numatytasispastraiposriftas"/>
    <w:uiPriority w:val="99"/>
    <w:unhideWhenUsed/>
    <w:rsid w:val="00C05BC1"/>
    <w:rPr>
      <w:vertAlign w:val="superscript"/>
    </w:rPr>
  </w:style>
  <w:style w:type="character" w:customStyle="1" w:styleId="dpav">
    <w:name w:val="dpav"/>
    <w:basedOn w:val="Numatytasispastraiposriftas"/>
    <w:uiPriority w:val="99"/>
    <w:rsid w:val="00B86C90"/>
    <w:rPr>
      <w:rFonts w:cs="Times New Roman"/>
      <w:sz w:val="26"/>
      <w:szCs w:val="26"/>
    </w:rPr>
  </w:style>
  <w:style w:type="paragraph" w:styleId="Sraopastraipa">
    <w:name w:val="List Paragraph"/>
    <w:basedOn w:val="prastasis"/>
    <w:link w:val="SraopastraipaDiagrama"/>
    <w:uiPriority w:val="99"/>
    <w:qFormat/>
    <w:rsid w:val="001F4770"/>
    <w:pPr>
      <w:ind w:left="720"/>
      <w:contextualSpacing/>
    </w:pPr>
  </w:style>
  <w:style w:type="character" w:styleId="Komentaronuoroda">
    <w:name w:val="annotation reference"/>
    <w:basedOn w:val="Numatytasispastraiposriftas"/>
    <w:uiPriority w:val="99"/>
    <w:semiHidden/>
    <w:unhideWhenUsed/>
    <w:rsid w:val="005C2FEF"/>
    <w:rPr>
      <w:sz w:val="16"/>
      <w:szCs w:val="16"/>
    </w:rPr>
  </w:style>
  <w:style w:type="paragraph" w:styleId="Komentarotekstas">
    <w:name w:val="annotation text"/>
    <w:basedOn w:val="prastasis"/>
    <w:link w:val="KomentarotekstasDiagrama"/>
    <w:uiPriority w:val="99"/>
    <w:unhideWhenUsed/>
    <w:rsid w:val="005C2FE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C2FEF"/>
    <w:rPr>
      <w:sz w:val="20"/>
      <w:szCs w:val="20"/>
    </w:rPr>
  </w:style>
  <w:style w:type="paragraph" w:styleId="Komentarotema">
    <w:name w:val="annotation subject"/>
    <w:basedOn w:val="Komentarotekstas"/>
    <w:next w:val="Komentarotekstas"/>
    <w:link w:val="KomentarotemaDiagrama"/>
    <w:uiPriority w:val="99"/>
    <w:semiHidden/>
    <w:unhideWhenUsed/>
    <w:rsid w:val="005C2FEF"/>
    <w:rPr>
      <w:b/>
      <w:bCs/>
    </w:rPr>
  </w:style>
  <w:style w:type="character" w:customStyle="1" w:styleId="KomentarotemaDiagrama">
    <w:name w:val="Komentaro tema Diagrama"/>
    <w:basedOn w:val="KomentarotekstasDiagrama"/>
    <w:link w:val="Komentarotema"/>
    <w:uiPriority w:val="99"/>
    <w:semiHidden/>
    <w:rsid w:val="005C2FEF"/>
    <w:rPr>
      <w:b/>
      <w:bCs/>
      <w:sz w:val="20"/>
      <w:szCs w:val="20"/>
    </w:rPr>
  </w:style>
  <w:style w:type="paragraph" w:styleId="Debesliotekstas">
    <w:name w:val="Balloon Text"/>
    <w:basedOn w:val="prastasis"/>
    <w:link w:val="DebesliotekstasDiagrama"/>
    <w:uiPriority w:val="99"/>
    <w:semiHidden/>
    <w:unhideWhenUsed/>
    <w:rsid w:val="005C2FE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C2FEF"/>
    <w:rPr>
      <w:rFonts w:ascii="Tahoma" w:hAnsi="Tahoma" w:cs="Tahoma"/>
      <w:sz w:val="16"/>
      <w:szCs w:val="16"/>
    </w:rPr>
  </w:style>
  <w:style w:type="paragraph" w:customStyle="1" w:styleId="ListParagraph2">
    <w:name w:val="List Paragraph2"/>
    <w:basedOn w:val="prastasis"/>
    <w:uiPriority w:val="99"/>
    <w:rsid w:val="006F7FE2"/>
    <w:pPr>
      <w:spacing w:after="0" w:line="240" w:lineRule="auto"/>
      <w:ind w:left="720"/>
      <w:contextualSpacing/>
    </w:pPr>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uiPriority w:val="99"/>
    <w:rsid w:val="000D71DE"/>
    <w:rPr>
      <w:rFonts w:ascii="Times New Roman" w:eastAsia="Times New Roman" w:hAnsi="Times New Roman" w:cs="Times New Roman"/>
      <w:b/>
      <w:bCs/>
      <w:sz w:val="24"/>
      <w:szCs w:val="28"/>
      <w:lang w:val="lt-LT" w:eastAsia="lt-LT"/>
    </w:rPr>
  </w:style>
  <w:style w:type="character" w:styleId="Grietas">
    <w:name w:val="Strong"/>
    <w:basedOn w:val="Numatytasispastraiposriftas"/>
    <w:uiPriority w:val="99"/>
    <w:qFormat/>
    <w:rsid w:val="00CE08BD"/>
    <w:rPr>
      <w:rFonts w:cs="Times New Roman"/>
      <w:b/>
    </w:rPr>
  </w:style>
  <w:style w:type="paragraph" w:styleId="Antrats">
    <w:name w:val="header"/>
    <w:aliases w:val="Char,Diagrama"/>
    <w:basedOn w:val="prastasis"/>
    <w:link w:val="AntratsDiagrama"/>
    <w:uiPriority w:val="99"/>
    <w:rsid w:val="00CE08BD"/>
    <w:pPr>
      <w:tabs>
        <w:tab w:val="center" w:pos="4153"/>
        <w:tab w:val="right" w:pos="8306"/>
      </w:tabs>
      <w:spacing w:after="0" w:line="240" w:lineRule="auto"/>
    </w:pPr>
    <w:rPr>
      <w:rFonts w:ascii="TimesLT" w:eastAsia="Times New Roman" w:hAnsi="TimesLT" w:cs="Times New Roman"/>
      <w:sz w:val="20"/>
      <w:szCs w:val="20"/>
      <w:lang w:eastAsia="lt-LT"/>
    </w:rPr>
  </w:style>
  <w:style w:type="character" w:customStyle="1" w:styleId="AntratsDiagrama">
    <w:name w:val="Antraštės Diagrama"/>
    <w:aliases w:val="Char Diagrama,Diagrama Diagrama1"/>
    <w:basedOn w:val="Numatytasispastraiposriftas"/>
    <w:link w:val="Antrats"/>
    <w:uiPriority w:val="99"/>
    <w:rsid w:val="00CE08BD"/>
    <w:rPr>
      <w:rFonts w:ascii="TimesLT" w:eastAsia="Times New Roman" w:hAnsi="TimesLT" w:cs="Times New Roman"/>
      <w:sz w:val="20"/>
      <w:szCs w:val="20"/>
      <w:lang w:eastAsia="lt-LT"/>
    </w:rPr>
  </w:style>
  <w:style w:type="character" w:customStyle="1" w:styleId="SraopastraipaDiagrama">
    <w:name w:val="Sąrašo pastraipa Diagrama"/>
    <w:link w:val="Sraopastraipa"/>
    <w:uiPriority w:val="34"/>
    <w:rsid w:val="005072A7"/>
  </w:style>
  <w:style w:type="paragraph" w:customStyle="1" w:styleId="Default">
    <w:name w:val="Default"/>
    <w:rsid w:val="005072A7"/>
    <w:pPr>
      <w:autoSpaceDE w:val="0"/>
      <w:autoSpaceDN w:val="0"/>
      <w:adjustRightInd w:val="0"/>
      <w:spacing w:after="0" w:line="240" w:lineRule="auto"/>
    </w:pPr>
    <w:rPr>
      <w:rFonts w:ascii="Tahoma" w:eastAsia="Calibri" w:hAnsi="Tahoma" w:cs="Tahoma"/>
      <w:color w:val="000000"/>
      <w:sz w:val="24"/>
      <w:szCs w:val="24"/>
      <w:lang w:val="lt-LT" w:eastAsia="lt-LT"/>
    </w:rPr>
  </w:style>
  <w:style w:type="paragraph" w:styleId="Porat">
    <w:name w:val="footer"/>
    <w:basedOn w:val="prastasis"/>
    <w:link w:val="PoratDiagrama"/>
    <w:uiPriority w:val="99"/>
    <w:unhideWhenUsed/>
    <w:rsid w:val="00D848C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848CC"/>
  </w:style>
  <w:style w:type="character" w:styleId="Hipersaitas">
    <w:name w:val="Hyperlink"/>
    <w:basedOn w:val="Numatytasispastraiposriftas"/>
    <w:uiPriority w:val="99"/>
    <w:unhideWhenUsed/>
    <w:rsid w:val="00AE7F91"/>
    <w:rPr>
      <w:color w:val="0563C1" w:themeColor="hyperlink"/>
      <w:u w:val="single"/>
    </w:rPr>
  </w:style>
  <w:style w:type="paragraph" w:styleId="Pagrindiniotekstotrauka3">
    <w:name w:val="Body Text Indent 3"/>
    <w:basedOn w:val="prastasis"/>
    <w:link w:val="Pagrindiniotekstotrauka3Diagrama"/>
    <w:uiPriority w:val="99"/>
    <w:rsid w:val="007C4E35"/>
    <w:pPr>
      <w:spacing w:after="120" w:line="240" w:lineRule="auto"/>
      <w:ind w:left="283"/>
    </w:pPr>
    <w:rPr>
      <w:rFonts w:ascii="TimesLT" w:eastAsia="Times New Roman" w:hAnsi="TimesLT" w:cs="Times New Roman"/>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sid w:val="007C4E35"/>
    <w:rPr>
      <w:rFonts w:ascii="TimesLT" w:eastAsia="Times New Roman" w:hAnsi="TimesLT" w:cs="Times New Roman"/>
      <w:sz w:val="16"/>
      <w:szCs w:val="16"/>
      <w:lang w:eastAsia="lt-LT"/>
    </w:rPr>
  </w:style>
  <w:style w:type="paragraph" w:customStyle="1" w:styleId="BodyText1">
    <w:name w:val="Body Text1"/>
    <w:basedOn w:val="prastasis"/>
    <w:rsid w:val="007C4E3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Preformatted">
    <w:name w:val="Preformatted"/>
    <w:basedOn w:val="prastasis"/>
    <w:uiPriority w:val="99"/>
    <w:rsid w:val="004333B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Style2">
    <w:name w:val="Style2"/>
    <w:basedOn w:val="prastasis"/>
    <w:uiPriority w:val="99"/>
    <w:rsid w:val="00EC1EA9"/>
    <w:pPr>
      <w:keepNext/>
      <w:spacing w:before="120" w:after="120" w:line="240" w:lineRule="auto"/>
      <w:jc w:val="center"/>
    </w:pPr>
    <w:rPr>
      <w:rFonts w:ascii="TimesLT" w:eastAsia="Times New Roman" w:hAnsi="TimesLT" w:cs="Times New Roman"/>
      <w:b/>
      <w:sz w:val="24"/>
      <w:szCs w:val="20"/>
      <w:lang w:val="en-GB"/>
    </w:rPr>
  </w:style>
  <w:style w:type="paragraph" w:styleId="Dokumentoinaostekstas">
    <w:name w:val="endnote text"/>
    <w:basedOn w:val="prastasis"/>
    <w:link w:val="DokumentoinaostekstasDiagrama"/>
    <w:uiPriority w:val="99"/>
    <w:semiHidden/>
    <w:unhideWhenUsed/>
    <w:rsid w:val="005B0772"/>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B0772"/>
    <w:rPr>
      <w:sz w:val="20"/>
      <w:szCs w:val="20"/>
    </w:rPr>
  </w:style>
  <w:style w:type="character" w:styleId="Dokumentoinaosnumeris">
    <w:name w:val="endnote reference"/>
    <w:basedOn w:val="Numatytasispastraiposriftas"/>
    <w:uiPriority w:val="99"/>
    <w:semiHidden/>
    <w:unhideWhenUsed/>
    <w:rsid w:val="005B0772"/>
    <w:rPr>
      <w:vertAlign w:val="superscript"/>
    </w:rPr>
  </w:style>
  <w:style w:type="paragraph" w:customStyle="1" w:styleId="prastasis1">
    <w:name w:val="Įprastasis1"/>
    <w:aliases w:val="Hyperlink"/>
    <w:basedOn w:val="prastasis"/>
    <w:uiPriority w:val="99"/>
    <w:rsid w:val="005B0772"/>
    <w:pPr>
      <w:spacing w:after="0" w:line="240" w:lineRule="auto"/>
      <w:ind w:firstLine="312"/>
      <w:jc w:val="both"/>
    </w:pPr>
    <w:rPr>
      <w:rFonts w:ascii="TimesLT" w:eastAsia="Times New Roman" w:hAnsi="TimesLT" w:cs="Times New Roman"/>
      <w:sz w:val="20"/>
      <w:szCs w:val="20"/>
    </w:rPr>
  </w:style>
  <w:style w:type="paragraph" w:styleId="Betarp">
    <w:name w:val="No Spacing"/>
    <w:uiPriority w:val="1"/>
    <w:qFormat/>
    <w:rsid w:val="002B76A9"/>
    <w:pPr>
      <w:spacing w:after="0" w:line="240" w:lineRule="auto"/>
    </w:pPr>
    <w:rPr>
      <w:rFonts w:ascii="TimesLT" w:eastAsia="Times New Roman" w:hAnsi="TimesLT" w:cs="Times New Roman"/>
      <w:szCs w:val="20"/>
      <w:lang w:eastAsia="lt-LT"/>
    </w:rPr>
  </w:style>
  <w:style w:type="character" w:customStyle="1" w:styleId="st">
    <w:name w:val="st"/>
    <w:basedOn w:val="Numatytasispastraiposriftas"/>
    <w:uiPriority w:val="99"/>
    <w:rsid w:val="002738B2"/>
    <w:rPr>
      <w:rFonts w:cs="Times New Roman"/>
    </w:rPr>
  </w:style>
  <w:style w:type="paragraph" w:customStyle="1" w:styleId="CM4">
    <w:name w:val="CM4"/>
    <w:basedOn w:val="Default"/>
    <w:next w:val="Default"/>
    <w:uiPriority w:val="99"/>
    <w:rsid w:val="009002DD"/>
    <w:rPr>
      <w:rFonts w:ascii="EUAlbertina" w:eastAsiaTheme="minorHAnsi" w:hAnsi="EUAlbertina" w:cstheme="minorBidi"/>
      <w:color w:val="auto"/>
      <w:lang w:val="en-US" w:eastAsia="en-US"/>
    </w:rPr>
  </w:style>
  <w:style w:type="table" w:styleId="Lentelstinklelis">
    <w:name w:val="Table Grid"/>
    <w:basedOn w:val="prastojilentel"/>
    <w:uiPriority w:val="39"/>
    <w:rsid w:val="00132210"/>
    <w:pPr>
      <w:spacing w:after="0" w:line="240" w:lineRule="auto"/>
    </w:pPr>
    <w:rPr>
      <w:rFonts w:ascii="Times New Roman"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252A6F"/>
    <w:pPr>
      <w:spacing w:after="0" w:line="240" w:lineRule="auto"/>
    </w:pPr>
    <w:rPr>
      <w:rFonts w:ascii="Times New Roman"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ykinuoroda">
    <w:name w:val="Intense Reference"/>
    <w:basedOn w:val="Numatytasispastraiposriftas"/>
    <w:uiPriority w:val="32"/>
    <w:qFormat/>
    <w:rsid w:val="00CC5E5E"/>
    <w:rPr>
      <w:b/>
      <w:bCs/>
      <w:smallCaps/>
      <w:color w:val="5B9BD5" w:themeColor="accent1"/>
      <w:spacing w:val="5"/>
    </w:rPr>
  </w:style>
  <w:style w:type="paragraph" w:styleId="Pagrindinistekstas2">
    <w:name w:val="Body Text 2"/>
    <w:basedOn w:val="prastasis"/>
    <w:link w:val="Pagrindinistekstas2Diagrama"/>
    <w:uiPriority w:val="99"/>
    <w:unhideWhenUsed/>
    <w:rsid w:val="0067042E"/>
    <w:pPr>
      <w:widowControl w:val="0"/>
      <w:autoSpaceDE w:val="0"/>
      <w:autoSpaceDN w:val="0"/>
      <w:adjustRightInd w:val="0"/>
      <w:spacing w:after="120" w:line="480" w:lineRule="auto"/>
      <w:ind w:firstLine="720"/>
    </w:pPr>
    <w:rPr>
      <w:rFonts w:ascii="Arial" w:eastAsia="Times New Roman" w:hAnsi="Arial" w:cs="Arial"/>
      <w:sz w:val="20"/>
      <w:szCs w:val="24"/>
      <w:lang w:eastAsia="lt-LT"/>
    </w:rPr>
  </w:style>
  <w:style w:type="character" w:customStyle="1" w:styleId="Pagrindinistekstas2Diagrama">
    <w:name w:val="Pagrindinis tekstas 2 Diagrama"/>
    <w:basedOn w:val="Numatytasispastraiposriftas"/>
    <w:link w:val="Pagrindinistekstas2"/>
    <w:uiPriority w:val="99"/>
    <w:rsid w:val="0067042E"/>
    <w:rPr>
      <w:rFonts w:ascii="Arial" w:eastAsia="Times New Roman" w:hAnsi="Arial" w:cs="Arial"/>
      <w:sz w:val="20"/>
      <w:szCs w:val="24"/>
      <w:lang w:val="lt-LT" w:eastAsia="lt-LT"/>
    </w:rPr>
  </w:style>
  <w:style w:type="character" w:customStyle="1" w:styleId="Antrat2Diagrama">
    <w:name w:val="Antraštė 2 Diagrama"/>
    <w:basedOn w:val="Numatytasispastraiposriftas"/>
    <w:link w:val="Antrat2"/>
    <w:uiPriority w:val="9"/>
    <w:rsid w:val="00B01D31"/>
    <w:rPr>
      <w:rFonts w:ascii="Times New Roman" w:eastAsiaTheme="majorEastAsia" w:hAnsi="Times New Roman" w:cstheme="majorBidi"/>
      <w:b/>
      <w:sz w:val="24"/>
      <w:szCs w:val="26"/>
    </w:rPr>
  </w:style>
  <w:style w:type="paragraph" w:styleId="HTMLiankstoformatuotas">
    <w:name w:val="HTML Preformatted"/>
    <w:basedOn w:val="prastasis"/>
    <w:link w:val="HTMLiankstoformatuotasDiagrama"/>
    <w:uiPriority w:val="99"/>
    <w:unhideWhenUsed/>
    <w:rsid w:val="00472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728C7"/>
    <w:rPr>
      <w:rFonts w:ascii="Courier New" w:eastAsia="Times New Roman" w:hAnsi="Courier New" w:cs="Courier New"/>
      <w:sz w:val="20"/>
      <w:szCs w:val="20"/>
      <w:lang w:val="lt-LT" w:eastAsia="lt-LT"/>
    </w:rPr>
  </w:style>
  <w:style w:type="character" w:customStyle="1" w:styleId="normal-h">
    <w:name w:val="normal-h"/>
    <w:basedOn w:val="Numatytasispastraiposriftas"/>
    <w:rsid w:val="003641C8"/>
  </w:style>
  <w:style w:type="paragraph" w:styleId="prastasiniatinklio">
    <w:name w:val="Normal (Web)"/>
    <w:basedOn w:val="prastasis"/>
    <w:uiPriority w:val="99"/>
    <w:unhideWhenUsed/>
    <w:rsid w:val="00B126DF"/>
    <w:pPr>
      <w:spacing w:before="100" w:beforeAutospacing="1" w:after="100" w:afterAutospacing="1" w:line="240" w:lineRule="auto"/>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77222C"/>
    <w:rPr>
      <w:rFonts w:ascii="noticia_textitalic" w:hAnsi="noticia_textitalic" w:hint="default"/>
      <w:i w:val="0"/>
      <w:iCs w:val="0"/>
    </w:rPr>
  </w:style>
  <w:style w:type="character" w:customStyle="1" w:styleId="apple-converted-space">
    <w:name w:val="apple-converted-space"/>
    <w:basedOn w:val="Numatytasispastraiposriftas"/>
    <w:rsid w:val="001F14BA"/>
  </w:style>
  <w:style w:type="character" w:customStyle="1" w:styleId="phone1">
    <w:name w:val="phone1"/>
    <w:basedOn w:val="Numatytasispastraiposriftas"/>
    <w:rsid w:val="001F14BA"/>
    <w:rPr>
      <w:rFonts w:ascii="Trebuchet MS" w:hAnsi="Trebuchet MS" w:hint="default"/>
      <w:color w:val="000000"/>
      <w:sz w:val="20"/>
      <w:szCs w:val="20"/>
    </w:rPr>
  </w:style>
  <w:style w:type="table" w:customStyle="1" w:styleId="Lentelstinklelis2">
    <w:name w:val="Lentelės tinklelis2"/>
    <w:basedOn w:val="prastojilentel"/>
    <w:next w:val="Lentelstinklelis"/>
    <w:uiPriority w:val="39"/>
    <w:rsid w:val="00011D00"/>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rsid w:val="002B0B4D"/>
    <w:pPr>
      <w:spacing w:after="0" w:line="240" w:lineRule="auto"/>
    </w:pPr>
    <w:rPr>
      <w:rFonts w:ascii="Consolas" w:eastAsia="Calibri" w:hAnsi="Consolas" w:cs="Times New Roman"/>
      <w:sz w:val="21"/>
      <w:szCs w:val="21"/>
    </w:rPr>
  </w:style>
  <w:style w:type="character" w:customStyle="1" w:styleId="PaprastasistekstasDiagrama">
    <w:name w:val="Paprastasis tekstas Diagrama"/>
    <w:basedOn w:val="Numatytasispastraiposriftas"/>
    <w:link w:val="Paprastasistekstas"/>
    <w:uiPriority w:val="99"/>
    <w:rsid w:val="002B0B4D"/>
    <w:rPr>
      <w:rFonts w:ascii="Consolas" w:eastAsia="Calibri" w:hAnsi="Consolas" w:cs="Times New Roman"/>
      <w:sz w:val="21"/>
      <w:szCs w:val="21"/>
    </w:rPr>
  </w:style>
  <w:style w:type="character" w:customStyle="1" w:styleId="headofdiv">
    <w:name w:val="head_of_div"/>
    <w:basedOn w:val="Numatytasispastraiposriftas"/>
    <w:rsid w:val="00020FB1"/>
  </w:style>
  <w:style w:type="paragraph" w:customStyle="1" w:styleId="Betarp1">
    <w:name w:val="Be tarpų1"/>
    <w:qFormat/>
    <w:rsid w:val="00AD4D26"/>
    <w:pPr>
      <w:suppressAutoHyphens/>
      <w:spacing w:after="0" w:line="240" w:lineRule="auto"/>
    </w:pPr>
    <w:rPr>
      <w:rFonts w:ascii="Palemonas" w:eastAsia="Calibri" w:hAnsi="Palemonas" w:cs="Palemonas"/>
      <w:sz w:val="24"/>
      <w:lang w:val="lt-LT" w:eastAsia="zh-CN"/>
    </w:rPr>
  </w:style>
  <w:style w:type="paragraph" w:styleId="Antrat">
    <w:name w:val="caption"/>
    <w:basedOn w:val="prastasis"/>
    <w:next w:val="prastasis"/>
    <w:qFormat/>
    <w:rsid w:val="00A96AFD"/>
    <w:pPr>
      <w:spacing w:before="120" w:after="120" w:line="240" w:lineRule="auto"/>
      <w:jc w:val="center"/>
    </w:pPr>
    <w:rPr>
      <w:rFonts w:ascii="Times New Roman" w:eastAsia="Times New Roman" w:hAnsi="Times New Roman" w:cs="Times New Roman"/>
      <w:b/>
      <w:bCs/>
      <w:sz w:val="24"/>
      <w:szCs w:val="20"/>
    </w:rPr>
  </w:style>
  <w:style w:type="paragraph" w:customStyle="1" w:styleId="DiagramaDiagramaDiagrama">
    <w:name w:val="Diagrama Diagrama Diagrama"/>
    <w:basedOn w:val="prastasis"/>
    <w:rsid w:val="00225F6C"/>
    <w:pPr>
      <w:spacing w:line="240" w:lineRule="exact"/>
    </w:pPr>
    <w:rPr>
      <w:rFonts w:ascii="Tahoma" w:eastAsia="Times New Roman" w:hAnsi="Tahoma" w:cs="Times New Roman"/>
      <w:sz w:val="20"/>
      <w:szCs w:val="20"/>
    </w:rPr>
  </w:style>
  <w:style w:type="paragraph" w:customStyle="1" w:styleId="x">
    <w:name w:val="x"/>
    <w:link w:val="xDiagrama"/>
    <w:rsid w:val="00F74B55"/>
    <w:pPr>
      <w:spacing w:after="0" w:line="240" w:lineRule="auto"/>
    </w:pPr>
    <w:rPr>
      <w:rFonts w:ascii="Arial" w:eastAsia="Times New Roman" w:hAnsi="Arial" w:cs="Times New Roman"/>
      <w:sz w:val="20"/>
      <w:szCs w:val="20"/>
      <w:lang w:val="lt-LT" w:eastAsia="lt-LT"/>
    </w:rPr>
  </w:style>
  <w:style w:type="character" w:customStyle="1" w:styleId="xDiagrama">
    <w:name w:val="x Diagrama"/>
    <w:link w:val="x"/>
    <w:rsid w:val="00F74B55"/>
    <w:rPr>
      <w:rFonts w:ascii="Arial" w:eastAsia="Times New Roman" w:hAnsi="Arial" w:cs="Times New Roman"/>
      <w:sz w:val="20"/>
      <w:szCs w:val="20"/>
      <w:lang w:val="lt-LT" w:eastAsia="lt-LT"/>
    </w:rPr>
  </w:style>
  <w:style w:type="character" w:customStyle="1" w:styleId="bold">
    <w:name w:val="bold"/>
    <w:basedOn w:val="Numatytasispastraiposriftas"/>
    <w:rsid w:val="00DA0114"/>
  </w:style>
  <w:style w:type="paragraph" w:customStyle="1" w:styleId="DiagramaDiagrama">
    <w:name w:val="Diagrama Diagrama"/>
    <w:basedOn w:val="prastasis"/>
    <w:rsid w:val="005A3795"/>
    <w:pPr>
      <w:spacing w:line="240" w:lineRule="exact"/>
    </w:pPr>
    <w:rPr>
      <w:rFonts w:ascii="Tahoma" w:eastAsia="Times New Roman" w:hAnsi="Tahoma" w:cs="Times New Roman"/>
      <w:sz w:val="20"/>
      <w:szCs w:val="20"/>
    </w:rPr>
  </w:style>
  <w:style w:type="paragraph" w:customStyle="1" w:styleId="DefinitionList">
    <w:name w:val="Definition List"/>
    <w:basedOn w:val="prastasis"/>
    <w:next w:val="prastasis"/>
    <w:rsid w:val="00F055C0"/>
    <w:pPr>
      <w:spacing w:after="0" w:line="240" w:lineRule="auto"/>
      <w:ind w:left="360"/>
    </w:pPr>
    <w:rPr>
      <w:rFonts w:ascii="Times New Roman" w:eastAsia="Times New Roman" w:hAnsi="Times New Roman" w:cs="Times New Roman"/>
      <w:snapToGrid w:val="0"/>
      <w:sz w:val="24"/>
      <w:szCs w:val="24"/>
    </w:rPr>
  </w:style>
  <w:style w:type="paragraph" w:styleId="Pagrindinistekstas">
    <w:name w:val="Body Text"/>
    <w:basedOn w:val="prastasis"/>
    <w:link w:val="PagrindinistekstasDiagrama"/>
    <w:uiPriority w:val="99"/>
    <w:semiHidden/>
    <w:unhideWhenUsed/>
    <w:rsid w:val="001A305F"/>
    <w:pPr>
      <w:spacing w:after="120"/>
    </w:pPr>
  </w:style>
  <w:style w:type="character" w:customStyle="1" w:styleId="PagrindinistekstasDiagrama">
    <w:name w:val="Pagrindinis tekstas Diagrama"/>
    <w:basedOn w:val="Numatytasispastraiposriftas"/>
    <w:link w:val="Pagrindinistekstas"/>
    <w:uiPriority w:val="99"/>
    <w:semiHidden/>
    <w:rsid w:val="001A305F"/>
  </w:style>
  <w:style w:type="character" w:customStyle="1" w:styleId="Antrat3Diagrama">
    <w:name w:val="Antraštė 3 Diagrama"/>
    <w:basedOn w:val="Numatytasispastraiposriftas"/>
    <w:link w:val="Antrat3"/>
    <w:uiPriority w:val="9"/>
    <w:rsid w:val="00FE6C8A"/>
    <w:rPr>
      <w:rFonts w:ascii="Times New Roman" w:eastAsiaTheme="majorEastAsia" w:hAnsi="Times New Roman" w:cstheme="majorBidi"/>
      <w:b/>
      <w:bCs/>
      <w:i/>
      <w:sz w:val="24"/>
    </w:rPr>
  </w:style>
  <w:style w:type="paragraph" w:styleId="Pataisymai">
    <w:name w:val="Revision"/>
    <w:hidden/>
    <w:uiPriority w:val="99"/>
    <w:semiHidden/>
    <w:rsid w:val="00CD2DEF"/>
    <w:pPr>
      <w:spacing w:after="0" w:line="240" w:lineRule="auto"/>
    </w:pPr>
  </w:style>
  <w:style w:type="paragraph" w:styleId="Turinioantrat">
    <w:name w:val="TOC Heading"/>
    <w:basedOn w:val="Antrat1"/>
    <w:next w:val="prastasis"/>
    <w:uiPriority w:val="39"/>
    <w:unhideWhenUsed/>
    <w:qFormat/>
    <w:rsid w:val="00A37B43"/>
    <w:pPr>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urinys2">
    <w:name w:val="toc 2"/>
    <w:basedOn w:val="prastasis"/>
    <w:next w:val="prastasis"/>
    <w:autoRedefine/>
    <w:uiPriority w:val="39"/>
    <w:unhideWhenUsed/>
    <w:rsid w:val="00A37B43"/>
    <w:pPr>
      <w:spacing w:after="100"/>
      <w:ind w:left="220"/>
    </w:pPr>
  </w:style>
  <w:style w:type="paragraph" w:styleId="Turinys3">
    <w:name w:val="toc 3"/>
    <w:basedOn w:val="prastasis"/>
    <w:next w:val="prastasis"/>
    <w:autoRedefine/>
    <w:uiPriority w:val="39"/>
    <w:unhideWhenUsed/>
    <w:rsid w:val="00A37B43"/>
    <w:pPr>
      <w:spacing w:after="100"/>
      <w:ind w:left="440"/>
    </w:pPr>
  </w:style>
  <w:style w:type="paragraph" w:styleId="Turinys1">
    <w:name w:val="toc 1"/>
    <w:basedOn w:val="prastasis"/>
    <w:next w:val="prastasis"/>
    <w:autoRedefine/>
    <w:uiPriority w:val="39"/>
    <w:unhideWhenUsed/>
    <w:rsid w:val="00A37B43"/>
    <w:pPr>
      <w:spacing w:after="100"/>
    </w:pPr>
  </w:style>
  <w:style w:type="paragraph" w:customStyle="1" w:styleId="antrat1-mano">
    <w:name w:val="antraštė1-mano"/>
    <w:basedOn w:val="Antrat1"/>
    <w:link w:val="antrat1-manoDiagrama"/>
    <w:qFormat/>
    <w:rsid w:val="002D45BA"/>
    <w:pPr>
      <w:keepNext w:val="0"/>
      <w:keepLines w:val="0"/>
      <w:spacing w:before="0" w:after="0" w:line="240" w:lineRule="auto"/>
    </w:pPr>
    <w:rPr>
      <w:rFonts w:eastAsiaTheme="majorEastAsia" w:cstheme="majorBidi"/>
      <w:caps/>
      <w:color w:val="2E74B5" w:themeColor="accent1" w:themeShade="BF"/>
      <w:sz w:val="28"/>
      <w:szCs w:val="24"/>
    </w:rPr>
  </w:style>
  <w:style w:type="character" w:customStyle="1" w:styleId="antrat1-manoDiagrama">
    <w:name w:val="antraštė1-mano Diagrama"/>
    <w:basedOn w:val="Antrat1Diagrama"/>
    <w:link w:val="antrat1-mano"/>
    <w:rsid w:val="002D45BA"/>
    <w:rPr>
      <w:rFonts w:ascii="Times New Roman" w:eastAsiaTheme="majorEastAsia" w:hAnsi="Times New Roman" w:cstheme="majorBidi"/>
      <w:b/>
      <w:bCs/>
      <w:caps/>
      <w:color w:val="2E74B5" w:themeColor="accent1" w:themeShade="BF"/>
      <w:sz w:val="28"/>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15172">
      <w:bodyDiv w:val="1"/>
      <w:marLeft w:val="0"/>
      <w:marRight w:val="0"/>
      <w:marTop w:val="0"/>
      <w:marBottom w:val="0"/>
      <w:divBdr>
        <w:top w:val="none" w:sz="0" w:space="0" w:color="auto"/>
        <w:left w:val="none" w:sz="0" w:space="0" w:color="auto"/>
        <w:bottom w:val="none" w:sz="0" w:space="0" w:color="auto"/>
        <w:right w:val="none" w:sz="0" w:space="0" w:color="auto"/>
      </w:divBdr>
    </w:div>
    <w:div w:id="152835411">
      <w:bodyDiv w:val="1"/>
      <w:marLeft w:val="0"/>
      <w:marRight w:val="0"/>
      <w:marTop w:val="0"/>
      <w:marBottom w:val="0"/>
      <w:divBdr>
        <w:top w:val="none" w:sz="0" w:space="0" w:color="auto"/>
        <w:left w:val="none" w:sz="0" w:space="0" w:color="auto"/>
        <w:bottom w:val="none" w:sz="0" w:space="0" w:color="auto"/>
        <w:right w:val="none" w:sz="0" w:space="0" w:color="auto"/>
      </w:divBdr>
    </w:div>
    <w:div w:id="162596621">
      <w:bodyDiv w:val="1"/>
      <w:marLeft w:val="0"/>
      <w:marRight w:val="0"/>
      <w:marTop w:val="0"/>
      <w:marBottom w:val="0"/>
      <w:divBdr>
        <w:top w:val="none" w:sz="0" w:space="0" w:color="auto"/>
        <w:left w:val="none" w:sz="0" w:space="0" w:color="auto"/>
        <w:bottom w:val="none" w:sz="0" w:space="0" w:color="auto"/>
        <w:right w:val="none" w:sz="0" w:space="0" w:color="auto"/>
      </w:divBdr>
    </w:div>
    <w:div w:id="346490633">
      <w:bodyDiv w:val="1"/>
      <w:marLeft w:val="0"/>
      <w:marRight w:val="0"/>
      <w:marTop w:val="0"/>
      <w:marBottom w:val="0"/>
      <w:divBdr>
        <w:top w:val="none" w:sz="0" w:space="0" w:color="auto"/>
        <w:left w:val="none" w:sz="0" w:space="0" w:color="auto"/>
        <w:bottom w:val="none" w:sz="0" w:space="0" w:color="auto"/>
        <w:right w:val="none" w:sz="0" w:space="0" w:color="auto"/>
      </w:divBdr>
      <w:divsChild>
        <w:div w:id="1186091491">
          <w:marLeft w:val="0"/>
          <w:marRight w:val="0"/>
          <w:marTop w:val="0"/>
          <w:marBottom w:val="0"/>
          <w:divBdr>
            <w:top w:val="none" w:sz="0" w:space="0" w:color="auto"/>
            <w:left w:val="none" w:sz="0" w:space="0" w:color="auto"/>
            <w:bottom w:val="none" w:sz="0" w:space="0" w:color="auto"/>
            <w:right w:val="none" w:sz="0" w:space="0" w:color="auto"/>
          </w:divBdr>
          <w:divsChild>
            <w:div w:id="1589802394">
              <w:marLeft w:val="0"/>
              <w:marRight w:val="0"/>
              <w:marTop w:val="0"/>
              <w:marBottom w:val="0"/>
              <w:divBdr>
                <w:top w:val="none" w:sz="0" w:space="0" w:color="auto"/>
                <w:left w:val="none" w:sz="0" w:space="0" w:color="auto"/>
                <w:bottom w:val="none" w:sz="0" w:space="0" w:color="auto"/>
                <w:right w:val="none" w:sz="0" w:space="0" w:color="auto"/>
              </w:divBdr>
              <w:divsChild>
                <w:div w:id="467356356">
                  <w:marLeft w:val="0"/>
                  <w:marRight w:val="0"/>
                  <w:marTop w:val="0"/>
                  <w:marBottom w:val="0"/>
                  <w:divBdr>
                    <w:top w:val="none" w:sz="0" w:space="0" w:color="auto"/>
                    <w:left w:val="none" w:sz="0" w:space="0" w:color="auto"/>
                    <w:bottom w:val="none" w:sz="0" w:space="0" w:color="auto"/>
                    <w:right w:val="none" w:sz="0" w:space="0" w:color="auto"/>
                  </w:divBdr>
                  <w:divsChild>
                    <w:div w:id="2123331853">
                      <w:marLeft w:val="0"/>
                      <w:marRight w:val="0"/>
                      <w:marTop w:val="0"/>
                      <w:marBottom w:val="0"/>
                      <w:divBdr>
                        <w:top w:val="none" w:sz="0" w:space="0" w:color="auto"/>
                        <w:left w:val="none" w:sz="0" w:space="0" w:color="auto"/>
                        <w:bottom w:val="none" w:sz="0" w:space="0" w:color="auto"/>
                        <w:right w:val="none" w:sz="0" w:space="0" w:color="auto"/>
                      </w:divBdr>
                      <w:divsChild>
                        <w:div w:id="966009418">
                          <w:marLeft w:val="0"/>
                          <w:marRight w:val="0"/>
                          <w:marTop w:val="0"/>
                          <w:marBottom w:val="0"/>
                          <w:divBdr>
                            <w:top w:val="none" w:sz="0" w:space="0" w:color="auto"/>
                            <w:left w:val="none" w:sz="0" w:space="0" w:color="auto"/>
                            <w:bottom w:val="none" w:sz="0" w:space="0" w:color="auto"/>
                            <w:right w:val="none" w:sz="0" w:space="0" w:color="auto"/>
                          </w:divBdr>
                          <w:divsChild>
                            <w:div w:id="1202934845">
                              <w:marLeft w:val="0"/>
                              <w:marRight w:val="0"/>
                              <w:marTop w:val="0"/>
                              <w:marBottom w:val="0"/>
                              <w:divBdr>
                                <w:top w:val="none" w:sz="0" w:space="0" w:color="auto"/>
                                <w:left w:val="none" w:sz="0" w:space="0" w:color="auto"/>
                                <w:bottom w:val="none" w:sz="0" w:space="0" w:color="auto"/>
                                <w:right w:val="none" w:sz="0" w:space="0" w:color="auto"/>
                              </w:divBdr>
                              <w:divsChild>
                                <w:div w:id="676005436">
                                  <w:marLeft w:val="0"/>
                                  <w:marRight w:val="0"/>
                                  <w:marTop w:val="0"/>
                                  <w:marBottom w:val="0"/>
                                  <w:divBdr>
                                    <w:top w:val="none" w:sz="0" w:space="0" w:color="auto"/>
                                    <w:left w:val="none" w:sz="0" w:space="0" w:color="auto"/>
                                    <w:bottom w:val="none" w:sz="0" w:space="0" w:color="auto"/>
                                    <w:right w:val="none" w:sz="0" w:space="0" w:color="auto"/>
                                  </w:divBdr>
                                  <w:divsChild>
                                    <w:div w:id="473184865">
                                      <w:marLeft w:val="0"/>
                                      <w:marRight w:val="0"/>
                                      <w:marTop w:val="0"/>
                                      <w:marBottom w:val="0"/>
                                      <w:divBdr>
                                        <w:top w:val="none" w:sz="0" w:space="0" w:color="auto"/>
                                        <w:left w:val="none" w:sz="0" w:space="0" w:color="auto"/>
                                        <w:bottom w:val="none" w:sz="0" w:space="0" w:color="auto"/>
                                        <w:right w:val="none" w:sz="0" w:space="0" w:color="auto"/>
                                      </w:divBdr>
                                      <w:divsChild>
                                        <w:div w:id="1470437141">
                                          <w:marLeft w:val="0"/>
                                          <w:marRight w:val="0"/>
                                          <w:marTop w:val="0"/>
                                          <w:marBottom w:val="0"/>
                                          <w:divBdr>
                                            <w:top w:val="none" w:sz="0" w:space="0" w:color="auto"/>
                                            <w:left w:val="none" w:sz="0" w:space="0" w:color="auto"/>
                                            <w:bottom w:val="none" w:sz="0" w:space="0" w:color="auto"/>
                                            <w:right w:val="none" w:sz="0" w:space="0" w:color="auto"/>
                                          </w:divBdr>
                                          <w:divsChild>
                                            <w:div w:id="1710255314">
                                              <w:marLeft w:val="0"/>
                                              <w:marRight w:val="0"/>
                                              <w:marTop w:val="0"/>
                                              <w:marBottom w:val="0"/>
                                              <w:divBdr>
                                                <w:top w:val="none" w:sz="0" w:space="0" w:color="auto"/>
                                                <w:left w:val="none" w:sz="0" w:space="0" w:color="auto"/>
                                                <w:bottom w:val="none" w:sz="0" w:space="0" w:color="auto"/>
                                                <w:right w:val="none" w:sz="0" w:space="0" w:color="auto"/>
                                              </w:divBdr>
                                              <w:divsChild>
                                                <w:div w:id="142310178">
                                                  <w:marLeft w:val="0"/>
                                                  <w:marRight w:val="0"/>
                                                  <w:marTop w:val="0"/>
                                                  <w:marBottom w:val="0"/>
                                                  <w:divBdr>
                                                    <w:top w:val="none" w:sz="0" w:space="0" w:color="auto"/>
                                                    <w:left w:val="none" w:sz="0" w:space="0" w:color="auto"/>
                                                    <w:bottom w:val="none" w:sz="0" w:space="0" w:color="auto"/>
                                                    <w:right w:val="none" w:sz="0" w:space="0" w:color="auto"/>
                                                  </w:divBdr>
                                                  <w:divsChild>
                                                    <w:div w:id="128511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6929767">
      <w:bodyDiv w:val="1"/>
      <w:marLeft w:val="0"/>
      <w:marRight w:val="0"/>
      <w:marTop w:val="0"/>
      <w:marBottom w:val="0"/>
      <w:divBdr>
        <w:top w:val="none" w:sz="0" w:space="0" w:color="auto"/>
        <w:left w:val="none" w:sz="0" w:space="0" w:color="auto"/>
        <w:bottom w:val="none" w:sz="0" w:space="0" w:color="auto"/>
        <w:right w:val="none" w:sz="0" w:space="0" w:color="auto"/>
      </w:divBdr>
    </w:div>
    <w:div w:id="494881660">
      <w:bodyDiv w:val="1"/>
      <w:marLeft w:val="0"/>
      <w:marRight w:val="0"/>
      <w:marTop w:val="0"/>
      <w:marBottom w:val="0"/>
      <w:divBdr>
        <w:top w:val="none" w:sz="0" w:space="0" w:color="auto"/>
        <w:left w:val="none" w:sz="0" w:space="0" w:color="auto"/>
        <w:bottom w:val="none" w:sz="0" w:space="0" w:color="auto"/>
        <w:right w:val="none" w:sz="0" w:space="0" w:color="auto"/>
      </w:divBdr>
    </w:div>
    <w:div w:id="588001934">
      <w:bodyDiv w:val="1"/>
      <w:marLeft w:val="0"/>
      <w:marRight w:val="0"/>
      <w:marTop w:val="0"/>
      <w:marBottom w:val="0"/>
      <w:divBdr>
        <w:top w:val="none" w:sz="0" w:space="0" w:color="auto"/>
        <w:left w:val="none" w:sz="0" w:space="0" w:color="auto"/>
        <w:bottom w:val="none" w:sz="0" w:space="0" w:color="auto"/>
        <w:right w:val="none" w:sz="0" w:space="0" w:color="auto"/>
      </w:divBdr>
    </w:div>
    <w:div w:id="690108184">
      <w:bodyDiv w:val="1"/>
      <w:marLeft w:val="0"/>
      <w:marRight w:val="0"/>
      <w:marTop w:val="0"/>
      <w:marBottom w:val="0"/>
      <w:divBdr>
        <w:top w:val="none" w:sz="0" w:space="0" w:color="auto"/>
        <w:left w:val="none" w:sz="0" w:space="0" w:color="auto"/>
        <w:bottom w:val="none" w:sz="0" w:space="0" w:color="auto"/>
        <w:right w:val="none" w:sz="0" w:space="0" w:color="auto"/>
      </w:divBdr>
    </w:div>
    <w:div w:id="802114390">
      <w:bodyDiv w:val="1"/>
      <w:marLeft w:val="0"/>
      <w:marRight w:val="0"/>
      <w:marTop w:val="0"/>
      <w:marBottom w:val="0"/>
      <w:divBdr>
        <w:top w:val="none" w:sz="0" w:space="0" w:color="auto"/>
        <w:left w:val="none" w:sz="0" w:space="0" w:color="auto"/>
        <w:bottom w:val="none" w:sz="0" w:space="0" w:color="auto"/>
        <w:right w:val="none" w:sz="0" w:space="0" w:color="auto"/>
      </w:divBdr>
    </w:div>
    <w:div w:id="808060776">
      <w:bodyDiv w:val="1"/>
      <w:marLeft w:val="0"/>
      <w:marRight w:val="0"/>
      <w:marTop w:val="0"/>
      <w:marBottom w:val="0"/>
      <w:divBdr>
        <w:top w:val="none" w:sz="0" w:space="0" w:color="auto"/>
        <w:left w:val="none" w:sz="0" w:space="0" w:color="auto"/>
        <w:bottom w:val="none" w:sz="0" w:space="0" w:color="auto"/>
        <w:right w:val="none" w:sz="0" w:space="0" w:color="auto"/>
      </w:divBdr>
    </w:div>
    <w:div w:id="866716218">
      <w:bodyDiv w:val="1"/>
      <w:marLeft w:val="0"/>
      <w:marRight w:val="0"/>
      <w:marTop w:val="0"/>
      <w:marBottom w:val="0"/>
      <w:divBdr>
        <w:top w:val="none" w:sz="0" w:space="0" w:color="auto"/>
        <w:left w:val="none" w:sz="0" w:space="0" w:color="auto"/>
        <w:bottom w:val="none" w:sz="0" w:space="0" w:color="auto"/>
        <w:right w:val="none" w:sz="0" w:space="0" w:color="auto"/>
      </w:divBdr>
    </w:div>
    <w:div w:id="907610789">
      <w:bodyDiv w:val="1"/>
      <w:marLeft w:val="0"/>
      <w:marRight w:val="0"/>
      <w:marTop w:val="0"/>
      <w:marBottom w:val="0"/>
      <w:divBdr>
        <w:top w:val="none" w:sz="0" w:space="0" w:color="auto"/>
        <w:left w:val="none" w:sz="0" w:space="0" w:color="auto"/>
        <w:bottom w:val="none" w:sz="0" w:space="0" w:color="auto"/>
        <w:right w:val="none" w:sz="0" w:space="0" w:color="auto"/>
      </w:divBdr>
    </w:div>
    <w:div w:id="926500226">
      <w:bodyDiv w:val="1"/>
      <w:marLeft w:val="0"/>
      <w:marRight w:val="0"/>
      <w:marTop w:val="0"/>
      <w:marBottom w:val="0"/>
      <w:divBdr>
        <w:top w:val="none" w:sz="0" w:space="0" w:color="auto"/>
        <w:left w:val="none" w:sz="0" w:space="0" w:color="auto"/>
        <w:bottom w:val="none" w:sz="0" w:space="0" w:color="auto"/>
        <w:right w:val="none" w:sz="0" w:space="0" w:color="auto"/>
      </w:divBdr>
    </w:div>
    <w:div w:id="1012419184">
      <w:bodyDiv w:val="1"/>
      <w:marLeft w:val="0"/>
      <w:marRight w:val="0"/>
      <w:marTop w:val="0"/>
      <w:marBottom w:val="0"/>
      <w:divBdr>
        <w:top w:val="none" w:sz="0" w:space="0" w:color="auto"/>
        <w:left w:val="none" w:sz="0" w:space="0" w:color="auto"/>
        <w:bottom w:val="none" w:sz="0" w:space="0" w:color="auto"/>
        <w:right w:val="none" w:sz="0" w:space="0" w:color="auto"/>
      </w:divBdr>
    </w:div>
    <w:div w:id="1094087441">
      <w:bodyDiv w:val="1"/>
      <w:marLeft w:val="0"/>
      <w:marRight w:val="0"/>
      <w:marTop w:val="0"/>
      <w:marBottom w:val="0"/>
      <w:divBdr>
        <w:top w:val="none" w:sz="0" w:space="0" w:color="auto"/>
        <w:left w:val="none" w:sz="0" w:space="0" w:color="auto"/>
        <w:bottom w:val="none" w:sz="0" w:space="0" w:color="auto"/>
        <w:right w:val="none" w:sz="0" w:space="0" w:color="auto"/>
      </w:divBdr>
    </w:div>
    <w:div w:id="1167790440">
      <w:bodyDiv w:val="1"/>
      <w:marLeft w:val="0"/>
      <w:marRight w:val="0"/>
      <w:marTop w:val="0"/>
      <w:marBottom w:val="0"/>
      <w:divBdr>
        <w:top w:val="none" w:sz="0" w:space="0" w:color="auto"/>
        <w:left w:val="none" w:sz="0" w:space="0" w:color="auto"/>
        <w:bottom w:val="none" w:sz="0" w:space="0" w:color="auto"/>
        <w:right w:val="none" w:sz="0" w:space="0" w:color="auto"/>
      </w:divBdr>
      <w:divsChild>
        <w:div w:id="2066947519">
          <w:marLeft w:val="0"/>
          <w:marRight w:val="0"/>
          <w:marTop w:val="0"/>
          <w:marBottom w:val="0"/>
          <w:divBdr>
            <w:top w:val="none" w:sz="0" w:space="0" w:color="auto"/>
            <w:left w:val="none" w:sz="0" w:space="0" w:color="auto"/>
            <w:bottom w:val="none" w:sz="0" w:space="0" w:color="auto"/>
            <w:right w:val="none" w:sz="0" w:space="0" w:color="auto"/>
          </w:divBdr>
          <w:divsChild>
            <w:div w:id="230623269">
              <w:marLeft w:val="0"/>
              <w:marRight w:val="0"/>
              <w:marTop w:val="0"/>
              <w:marBottom w:val="0"/>
              <w:divBdr>
                <w:top w:val="none" w:sz="0" w:space="0" w:color="auto"/>
                <w:left w:val="none" w:sz="0" w:space="0" w:color="auto"/>
                <w:bottom w:val="none" w:sz="0" w:space="0" w:color="auto"/>
                <w:right w:val="none" w:sz="0" w:space="0" w:color="auto"/>
              </w:divBdr>
              <w:divsChild>
                <w:div w:id="117729001">
                  <w:marLeft w:val="0"/>
                  <w:marRight w:val="0"/>
                  <w:marTop w:val="0"/>
                  <w:marBottom w:val="0"/>
                  <w:divBdr>
                    <w:top w:val="none" w:sz="0" w:space="0" w:color="auto"/>
                    <w:left w:val="none" w:sz="0" w:space="0" w:color="auto"/>
                    <w:bottom w:val="none" w:sz="0" w:space="0" w:color="auto"/>
                    <w:right w:val="none" w:sz="0" w:space="0" w:color="auto"/>
                  </w:divBdr>
                  <w:divsChild>
                    <w:div w:id="967933497">
                      <w:marLeft w:val="1"/>
                      <w:marRight w:val="1"/>
                      <w:marTop w:val="0"/>
                      <w:marBottom w:val="0"/>
                      <w:divBdr>
                        <w:top w:val="none" w:sz="0" w:space="0" w:color="auto"/>
                        <w:left w:val="none" w:sz="0" w:space="0" w:color="auto"/>
                        <w:bottom w:val="none" w:sz="0" w:space="0" w:color="auto"/>
                        <w:right w:val="none" w:sz="0" w:space="0" w:color="auto"/>
                      </w:divBdr>
                      <w:divsChild>
                        <w:div w:id="334456784">
                          <w:marLeft w:val="0"/>
                          <w:marRight w:val="0"/>
                          <w:marTop w:val="0"/>
                          <w:marBottom w:val="0"/>
                          <w:divBdr>
                            <w:top w:val="none" w:sz="0" w:space="0" w:color="auto"/>
                            <w:left w:val="none" w:sz="0" w:space="0" w:color="auto"/>
                            <w:bottom w:val="none" w:sz="0" w:space="0" w:color="auto"/>
                            <w:right w:val="none" w:sz="0" w:space="0" w:color="auto"/>
                          </w:divBdr>
                          <w:divsChild>
                            <w:div w:id="1861502588">
                              <w:marLeft w:val="0"/>
                              <w:marRight w:val="0"/>
                              <w:marTop w:val="0"/>
                              <w:marBottom w:val="360"/>
                              <w:divBdr>
                                <w:top w:val="none" w:sz="0" w:space="0" w:color="auto"/>
                                <w:left w:val="none" w:sz="0" w:space="0" w:color="auto"/>
                                <w:bottom w:val="none" w:sz="0" w:space="0" w:color="auto"/>
                                <w:right w:val="none" w:sz="0" w:space="0" w:color="auto"/>
                              </w:divBdr>
                              <w:divsChild>
                                <w:div w:id="1837768826">
                                  <w:marLeft w:val="0"/>
                                  <w:marRight w:val="0"/>
                                  <w:marTop w:val="0"/>
                                  <w:marBottom w:val="0"/>
                                  <w:divBdr>
                                    <w:top w:val="none" w:sz="0" w:space="0" w:color="auto"/>
                                    <w:left w:val="none" w:sz="0" w:space="0" w:color="auto"/>
                                    <w:bottom w:val="none" w:sz="0" w:space="0" w:color="auto"/>
                                    <w:right w:val="none" w:sz="0" w:space="0" w:color="auto"/>
                                  </w:divBdr>
                                  <w:divsChild>
                                    <w:div w:id="1040403431">
                                      <w:marLeft w:val="0"/>
                                      <w:marRight w:val="0"/>
                                      <w:marTop w:val="0"/>
                                      <w:marBottom w:val="0"/>
                                      <w:divBdr>
                                        <w:top w:val="none" w:sz="0" w:space="0" w:color="auto"/>
                                        <w:left w:val="none" w:sz="0" w:space="0" w:color="auto"/>
                                        <w:bottom w:val="none" w:sz="0" w:space="0" w:color="auto"/>
                                        <w:right w:val="none" w:sz="0" w:space="0" w:color="auto"/>
                                      </w:divBdr>
                                      <w:divsChild>
                                        <w:div w:id="1376199063">
                                          <w:marLeft w:val="0"/>
                                          <w:marRight w:val="0"/>
                                          <w:marTop w:val="0"/>
                                          <w:marBottom w:val="0"/>
                                          <w:divBdr>
                                            <w:top w:val="none" w:sz="0" w:space="0" w:color="auto"/>
                                            <w:left w:val="none" w:sz="0" w:space="0" w:color="auto"/>
                                            <w:bottom w:val="none" w:sz="0" w:space="0" w:color="auto"/>
                                            <w:right w:val="none" w:sz="0" w:space="0" w:color="auto"/>
                                          </w:divBdr>
                                          <w:divsChild>
                                            <w:div w:id="755706375">
                                              <w:marLeft w:val="0"/>
                                              <w:marRight w:val="0"/>
                                              <w:marTop w:val="0"/>
                                              <w:marBottom w:val="0"/>
                                              <w:divBdr>
                                                <w:top w:val="none" w:sz="0" w:space="0" w:color="auto"/>
                                                <w:left w:val="none" w:sz="0" w:space="0" w:color="auto"/>
                                                <w:bottom w:val="none" w:sz="0" w:space="0" w:color="auto"/>
                                                <w:right w:val="none" w:sz="0" w:space="0" w:color="auto"/>
                                              </w:divBdr>
                                              <w:divsChild>
                                                <w:div w:id="2121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9824429">
      <w:bodyDiv w:val="1"/>
      <w:marLeft w:val="0"/>
      <w:marRight w:val="0"/>
      <w:marTop w:val="0"/>
      <w:marBottom w:val="0"/>
      <w:divBdr>
        <w:top w:val="none" w:sz="0" w:space="0" w:color="auto"/>
        <w:left w:val="none" w:sz="0" w:space="0" w:color="auto"/>
        <w:bottom w:val="none" w:sz="0" w:space="0" w:color="auto"/>
        <w:right w:val="none" w:sz="0" w:space="0" w:color="auto"/>
      </w:divBdr>
    </w:div>
    <w:div w:id="1247881046">
      <w:bodyDiv w:val="1"/>
      <w:marLeft w:val="0"/>
      <w:marRight w:val="0"/>
      <w:marTop w:val="0"/>
      <w:marBottom w:val="0"/>
      <w:divBdr>
        <w:top w:val="none" w:sz="0" w:space="0" w:color="auto"/>
        <w:left w:val="none" w:sz="0" w:space="0" w:color="auto"/>
        <w:bottom w:val="none" w:sz="0" w:space="0" w:color="auto"/>
        <w:right w:val="none" w:sz="0" w:space="0" w:color="auto"/>
      </w:divBdr>
    </w:div>
    <w:div w:id="1262103352">
      <w:bodyDiv w:val="1"/>
      <w:marLeft w:val="0"/>
      <w:marRight w:val="0"/>
      <w:marTop w:val="0"/>
      <w:marBottom w:val="0"/>
      <w:divBdr>
        <w:top w:val="none" w:sz="0" w:space="0" w:color="auto"/>
        <w:left w:val="none" w:sz="0" w:space="0" w:color="auto"/>
        <w:bottom w:val="none" w:sz="0" w:space="0" w:color="auto"/>
        <w:right w:val="none" w:sz="0" w:space="0" w:color="auto"/>
      </w:divBdr>
      <w:divsChild>
        <w:div w:id="459223896">
          <w:marLeft w:val="0"/>
          <w:marRight w:val="0"/>
          <w:marTop w:val="0"/>
          <w:marBottom w:val="0"/>
          <w:divBdr>
            <w:top w:val="none" w:sz="0" w:space="0" w:color="auto"/>
            <w:left w:val="none" w:sz="0" w:space="0" w:color="auto"/>
            <w:bottom w:val="none" w:sz="0" w:space="0" w:color="auto"/>
            <w:right w:val="none" w:sz="0" w:space="0" w:color="auto"/>
          </w:divBdr>
          <w:divsChild>
            <w:div w:id="292753043">
              <w:marLeft w:val="0"/>
              <w:marRight w:val="0"/>
              <w:marTop w:val="0"/>
              <w:marBottom w:val="0"/>
              <w:divBdr>
                <w:top w:val="none" w:sz="0" w:space="0" w:color="auto"/>
                <w:left w:val="none" w:sz="0" w:space="0" w:color="auto"/>
                <w:bottom w:val="none" w:sz="0" w:space="0" w:color="auto"/>
                <w:right w:val="none" w:sz="0" w:space="0" w:color="auto"/>
              </w:divBdr>
              <w:divsChild>
                <w:div w:id="542861937">
                  <w:marLeft w:val="0"/>
                  <w:marRight w:val="0"/>
                  <w:marTop w:val="0"/>
                  <w:marBottom w:val="0"/>
                  <w:divBdr>
                    <w:top w:val="none" w:sz="0" w:space="0" w:color="auto"/>
                    <w:left w:val="none" w:sz="0" w:space="0" w:color="auto"/>
                    <w:bottom w:val="none" w:sz="0" w:space="0" w:color="auto"/>
                    <w:right w:val="none" w:sz="0" w:space="0" w:color="auto"/>
                  </w:divBdr>
                  <w:divsChild>
                    <w:div w:id="663511434">
                      <w:marLeft w:val="0"/>
                      <w:marRight w:val="0"/>
                      <w:marTop w:val="0"/>
                      <w:marBottom w:val="0"/>
                      <w:divBdr>
                        <w:top w:val="none" w:sz="0" w:space="0" w:color="auto"/>
                        <w:left w:val="none" w:sz="0" w:space="0" w:color="auto"/>
                        <w:bottom w:val="none" w:sz="0" w:space="0" w:color="auto"/>
                        <w:right w:val="none" w:sz="0" w:space="0" w:color="auto"/>
                      </w:divBdr>
                      <w:divsChild>
                        <w:div w:id="1815566857">
                          <w:marLeft w:val="0"/>
                          <w:marRight w:val="0"/>
                          <w:marTop w:val="0"/>
                          <w:marBottom w:val="0"/>
                          <w:divBdr>
                            <w:top w:val="none" w:sz="0" w:space="0" w:color="auto"/>
                            <w:left w:val="none" w:sz="0" w:space="0" w:color="auto"/>
                            <w:bottom w:val="none" w:sz="0" w:space="0" w:color="auto"/>
                            <w:right w:val="none" w:sz="0" w:space="0" w:color="auto"/>
                          </w:divBdr>
                          <w:divsChild>
                            <w:div w:id="1475366063">
                              <w:marLeft w:val="0"/>
                              <w:marRight w:val="0"/>
                              <w:marTop w:val="0"/>
                              <w:marBottom w:val="0"/>
                              <w:divBdr>
                                <w:top w:val="none" w:sz="0" w:space="0" w:color="auto"/>
                                <w:left w:val="none" w:sz="0" w:space="0" w:color="auto"/>
                                <w:bottom w:val="none" w:sz="0" w:space="0" w:color="auto"/>
                                <w:right w:val="none" w:sz="0" w:space="0" w:color="auto"/>
                              </w:divBdr>
                              <w:divsChild>
                                <w:div w:id="1870951688">
                                  <w:marLeft w:val="0"/>
                                  <w:marRight w:val="0"/>
                                  <w:marTop w:val="0"/>
                                  <w:marBottom w:val="0"/>
                                  <w:divBdr>
                                    <w:top w:val="none" w:sz="0" w:space="0" w:color="auto"/>
                                    <w:left w:val="none" w:sz="0" w:space="0" w:color="auto"/>
                                    <w:bottom w:val="none" w:sz="0" w:space="0" w:color="auto"/>
                                    <w:right w:val="none" w:sz="0" w:space="0" w:color="auto"/>
                                  </w:divBdr>
                                  <w:divsChild>
                                    <w:div w:id="1598947634">
                                      <w:marLeft w:val="0"/>
                                      <w:marRight w:val="0"/>
                                      <w:marTop w:val="0"/>
                                      <w:marBottom w:val="0"/>
                                      <w:divBdr>
                                        <w:top w:val="none" w:sz="0" w:space="0" w:color="auto"/>
                                        <w:left w:val="none" w:sz="0" w:space="0" w:color="auto"/>
                                        <w:bottom w:val="none" w:sz="0" w:space="0" w:color="auto"/>
                                        <w:right w:val="none" w:sz="0" w:space="0" w:color="auto"/>
                                      </w:divBdr>
                                      <w:divsChild>
                                        <w:div w:id="767849569">
                                          <w:marLeft w:val="0"/>
                                          <w:marRight w:val="0"/>
                                          <w:marTop w:val="0"/>
                                          <w:marBottom w:val="0"/>
                                          <w:divBdr>
                                            <w:top w:val="none" w:sz="0" w:space="0" w:color="auto"/>
                                            <w:left w:val="none" w:sz="0" w:space="0" w:color="auto"/>
                                            <w:bottom w:val="none" w:sz="0" w:space="0" w:color="auto"/>
                                            <w:right w:val="none" w:sz="0" w:space="0" w:color="auto"/>
                                          </w:divBdr>
                                          <w:divsChild>
                                            <w:div w:id="666708596">
                                              <w:marLeft w:val="0"/>
                                              <w:marRight w:val="0"/>
                                              <w:marTop w:val="0"/>
                                              <w:marBottom w:val="0"/>
                                              <w:divBdr>
                                                <w:top w:val="none" w:sz="0" w:space="0" w:color="auto"/>
                                                <w:left w:val="none" w:sz="0" w:space="0" w:color="auto"/>
                                                <w:bottom w:val="none" w:sz="0" w:space="0" w:color="auto"/>
                                                <w:right w:val="none" w:sz="0" w:space="0" w:color="auto"/>
                                              </w:divBdr>
                                              <w:divsChild>
                                                <w:div w:id="9188203">
                                                  <w:marLeft w:val="0"/>
                                                  <w:marRight w:val="0"/>
                                                  <w:marTop w:val="0"/>
                                                  <w:marBottom w:val="0"/>
                                                  <w:divBdr>
                                                    <w:top w:val="none" w:sz="0" w:space="0" w:color="auto"/>
                                                    <w:left w:val="none" w:sz="0" w:space="0" w:color="auto"/>
                                                    <w:bottom w:val="none" w:sz="0" w:space="0" w:color="auto"/>
                                                    <w:right w:val="none" w:sz="0" w:space="0" w:color="auto"/>
                                                  </w:divBdr>
                                                  <w:divsChild>
                                                    <w:div w:id="163665933">
                                                      <w:marLeft w:val="0"/>
                                                      <w:marRight w:val="0"/>
                                                      <w:marTop w:val="0"/>
                                                      <w:marBottom w:val="0"/>
                                                      <w:divBdr>
                                                        <w:top w:val="none" w:sz="0" w:space="0" w:color="auto"/>
                                                        <w:left w:val="none" w:sz="0" w:space="0" w:color="auto"/>
                                                        <w:bottom w:val="none" w:sz="0" w:space="0" w:color="auto"/>
                                                        <w:right w:val="none" w:sz="0" w:space="0" w:color="auto"/>
                                                      </w:divBdr>
                                                      <w:divsChild>
                                                        <w:div w:id="1937984087">
                                                          <w:marLeft w:val="0"/>
                                                          <w:marRight w:val="0"/>
                                                          <w:marTop w:val="0"/>
                                                          <w:marBottom w:val="0"/>
                                                          <w:divBdr>
                                                            <w:top w:val="none" w:sz="0" w:space="0" w:color="auto"/>
                                                            <w:left w:val="none" w:sz="0" w:space="0" w:color="auto"/>
                                                            <w:bottom w:val="none" w:sz="0" w:space="0" w:color="auto"/>
                                                            <w:right w:val="none" w:sz="0" w:space="0" w:color="auto"/>
                                                          </w:divBdr>
                                                          <w:divsChild>
                                                            <w:div w:id="1970234475">
                                                              <w:marLeft w:val="0"/>
                                                              <w:marRight w:val="0"/>
                                                              <w:marTop w:val="0"/>
                                                              <w:marBottom w:val="0"/>
                                                              <w:divBdr>
                                                                <w:top w:val="none" w:sz="0" w:space="0" w:color="auto"/>
                                                                <w:left w:val="none" w:sz="0" w:space="0" w:color="auto"/>
                                                                <w:bottom w:val="none" w:sz="0" w:space="0" w:color="auto"/>
                                                                <w:right w:val="none" w:sz="0" w:space="0" w:color="auto"/>
                                                              </w:divBdr>
                                                              <w:divsChild>
                                                                <w:div w:id="224488035">
                                                                  <w:marLeft w:val="0"/>
                                                                  <w:marRight w:val="0"/>
                                                                  <w:marTop w:val="0"/>
                                                                  <w:marBottom w:val="0"/>
                                                                  <w:divBdr>
                                                                    <w:top w:val="none" w:sz="0" w:space="0" w:color="auto"/>
                                                                    <w:left w:val="none" w:sz="0" w:space="0" w:color="auto"/>
                                                                    <w:bottom w:val="none" w:sz="0" w:space="0" w:color="auto"/>
                                                                    <w:right w:val="none" w:sz="0" w:space="0" w:color="auto"/>
                                                                  </w:divBdr>
                                                                  <w:divsChild>
                                                                    <w:div w:id="656301486">
                                                                      <w:marLeft w:val="0"/>
                                                                      <w:marRight w:val="0"/>
                                                                      <w:marTop w:val="0"/>
                                                                      <w:marBottom w:val="0"/>
                                                                      <w:divBdr>
                                                                        <w:top w:val="none" w:sz="0" w:space="0" w:color="auto"/>
                                                                        <w:left w:val="none" w:sz="0" w:space="0" w:color="auto"/>
                                                                        <w:bottom w:val="none" w:sz="0" w:space="0" w:color="auto"/>
                                                                        <w:right w:val="none" w:sz="0" w:space="0" w:color="auto"/>
                                                                      </w:divBdr>
                                                                      <w:divsChild>
                                                                        <w:div w:id="1762988808">
                                                                          <w:marLeft w:val="0"/>
                                                                          <w:marRight w:val="0"/>
                                                                          <w:marTop w:val="0"/>
                                                                          <w:marBottom w:val="0"/>
                                                                          <w:divBdr>
                                                                            <w:top w:val="none" w:sz="0" w:space="0" w:color="auto"/>
                                                                            <w:left w:val="none" w:sz="0" w:space="0" w:color="auto"/>
                                                                            <w:bottom w:val="none" w:sz="0" w:space="0" w:color="auto"/>
                                                                            <w:right w:val="none" w:sz="0" w:space="0" w:color="auto"/>
                                                                          </w:divBdr>
                                                                          <w:divsChild>
                                                                            <w:div w:id="977994455">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6931779">
      <w:bodyDiv w:val="1"/>
      <w:marLeft w:val="0"/>
      <w:marRight w:val="0"/>
      <w:marTop w:val="0"/>
      <w:marBottom w:val="0"/>
      <w:divBdr>
        <w:top w:val="none" w:sz="0" w:space="0" w:color="auto"/>
        <w:left w:val="none" w:sz="0" w:space="0" w:color="auto"/>
        <w:bottom w:val="none" w:sz="0" w:space="0" w:color="auto"/>
        <w:right w:val="none" w:sz="0" w:space="0" w:color="auto"/>
      </w:divBdr>
    </w:div>
    <w:div w:id="1435858006">
      <w:bodyDiv w:val="1"/>
      <w:marLeft w:val="0"/>
      <w:marRight w:val="0"/>
      <w:marTop w:val="0"/>
      <w:marBottom w:val="0"/>
      <w:divBdr>
        <w:top w:val="none" w:sz="0" w:space="0" w:color="auto"/>
        <w:left w:val="none" w:sz="0" w:space="0" w:color="auto"/>
        <w:bottom w:val="none" w:sz="0" w:space="0" w:color="auto"/>
        <w:right w:val="none" w:sz="0" w:space="0" w:color="auto"/>
      </w:divBdr>
      <w:divsChild>
        <w:div w:id="1034235906">
          <w:marLeft w:val="0"/>
          <w:marRight w:val="0"/>
          <w:marTop w:val="0"/>
          <w:marBottom w:val="0"/>
          <w:divBdr>
            <w:top w:val="none" w:sz="0" w:space="0" w:color="auto"/>
            <w:left w:val="none" w:sz="0" w:space="0" w:color="auto"/>
            <w:bottom w:val="none" w:sz="0" w:space="0" w:color="auto"/>
            <w:right w:val="none" w:sz="0" w:space="0" w:color="auto"/>
          </w:divBdr>
          <w:divsChild>
            <w:div w:id="1338654389">
              <w:marLeft w:val="0"/>
              <w:marRight w:val="0"/>
              <w:marTop w:val="0"/>
              <w:marBottom w:val="0"/>
              <w:divBdr>
                <w:top w:val="none" w:sz="0" w:space="0" w:color="auto"/>
                <w:left w:val="none" w:sz="0" w:space="0" w:color="auto"/>
                <w:bottom w:val="none" w:sz="0" w:space="0" w:color="auto"/>
                <w:right w:val="none" w:sz="0" w:space="0" w:color="auto"/>
              </w:divBdr>
              <w:divsChild>
                <w:div w:id="1078015909">
                  <w:marLeft w:val="0"/>
                  <w:marRight w:val="0"/>
                  <w:marTop w:val="0"/>
                  <w:marBottom w:val="0"/>
                  <w:divBdr>
                    <w:top w:val="none" w:sz="0" w:space="0" w:color="auto"/>
                    <w:left w:val="none" w:sz="0" w:space="0" w:color="auto"/>
                    <w:bottom w:val="none" w:sz="0" w:space="0" w:color="auto"/>
                    <w:right w:val="none" w:sz="0" w:space="0" w:color="auto"/>
                  </w:divBdr>
                  <w:divsChild>
                    <w:div w:id="1782454976">
                      <w:marLeft w:val="0"/>
                      <w:marRight w:val="0"/>
                      <w:marTop w:val="0"/>
                      <w:marBottom w:val="0"/>
                      <w:divBdr>
                        <w:top w:val="none" w:sz="0" w:space="0" w:color="auto"/>
                        <w:left w:val="none" w:sz="0" w:space="0" w:color="auto"/>
                        <w:bottom w:val="none" w:sz="0" w:space="0" w:color="auto"/>
                        <w:right w:val="none" w:sz="0" w:space="0" w:color="auto"/>
                      </w:divBdr>
                      <w:divsChild>
                        <w:div w:id="391776116">
                          <w:marLeft w:val="0"/>
                          <w:marRight w:val="0"/>
                          <w:marTop w:val="0"/>
                          <w:marBottom w:val="0"/>
                          <w:divBdr>
                            <w:top w:val="none" w:sz="0" w:space="0" w:color="auto"/>
                            <w:left w:val="none" w:sz="0" w:space="0" w:color="auto"/>
                            <w:bottom w:val="none" w:sz="0" w:space="0" w:color="auto"/>
                            <w:right w:val="none" w:sz="0" w:space="0" w:color="auto"/>
                          </w:divBdr>
                          <w:divsChild>
                            <w:div w:id="205262022">
                              <w:marLeft w:val="0"/>
                              <w:marRight w:val="0"/>
                              <w:marTop w:val="0"/>
                              <w:marBottom w:val="0"/>
                              <w:divBdr>
                                <w:top w:val="none" w:sz="0" w:space="0" w:color="auto"/>
                                <w:left w:val="none" w:sz="0" w:space="0" w:color="auto"/>
                                <w:bottom w:val="none" w:sz="0" w:space="0" w:color="auto"/>
                                <w:right w:val="none" w:sz="0" w:space="0" w:color="auto"/>
                              </w:divBdr>
                              <w:divsChild>
                                <w:div w:id="2069768899">
                                  <w:marLeft w:val="0"/>
                                  <w:marRight w:val="0"/>
                                  <w:marTop w:val="0"/>
                                  <w:marBottom w:val="0"/>
                                  <w:divBdr>
                                    <w:top w:val="none" w:sz="0" w:space="0" w:color="auto"/>
                                    <w:left w:val="none" w:sz="0" w:space="0" w:color="auto"/>
                                    <w:bottom w:val="none" w:sz="0" w:space="0" w:color="auto"/>
                                    <w:right w:val="none" w:sz="0" w:space="0" w:color="auto"/>
                                  </w:divBdr>
                                  <w:divsChild>
                                    <w:div w:id="1353844022">
                                      <w:marLeft w:val="0"/>
                                      <w:marRight w:val="0"/>
                                      <w:marTop w:val="0"/>
                                      <w:marBottom w:val="0"/>
                                      <w:divBdr>
                                        <w:top w:val="none" w:sz="0" w:space="0" w:color="auto"/>
                                        <w:left w:val="none" w:sz="0" w:space="0" w:color="auto"/>
                                        <w:bottom w:val="none" w:sz="0" w:space="0" w:color="auto"/>
                                        <w:right w:val="none" w:sz="0" w:space="0" w:color="auto"/>
                                      </w:divBdr>
                                      <w:divsChild>
                                        <w:div w:id="1461919938">
                                          <w:marLeft w:val="0"/>
                                          <w:marRight w:val="0"/>
                                          <w:marTop w:val="0"/>
                                          <w:marBottom w:val="0"/>
                                          <w:divBdr>
                                            <w:top w:val="none" w:sz="0" w:space="0" w:color="auto"/>
                                            <w:left w:val="none" w:sz="0" w:space="0" w:color="auto"/>
                                            <w:bottom w:val="none" w:sz="0" w:space="0" w:color="auto"/>
                                            <w:right w:val="none" w:sz="0" w:space="0" w:color="auto"/>
                                          </w:divBdr>
                                          <w:divsChild>
                                            <w:div w:id="1172842815">
                                              <w:marLeft w:val="0"/>
                                              <w:marRight w:val="0"/>
                                              <w:marTop w:val="0"/>
                                              <w:marBottom w:val="0"/>
                                              <w:divBdr>
                                                <w:top w:val="none" w:sz="0" w:space="0" w:color="auto"/>
                                                <w:left w:val="none" w:sz="0" w:space="0" w:color="auto"/>
                                                <w:bottom w:val="none" w:sz="0" w:space="0" w:color="auto"/>
                                                <w:right w:val="none" w:sz="0" w:space="0" w:color="auto"/>
                                              </w:divBdr>
                                              <w:divsChild>
                                                <w:div w:id="2113554138">
                                                  <w:marLeft w:val="0"/>
                                                  <w:marRight w:val="0"/>
                                                  <w:marTop w:val="0"/>
                                                  <w:marBottom w:val="0"/>
                                                  <w:divBdr>
                                                    <w:top w:val="none" w:sz="0" w:space="0" w:color="auto"/>
                                                    <w:left w:val="none" w:sz="0" w:space="0" w:color="auto"/>
                                                    <w:bottom w:val="none" w:sz="0" w:space="0" w:color="auto"/>
                                                    <w:right w:val="none" w:sz="0" w:space="0" w:color="auto"/>
                                                  </w:divBdr>
                                                  <w:divsChild>
                                                    <w:div w:id="495220541">
                                                      <w:marLeft w:val="0"/>
                                                      <w:marRight w:val="0"/>
                                                      <w:marTop w:val="0"/>
                                                      <w:marBottom w:val="0"/>
                                                      <w:divBdr>
                                                        <w:top w:val="none" w:sz="0" w:space="0" w:color="auto"/>
                                                        <w:left w:val="none" w:sz="0" w:space="0" w:color="auto"/>
                                                        <w:bottom w:val="none" w:sz="0" w:space="0" w:color="auto"/>
                                                        <w:right w:val="none" w:sz="0" w:space="0" w:color="auto"/>
                                                      </w:divBdr>
                                                      <w:divsChild>
                                                        <w:div w:id="1241712358">
                                                          <w:marLeft w:val="0"/>
                                                          <w:marRight w:val="0"/>
                                                          <w:marTop w:val="0"/>
                                                          <w:marBottom w:val="0"/>
                                                          <w:divBdr>
                                                            <w:top w:val="none" w:sz="0" w:space="0" w:color="auto"/>
                                                            <w:left w:val="none" w:sz="0" w:space="0" w:color="auto"/>
                                                            <w:bottom w:val="none" w:sz="0" w:space="0" w:color="auto"/>
                                                            <w:right w:val="none" w:sz="0" w:space="0" w:color="auto"/>
                                                          </w:divBdr>
                                                          <w:divsChild>
                                                            <w:div w:id="789015161">
                                                              <w:marLeft w:val="0"/>
                                                              <w:marRight w:val="0"/>
                                                              <w:marTop w:val="0"/>
                                                              <w:marBottom w:val="0"/>
                                                              <w:divBdr>
                                                                <w:top w:val="none" w:sz="0" w:space="0" w:color="auto"/>
                                                                <w:left w:val="none" w:sz="0" w:space="0" w:color="auto"/>
                                                                <w:bottom w:val="none" w:sz="0" w:space="0" w:color="auto"/>
                                                                <w:right w:val="none" w:sz="0" w:space="0" w:color="auto"/>
                                                              </w:divBdr>
                                                              <w:divsChild>
                                                                <w:div w:id="112507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49998288">
      <w:bodyDiv w:val="1"/>
      <w:marLeft w:val="0"/>
      <w:marRight w:val="0"/>
      <w:marTop w:val="0"/>
      <w:marBottom w:val="0"/>
      <w:divBdr>
        <w:top w:val="none" w:sz="0" w:space="0" w:color="auto"/>
        <w:left w:val="none" w:sz="0" w:space="0" w:color="auto"/>
        <w:bottom w:val="none" w:sz="0" w:space="0" w:color="auto"/>
        <w:right w:val="none" w:sz="0" w:space="0" w:color="auto"/>
      </w:divBdr>
    </w:div>
    <w:div w:id="1580753575">
      <w:bodyDiv w:val="1"/>
      <w:marLeft w:val="0"/>
      <w:marRight w:val="0"/>
      <w:marTop w:val="0"/>
      <w:marBottom w:val="0"/>
      <w:divBdr>
        <w:top w:val="none" w:sz="0" w:space="0" w:color="auto"/>
        <w:left w:val="none" w:sz="0" w:space="0" w:color="auto"/>
        <w:bottom w:val="none" w:sz="0" w:space="0" w:color="auto"/>
        <w:right w:val="none" w:sz="0" w:space="0" w:color="auto"/>
      </w:divBdr>
    </w:div>
    <w:div w:id="1619800408">
      <w:bodyDiv w:val="1"/>
      <w:marLeft w:val="0"/>
      <w:marRight w:val="0"/>
      <w:marTop w:val="0"/>
      <w:marBottom w:val="0"/>
      <w:divBdr>
        <w:top w:val="none" w:sz="0" w:space="0" w:color="auto"/>
        <w:left w:val="none" w:sz="0" w:space="0" w:color="auto"/>
        <w:bottom w:val="none" w:sz="0" w:space="0" w:color="auto"/>
        <w:right w:val="none" w:sz="0" w:space="0" w:color="auto"/>
      </w:divBdr>
    </w:div>
    <w:div w:id="1626885218">
      <w:bodyDiv w:val="1"/>
      <w:marLeft w:val="0"/>
      <w:marRight w:val="0"/>
      <w:marTop w:val="0"/>
      <w:marBottom w:val="0"/>
      <w:divBdr>
        <w:top w:val="none" w:sz="0" w:space="0" w:color="auto"/>
        <w:left w:val="none" w:sz="0" w:space="0" w:color="auto"/>
        <w:bottom w:val="none" w:sz="0" w:space="0" w:color="auto"/>
        <w:right w:val="none" w:sz="0" w:space="0" w:color="auto"/>
      </w:divBdr>
    </w:div>
    <w:div w:id="1710689827">
      <w:bodyDiv w:val="1"/>
      <w:marLeft w:val="0"/>
      <w:marRight w:val="0"/>
      <w:marTop w:val="0"/>
      <w:marBottom w:val="0"/>
      <w:divBdr>
        <w:top w:val="none" w:sz="0" w:space="0" w:color="auto"/>
        <w:left w:val="none" w:sz="0" w:space="0" w:color="auto"/>
        <w:bottom w:val="none" w:sz="0" w:space="0" w:color="auto"/>
        <w:right w:val="none" w:sz="0" w:space="0" w:color="auto"/>
      </w:divBdr>
    </w:div>
    <w:div w:id="1728338107">
      <w:bodyDiv w:val="1"/>
      <w:marLeft w:val="0"/>
      <w:marRight w:val="0"/>
      <w:marTop w:val="0"/>
      <w:marBottom w:val="0"/>
      <w:divBdr>
        <w:top w:val="none" w:sz="0" w:space="0" w:color="auto"/>
        <w:left w:val="none" w:sz="0" w:space="0" w:color="auto"/>
        <w:bottom w:val="none" w:sz="0" w:space="0" w:color="auto"/>
        <w:right w:val="none" w:sz="0" w:space="0" w:color="auto"/>
      </w:divBdr>
      <w:divsChild>
        <w:div w:id="1399086066">
          <w:marLeft w:val="0"/>
          <w:marRight w:val="0"/>
          <w:marTop w:val="0"/>
          <w:marBottom w:val="0"/>
          <w:divBdr>
            <w:top w:val="none" w:sz="0" w:space="0" w:color="auto"/>
            <w:left w:val="none" w:sz="0" w:space="0" w:color="auto"/>
            <w:bottom w:val="none" w:sz="0" w:space="0" w:color="auto"/>
            <w:right w:val="none" w:sz="0" w:space="0" w:color="auto"/>
          </w:divBdr>
          <w:divsChild>
            <w:div w:id="1495536677">
              <w:marLeft w:val="0"/>
              <w:marRight w:val="0"/>
              <w:marTop w:val="0"/>
              <w:marBottom w:val="0"/>
              <w:divBdr>
                <w:top w:val="none" w:sz="0" w:space="0" w:color="auto"/>
                <w:left w:val="none" w:sz="0" w:space="0" w:color="auto"/>
                <w:bottom w:val="none" w:sz="0" w:space="0" w:color="auto"/>
                <w:right w:val="none" w:sz="0" w:space="0" w:color="auto"/>
              </w:divBdr>
              <w:divsChild>
                <w:div w:id="451631863">
                  <w:marLeft w:val="0"/>
                  <w:marRight w:val="0"/>
                  <w:marTop w:val="0"/>
                  <w:marBottom w:val="0"/>
                  <w:divBdr>
                    <w:top w:val="none" w:sz="0" w:space="0" w:color="auto"/>
                    <w:left w:val="none" w:sz="0" w:space="0" w:color="auto"/>
                    <w:bottom w:val="none" w:sz="0" w:space="0" w:color="auto"/>
                    <w:right w:val="none" w:sz="0" w:space="0" w:color="auto"/>
                  </w:divBdr>
                  <w:divsChild>
                    <w:div w:id="847984451">
                      <w:marLeft w:val="0"/>
                      <w:marRight w:val="0"/>
                      <w:marTop w:val="0"/>
                      <w:marBottom w:val="0"/>
                      <w:divBdr>
                        <w:top w:val="none" w:sz="0" w:space="0" w:color="auto"/>
                        <w:left w:val="none" w:sz="0" w:space="0" w:color="auto"/>
                        <w:bottom w:val="none" w:sz="0" w:space="0" w:color="auto"/>
                        <w:right w:val="none" w:sz="0" w:space="0" w:color="auto"/>
                      </w:divBdr>
                      <w:divsChild>
                        <w:div w:id="2125347195">
                          <w:marLeft w:val="0"/>
                          <w:marRight w:val="0"/>
                          <w:marTop w:val="0"/>
                          <w:marBottom w:val="0"/>
                          <w:divBdr>
                            <w:top w:val="none" w:sz="0" w:space="0" w:color="auto"/>
                            <w:left w:val="none" w:sz="0" w:space="0" w:color="auto"/>
                            <w:bottom w:val="none" w:sz="0" w:space="0" w:color="auto"/>
                            <w:right w:val="none" w:sz="0" w:space="0" w:color="auto"/>
                          </w:divBdr>
                          <w:divsChild>
                            <w:div w:id="949160977">
                              <w:marLeft w:val="0"/>
                              <w:marRight w:val="0"/>
                              <w:marTop w:val="0"/>
                              <w:marBottom w:val="0"/>
                              <w:divBdr>
                                <w:top w:val="none" w:sz="0" w:space="0" w:color="auto"/>
                                <w:left w:val="none" w:sz="0" w:space="0" w:color="auto"/>
                                <w:bottom w:val="none" w:sz="0" w:space="0" w:color="auto"/>
                                <w:right w:val="none" w:sz="0" w:space="0" w:color="auto"/>
                              </w:divBdr>
                              <w:divsChild>
                                <w:div w:id="1249728146">
                                  <w:marLeft w:val="0"/>
                                  <w:marRight w:val="0"/>
                                  <w:marTop w:val="0"/>
                                  <w:marBottom w:val="0"/>
                                  <w:divBdr>
                                    <w:top w:val="none" w:sz="0" w:space="0" w:color="auto"/>
                                    <w:left w:val="none" w:sz="0" w:space="0" w:color="auto"/>
                                    <w:bottom w:val="none" w:sz="0" w:space="0" w:color="auto"/>
                                    <w:right w:val="none" w:sz="0" w:space="0" w:color="auto"/>
                                  </w:divBdr>
                                  <w:divsChild>
                                    <w:div w:id="1018772893">
                                      <w:marLeft w:val="0"/>
                                      <w:marRight w:val="0"/>
                                      <w:marTop w:val="0"/>
                                      <w:marBottom w:val="0"/>
                                      <w:divBdr>
                                        <w:top w:val="none" w:sz="0" w:space="0" w:color="auto"/>
                                        <w:left w:val="none" w:sz="0" w:space="0" w:color="auto"/>
                                        <w:bottom w:val="none" w:sz="0" w:space="0" w:color="auto"/>
                                        <w:right w:val="none" w:sz="0" w:space="0" w:color="auto"/>
                                      </w:divBdr>
                                      <w:divsChild>
                                        <w:div w:id="263928984">
                                          <w:marLeft w:val="0"/>
                                          <w:marRight w:val="0"/>
                                          <w:marTop w:val="0"/>
                                          <w:marBottom w:val="0"/>
                                          <w:divBdr>
                                            <w:top w:val="none" w:sz="0" w:space="0" w:color="auto"/>
                                            <w:left w:val="none" w:sz="0" w:space="0" w:color="auto"/>
                                            <w:bottom w:val="none" w:sz="0" w:space="0" w:color="auto"/>
                                            <w:right w:val="none" w:sz="0" w:space="0" w:color="auto"/>
                                          </w:divBdr>
                                          <w:divsChild>
                                            <w:div w:id="466314851">
                                              <w:marLeft w:val="0"/>
                                              <w:marRight w:val="0"/>
                                              <w:marTop w:val="0"/>
                                              <w:marBottom w:val="0"/>
                                              <w:divBdr>
                                                <w:top w:val="none" w:sz="0" w:space="0" w:color="auto"/>
                                                <w:left w:val="none" w:sz="0" w:space="0" w:color="auto"/>
                                                <w:bottom w:val="none" w:sz="0" w:space="0" w:color="auto"/>
                                                <w:right w:val="none" w:sz="0" w:space="0" w:color="auto"/>
                                              </w:divBdr>
                                              <w:divsChild>
                                                <w:div w:id="687678133">
                                                  <w:marLeft w:val="0"/>
                                                  <w:marRight w:val="0"/>
                                                  <w:marTop w:val="0"/>
                                                  <w:marBottom w:val="0"/>
                                                  <w:divBdr>
                                                    <w:top w:val="none" w:sz="0" w:space="0" w:color="auto"/>
                                                    <w:left w:val="none" w:sz="0" w:space="0" w:color="auto"/>
                                                    <w:bottom w:val="none" w:sz="0" w:space="0" w:color="auto"/>
                                                    <w:right w:val="none" w:sz="0" w:space="0" w:color="auto"/>
                                                  </w:divBdr>
                                                  <w:divsChild>
                                                    <w:div w:id="12073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8332915">
      <w:bodyDiv w:val="1"/>
      <w:marLeft w:val="0"/>
      <w:marRight w:val="0"/>
      <w:marTop w:val="0"/>
      <w:marBottom w:val="0"/>
      <w:divBdr>
        <w:top w:val="none" w:sz="0" w:space="0" w:color="auto"/>
        <w:left w:val="none" w:sz="0" w:space="0" w:color="auto"/>
        <w:bottom w:val="none" w:sz="0" w:space="0" w:color="auto"/>
        <w:right w:val="none" w:sz="0" w:space="0" w:color="auto"/>
      </w:divBdr>
    </w:div>
    <w:div w:id="1789741942">
      <w:bodyDiv w:val="1"/>
      <w:marLeft w:val="0"/>
      <w:marRight w:val="0"/>
      <w:marTop w:val="0"/>
      <w:marBottom w:val="0"/>
      <w:divBdr>
        <w:top w:val="none" w:sz="0" w:space="0" w:color="auto"/>
        <w:left w:val="none" w:sz="0" w:space="0" w:color="auto"/>
        <w:bottom w:val="none" w:sz="0" w:space="0" w:color="auto"/>
        <w:right w:val="none" w:sz="0" w:space="0" w:color="auto"/>
      </w:divBdr>
    </w:div>
    <w:div w:id="1810437090">
      <w:bodyDiv w:val="1"/>
      <w:marLeft w:val="0"/>
      <w:marRight w:val="0"/>
      <w:marTop w:val="0"/>
      <w:marBottom w:val="0"/>
      <w:divBdr>
        <w:top w:val="none" w:sz="0" w:space="0" w:color="auto"/>
        <w:left w:val="none" w:sz="0" w:space="0" w:color="auto"/>
        <w:bottom w:val="none" w:sz="0" w:space="0" w:color="auto"/>
        <w:right w:val="none" w:sz="0" w:space="0" w:color="auto"/>
      </w:divBdr>
    </w:div>
    <w:div w:id="1879855626">
      <w:bodyDiv w:val="1"/>
      <w:marLeft w:val="0"/>
      <w:marRight w:val="0"/>
      <w:marTop w:val="0"/>
      <w:marBottom w:val="0"/>
      <w:divBdr>
        <w:top w:val="none" w:sz="0" w:space="0" w:color="auto"/>
        <w:left w:val="none" w:sz="0" w:space="0" w:color="auto"/>
        <w:bottom w:val="none" w:sz="0" w:space="0" w:color="auto"/>
        <w:right w:val="none" w:sz="0" w:space="0" w:color="auto"/>
      </w:divBdr>
    </w:div>
    <w:div w:id="1882787440">
      <w:bodyDiv w:val="1"/>
      <w:marLeft w:val="0"/>
      <w:marRight w:val="0"/>
      <w:marTop w:val="0"/>
      <w:marBottom w:val="0"/>
      <w:divBdr>
        <w:top w:val="none" w:sz="0" w:space="0" w:color="auto"/>
        <w:left w:val="none" w:sz="0" w:space="0" w:color="auto"/>
        <w:bottom w:val="none" w:sz="0" w:space="0" w:color="auto"/>
        <w:right w:val="none" w:sz="0" w:space="0" w:color="auto"/>
      </w:divBdr>
    </w:div>
    <w:div w:id="1936206778">
      <w:bodyDiv w:val="1"/>
      <w:marLeft w:val="0"/>
      <w:marRight w:val="0"/>
      <w:marTop w:val="0"/>
      <w:marBottom w:val="0"/>
      <w:divBdr>
        <w:top w:val="none" w:sz="0" w:space="0" w:color="auto"/>
        <w:left w:val="none" w:sz="0" w:space="0" w:color="auto"/>
        <w:bottom w:val="none" w:sz="0" w:space="0" w:color="auto"/>
        <w:right w:val="none" w:sz="0" w:space="0" w:color="auto"/>
      </w:divBdr>
    </w:div>
    <w:div w:id="212815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litlex:81/Litlex/LL.DLL?Tekstas=1?Id=55458&amp;Zd=Valstyb%EBs%2Bir%2Bsavivaldybi%F8%2Bturto%2Bvaldymo%2C%2Bnaudojimo%2Bir%2Bdisponavimo%2Bjuo%2B%E1statymas&amp;BF=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hyperlink" Target="http://www.sirvintos.lt" TargetMode="External"/><Relationship Id="rId2" Type="http://schemas.openxmlformats.org/officeDocument/2006/relationships/numbering" Target="numbering.xml"/><Relationship Id="rId16" Type="http://schemas.openxmlformats.org/officeDocument/2006/relationships/hyperlink" Target="http://www.palanga.lt/vaktai/Default.aspx?Id=3&amp;DocId=2739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langa.lt/" TargetMode="External"/><Relationship Id="rId5" Type="http://schemas.openxmlformats.org/officeDocument/2006/relationships/webSettings" Target="webSettings.xml"/><Relationship Id="rId15" Type="http://schemas.openxmlformats.org/officeDocument/2006/relationships/hyperlink" Target="http://www.palanga.lt/vaktai/default.aspx?Id=3&amp;DocId=33433"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gidijan@stt.lt" TargetMode="External"/><Relationship Id="rId14" Type="http://schemas.openxmlformats.org/officeDocument/2006/relationships/image" Target="media/image5.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lrs.lt/pls/proj/dokpaieska.archyvas_l?p_org=2086" TargetMode="External"/><Relationship Id="rId2" Type="http://schemas.openxmlformats.org/officeDocument/2006/relationships/hyperlink" Target="https://rekvizitai.vz.lt/imone/nrt_lt/" TargetMode="External"/><Relationship Id="rId1" Type="http://schemas.openxmlformats.org/officeDocument/2006/relationships/hyperlink" Target="http://www.palanga.lt/index.php?203353570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EBEF3-98DC-4B54-8CEB-B743510E1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64464</Words>
  <Characters>36746</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Egidija N</dc:creator>
  <cp:lastModifiedBy>egidijan</cp:lastModifiedBy>
  <cp:revision>4</cp:revision>
  <dcterms:created xsi:type="dcterms:W3CDTF">2018-09-25T07:22:00Z</dcterms:created>
  <dcterms:modified xsi:type="dcterms:W3CDTF">2018-09-25T07:23:00Z</dcterms:modified>
</cp:coreProperties>
</file>