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A91AD" w14:textId="77777777" w:rsidR="003B7C5B" w:rsidRPr="00E0768E" w:rsidRDefault="003B7C5B" w:rsidP="005123F7">
      <w:pPr>
        <w:rPr>
          <w:b/>
          <w:szCs w:val="24"/>
          <w:lang w:val="en-US"/>
        </w:rPr>
      </w:pPr>
    </w:p>
    <w:p w14:paraId="40751D9E" w14:textId="77777777" w:rsidR="00670B64" w:rsidRDefault="00670B64" w:rsidP="005123F7">
      <w:pPr>
        <w:rPr>
          <w:b/>
          <w:szCs w:val="24"/>
        </w:rPr>
      </w:pPr>
    </w:p>
    <w:p w14:paraId="7F9A91B1" w14:textId="3B394A5E" w:rsidR="00921CEF" w:rsidRPr="00E0768E" w:rsidRDefault="00EC4054" w:rsidP="00AA1478">
      <w:pPr>
        <w:jc w:val="center"/>
        <w:rPr>
          <w:b/>
          <w:szCs w:val="24"/>
        </w:rPr>
      </w:pPr>
      <w:r>
        <w:rPr>
          <w:b/>
          <w:szCs w:val="24"/>
        </w:rPr>
        <w:t xml:space="preserve">DĖL </w:t>
      </w:r>
      <w:r w:rsidR="00196221" w:rsidRPr="00E0768E">
        <w:rPr>
          <w:b/>
          <w:szCs w:val="24"/>
        </w:rPr>
        <w:t>KORUPCIJOS RIZ</w:t>
      </w:r>
      <w:r w:rsidR="00E05C11" w:rsidRPr="00E0768E">
        <w:rPr>
          <w:b/>
          <w:szCs w:val="24"/>
        </w:rPr>
        <w:t>I</w:t>
      </w:r>
      <w:r w:rsidR="00196221" w:rsidRPr="00E0768E">
        <w:rPr>
          <w:b/>
          <w:szCs w:val="24"/>
        </w:rPr>
        <w:t xml:space="preserve">KOS ANALIZĖS IŠVADOJE PATEIKTŲ </w:t>
      </w:r>
      <w:r w:rsidR="00E05C11" w:rsidRPr="00E0768E">
        <w:rPr>
          <w:b/>
          <w:szCs w:val="24"/>
        </w:rPr>
        <w:t>PASIŪLYMŲ</w:t>
      </w:r>
      <w:r w:rsidR="00196221" w:rsidRPr="00E0768E">
        <w:rPr>
          <w:b/>
          <w:szCs w:val="24"/>
        </w:rPr>
        <w:t xml:space="preserve"> </w:t>
      </w:r>
      <w:r>
        <w:rPr>
          <w:b/>
          <w:szCs w:val="24"/>
        </w:rPr>
        <w:t>Į</w:t>
      </w:r>
      <w:r w:rsidR="008F3D62">
        <w:rPr>
          <w:b/>
          <w:szCs w:val="24"/>
        </w:rPr>
        <w:t xml:space="preserve">GYVENDINIMO </w:t>
      </w:r>
    </w:p>
    <w:p w14:paraId="7F9A91B2" w14:textId="77777777" w:rsidR="005F305E" w:rsidRPr="001C7A38" w:rsidRDefault="005F305E" w:rsidP="00AA1478">
      <w:pPr>
        <w:rPr>
          <w:szCs w:val="24"/>
        </w:rPr>
      </w:pPr>
    </w:p>
    <w:p w14:paraId="3B5C222A" w14:textId="66A31229" w:rsidR="00670B64" w:rsidRPr="002C6C24" w:rsidRDefault="00551611" w:rsidP="0027402E">
      <w:pPr>
        <w:ind w:firstLine="851"/>
        <w:jc w:val="both"/>
        <w:rPr>
          <w:szCs w:val="24"/>
          <w:shd w:val="clear" w:color="auto" w:fill="FBFCFE"/>
        </w:rPr>
      </w:pPr>
      <w:bookmarkStart w:id="0" w:name="OLE_LINK1"/>
      <w:bookmarkStart w:id="1" w:name="OLE_LINK2"/>
      <w:r w:rsidRPr="00BD79E1">
        <w:rPr>
          <w:szCs w:val="24"/>
        </w:rPr>
        <w:t xml:space="preserve">Informacija apie Lietuvos Respublikos specialiųjų tyrimų tarnybos </w:t>
      </w:r>
      <w:r>
        <w:rPr>
          <w:szCs w:val="24"/>
        </w:rPr>
        <w:t>iš</w:t>
      </w:r>
      <w:r w:rsidRPr="00BD79E1">
        <w:rPr>
          <w:szCs w:val="24"/>
        </w:rPr>
        <w:t>vadoje dėl korupcijos rizikos analizės</w:t>
      </w:r>
      <w:r w:rsidR="002A6E97">
        <w:rPr>
          <w:szCs w:val="24"/>
        </w:rPr>
        <w:t xml:space="preserve"> (toliau – KRA)</w:t>
      </w:r>
      <w:r w:rsidRPr="00BD79E1">
        <w:rPr>
          <w:szCs w:val="24"/>
        </w:rPr>
        <w:t xml:space="preserve"> </w:t>
      </w:r>
      <w:r w:rsidR="003305C0">
        <w:rPr>
          <w:szCs w:val="24"/>
        </w:rPr>
        <w:t xml:space="preserve">Vilniaus miesto, Švenčionių rajono ir Trakų rajono </w:t>
      </w:r>
      <w:r w:rsidR="00DB7DDD">
        <w:rPr>
          <w:szCs w:val="24"/>
        </w:rPr>
        <w:t>savivaldybių</w:t>
      </w:r>
      <w:r w:rsidR="00673628" w:rsidRPr="001C7A38">
        <w:rPr>
          <w:szCs w:val="24"/>
        </w:rPr>
        <w:t xml:space="preserve"> </w:t>
      </w:r>
      <w:r w:rsidR="003A43B5" w:rsidRPr="001C7A38">
        <w:rPr>
          <w:szCs w:val="24"/>
        </w:rPr>
        <w:t>veiklos</w:t>
      </w:r>
      <w:r w:rsidR="005B2555" w:rsidRPr="001C7A38">
        <w:rPr>
          <w:szCs w:val="24"/>
        </w:rPr>
        <w:t xml:space="preserve"> </w:t>
      </w:r>
      <w:r w:rsidR="002F5524">
        <w:rPr>
          <w:szCs w:val="24"/>
        </w:rPr>
        <w:t xml:space="preserve">srityse </w:t>
      </w:r>
      <w:r w:rsidR="00EB7C9F" w:rsidRPr="00BD79E1">
        <w:rPr>
          <w:szCs w:val="24"/>
        </w:rPr>
        <w:t xml:space="preserve">pateiktų pasiūlymų įgyvendinimą </w:t>
      </w:r>
      <w:r w:rsidR="00EB7C9F" w:rsidRPr="00BD79E1">
        <w:rPr>
          <w:bCs/>
          <w:szCs w:val="24"/>
        </w:rPr>
        <w:t xml:space="preserve">parengta </w:t>
      </w:r>
      <w:bookmarkEnd w:id="0"/>
      <w:bookmarkEnd w:id="1"/>
      <w:r w:rsidR="00F76A67" w:rsidRPr="001C7A38">
        <w:rPr>
          <w:szCs w:val="24"/>
        </w:rPr>
        <w:t>pagal</w:t>
      </w:r>
      <w:r w:rsidR="00146CCC" w:rsidRPr="001C7A38">
        <w:rPr>
          <w:szCs w:val="24"/>
        </w:rPr>
        <w:t xml:space="preserve"> </w:t>
      </w:r>
      <w:r w:rsidR="00E21CF7">
        <w:rPr>
          <w:b/>
          <w:bCs/>
          <w:szCs w:val="24"/>
        </w:rPr>
        <w:t xml:space="preserve">Švenčionių rajono </w:t>
      </w:r>
      <w:r w:rsidR="00DB7DDD" w:rsidRPr="009B3260">
        <w:rPr>
          <w:rStyle w:val="nobrstyle"/>
          <w:b/>
          <w:bCs/>
          <w:szCs w:val="24"/>
        </w:rPr>
        <w:t>s</w:t>
      </w:r>
      <w:r w:rsidR="001670CB" w:rsidRPr="009B3260">
        <w:rPr>
          <w:rStyle w:val="nobrstyle"/>
          <w:b/>
          <w:bCs/>
          <w:szCs w:val="24"/>
        </w:rPr>
        <w:t>avivaldybė</w:t>
      </w:r>
      <w:r w:rsidR="004D3DA9" w:rsidRPr="009B3260">
        <w:rPr>
          <w:rStyle w:val="nobrstyle"/>
          <w:b/>
          <w:bCs/>
          <w:szCs w:val="24"/>
        </w:rPr>
        <w:t>s</w:t>
      </w:r>
      <w:r w:rsidR="002674E5">
        <w:rPr>
          <w:rStyle w:val="nobrstyle"/>
          <w:szCs w:val="24"/>
        </w:rPr>
        <w:t xml:space="preserve"> (toliau – Savivaldybė), </w:t>
      </w:r>
      <w:r w:rsidR="00FA553A" w:rsidRPr="001C7A38">
        <w:rPr>
          <w:rStyle w:val="nobrstyle"/>
          <w:szCs w:val="24"/>
        </w:rPr>
        <w:t xml:space="preserve"> </w:t>
      </w:r>
      <w:r w:rsidR="004C0ABC" w:rsidRPr="001C7A38">
        <w:rPr>
          <w:rStyle w:val="nobrstyle"/>
          <w:szCs w:val="24"/>
        </w:rPr>
        <w:t>20</w:t>
      </w:r>
      <w:r w:rsidR="00700A2D">
        <w:rPr>
          <w:rStyle w:val="nobrstyle"/>
          <w:szCs w:val="24"/>
        </w:rPr>
        <w:t xml:space="preserve">21 m. </w:t>
      </w:r>
      <w:r w:rsidR="00625BE3">
        <w:rPr>
          <w:rStyle w:val="nobrstyle"/>
          <w:szCs w:val="24"/>
        </w:rPr>
        <w:t>birželio</w:t>
      </w:r>
      <w:r w:rsidR="004C0ABC" w:rsidRPr="001C7A38">
        <w:rPr>
          <w:rStyle w:val="nobrstyle"/>
          <w:szCs w:val="24"/>
        </w:rPr>
        <w:t xml:space="preserve"> </w:t>
      </w:r>
      <w:r w:rsidR="00625BE3">
        <w:rPr>
          <w:rStyle w:val="nobrstyle"/>
          <w:szCs w:val="24"/>
        </w:rPr>
        <w:t>1</w:t>
      </w:r>
      <w:r w:rsidR="004C0ABC" w:rsidRPr="001C7A38">
        <w:rPr>
          <w:rStyle w:val="nobrstyle"/>
          <w:szCs w:val="24"/>
        </w:rPr>
        <w:t xml:space="preserve"> d. rašt</w:t>
      </w:r>
      <w:r w:rsidR="004507E4">
        <w:rPr>
          <w:rStyle w:val="nobrstyle"/>
          <w:szCs w:val="24"/>
        </w:rPr>
        <w:t>ą</w:t>
      </w:r>
      <w:r w:rsidR="006611E6">
        <w:rPr>
          <w:rStyle w:val="nobrstyle"/>
          <w:szCs w:val="24"/>
        </w:rPr>
        <w:t xml:space="preserve"> </w:t>
      </w:r>
      <w:r w:rsidR="006611E6" w:rsidRPr="00511C88">
        <w:rPr>
          <w:rStyle w:val="nobrstyle"/>
          <w:i/>
          <w:iCs/>
          <w:szCs w:val="24"/>
        </w:rPr>
        <w:t>„Dėl pasiūlymų įgyvendinimo“</w:t>
      </w:r>
      <w:r w:rsidR="006611E6" w:rsidRPr="00EC7A7E">
        <w:rPr>
          <w:rStyle w:val="nobrstyle"/>
          <w:szCs w:val="24"/>
        </w:rPr>
        <w:t>,</w:t>
      </w:r>
      <w:r w:rsidR="006611E6">
        <w:rPr>
          <w:rStyle w:val="nobrstyle"/>
          <w:szCs w:val="24"/>
        </w:rPr>
        <w:t xml:space="preserve"> </w:t>
      </w:r>
      <w:r w:rsidR="004C0ABC" w:rsidRPr="001C7A38">
        <w:rPr>
          <w:rStyle w:val="nobrstyle"/>
          <w:szCs w:val="24"/>
        </w:rPr>
        <w:t xml:space="preserve"> </w:t>
      </w:r>
      <w:r w:rsidR="004C0ABC" w:rsidRPr="002C6C24">
        <w:rPr>
          <w:rStyle w:val="nobrstyle"/>
          <w:szCs w:val="24"/>
        </w:rPr>
        <w:t>Nr.</w:t>
      </w:r>
      <w:r w:rsidR="00F04335" w:rsidRPr="002C6C24">
        <w:rPr>
          <w:rStyle w:val="nobrstyle"/>
          <w:szCs w:val="24"/>
        </w:rPr>
        <w:t xml:space="preserve"> </w:t>
      </w:r>
      <w:r w:rsidR="00625BE3" w:rsidRPr="002C6C24">
        <w:rPr>
          <w:szCs w:val="24"/>
          <w:shd w:val="clear" w:color="auto" w:fill="FBFCFE"/>
        </w:rPr>
        <w:t>(4.7 E) 1S-1836.</w:t>
      </w:r>
    </w:p>
    <w:p w14:paraId="5FC0983B" w14:textId="77777777" w:rsidR="00787946" w:rsidRPr="00E0768E" w:rsidRDefault="00787946" w:rsidP="0071544E">
      <w:pPr>
        <w:jc w:val="both"/>
        <w:rPr>
          <w:rStyle w:val="dlxnowrap1"/>
          <w:rFonts w:ascii="Arial" w:hAnsi="Arial" w:cs="Arial"/>
          <w:b/>
          <w:bCs/>
          <w:sz w:val="17"/>
          <w:szCs w:val="17"/>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6"/>
        <w:gridCol w:w="4530"/>
        <w:gridCol w:w="4677"/>
      </w:tblGrid>
      <w:tr w:rsidR="00E0768E" w:rsidRPr="00E0768E" w14:paraId="7F9A91C3" w14:textId="77777777" w:rsidTr="002F039B">
        <w:trPr>
          <w:trHeight w:val="622"/>
          <w:tblHeader/>
        </w:trPr>
        <w:tc>
          <w:tcPr>
            <w:tcW w:w="5529" w:type="dxa"/>
            <w:vAlign w:val="center"/>
          </w:tcPr>
          <w:p w14:paraId="7F9A91C0" w14:textId="77777777" w:rsidR="0062075E" w:rsidRPr="00E0768E" w:rsidRDefault="0062075E" w:rsidP="002F7C37">
            <w:pPr>
              <w:jc w:val="center"/>
              <w:rPr>
                <w:szCs w:val="24"/>
              </w:rPr>
            </w:pPr>
            <w:r w:rsidRPr="00E0768E">
              <w:rPr>
                <w:b/>
                <w:szCs w:val="24"/>
              </w:rPr>
              <w:t>Specialiųjų tyrimų tarnybos pateikti pasiūlymai</w:t>
            </w:r>
          </w:p>
        </w:tc>
        <w:tc>
          <w:tcPr>
            <w:tcW w:w="4536" w:type="dxa"/>
            <w:gridSpan w:val="2"/>
            <w:vAlign w:val="center"/>
          </w:tcPr>
          <w:p w14:paraId="7F9A91C1" w14:textId="7654C9A5" w:rsidR="0062075E" w:rsidRPr="00E0768E" w:rsidRDefault="00C51344" w:rsidP="002F7C37">
            <w:pPr>
              <w:jc w:val="center"/>
              <w:rPr>
                <w:b/>
                <w:szCs w:val="24"/>
              </w:rPr>
            </w:pPr>
            <w:r>
              <w:rPr>
                <w:b/>
                <w:szCs w:val="24"/>
              </w:rPr>
              <w:t xml:space="preserve">Švenčionių r. </w:t>
            </w:r>
            <w:r w:rsidR="00D10768">
              <w:rPr>
                <w:b/>
                <w:szCs w:val="24"/>
              </w:rPr>
              <w:t xml:space="preserve">savivaldybės </w:t>
            </w:r>
            <w:r w:rsidR="007E4B35" w:rsidRPr="00E0768E">
              <w:rPr>
                <w:b/>
                <w:szCs w:val="24"/>
              </w:rPr>
              <w:t>pateikta informacija</w:t>
            </w:r>
          </w:p>
        </w:tc>
        <w:tc>
          <w:tcPr>
            <w:tcW w:w="4677" w:type="dxa"/>
            <w:vAlign w:val="center"/>
          </w:tcPr>
          <w:p w14:paraId="7F9A91C2" w14:textId="77777777" w:rsidR="0062075E" w:rsidRPr="00E0768E" w:rsidRDefault="00D515D9" w:rsidP="002F7C37">
            <w:pPr>
              <w:jc w:val="center"/>
              <w:rPr>
                <w:szCs w:val="24"/>
              </w:rPr>
            </w:pPr>
            <w:r w:rsidRPr="00E0768E">
              <w:rPr>
                <w:b/>
                <w:szCs w:val="24"/>
              </w:rPr>
              <w:t>Specialiųjų tyrimų tarnybos</w:t>
            </w:r>
            <w:r w:rsidR="0062075E" w:rsidRPr="00E0768E">
              <w:rPr>
                <w:b/>
                <w:szCs w:val="24"/>
              </w:rPr>
              <w:t xml:space="preserve"> komentaras</w:t>
            </w:r>
          </w:p>
        </w:tc>
      </w:tr>
      <w:tr w:rsidR="00841870" w:rsidRPr="00E0768E" w14:paraId="7F9A91CB" w14:textId="77777777" w:rsidTr="002F039B">
        <w:trPr>
          <w:trHeight w:val="368"/>
        </w:trPr>
        <w:tc>
          <w:tcPr>
            <w:tcW w:w="5529" w:type="dxa"/>
          </w:tcPr>
          <w:p w14:paraId="3AE453DF" w14:textId="632073A2" w:rsidR="00784F4D" w:rsidRPr="007B1302" w:rsidRDefault="00784F4D" w:rsidP="00784F4D">
            <w:pPr>
              <w:pBdr>
                <w:top w:val="nil"/>
                <w:left w:val="nil"/>
                <w:bottom w:val="nil"/>
                <w:right w:val="nil"/>
                <w:between w:val="nil"/>
              </w:pBdr>
              <w:contextualSpacing/>
              <w:jc w:val="both"/>
            </w:pPr>
            <w:r>
              <w:t xml:space="preserve">1. </w:t>
            </w:r>
            <w:r w:rsidRPr="007B1302">
              <w:t>Vidaus teisės aktuose detalizuoti minimalų kviečiamų teikti pasiūlymus tiekėjų skaičių. Siekiant racionalaus lėšų panaudojimo  rekomenduojame kreiptis į ne mažiau nei tris tiekėjus, nes tokiu būdu yra įgyvendinami viešųjų pirkimų principai ir sudaromos galimybės konkurencijai vystyti.</w:t>
            </w:r>
          </w:p>
          <w:p w14:paraId="7F9A91C7" w14:textId="12E39767" w:rsidR="00841870" w:rsidRPr="00E0768E" w:rsidRDefault="00841870" w:rsidP="00B0463D">
            <w:pPr>
              <w:pStyle w:val="Default"/>
              <w:jc w:val="both"/>
              <w:rPr>
                <w:rFonts w:ascii="Times New Roman" w:hAnsi="Times New Roman" w:cs="Times New Roman"/>
                <w:color w:val="auto"/>
              </w:rPr>
            </w:pPr>
          </w:p>
        </w:tc>
        <w:tc>
          <w:tcPr>
            <w:tcW w:w="4536" w:type="dxa"/>
            <w:gridSpan w:val="2"/>
            <w:noWrap/>
          </w:tcPr>
          <w:p w14:paraId="7F9A91C8" w14:textId="27013AA3" w:rsidR="00157CEC" w:rsidRPr="00F63C60" w:rsidRDefault="00B24453" w:rsidP="00677A0E">
            <w:pPr>
              <w:pStyle w:val="BodyText"/>
              <w:ind w:firstLine="0"/>
            </w:pPr>
            <w:r>
              <w:rPr>
                <w:szCs w:val="20"/>
              </w:rPr>
              <w:t>S</w:t>
            </w:r>
            <w:r w:rsidR="00435264" w:rsidRPr="00DF6782">
              <w:rPr>
                <w:szCs w:val="20"/>
              </w:rPr>
              <w:t xml:space="preserve">avivaldybės administracijos </w:t>
            </w:r>
            <w:r w:rsidR="00E302AA">
              <w:rPr>
                <w:szCs w:val="20"/>
              </w:rPr>
              <w:t>V</w:t>
            </w:r>
            <w:r w:rsidR="00435264" w:rsidRPr="00DF6782">
              <w:rPr>
                <w:szCs w:val="20"/>
              </w:rPr>
              <w:t xml:space="preserve">iešųjų pirkimų organizavimo ir vykdymo tvarkos </w:t>
            </w:r>
            <w:r w:rsidR="00435264" w:rsidRPr="001361EB">
              <w:rPr>
                <w:szCs w:val="20"/>
              </w:rPr>
              <w:t>apraše</w:t>
            </w:r>
            <w:r w:rsidR="00435264">
              <w:rPr>
                <w:szCs w:val="20"/>
              </w:rPr>
              <w:t>, patvirtintame</w:t>
            </w:r>
            <w:r w:rsidR="00435264" w:rsidRPr="001361EB">
              <w:rPr>
                <w:szCs w:val="20"/>
              </w:rPr>
              <w:t xml:space="preserve"> </w:t>
            </w:r>
            <w:r w:rsidR="00A46719">
              <w:t xml:space="preserve">šios </w:t>
            </w:r>
            <w:r w:rsidR="00435264" w:rsidRPr="00DF6782">
              <w:rPr>
                <w:color w:val="000000"/>
                <w:szCs w:val="20"/>
              </w:rPr>
              <w:t>savivaldybės administracijos direktoriaus 20</w:t>
            </w:r>
            <w:r w:rsidR="00435264">
              <w:rPr>
                <w:color w:val="000000"/>
                <w:szCs w:val="20"/>
              </w:rPr>
              <w:t>2</w:t>
            </w:r>
            <w:r w:rsidR="00A46719">
              <w:rPr>
                <w:color w:val="000000"/>
                <w:szCs w:val="20"/>
              </w:rPr>
              <w:t xml:space="preserve">1 m. gegužės 21 d. </w:t>
            </w:r>
            <w:r w:rsidR="00435264" w:rsidRPr="00DF6782">
              <w:rPr>
                <w:color w:val="000000"/>
                <w:szCs w:val="20"/>
              </w:rPr>
              <w:t xml:space="preserve"> įsakym</w:t>
            </w:r>
            <w:r w:rsidR="00A46719">
              <w:rPr>
                <w:color w:val="000000"/>
                <w:szCs w:val="20"/>
              </w:rPr>
              <w:t>u</w:t>
            </w:r>
            <w:r w:rsidR="00435264" w:rsidRPr="00DF6782">
              <w:rPr>
                <w:color w:val="000000"/>
                <w:szCs w:val="20"/>
              </w:rPr>
              <w:t xml:space="preserve"> Nr. A-</w:t>
            </w:r>
            <w:r w:rsidR="00435264">
              <w:rPr>
                <w:color w:val="000000"/>
                <w:szCs w:val="20"/>
              </w:rPr>
              <w:t>380</w:t>
            </w:r>
            <w:r w:rsidR="00A46719">
              <w:rPr>
                <w:color w:val="000000"/>
                <w:szCs w:val="20"/>
              </w:rPr>
              <w:t xml:space="preserve">, </w:t>
            </w:r>
            <w:r w:rsidR="00E302AA">
              <w:rPr>
                <w:color w:val="000000"/>
                <w:szCs w:val="20"/>
              </w:rPr>
              <w:t xml:space="preserve">buvo </w:t>
            </w:r>
            <w:r w:rsidR="00435264" w:rsidRPr="001361EB">
              <w:rPr>
                <w:szCs w:val="20"/>
              </w:rPr>
              <w:t>d</w:t>
            </w:r>
            <w:r w:rsidR="00435264" w:rsidRPr="001361EB">
              <w:t>etalizuotas minimalus kviečiamų teikti pasiūlymus tiekėjų skaičius</w:t>
            </w:r>
            <w:r w:rsidR="00EF534B">
              <w:t xml:space="preserve"> (</w:t>
            </w:r>
            <w:r w:rsidR="006048EF">
              <w:t xml:space="preserve">įprastai </w:t>
            </w:r>
            <w:r w:rsidR="00EF534B">
              <w:t>ne mažiau kaip tr</w:t>
            </w:r>
            <w:r w:rsidR="00AC0CB1">
              <w:t>ys</w:t>
            </w:r>
            <w:r w:rsidR="006048EF">
              <w:t xml:space="preserve"> </w:t>
            </w:r>
            <w:r w:rsidR="00EF534B">
              <w:t>tiekėjai)</w:t>
            </w:r>
            <w:r w:rsidR="00E302AA">
              <w:t>.</w:t>
            </w:r>
          </w:p>
        </w:tc>
        <w:tc>
          <w:tcPr>
            <w:tcW w:w="4677" w:type="dxa"/>
            <w:shd w:val="clear" w:color="auto" w:fill="auto"/>
            <w:noWrap/>
          </w:tcPr>
          <w:p w14:paraId="7A7D3508" w14:textId="77777777" w:rsidR="00F658D8" w:rsidRDefault="00F658D8" w:rsidP="0045060E">
            <w:pPr>
              <w:rPr>
                <w:color w:val="00B050"/>
                <w:szCs w:val="24"/>
              </w:rPr>
            </w:pPr>
          </w:p>
          <w:p w14:paraId="14919908" w14:textId="1DDD049F" w:rsidR="00A65AA5" w:rsidRDefault="00A65AA5" w:rsidP="002678E7">
            <w:pPr>
              <w:jc w:val="center"/>
              <w:rPr>
                <w:color w:val="00B050"/>
                <w:szCs w:val="24"/>
              </w:rPr>
            </w:pPr>
            <w:r w:rsidRPr="0036609F">
              <w:rPr>
                <w:color w:val="00B050"/>
                <w:szCs w:val="24"/>
              </w:rPr>
              <w:t>Pasiūlymas laikytinas</w:t>
            </w:r>
            <w:r>
              <w:rPr>
                <w:color w:val="00B050"/>
                <w:szCs w:val="24"/>
              </w:rPr>
              <w:t xml:space="preserve"> </w:t>
            </w:r>
            <w:r w:rsidR="0045060E">
              <w:rPr>
                <w:color w:val="00B050"/>
                <w:szCs w:val="24"/>
              </w:rPr>
              <w:t>įgyvendintu.</w:t>
            </w:r>
          </w:p>
          <w:p w14:paraId="30A89263" w14:textId="77777777" w:rsidR="00A65AA5" w:rsidRPr="00DE49C6" w:rsidRDefault="00A65AA5" w:rsidP="002678E7">
            <w:pPr>
              <w:jc w:val="center"/>
              <w:rPr>
                <w:szCs w:val="24"/>
              </w:rPr>
            </w:pPr>
            <w:r w:rsidRPr="00DE49C6">
              <w:rPr>
                <w:szCs w:val="24"/>
              </w:rPr>
              <w:t>Pastabų ir pasiūlymų nėra.</w:t>
            </w:r>
          </w:p>
          <w:p w14:paraId="7F9A91CA" w14:textId="4D7E243E" w:rsidR="00B26B64" w:rsidRPr="00110116" w:rsidRDefault="00B26B64" w:rsidP="002678E7">
            <w:pPr>
              <w:jc w:val="center"/>
              <w:rPr>
                <w:szCs w:val="24"/>
              </w:rPr>
            </w:pPr>
          </w:p>
        </w:tc>
      </w:tr>
      <w:tr w:rsidR="0068105E" w:rsidRPr="00E0768E" w14:paraId="5259C3C4" w14:textId="77777777" w:rsidTr="002F039B">
        <w:trPr>
          <w:trHeight w:val="368"/>
        </w:trPr>
        <w:tc>
          <w:tcPr>
            <w:tcW w:w="5529" w:type="dxa"/>
          </w:tcPr>
          <w:p w14:paraId="1D386824" w14:textId="5CCC0B2D" w:rsidR="0068105E" w:rsidRPr="0068105E" w:rsidRDefault="0068105E" w:rsidP="00A7016E">
            <w:pPr>
              <w:pStyle w:val="Default"/>
              <w:jc w:val="both"/>
              <w:rPr>
                <w:rFonts w:ascii="Times New Roman" w:hAnsi="Times New Roman" w:cs="Times New Roman"/>
                <w:color w:val="auto"/>
              </w:rPr>
            </w:pPr>
            <w:r>
              <w:rPr>
                <w:rFonts w:ascii="Times New Roman" w:hAnsi="Times New Roman" w:cs="Times New Roman"/>
              </w:rPr>
              <w:t>2.</w:t>
            </w:r>
            <w:r w:rsidR="0027402E">
              <w:rPr>
                <w:rFonts w:ascii="Times New Roman" w:hAnsi="Times New Roman" w:cs="Times New Roman"/>
              </w:rPr>
              <w:t xml:space="preserve"> </w:t>
            </w:r>
            <w:r w:rsidR="00D35A24" w:rsidRPr="00390FD6">
              <w:rPr>
                <w:rFonts w:ascii="Times New Roman" w:hAnsi="Times New Roman" w:cs="Times New Roman"/>
              </w:rPr>
              <w:t>P</w:t>
            </w:r>
            <w:r w:rsidR="00D35A24" w:rsidRPr="00390FD6">
              <w:rPr>
                <w:rFonts w:ascii="Times New Roman" w:eastAsia="Times New Roman" w:hAnsi="Times New Roman" w:cs="Times New Roman"/>
              </w:rPr>
              <w:t xml:space="preserve">apildomai reglamentuoti kviečiamų teikti pasiūlymus tiekėjų atrankos </w:t>
            </w:r>
            <w:r w:rsidR="00D35A24">
              <w:rPr>
                <w:rFonts w:ascii="Times New Roman" w:eastAsia="Times New Roman" w:hAnsi="Times New Roman" w:cs="Times New Roman"/>
              </w:rPr>
              <w:t>kriterijus</w:t>
            </w:r>
            <w:r w:rsidR="00D35A24" w:rsidRPr="00390FD6">
              <w:rPr>
                <w:rFonts w:ascii="Times New Roman" w:eastAsia="Times New Roman" w:hAnsi="Times New Roman" w:cs="Times New Roman"/>
              </w:rPr>
              <w:t>.</w:t>
            </w:r>
          </w:p>
        </w:tc>
        <w:tc>
          <w:tcPr>
            <w:tcW w:w="4536" w:type="dxa"/>
            <w:gridSpan w:val="2"/>
            <w:noWrap/>
          </w:tcPr>
          <w:p w14:paraId="17FFF16A" w14:textId="3D159A0B" w:rsidR="00157CEC" w:rsidRPr="00D97F8C" w:rsidRDefault="00BC6978" w:rsidP="0002317E">
            <w:pPr>
              <w:pStyle w:val="BodyText"/>
              <w:ind w:firstLine="0"/>
            </w:pPr>
            <w:r>
              <w:rPr>
                <w:szCs w:val="20"/>
              </w:rPr>
              <w:t>S</w:t>
            </w:r>
            <w:r w:rsidR="0002317E" w:rsidRPr="00DF6782">
              <w:rPr>
                <w:szCs w:val="20"/>
              </w:rPr>
              <w:t xml:space="preserve">avivaldybės administracijos </w:t>
            </w:r>
            <w:r w:rsidR="0002317E">
              <w:rPr>
                <w:szCs w:val="20"/>
              </w:rPr>
              <w:t>V</w:t>
            </w:r>
            <w:r w:rsidR="0002317E" w:rsidRPr="00DF6782">
              <w:rPr>
                <w:szCs w:val="20"/>
              </w:rPr>
              <w:t xml:space="preserve">iešųjų pirkimų organizavimo ir vykdymo tvarkos </w:t>
            </w:r>
            <w:r w:rsidR="0002317E" w:rsidRPr="001361EB">
              <w:rPr>
                <w:szCs w:val="20"/>
              </w:rPr>
              <w:t>apraše</w:t>
            </w:r>
            <w:r w:rsidR="0002317E">
              <w:rPr>
                <w:szCs w:val="20"/>
              </w:rPr>
              <w:t>, patvirtintame</w:t>
            </w:r>
            <w:r w:rsidR="0002317E" w:rsidRPr="001361EB">
              <w:rPr>
                <w:szCs w:val="20"/>
              </w:rPr>
              <w:t xml:space="preserve"> </w:t>
            </w:r>
            <w:r w:rsidR="0002317E">
              <w:t xml:space="preserve">šios </w:t>
            </w:r>
            <w:r w:rsidR="0002317E" w:rsidRPr="00DF6782">
              <w:rPr>
                <w:color w:val="000000"/>
                <w:szCs w:val="20"/>
              </w:rPr>
              <w:t>savivaldybės administracijos direktoriaus 20</w:t>
            </w:r>
            <w:r w:rsidR="0002317E">
              <w:rPr>
                <w:color w:val="000000"/>
                <w:szCs w:val="20"/>
              </w:rPr>
              <w:t xml:space="preserve">21 m. gegužės 21 d. </w:t>
            </w:r>
            <w:r w:rsidR="0002317E" w:rsidRPr="00DF6782">
              <w:rPr>
                <w:color w:val="000000"/>
                <w:szCs w:val="20"/>
              </w:rPr>
              <w:t xml:space="preserve"> įsakym</w:t>
            </w:r>
            <w:r w:rsidR="0002317E">
              <w:rPr>
                <w:color w:val="000000"/>
                <w:szCs w:val="20"/>
              </w:rPr>
              <w:t>u</w:t>
            </w:r>
            <w:r w:rsidR="0002317E" w:rsidRPr="00DF6782">
              <w:rPr>
                <w:color w:val="000000"/>
                <w:szCs w:val="20"/>
              </w:rPr>
              <w:t xml:space="preserve"> Nr. A-</w:t>
            </w:r>
            <w:r w:rsidR="0002317E">
              <w:rPr>
                <w:color w:val="000000"/>
                <w:szCs w:val="20"/>
              </w:rPr>
              <w:t xml:space="preserve">380, buvo </w:t>
            </w:r>
            <w:r w:rsidR="0002317E">
              <w:rPr>
                <w:szCs w:val="20"/>
              </w:rPr>
              <w:t xml:space="preserve">reglamentuoti </w:t>
            </w:r>
            <w:r w:rsidR="0002317E" w:rsidRPr="00390FD6">
              <w:rPr>
                <w:rFonts w:eastAsia="Times New Roman" w:cs="Times New Roman"/>
              </w:rPr>
              <w:t xml:space="preserve">kviečiamų teikti pasiūlymus tiekėjų atrankos </w:t>
            </w:r>
            <w:r w:rsidR="0002317E">
              <w:rPr>
                <w:rFonts w:eastAsia="Times New Roman" w:cs="Times New Roman"/>
              </w:rPr>
              <w:t>kriterijai</w:t>
            </w:r>
            <w:r w:rsidR="0002317E" w:rsidRPr="00390FD6">
              <w:rPr>
                <w:rFonts w:eastAsia="Times New Roman" w:cs="Times New Roman"/>
              </w:rPr>
              <w:t>.</w:t>
            </w:r>
          </w:p>
        </w:tc>
        <w:tc>
          <w:tcPr>
            <w:tcW w:w="4677" w:type="dxa"/>
            <w:shd w:val="clear" w:color="auto" w:fill="auto"/>
            <w:noWrap/>
          </w:tcPr>
          <w:p w14:paraId="4B39E780" w14:textId="77777777" w:rsidR="00576825" w:rsidRDefault="00576825" w:rsidP="00ED6554">
            <w:pPr>
              <w:jc w:val="center"/>
              <w:rPr>
                <w:color w:val="00B050"/>
                <w:szCs w:val="24"/>
              </w:rPr>
            </w:pPr>
          </w:p>
          <w:p w14:paraId="727D5BAF" w14:textId="77777777" w:rsidR="008A2329" w:rsidRDefault="008A2329" w:rsidP="00ED6554">
            <w:pPr>
              <w:jc w:val="center"/>
              <w:rPr>
                <w:color w:val="00B050"/>
                <w:szCs w:val="24"/>
              </w:rPr>
            </w:pPr>
            <w:r w:rsidRPr="0036609F">
              <w:rPr>
                <w:color w:val="00B050"/>
                <w:szCs w:val="24"/>
              </w:rPr>
              <w:t>Pasiūlymas laikytinas</w:t>
            </w:r>
            <w:r>
              <w:rPr>
                <w:color w:val="00B050"/>
                <w:szCs w:val="24"/>
              </w:rPr>
              <w:t xml:space="preserve"> įgyvendintu.</w:t>
            </w:r>
          </w:p>
          <w:p w14:paraId="4E3330CD" w14:textId="0C6D35FA" w:rsidR="008A2329" w:rsidRDefault="008A2329" w:rsidP="00ED6554">
            <w:pPr>
              <w:jc w:val="center"/>
              <w:rPr>
                <w:szCs w:val="24"/>
              </w:rPr>
            </w:pPr>
          </w:p>
          <w:p w14:paraId="13970A6F" w14:textId="6F92D0F6" w:rsidR="006D6975" w:rsidRDefault="00E461C2" w:rsidP="00ED6554">
            <w:pPr>
              <w:pBdr>
                <w:top w:val="nil"/>
                <w:left w:val="nil"/>
                <w:bottom w:val="nil"/>
                <w:right w:val="nil"/>
                <w:between w:val="nil"/>
              </w:pBdr>
              <w:contextualSpacing/>
              <w:jc w:val="center"/>
              <w:rPr>
                <w:szCs w:val="24"/>
              </w:rPr>
            </w:pPr>
            <w:r>
              <w:rPr>
                <w:szCs w:val="24"/>
              </w:rPr>
              <w:t xml:space="preserve">Pagirtina, </w:t>
            </w:r>
            <w:r w:rsidR="00E7549E">
              <w:rPr>
                <w:szCs w:val="24"/>
              </w:rPr>
              <w:t xml:space="preserve">kad </w:t>
            </w:r>
            <w:r w:rsidR="00E7549E">
              <w:rPr>
                <w:spacing w:val="2"/>
                <w:szCs w:val="24"/>
                <w:shd w:val="clear" w:color="auto" w:fill="FFFFFF"/>
              </w:rPr>
              <w:t xml:space="preserve">Savivaldybė </w:t>
            </w:r>
            <w:r w:rsidR="00E7549E">
              <w:rPr>
                <w:szCs w:val="20"/>
              </w:rPr>
              <w:t>V</w:t>
            </w:r>
            <w:r w:rsidR="00E7549E" w:rsidRPr="00DF6782">
              <w:rPr>
                <w:szCs w:val="20"/>
              </w:rPr>
              <w:t xml:space="preserve">iešųjų pirkimų organizavimo ir vykdymo tvarkos </w:t>
            </w:r>
            <w:r w:rsidR="00E7549E" w:rsidRPr="001361EB">
              <w:rPr>
                <w:szCs w:val="20"/>
              </w:rPr>
              <w:t>apraše</w:t>
            </w:r>
            <w:r w:rsidR="00E7549E" w:rsidRPr="00390FD6">
              <w:rPr>
                <w:spacing w:val="2"/>
                <w:szCs w:val="24"/>
                <w:shd w:val="clear" w:color="auto" w:fill="FFFFFF"/>
              </w:rPr>
              <w:t xml:space="preserve"> </w:t>
            </w:r>
            <w:r w:rsidR="00E7549E">
              <w:rPr>
                <w:spacing w:val="2"/>
                <w:szCs w:val="24"/>
                <w:shd w:val="clear" w:color="auto" w:fill="FFFFFF"/>
              </w:rPr>
              <w:t xml:space="preserve">reglamentavo </w:t>
            </w:r>
            <w:r w:rsidR="00750EF8" w:rsidRPr="00390FD6">
              <w:rPr>
                <w:rFonts w:eastAsia="Times New Roman"/>
              </w:rPr>
              <w:t xml:space="preserve">kviečiamų teikti pasiūlymus tiekėjų atrankos </w:t>
            </w:r>
            <w:r w:rsidR="00750EF8">
              <w:rPr>
                <w:rFonts w:eastAsia="Times New Roman"/>
              </w:rPr>
              <w:t xml:space="preserve">kriterijus, taip pat </w:t>
            </w:r>
            <w:r w:rsidR="00564028">
              <w:rPr>
                <w:rFonts w:eastAsia="Times New Roman"/>
              </w:rPr>
              <w:t>–</w:t>
            </w:r>
            <w:r w:rsidR="00750EF8">
              <w:rPr>
                <w:rFonts w:eastAsia="Times New Roman"/>
              </w:rPr>
              <w:t xml:space="preserve"> </w:t>
            </w:r>
            <w:r w:rsidR="00564028">
              <w:rPr>
                <w:rFonts w:eastAsia="Times New Roman"/>
              </w:rPr>
              <w:t xml:space="preserve">ir </w:t>
            </w:r>
            <w:r w:rsidRPr="00390FD6">
              <w:rPr>
                <w:spacing w:val="2"/>
                <w:szCs w:val="24"/>
                <w:shd w:val="clear" w:color="auto" w:fill="FFFFFF"/>
              </w:rPr>
              <w:t>atvej</w:t>
            </w:r>
            <w:r w:rsidR="00E7549E">
              <w:rPr>
                <w:spacing w:val="2"/>
                <w:szCs w:val="24"/>
                <w:shd w:val="clear" w:color="auto" w:fill="FFFFFF"/>
              </w:rPr>
              <w:t>us</w:t>
            </w:r>
            <w:r w:rsidRPr="00390FD6">
              <w:rPr>
                <w:spacing w:val="2"/>
                <w:szCs w:val="24"/>
                <w:shd w:val="clear" w:color="auto" w:fill="FFFFFF"/>
              </w:rPr>
              <w:t xml:space="preserve"> (išlyg</w:t>
            </w:r>
            <w:r w:rsidR="00E7549E">
              <w:rPr>
                <w:spacing w:val="2"/>
                <w:szCs w:val="24"/>
                <w:shd w:val="clear" w:color="auto" w:fill="FFFFFF"/>
              </w:rPr>
              <w:t>a</w:t>
            </w:r>
            <w:r w:rsidRPr="00390FD6">
              <w:rPr>
                <w:spacing w:val="2"/>
                <w:szCs w:val="24"/>
                <w:shd w:val="clear" w:color="auto" w:fill="FFFFFF"/>
              </w:rPr>
              <w:t>s), kada gali</w:t>
            </w:r>
            <w:r w:rsidR="00E7549E">
              <w:rPr>
                <w:spacing w:val="2"/>
                <w:szCs w:val="24"/>
                <w:shd w:val="clear" w:color="auto" w:fill="FFFFFF"/>
              </w:rPr>
              <w:t>ma kreiptis tik į vieną tiekėją.</w:t>
            </w:r>
            <w:r w:rsidR="00555A83">
              <w:rPr>
                <w:spacing w:val="2"/>
                <w:szCs w:val="24"/>
                <w:shd w:val="clear" w:color="auto" w:fill="FFFFFF"/>
              </w:rPr>
              <w:t xml:space="preserve"> Tačiau neigiamai vertiname </w:t>
            </w:r>
            <w:r w:rsidR="00985811">
              <w:rPr>
                <w:szCs w:val="20"/>
              </w:rPr>
              <w:t>V</w:t>
            </w:r>
            <w:r w:rsidR="00985811" w:rsidRPr="00DF6782">
              <w:rPr>
                <w:szCs w:val="20"/>
              </w:rPr>
              <w:t xml:space="preserve">iešųjų pirkimų organizavimo ir vykdymo tvarkos </w:t>
            </w:r>
            <w:r w:rsidR="00985811" w:rsidRPr="001361EB">
              <w:rPr>
                <w:szCs w:val="20"/>
              </w:rPr>
              <w:t>apraš</w:t>
            </w:r>
            <w:r w:rsidR="00E72312">
              <w:rPr>
                <w:szCs w:val="20"/>
              </w:rPr>
              <w:t>o</w:t>
            </w:r>
            <w:r w:rsidR="00985811">
              <w:rPr>
                <w:szCs w:val="20"/>
              </w:rPr>
              <w:t xml:space="preserve"> </w:t>
            </w:r>
            <w:r w:rsidR="001827A0">
              <w:t>17.1.1.4</w:t>
            </w:r>
            <w:r w:rsidR="00616184">
              <w:rPr>
                <w:color w:val="000000"/>
                <w:szCs w:val="20"/>
              </w:rPr>
              <w:t xml:space="preserve"> p. įtvirtintą </w:t>
            </w:r>
            <w:r w:rsidR="00DD7557">
              <w:rPr>
                <w:color w:val="000000"/>
                <w:szCs w:val="20"/>
              </w:rPr>
              <w:t xml:space="preserve"> </w:t>
            </w:r>
            <w:r w:rsidR="00B960FD">
              <w:rPr>
                <w:color w:val="000000"/>
                <w:szCs w:val="20"/>
              </w:rPr>
              <w:t xml:space="preserve">galimybę pirkimo iniciatoriui </w:t>
            </w:r>
            <w:r w:rsidR="00B960FD">
              <w:t>išimtiniais atvejais</w:t>
            </w:r>
            <w:r w:rsidR="005A0422">
              <w:t xml:space="preserve"> konsultuotis tik su vienu rinkos dalyviu</w:t>
            </w:r>
            <w:r w:rsidR="00125ADE">
              <w:t xml:space="preserve">, </w:t>
            </w:r>
            <w:r w:rsidR="00AB6D95" w:rsidRPr="00CA3641">
              <w:rPr>
                <w:i/>
                <w:iCs/>
              </w:rPr>
              <w:t xml:space="preserve">„&lt;...&gt; </w:t>
            </w:r>
            <w:r w:rsidR="00CA3641" w:rsidRPr="00CA3641">
              <w:rPr>
                <w:i/>
                <w:iCs/>
              </w:rPr>
              <w:t>kai</w:t>
            </w:r>
            <w:r w:rsidR="005027E3" w:rsidRPr="00CA3641">
              <w:rPr>
                <w:i/>
                <w:iCs/>
              </w:rPr>
              <w:t xml:space="preserve"> perkamos prekės ir paslaugos naudojant reprezentacinėms išlaidoms skirtas lėšas</w:t>
            </w:r>
            <w:r w:rsidR="002A238D" w:rsidRPr="00CA3641">
              <w:rPr>
                <w:i/>
                <w:iCs/>
              </w:rPr>
              <w:t xml:space="preserve"> &lt;...&gt;</w:t>
            </w:r>
            <w:r w:rsidR="00F24024">
              <w:rPr>
                <w:i/>
                <w:iCs/>
              </w:rPr>
              <w:t xml:space="preserve">“. </w:t>
            </w:r>
            <w:r w:rsidR="00F24024">
              <w:t>M</w:t>
            </w:r>
            <w:r w:rsidR="00750EF8">
              <w:t xml:space="preserve">ūsų nuomone, </w:t>
            </w:r>
            <w:r w:rsidR="006521AF">
              <w:t xml:space="preserve">perkant prekes ir paslaugas </w:t>
            </w:r>
            <w:r w:rsidR="00750EF8">
              <w:t>iš reprezentacinėms išlaidoms skirtų lėšų ne</w:t>
            </w:r>
            <w:r w:rsidR="006521AF">
              <w:t>turėtų</w:t>
            </w:r>
            <w:r w:rsidR="00750EF8">
              <w:t xml:space="preserve"> būti </w:t>
            </w:r>
            <w:r w:rsidR="006521AF">
              <w:t>konsultuojamasi, o vėliau – galimai ir perkama tik iš vieno tiekėjo</w:t>
            </w:r>
            <w:r w:rsidR="008A1C81">
              <w:t xml:space="preserve">, </w:t>
            </w:r>
            <w:r w:rsidR="00840920">
              <w:t xml:space="preserve">jei </w:t>
            </w:r>
            <w:r w:rsidR="008A1C81">
              <w:t>rinkoje yra</w:t>
            </w:r>
            <w:r w:rsidR="00840920">
              <w:t xml:space="preserve"> ir daugiau </w:t>
            </w:r>
            <w:r w:rsidR="008A1C81">
              <w:t>tam tikras prekes ar paslaugas teikiančių subjektų.</w:t>
            </w:r>
            <w:r w:rsidR="006D6975">
              <w:rPr>
                <w:szCs w:val="24"/>
              </w:rPr>
              <w:t xml:space="preserve"> </w:t>
            </w:r>
            <w:r w:rsidR="006521AF">
              <w:rPr>
                <w:szCs w:val="24"/>
              </w:rPr>
              <w:lastRenderedPageBreak/>
              <w:t xml:space="preserve">Pažymėtina, kad </w:t>
            </w:r>
            <w:r w:rsidR="006D6975">
              <w:rPr>
                <w:szCs w:val="24"/>
              </w:rPr>
              <w:t xml:space="preserve">pirkimai iš vieno tiekėjo antikorupciniu požiūriu yra priskirtini prie rizikingų, </w:t>
            </w:r>
            <w:r w:rsidR="00F24024">
              <w:rPr>
                <w:szCs w:val="24"/>
              </w:rPr>
              <w:t xml:space="preserve">nes </w:t>
            </w:r>
            <w:r w:rsidR="006D6975" w:rsidRPr="00390FD6">
              <w:rPr>
                <w:szCs w:val="24"/>
              </w:rPr>
              <w:t>riboja konkurenciją</w:t>
            </w:r>
            <w:r w:rsidR="006D6975">
              <w:rPr>
                <w:szCs w:val="24"/>
              </w:rPr>
              <w:t xml:space="preserve"> ir </w:t>
            </w:r>
            <w:r w:rsidR="006D6975" w:rsidRPr="00390FD6">
              <w:rPr>
                <w:szCs w:val="24"/>
              </w:rPr>
              <w:t>sudaro galimybes piktnaudžiauti</w:t>
            </w:r>
            <w:r w:rsidR="00F24024">
              <w:rPr>
                <w:szCs w:val="24"/>
              </w:rPr>
              <w:t xml:space="preserve">. Taip pat </w:t>
            </w:r>
            <w:r w:rsidR="00C10C95">
              <w:rPr>
                <w:szCs w:val="24"/>
              </w:rPr>
              <w:t>didina korupcijos pasireiškimo tikimybę viešųjų pirkimų inicijavimo, organizavimo bei vykdymo srityse.</w:t>
            </w:r>
          </w:p>
          <w:p w14:paraId="50DD3C29" w14:textId="46BFEE6F" w:rsidR="00E07077" w:rsidRPr="00012F9D" w:rsidRDefault="0016580F" w:rsidP="00ED6554">
            <w:pPr>
              <w:pBdr>
                <w:top w:val="nil"/>
                <w:left w:val="nil"/>
                <w:bottom w:val="nil"/>
                <w:right w:val="nil"/>
                <w:between w:val="nil"/>
              </w:pBdr>
              <w:contextualSpacing/>
              <w:jc w:val="center"/>
              <w:rPr>
                <w:szCs w:val="24"/>
              </w:rPr>
            </w:pPr>
            <w:r>
              <w:rPr>
                <w:szCs w:val="24"/>
              </w:rPr>
              <w:t xml:space="preserve">Atsižvelgiant į tai, </w:t>
            </w:r>
            <w:r w:rsidRPr="006A1AA5">
              <w:rPr>
                <w:i/>
                <w:iCs/>
                <w:szCs w:val="24"/>
              </w:rPr>
              <w:t>papildomai siūlome</w:t>
            </w:r>
            <w:r>
              <w:rPr>
                <w:szCs w:val="24"/>
              </w:rPr>
              <w:t xml:space="preserve"> </w:t>
            </w:r>
            <w:r w:rsidR="00B558B6">
              <w:rPr>
                <w:szCs w:val="24"/>
              </w:rPr>
              <w:t xml:space="preserve">svarstyti galimybę </w:t>
            </w:r>
            <w:r>
              <w:rPr>
                <w:szCs w:val="24"/>
              </w:rPr>
              <w:t xml:space="preserve">koreguoti </w:t>
            </w:r>
            <w:r>
              <w:rPr>
                <w:szCs w:val="20"/>
              </w:rPr>
              <w:t>S</w:t>
            </w:r>
            <w:r w:rsidRPr="00DF6782">
              <w:rPr>
                <w:szCs w:val="20"/>
              </w:rPr>
              <w:t xml:space="preserve">avivaldybės administracijos </w:t>
            </w:r>
            <w:r>
              <w:rPr>
                <w:szCs w:val="20"/>
              </w:rPr>
              <w:t>V</w:t>
            </w:r>
            <w:r w:rsidRPr="00DF6782">
              <w:rPr>
                <w:szCs w:val="20"/>
              </w:rPr>
              <w:t xml:space="preserve">iešųjų pirkimų organizavimo ir vykdymo tvarkos </w:t>
            </w:r>
            <w:r w:rsidRPr="001361EB">
              <w:rPr>
                <w:szCs w:val="20"/>
              </w:rPr>
              <w:t>apraš</w:t>
            </w:r>
            <w:r>
              <w:rPr>
                <w:szCs w:val="20"/>
              </w:rPr>
              <w:t>o, patvirtinto</w:t>
            </w:r>
            <w:r w:rsidRPr="001361EB">
              <w:rPr>
                <w:szCs w:val="20"/>
              </w:rPr>
              <w:t xml:space="preserve"> </w:t>
            </w:r>
            <w:r>
              <w:t xml:space="preserve">šios </w:t>
            </w:r>
            <w:r w:rsidRPr="00DF6782">
              <w:rPr>
                <w:color w:val="000000"/>
                <w:szCs w:val="20"/>
              </w:rPr>
              <w:t>savivaldybės administracijos direktoriaus 20</w:t>
            </w:r>
            <w:r>
              <w:rPr>
                <w:color w:val="000000"/>
                <w:szCs w:val="20"/>
              </w:rPr>
              <w:t xml:space="preserve">21 m. gegužės 21 d. </w:t>
            </w:r>
            <w:r w:rsidRPr="00DF6782">
              <w:rPr>
                <w:color w:val="000000"/>
                <w:szCs w:val="20"/>
              </w:rPr>
              <w:t xml:space="preserve"> įsakym</w:t>
            </w:r>
            <w:r>
              <w:rPr>
                <w:color w:val="000000"/>
                <w:szCs w:val="20"/>
              </w:rPr>
              <w:t>u</w:t>
            </w:r>
            <w:r w:rsidRPr="00DF6782">
              <w:rPr>
                <w:color w:val="000000"/>
                <w:szCs w:val="20"/>
              </w:rPr>
              <w:t xml:space="preserve"> Nr. A-</w:t>
            </w:r>
            <w:r>
              <w:rPr>
                <w:color w:val="000000"/>
                <w:szCs w:val="20"/>
              </w:rPr>
              <w:t xml:space="preserve">380, </w:t>
            </w:r>
            <w:r w:rsidR="00DE1F42">
              <w:rPr>
                <w:color w:val="000000"/>
                <w:szCs w:val="20"/>
              </w:rPr>
              <w:t xml:space="preserve">nuostatas, eliminuojant galimybę pirkimo iniciatoriui </w:t>
            </w:r>
            <w:r w:rsidR="00DE1F42">
              <w:t xml:space="preserve">išimtiniais atvejais konsultuotis tik su vienu rinkos dalyviu, </w:t>
            </w:r>
            <w:r w:rsidR="00DE1F42" w:rsidRPr="00CA3641">
              <w:rPr>
                <w:i/>
                <w:iCs/>
              </w:rPr>
              <w:t>„&lt;...&gt; kai perkamos prekės ir paslaugos naudojant reprezentacinėms išlaidoms skirtas lėšas &lt;...&gt;“</w:t>
            </w:r>
            <w:r w:rsidR="00DE1F42">
              <w:rPr>
                <w:i/>
                <w:iCs/>
              </w:rPr>
              <w:t>.</w:t>
            </w:r>
          </w:p>
        </w:tc>
      </w:tr>
      <w:tr w:rsidR="00100D50" w:rsidRPr="00E0768E" w14:paraId="40067C64" w14:textId="77777777" w:rsidTr="002F039B">
        <w:trPr>
          <w:trHeight w:val="368"/>
        </w:trPr>
        <w:tc>
          <w:tcPr>
            <w:tcW w:w="5529" w:type="dxa"/>
          </w:tcPr>
          <w:p w14:paraId="3DE5BA69" w14:textId="77777777" w:rsidR="004F203F" w:rsidRPr="007B1302" w:rsidRDefault="00531BEC" w:rsidP="004F203F">
            <w:pPr>
              <w:pBdr>
                <w:top w:val="nil"/>
                <w:left w:val="nil"/>
                <w:bottom w:val="nil"/>
                <w:right w:val="nil"/>
                <w:between w:val="nil"/>
              </w:pBdr>
              <w:contextualSpacing/>
            </w:pPr>
            <w:r>
              <w:rPr>
                <w:color w:val="000000" w:themeColor="text1"/>
              </w:rPr>
              <w:lastRenderedPageBreak/>
              <w:t xml:space="preserve">3. </w:t>
            </w:r>
            <w:r w:rsidR="004F203F" w:rsidRPr="007B1302">
              <w:t>Dažniau teikti pirmenybę skelbiamai apklausai.</w:t>
            </w:r>
          </w:p>
          <w:p w14:paraId="6F7C8D8F" w14:textId="312D1F11" w:rsidR="00100D50" w:rsidRDefault="00100D50" w:rsidP="001259A3">
            <w:pPr>
              <w:jc w:val="both"/>
            </w:pPr>
          </w:p>
        </w:tc>
        <w:tc>
          <w:tcPr>
            <w:tcW w:w="4536" w:type="dxa"/>
            <w:gridSpan w:val="2"/>
            <w:noWrap/>
          </w:tcPr>
          <w:p w14:paraId="184F9A1E" w14:textId="102A26A7" w:rsidR="00157CEC" w:rsidRPr="00280C54" w:rsidRDefault="00A1743A" w:rsidP="00EE1B98">
            <w:pPr>
              <w:pStyle w:val="BodyText"/>
              <w:ind w:firstLine="0"/>
              <w:rPr>
                <w:b/>
                <w:bCs/>
                <w:u w:val="single"/>
              </w:rPr>
            </w:pPr>
            <w:r>
              <w:rPr>
                <w:szCs w:val="20"/>
              </w:rPr>
              <w:t>S</w:t>
            </w:r>
            <w:r w:rsidRPr="00DF6782">
              <w:rPr>
                <w:szCs w:val="20"/>
              </w:rPr>
              <w:t xml:space="preserve">avivaldybės administracijos </w:t>
            </w:r>
            <w:r>
              <w:rPr>
                <w:szCs w:val="20"/>
              </w:rPr>
              <w:t>V</w:t>
            </w:r>
            <w:r w:rsidRPr="00DF6782">
              <w:rPr>
                <w:szCs w:val="20"/>
              </w:rPr>
              <w:t xml:space="preserve">iešųjų pirkimų organizavimo ir vykdymo tvarkos </w:t>
            </w:r>
            <w:r w:rsidRPr="001361EB">
              <w:rPr>
                <w:szCs w:val="20"/>
              </w:rPr>
              <w:t>apraše</w:t>
            </w:r>
            <w:r>
              <w:rPr>
                <w:szCs w:val="20"/>
              </w:rPr>
              <w:t>, patvirtintame</w:t>
            </w:r>
            <w:r w:rsidRPr="001361EB">
              <w:rPr>
                <w:szCs w:val="20"/>
              </w:rPr>
              <w:t xml:space="preserve"> </w:t>
            </w:r>
            <w:r>
              <w:t xml:space="preserve">šios </w:t>
            </w:r>
            <w:r w:rsidRPr="00DF6782">
              <w:rPr>
                <w:color w:val="000000"/>
                <w:szCs w:val="20"/>
              </w:rPr>
              <w:t>savivaldybės administracijos direktoriaus 20</w:t>
            </w:r>
            <w:r>
              <w:rPr>
                <w:color w:val="000000"/>
                <w:szCs w:val="20"/>
              </w:rPr>
              <w:t xml:space="preserve">21 m. gegužės 21 d. </w:t>
            </w:r>
            <w:r w:rsidRPr="00DF6782">
              <w:rPr>
                <w:color w:val="000000"/>
                <w:szCs w:val="20"/>
              </w:rPr>
              <w:t xml:space="preserve"> įsakym</w:t>
            </w:r>
            <w:r>
              <w:rPr>
                <w:color w:val="000000"/>
                <w:szCs w:val="20"/>
              </w:rPr>
              <w:t>u</w:t>
            </w:r>
            <w:r w:rsidRPr="00DF6782">
              <w:rPr>
                <w:color w:val="000000"/>
                <w:szCs w:val="20"/>
              </w:rPr>
              <w:t xml:space="preserve"> Nr. A-</w:t>
            </w:r>
            <w:r>
              <w:rPr>
                <w:color w:val="000000"/>
                <w:szCs w:val="20"/>
              </w:rPr>
              <w:t>380</w:t>
            </w:r>
            <w:r w:rsidR="00CF44ED">
              <w:rPr>
                <w:color w:val="000000"/>
                <w:szCs w:val="20"/>
              </w:rPr>
              <w:t xml:space="preserve"> buvo įtvirtinta prievolė </w:t>
            </w:r>
            <w:r w:rsidR="006601E9">
              <w:rPr>
                <w:color w:val="000000"/>
                <w:szCs w:val="20"/>
              </w:rPr>
              <w:t>dažniau teikti pirmenybę skelbiamai apklausai.</w:t>
            </w:r>
          </w:p>
        </w:tc>
        <w:tc>
          <w:tcPr>
            <w:tcW w:w="4677" w:type="dxa"/>
            <w:shd w:val="clear" w:color="auto" w:fill="auto"/>
            <w:noWrap/>
          </w:tcPr>
          <w:p w14:paraId="1DEE9FAE" w14:textId="77777777" w:rsidR="00E97F19" w:rsidRDefault="00E97F19" w:rsidP="006601E9">
            <w:pPr>
              <w:rPr>
                <w:color w:val="00B050"/>
                <w:szCs w:val="24"/>
              </w:rPr>
            </w:pPr>
          </w:p>
          <w:p w14:paraId="3ADDF994" w14:textId="77777777" w:rsidR="006601E9" w:rsidRDefault="006601E9" w:rsidP="006601E9">
            <w:pPr>
              <w:rPr>
                <w:color w:val="00B050"/>
                <w:szCs w:val="24"/>
              </w:rPr>
            </w:pPr>
          </w:p>
          <w:p w14:paraId="70BC6E24" w14:textId="77777777" w:rsidR="006601E9" w:rsidRDefault="006601E9" w:rsidP="006601E9">
            <w:pPr>
              <w:jc w:val="center"/>
              <w:rPr>
                <w:color w:val="00B050"/>
                <w:szCs w:val="24"/>
              </w:rPr>
            </w:pPr>
            <w:r w:rsidRPr="0036609F">
              <w:rPr>
                <w:color w:val="00B050"/>
                <w:szCs w:val="24"/>
              </w:rPr>
              <w:t>Pasiūlymas laikytinas</w:t>
            </w:r>
            <w:r>
              <w:rPr>
                <w:color w:val="00B050"/>
                <w:szCs w:val="24"/>
              </w:rPr>
              <w:t xml:space="preserve"> įgyvendintu.</w:t>
            </w:r>
          </w:p>
          <w:p w14:paraId="07DA50F2" w14:textId="77777777" w:rsidR="006601E9" w:rsidRPr="00DE49C6" w:rsidRDefault="006601E9" w:rsidP="006601E9">
            <w:pPr>
              <w:jc w:val="center"/>
              <w:rPr>
                <w:szCs w:val="24"/>
              </w:rPr>
            </w:pPr>
            <w:r w:rsidRPr="00DE49C6">
              <w:rPr>
                <w:szCs w:val="24"/>
              </w:rPr>
              <w:t>Pastabų ir pasiūlymų nėra.</w:t>
            </w:r>
          </w:p>
          <w:p w14:paraId="22D66421" w14:textId="77777777" w:rsidR="00E97F19" w:rsidRPr="00D5652F" w:rsidRDefault="00E97F19" w:rsidP="002678E7">
            <w:pPr>
              <w:jc w:val="center"/>
              <w:rPr>
                <w:color w:val="00B050"/>
                <w:szCs w:val="24"/>
              </w:rPr>
            </w:pPr>
          </w:p>
          <w:p w14:paraId="40D82B6B" w14:textId="77777777" w:rsidR="00100D50" w:rsidRPr="00A26A83" w:rsidRDefault="00100D50" w:rsidP="002678E7">
            <w:pPr>
              <w:jc w:val="center"/>
              <w:rPr>
                <w:color w:val="F79646" w:themeColor="accent6"/>
                <w:szCs w:val="24"/>
              </w:rPr>
            </w:pPr>
          </w:p>
        </w:tc>
      </w:tr>
      <w:tr w:rsidR="00DC121B" w:rsidRPr="00E0768E" w14:paraId="1CF35E9A" w14:textId="127C14BA" w:rsidTr="002F039B">
        <w:trPr>
          <w:trHeight w:val="368"/>
        </w:trPr>
        <w:tc>
          <w:tcPr>
            <w:tcW w:w="5535" w:type="dxa"/>
            <w:gridSpan w:val="2"/>
          </w:tcPr>
          <w:p w14:paraId="230F8DD5" w14:textId="77777777" w:rsidR="00C54C7C" w:rsidRPr="007B1302" w:rsidRDefault="00DC121B" w:rsidP="00C54C7C">
            <w:pPr>
              <w:pBdr>
                <w:top w:val="nil"/>
                <w:left w:val="nil"/>
                <w:bottom w:val="nil"/>
                <w:right w:val="nil"/>
                <w:between w:val="nil"/>
              </w:pBdr>
              <w:contextualSpacing/>
              <w:jc w:val="both"/>
            </w:pPr>
            <w:r>
              <w:t xml:space="preserve">4. </w:t>
            </w:r>
            <w:r w:rsidR="00C54C7C" w:rsidRPr="007B1302">
              <w:t xml:space="preserve">Vidaus teisės aktuose aiškiai apibrėžti, kas, kuriame etape ir kokiais kriterijais remiantis parenka pirkimo būdą, kokiais kriterijais remiantis yra pasirenkami labiau konkurenciją ribojantys pirkimo būdai (pavyzdžiui, neskelbiama apklausa, o ne skelbiama ir pan.) ir kas priima galutinį sprendimą. </w:t>
            </w:r>
          </w:p>
          <w:p w14:paraId="3843D29B" w14:textId="26C0ED23" w:rsidR="00DC121B" w:rsidRPr="00A02E3F" w:rsidRDefault="00DC121B" w:rsidP="00DC121B">
            <w:pPr>
              <w:pStyle w:val="Default"/>
              <w:jc w:val="both"/>
              <w:rPr>
                <w:rFonts w:ascii="Times New Roman" w:hAnsi="Times New Roman" w:cs="Times New Roman"/>
                <w:color w:val="auto"/>
              </w:rPr>
            </w:pPr>
          </w:p>
        </w:tc>
        <w:tc>
          <w:tcPr>
            <w:tcW w:w="4530" w:type="dxa"/>
          </w:tcPr>
          <w:p w14:paraId="5E9CEB6C" w14:textId="499B594D" w:rsidR="00DC121B" w:rsidRPr="00506EDA" w:rsidRDefault="00F457F5" w:rsidP="001265D1">
            <w:pPr>
              <w:pBdr>
                <w:top w:val="nil"/>
                <w:left w:val="nil"/>
                <w:bottom w:val="nil"/>
                <w:right w:val="nil"/>
                <w:between w:val="nil"/>
              </w:pBdr>
              <w:contextualSpacing/>
              <w:jc w:val="both"/>
            </w:pPr>
            <w:r>
              <w:rPr>
                <w:szCs w:val="20"/>
              </w:rPr>
              <w:t xml:space="preserve">Savivaldybės teigimu, </w:t>
            </w:r>
            <w:r w:rsidR="001265D1">
              <w:rPr>
                <w:szCs w:val="20"/>
              </w:rPr>
              <w:t>V</w:t>
            </w:r>
            <w:r w:rsidR="001265D1" w:rsidRPr="00DF6782">
              <w:rPr>
                <w:szCs w:val="20"/>
              </w:rPr>
              <w:t xml:space="preserve">iešųjų pirkimų organizavimo ir vykdymo tvarkos </w:t>
            </w:r>
            <w:r w:rsidR="001265D1" w:rsidRPr="001361EB">
              <w:rPr>
                <w:szCs w:val="20"/>
              </w:rPr>
              <w:t>apraše</w:t>
            </w:r>
            <w:r w:rsidR="001265D1">
              <w:rPr>
                <w:szCs w:val="20"/>
              </w:rPr>
              <w:t>, patvirtintame</w:t>
            </w:r>
            <w:r w:rsidR="001265D1" w:rsidRPr="001361EB">
              <w:rPr>
                <w:szCs w:val="20"/>
              </w:rPr>
              <w:t xml:space="preserve"> </w:t>
            </w:r>
            <w:r w:rsidR="001265D1">
              <w:t xml:space="preserve">šios </w:t>
            </w:r>
            <w:r w:rsidR="001265D1" w:rsidRPr="00DF6782">
              <w:rPr>
                <w:color w:val="000000"/>
                <w:szCs w:val="20"/>
              </w:rPr>
              <w:t>savivaldybės administracijos direktoriaus 20</w:t>
            </w:r>
            <w:r w:rsidR="001265D1">
              <w:rPr>
                <w:color w:val="000000"/>
                <w:szCs w:val="20"/>
              </w:rPr>
              <w:t xml:space="preserve">21 m. gegužės 21 d. </w:t>
            </w:r>
            <w:r w:rsidR="001265D1" w:rsidRPr="00DF6782">
              <w:rPr>
                <w:color w:val="000000"/>
                <w:szCs w:val="20"/>
              </w:rPr>
              <w:t xml:space="preserve"> įsakym</w:t>
            </w:r>
            <w:r w:rsidR="001265D1">
              <w:rPr>
                <w:color w:val="000000"/>
                <w:szCs w:val="20"/>
              </w:rPr>
              <w:t>u</w:t>
            </w:r>
            <w:r w:rsidR="001265D1" w:rsidRPr="00DF6782">
              <w:rPr>
                <w:color w:val="000000"/>
                <w:szCs w:val="20"/>
              </w:rPr>
              <w:t xml:space="preserve"> Nr. A-</w:t>
            </w:r>
            <w:r w:rsidR="001265D1">
              <w:rPr>
                <w:color w:val="000000"/>
                <w:szCs w:val="20"/>
              </w:rPr>
              <w:t xml:space="preserve">380, </w:t>
            </w:r>
            <w:r w:rsidR="009A4163">
              <w:rPr>
                <w:color w:val="000000"/>
                <w:szCs w:val="20"/>
              </w:rPr>
              <w:t xml:space="preserve">buvo </w:t>
            </w:r>
            <w:r w:rsidR="001265D1">
              <w:rPr>
                <w:color w:val="000000"/>
                <w:szCs w:val="20"/>
              </w:rPr>
              <w:t xml:space="preserve">reglamentuota </w:t>
            </w:r>
            <w:r w:rsidR="001265D1" w:rsidRPr="007B1302">
              <w:t xml:space="preserve">kas, kuriame etape ir kokiais kriterijais remiantis parenka pirkimo būdą, kokiais kriterijais remiantis yra pasirenkami labiau konkurenciją ribojantys pirkimo būdai </w:t>
            </w:r>
            <w:r w:rsidR="001265D1" w:rsidRPr="007B1302">
              <w:lastRenderedPageBreak/>
              <w:t xml:space="preserve">(pavyzdžiui, neskelbiama apklausa, o ne skelbiama ir pan.) ir kas priima galutinį sprendimą. </w:t>
            </w:r>
          </w:p>
        </w:tc>
        <w:tc>
          <w:tcPr>
            <w:tcW w:w="4677" w:type="dxa"/>
          </w:tcPr>
          <w:p w14:paraId="2A200038" w14:textId="7CD48C93" w:rsidR="00F457F5" w:rsidRPr="00F457F5" w:rsidRDefault="00F457F5" w:rsidP="00F457F5">
            <w:pPr>
              <w:jc w:val="center"/>
              <w:rPr>
                <w:color w:val="4F81BD" w:themeColor="accent1"/>
                <w:szCs w:val="24"/>
              </w:rPr>
            </w:pPr>
            <w:r w:rsidRPr="00F457F5">
              <w:rPr>
                <w:color w:val="4F81BD" w:themeColor="accent1"/>
                <w:szCs w:val="24"/>
              </w:rPr>
              <w:lastRenderedPageBreak/>
              <w:t>Pasiūlymas laikytinas įgyvendintu iš dalies.</w:t>
            </w:r>
          </w:p>
          <w:p w14:paraId="4D3602C2" w14:textId="5FEC2413" w:rsidR="00DC121B" w:rsidRPr="00DE49C6" w:rsidRDefault="00DC121B" w:rsidP="002678E7">
            <w:pPr>
              <w:jc w:val="center"/>
              <w:rPr>
                <w:szCs w:val="24"/>
              </w:rPr>
            </w:pPr>
          </w:p>
          <w:p w14:paraId="52CAE813" w14:textId="3094AD08" w:rsidR="00DC121B" w:rsidRDefault="001C4A97" w:rsidP="002678E7">
            <w:pPr>
              <w:jc w:val="center"/>
            </w:pPr>
            <w:r>
              <w:rPr>
                <w:szCs w:val="20"/>
              </w:rPr>
              <w:t>Susipažinę su S</w:t>
            </w:r>
            <w:r w:rsidRPr="00DF6782">
              <w:rPr>
                <w:szCs w:val="20"/>
              </w:rPr>
              <w:t xml:space="preserve">avivaldybės administracijos </w:t>
            </w:r>
            <w:r>
              <w:rPr>
                <w:szCs w:val="20"/>
              </w:rPr>
              <w:t>V</w:t>
            </w:r>
            <w:r w:rsidRPr="00DF6782">
              <w:rPr>
                <w:szCs w:val="20"/>
              </w:rPr>
              <w:t xml:space="preserve">iešųjų pirkimų organizavimo ir vykdymo tvarkos </w:t>
            </w:r>
            <w:r w:rsidRPr="001361EB">
              <w:rPr>
                <w:szCs w:val="20"/>
              </w:rPr>
              <w:t>apraš</w:t>
            </w:r>
            <w:r>
              <w:rPr>
                <w:szCs w:val="20"/>
              </w:rPr>
              <w:t>o, patvirtinto</w:t>
            </w:r>
            <w:r w:rsidRPr="001361EB">
              <w:rPr>
                <w:szCs w:val="20"/>
              </w:rPr>
              <w:t xml:space="preserve"> </w:t>
            </w:r>
            <w:r>
              <w:t xml:space="preserve">šios </w:t>
            </w:r>
            <w:r w:rsidRPr="00DF6782">
              <w:rPr>
                <w:color w:val="000000"/>
                <w:szCs w:val="20"/>
              </w:rPr>
              <w:t>savivaldybės administracijos direktoriaus 20</w:t>
            </w:r>
            <w:r>
              <w:rPr>
                <w:color w:val="000000"/>
                <w:szCs w:val="20"/>
              </w:rPr>
              <w:t xml:space="preserve">21 m. gegužės 21 d. </w:t>
            </w:r>
            <w:r w:rsidRPr="00DF6782">
              <w:rPr>
                <w:color w:val="000000"/>
                <w:szCs w:val="20"/>
              </w:rPr>
              <w:t xml:space="preserve"> įsakym</w:t>
            </w:r>
            <w:r>
              <w:rPr>
                <w:color w:val="000000"/>
                <w:szCs w:val="20"/>
              </w:rPr>
              <w:t>u</w:t>
            </w:r>
            <w:r w:rsidRPr="00DF6782">
              <w:rPr>
                <w:color w:val="000000"/>
                <w:szCs w:val="20"/>
              </w:rPr>
              <w:t xml:space="preserve"> Nr. A-</w:t>
            </w:r>
            <w:r>
              <w:rPr>
                <w:color w:val="000000"/>
                <w:szCs w:val="20"/>
              </w:rPr>
              <w:t xml:space="preserve">380, nuostatomis, </w:t>
            </w:r>
            <w:r w:rsidR="00B31128">
              <w:rPr>
                <w:color w:val="000000"/>
                <w:szCs w:val="20"/>
              </w:rPr>
              <w:t xml:space="preserve">nustatėme, kad </w:t>
            </w:r>
            <w:r w:rsidR="00B31128" w:rsidRPr="007B1302">
              <w:t>labiau konkurenciją ribojan</w:t>
            </w:r>
            <w:r w:rsidR="00B31128">
              <w:t>čių</w:t>
            </w:r>
            <w:r w:rsidR="00B31128" w:rsidRPr="007B1302">
              <w:t xml:space="preserve"> pirkimo būd</w:t>
            </w:r>
            <w:r w:rsidR="00B31128">
              <w:t>ų</w:t>
            </w:r>
            <w:r w:rsidR="00B31128" w:rsidRPr="007B1302">
              <w:t xml:space="preserve"> (pavyzdžiui, neskelbiama </w:t>
            </w:r>
            <w:r w:rsidR="00B31128" w:rsidRPr="007B1302">
              <w:lastRenderedPageBreak/>
              <w:t>apklausa, o ne skelbiama ir pan.)</w:t>
            </w:r>
            <w:r w:rsidR="00080714">
              <w:t>,</w:t>
            </w:r>
            <w:r w:rsidR="00B31128">
              <w:t xml:space="preserve"> </w:t>
            </w:r>
            <w:r w:rsidR="005E2065">
              <w:t xml:space="preserve">parinkimo </w:t>
            </w:r>
            <w:r w:rsidR="00B31128">
              <w:t>kriterijai nėra reglamentuoti.</w:t>
            </w:r>
          </w:p>
          <w:p w14:paraId="78308BF0" w14:textId="79756E98" w:rsidR="00B31128" w:rsidRDefault="00B31128" w:rsidP="002678E7">
            <w:pPr>
              <w:jc w:val="center"/>
            </w:pPr>
          </w:p>
          <w:p w14:paraId="2920B987" w14:textId="0717C076" w:rsidR="00B31128" w:rsidRPr="00D5652F" w:rsidRDefault="00B31128" w:rsidP="002678E7">
            <w:pPr>
              <w:jc w:val="center"/>
              <w:rPr>
                <w:color w:val="00B050"/>
                <w:szCs w:val="24"/>
              </w:rPr>
            </w:pPr>
            <w:r>
              <w:t>Atsižvelgiant į tai, pakartotinai siūlome įgyvendinti pasiūlymą.</w:t>
            </w:r>
          </w:p>
          <w:p w14:paraId="3D33CF1B" w14:textId="23ECC023" w:rsidR="00DC121B" w:rsidRPr="00924109" w:rsidRDefault="00DC121B" w:rsidP="002678E7">
            <w:pPr>
              <w:jc w:val="center"/>
              <w:rPr>
                <w:i/>
                <w:szCs w:val="24"/>
              </w:rPr>
            </w:pPr>
          </w:p>
        </w:tc>
      </w:tr>
      <w:tr w:rsidR="008058B3" w:rsidRPr="00E0768E" w14:paraId="412997F1" w14:textId="77777777" w:rsidTr="002F039B">
        <w:trPr>
          <w:trHeight w:val="368"/>
        </w:trPr>
        <w:tc>
          <w:tcPr>
            <w:tcW w:w="5535" w:type="dxa"/>
            <w:gridSpan w:val="2"/>
          </w:tcPr>
          <w:p w14:paraId="0FFDD316" w14:textId="77777777" w:rsidR="008058B3" w:rsidRPr="00BE6DFD" w:rsidRDefault="008058B3" w:rsidP="008058B3">
            <w:pPr>
              <w:pBdr>
                <w:top w:val="nil"/>
                <w:left w:val="nil"/>
                <w:bottom w:val="nil"/>
                <w:right w:val="nil"/>
                <w:between w:val="nil"/>
              </w:pBdr>
              <w:contextualSpacing/>
              <w:jc w:val="both"/>
              <w:rPr>
                <w:iCs/>
                <w:color w:val="000000"/>
              </w:rPr>
            </w:pPr>
            <w:r>
              <w:lastRenderedPageBreak/>
              <w:t xml:space="preserve">5. </w:t>
            </w:r>
            <w:r w:rsidRPr="00BE6DFD">
              <w:rPr>
                <w:iCs/>
                <w:color w:val="000000"/>
              </w:rPr>
              <w:t>Siekiant didinti viešųjų pirkimų skaidrumą bei mažinti nesąžiningų susitarimų riziką ir korupcijos pasireiškimo tikimybę, siūlome Švenčionių r. savivaldyb</w:t>
            </w:r>
            <w:r>
              <w:rPr>
                <w:iCs/>
                <w:color w:val="000000"/>
              </w:rPr>
              <w:t>ės</w:t>
            </w:r>
            <w:r w:rsidRPr="00BE6DFD">
              <w:rPr>
                <w:iCs/>
                <w:color w:val="000000"/>
              </w:rPr>
              <w:t xml:space="preserve"> vidaus teisės aktuose reglamentuoti, kad iš vieno tiekėjo gali būti perkama tik išskirtiniais atvejais, numatytais teisiniame reguliavime, pirkimo dokumentuose privalomai nurodant tokios sprendimo priėmimą pagrindžiančius duomenis, pavyzdžiui, rinkos tyrimo medžiagą, įrodančią, kad rinkoje nėra užtikrinta atitinkamos prekės ar paslaugos konkurencija. </w:t>
            </w:r>
          </w:p>
          <w:p w14:paraId="2A844A34" w14:textId="1797A69F" w:rsidR="008058B3" w:rsidRPr="00ED17CD" w:rsidRDefault="008058B3" w:rsidP="008058B3">
            <w:pPr>
              <w:pStyle w:val="Default"/>
              <w:jc w:val="both"/>
              <w:rPr>
                <w:rFonts w:ascii="Times New Roman" w:hAnsi="Times New Roman" w:cs="Times New Roman"/>
                <w:color w:val="auto"/>
              </w:rPr>
            </w:pPr>
          </w:p>
        </w:tc>
        <w:tc>
          <w:tcPr>
            <w:tcW w:w="4530" w:type="dxa"/>
          </w:tcPr>
          <w:p w14:paraId="039C107E" w14:textId="12F9204F" w:rsidR="008058B3" w:rsidRPr="00CC31CD" w:rsidRDefault="008058B3" w:rsidP="008058B3">
            <w:pPr>
              <w:widowControl w:val="0"/>
              <w:jc w:val="both"/>
              <w:rPr>
                <w:szCs w:val="20"/>
              </w:rPr>
            </w:pPr>
            <w:r>
              <w:rPr>
                <w:szCs w:val="20"/>
              </w:rPr>
              <w:t>S</w:t>
            </w:r>
            <w:r w:rsidRPr="00DF6782">
              <w:rPr>
                <w:szCs w:val="20"/>
              </w:rPr>
              <w:t xml:space="preserve">avivaldybės administracijos </w:t>
            </w:r>
            <w:r>
              <w:rPr>
                <w:szCs w:val="20"/>
              </w:rPr>
              <w:t>V</w:t>
            </w:r>
            <w:r w:rsidRPr="00DF6782">
              <w:rPr>
                <w:szCs w:val="20"/>
              </w:rPr>
              <w:t xml:space="preserve">iešųjų pirkimų organizavimo ir vykdymo tvarkos </w:t>
            </w:r>
            <w:r w:rsidRPr="001361EB">
              <w:rPr>
                <w:szCs w:val="20"/>
              </w:rPr>
              <w:t>apraše</w:t>
            </w:r>
            <w:r>
              <w:rPr>
                <w:szCs w:val="20"/>
              </w:rPr>
              <w:t>, patvirtintame</w:t>
            </w:r>
            <w:r w:rsidRPr="001361EB">
              <w:rPr>
                <w:szCs w:val="20"/>
              </w:rPr>
              <w:t xml:space="preserve"> </w:t>
            </w:r>
            <w:r>
              <w:t xml:space="preserve">šios </w:t>
            </w:r>
            <w:r w:rsidRPr="00DF6782">
              <w:rPr>
                <w:color w:val="000000"/>
                <w:szCs w:val="20"/>
              </w:rPr>
              <w:t>savivaldybės administracijos direktoriaus 20</w:t>
            </w:r>
            <w:r>
              <w:rPr>
                <w:color w:val="000000"/>
                <w:szCs w:val="20"/>
              </w:rPr>
              <w:t xml:space="preserve">21 m. gegužės 21 d. </w:t>
            </w:r>
            <w:r w:rsidRPr="00DF6782">
              <w:rPr>
                <w:color w:val="000000"/>
                <w:szCs w:val="20"/>
              </w:rPr>
              <w:t xml:space="preserve"> įsakym</w:t>
            </w:r>
            <w:r>
              <w:rPr>
                <w:color w:val="000000"/>
                <w:szCs w:val="20"/>
              </w:rPr>
              <w:t>u</w:t>
            </w:r>
            <w:r w:rsidRPr="00DF6782">
              <w:rPr>
                <w:color w:val="000000"/>
                <w:szCs w:val="20"/>
              </w:rPr>
              <w:t xml:space="preserve"> Nr. A-</w:t>
            </w:r>
            <w:r>
              <w:rPr>
                <w:color w:val="000000"/>
                <w:szCs w:val="20"/>
              </w:rPr>
              <w:t xml:space="preserve">380, buvo </w:t>
            </w:r>
            <w:r>
              <w:rPr>
                <w:szCs w:val="20"/>
              </w:rPr>
              <w:t xml:space="preserve">reglamentuoti </w:t>
            </w:r>
            <w:r w:rsidRPr="00CC31CD">
              <w:rPr>
                <w:szCs w:val="20"/>
              </w:rPr>
              <w:t xml:space="preserve">išskirtiniai atvejai, kai pirkimo iniciatorius </w:t>
            </w:r>
            <w:r>
              <w:rPr>
                <w:szCs w:val="20"/>
              </w:rPr>
              <w:t xml:space="preserve">gali </w:t>
            </w:r>
            <w:r w:rsidRPr="00CC31CD">
              <w:rPr>
                <w:szCs w:val="20"/>
              </w:rPr>
              <w:t>konsultuo</w:t>
            </w:r>
            <w:r>
              <w:rPr>
                <w:szCs w:val="20"/>
              </w:rPr>
              <w:t>tis</w:t>
            </w:r>
            <w:r w:rsidRPr="00CC31CD">
              <w:rPr>
                <w:szCs w:val="20"/>
              </w:rPr>
              <w:t xml:space="preserve"> su vienu tiekėju</w:t>
            </w:r>
            <w:r>
              <w:rPr>
                <w:szCs w:val="20"/>
              </w:rPr>
              <w:t>.</w:t>
            </w:r>
            <w:r w:rsidRPr="00CC31CD">
              <w:rPr>
                <w:szCs w:val="20"/>
              </w:rPr>
              <w:t xml:space="preserve"> </w:t>
            </w:r>
          </w:p>
          <w:p w14:paraId="301F798B" w14:textId="159BBB90" w:rsidR="008058B3" w:rsidRPr="006C7120" w:rsidRDefault="008058B3" w:rsidP="008058B3">
            <w:pPr>
              <w:widowControl w:val="0"/>
              <w:jc w:val="both"/>
            </w:pPr>
          </w:p>
        </w:tc>
        <w:tc>
          <w:tcPr>
            <w:tcW w:w="4677" w:type="dxa"/>
          </w:tcPr>
          <w:p w14:paraId="7D5956E3" w14:textId="77777777" w:rsidR="008058B3" w:rsidRDefault="008058B3" w:rsidP="008058B3">
            <w:pPr>
              <w:jc w:val="center"/>
              <w:rPr>
                <w:color w:val="00B050"/>
                <w:szCs w:val="24"/>
              </w:rPr>
            </w:pPr>
          </w:p>
          <w:p w14:paraId="6767509A" w14:textId="77777777" w:rsidR="008058B3" w:rsidRDefault="008058B3" w:rsidP="008058B3">
            <w:pPr>
              <w:jc w:val="center"/>
              <w:rPr>
                <w:color w:val="00B050"/>
                <w:szCs w:val="24"/>
              </w:rPr>
            </w:pPr>
            <w:r w:rsidRPr="0036609F">
              <w:rPr>
                <w:color w:val="00B050"/>
                <w:szCs w:val="24"/>
              </w:rPr>
              <w:t>Pasiūlymas laikytinas</w:t>
            </w:r>
            <w:r>
              <w:rPr>
                <w:color w:val="00B050"/>
                <w:szCs w:val="24"/>
              </w:rPr>
              <w:t xml:space="preserve"> įgyvendintu.</w:t>
            </w:r>
          </w:p>
          <w:p w14:paraId="018C13D1" w14:textId="77777777" w:rsidR="008058B3" w:rsidRDefault="008058B3" w:rsidP="008058B3">
            <w:pPr>
              <w:jc w:val="center"/>
              <w:rPr>
                <w:szCs w:val="24"/>
              </w:rPr>
            </w:pPr>
          </w:p>
          <w:p w14:paraId="75E0F3AB" w14:textId="7DBC755E" w:rsidR="008058B3" w:rsidRDefault="008058B3" w:rsidP="008058B3">
            <w:pPr>
              <w:pBdr>
                <w:top w:val="nil"/>
                <w:left w:val="nil"/>
                <w:bottom w:val="nil"/>
                <w:right w:val="nil"/>
                <w:between w:val="nil"/>
              </w:pBdr>
              <w:contextualSpacing/>
              <w:jc w:val="center"/>
              <w:rPr>
                <w:szCs w:val="24"/>
              </w:rPr>
            </w:pPr>
            <w:r>
              <w:rPr>
                <w:szCs w:val="24"/>
              </w:rPr>
              <w:t xml:space="preserve">Kaip minėjome, pagirtina, kad </w:t>
            </w:r>
            <w:r>
              <w:rPr>
                <w:spacing w:val="2"/>
                <w:szCs w:val="24"/>
                <w:shd w:val="clear" w:color="auto" w:fill="FFFFFF"/>
              </w:rPr>
              <w:t xml:space="preserve">Savivaldybė </w:t>
            </w:r>
            <w:r>
              <w:rPr>
                <w:szCs w:val="20"/>
              </w:rPr>
              <w:t>V</w:t>
            </w:r>
            <w:r w:rsidRPr="00DF6782">
              <w:rPr>
                <w:szCs w:val="20"/>
              </w:rPr>
              <w:t xml:space="preserve">iešųjų pirkimų organizavimo ir vykdymo tvarkos </w:t>
            </w:r>
            <w:r w:rsidRPr="001361EB">
              <w:rPr>
                <w:szCs w:val="20"/>
              </w:rPr>
              <w:t>apraše</w:t>
            </w:r>
            <w:r w:rsidRPr="00390FD6">
              <w:rPr>
                <w:spacing w:val="2"/>
                <w:szCs w:val="24"/>
                <w:shd w:val="clear" w:color="auto" w:fill="FFFFFF"/>
              </w:rPr>
              <w:t xml:space="preserve"> </w:t>
            </w:r>
            <w:r>
              <w:rPr>
                <w:spacing w:val="2"/>
                <w:szCs w:val="24"/>
                <w:shd w:val="clear" w:color="auto" w:fill="FFFFFF"/>
              </w:rPr>
              <w:t xml:space="preserve">reglamentavo </w:t>
            </w:r>
            <w:r w:rsidRPr="00390FD6">
              <w:rPr>
                <w:spacing w:val="2"/>
                <w:szCs w:val="24"/>
                <w:shd w:val="clear" w:color="auto" w:fill="FFFFFF"/>
              </w:rPr>
              <w:t>atvej</w:t>
            </w:r>
            <w:r>
              <w:rPr>
                <w:spacing w:val="2"/>
                <w:szCs w:val="24"/>
                <w:shd w:val="clear" w:color="auto" w:fill="FFFFFF"/>
              </w:rPr>
              <w:t>us</w:t>
            </w:r>
            <w:r w:rsidRPr="00390FD6">
              <w:rPr>
                <w:spacing w:val="2"/>
                <w:szCs w:val="24"/>
                <w:shd w:val="clear" w:color="auto" w:fill="FFFFFF"/>
              </w:rPr>
              <w:t xml:space="preserve"> (išlyg</w:t>
            </w:r>
            <w:r>
              <w:rPr>
                <w:spacing w:val="2"/>
                <w:szCs w:val="24"/>
                <w:shd w:val="clear" w:color="auto" w:fill="FFFFFF"/>
              </w:rPr>
              <w:t>a</w:t>
            </w:r>
            <w:r w:rsidRPr="00390FD6">
              <w:rPr>
                <w:spacing w:val="2"/>
                <w:szCs w:val="24"/>
                <w:shd w:val="clear" w:color="auto" w:fill="FFFFFF"/>
              </w:rPr>
              <w:t>s), kada gali</w:t>
            </w:r>
            <w:r>
              <w:rPr>
                <w:spacing w:val="2"/>
                <w:szCs w:val="24"/>
                <w:shd w:val="clear" w:color="auto" w:fill="FFFFFF"/>
              </w:rPr>
              <w:t xml:space="preserve">ma kreiptis tik į vieną tiekėją. Tačiau neigiamai vertiname </w:t>
            </w:r>
            <w:r>
              <w:rPr>
                <w:szCs w:val="20"/>
              </w:rPr>
              <w:t>V</w:t>
            </w:r>
            <w:r w:rsidRPr="00DF6782">
              <w:rPr>
                <w:szCs w:val="20"/>
              </w:rPr>
              <w:t xml:space="preserve">iešųjų pirkimų organizavimo ir vykdymo tvarkos </w:t>
            </w:r>
            <w:r w:rsidRPr="001361EB">
              <w:rPr>
                <w:szCs w:val="20"/>
              </w:rPr>
              <w:t>apraš</w:t>
            </w:r>
            <w:r>
              <w:rPr>
                <w:szCs w:val="20"/>
              </w:rPr>
              <w:t xml:space="preserve">o </w:t>
            </w:r>
            <w:r>
              <w:t>17.1.1.4</w:t>
            </w:r>
            <w:r>
              <w:rPr>
                <w:color w:val="000000"/>
                <w:szCs w:val="20"/>
              </w:rPr>
              <w:t xml:space="preserve"> p. įtvirtintą  galimybę pirkimo iniciatoriui </w:t>
            </w:r>
            <w:r>
              <w:t xml:space="preserve">išimtiniais atvejais konsultuotis tik su vienu rinkos dalyviu, </w:t>
            </w:r>
            <w:r w:rsidRPr="00CA3641">
              <w:rPr>
                <w:i/>
                <w:iCs/>
              </w:rPr>
              <w:t>„&lt;...&gt; kai perkamos prekės ir paslaugos naudojant reprezentacinėms išlaidoms skirtas lėšas &lt;...&gt;</w:t>
            </w:r>
            <w:r>
              <w:rPr>
                <w:i/>
                <w:iCs/>
              </w:rPr>
              <w:t xml:space="preserve">“. </w:t>
            </w:r>
            <w:r>
              <w:t>Mūsų nuomone, perkant prekes ir paslaugas iš reprezentacinėms išlaidoms skirtų lėšų neturėtų būti konsultuojamasi, o vėliau – galimai ir perkama tik iš vieno tiekėjo, jei rinkoje yra ir daugiau tam tikras prekes ar paslaugas teikiančių subjektų.</w:t>
            </w:r>
            <w:r>
              <w:rPr>
                <w:szCs w:val="24"/>
              </w:rPr>
              <w:t xml:space="preserve"> Pažymėtina, kad pirkimai iš vieno tiekėjo antikorupciniu požiūriu yra priskirtini prie rizikingų, nes </w:t>
            </w:r>
            <w:r w:rsidRPr="00390FD6">
              <w:rPr>
                <w:szCs w:val="24"/>
              </w:rPr>
              <w:t>riboja konkurenciją</w:t>
            </w:r>
            <w:r>
              <w:rPr>
                <w:szCs w:val="24"/>
              </w:rPr>
              <w:t xml:space="preserve"> ir </w:t>
            </w:r>
            <w:r w:rsidRPr="00390FD6">
              <w:rPr>
                <w:szCs w:val="24"/>
              </w:rPr>
              <w:t>sudaro galimybes piktnaudžiauti</w:t>
            </w:r>
            <w:r>
              <w:rPr>
                <w:szCs w:val="24"/>
              </w:rPr>
              <w:t>. Taip pat didina korupcijos pasireiškimo tikimybę viešųjų pirkimų inicijavimo, organizavimo bei vykdymo srityse.</w:t>
            </w:r>
          </w:p>
          <w:p w14:paraId="42869C5E" w14:textId="51F0D08C" w:rsidR="008058B3" w:rsidRPr="00E0768E" w:rsidRDefault="008058B3" w:rsidP="008058B3">
            <w:pPr>
              <w:jc w:val="center"/>
              <w:rPr>
                <w:szCs w:val="24"/>
              </w:rPr>
            </w:pPr>
            <w:r>
              <w:rPr>
                <w:szCs w:val="24"/>
              </w:rPr>
              <w:t xml:space="preserve">Atsižvelgiant į tai, </w:t>
            </w:r>
            <w:r w:rsidRPr="006A1AA5">
              <w:rPr>
                <w:i/>
                <w:iCs/>
                <w:szCs w:val="24"/>
              </w:rPr>
              <w:t>papildomai siūlome</w:t>
            </w:r>
            <w:r>
              <w:rPr>
                <w:szCs w:val="24"/>
              </w:rPr>
              <w:t xml:space="preserve"> koreguoti </w:t>
            </w:r>
            <w:r>
              <w:rPr>
                <w:szCs w:val="20"/>
              </w:rPr>
              <w:t>S</w:t>
            </w:r>
            <w:r w:rsidRPr="00DF6782">
              <w:rPr>
                <w:szCs w:val="20"/>
              </w:rPr>
              <w:t xml:space="preserve">avivaldybės administracijos </w:t>
            </w:r>
            <w:r>
              <w:rPr>
                <w:szCs w:val="20"/>
              </w:rPr>
              <w:lastRenderedPageBreak/>
              <w:t>V</w:t>
            </w:r>
            <w:r w:rsidRPr="00DF6782">
              <w:rPr>
                <w:szCs w:val="20"/>
              </w:rPr>
              <w:t xml:space="preserve">iešųjų pirkimų organizavimo ir vykdymo tvarkos </w:t>
            </w:r>
            <w:r w:rsidRPr="001361EB">
              <w:rPr>
                <w:szCs w:val="20"/>
              </w:rPr>
              <w:t>apraš</w:t>
            </w:r>
            <w:r>
              <w:rPr>
                <w:szCs w:val="20"/>
              </w:rPr>
              <w:t>o, patvirtinto</w:t>
            </w:r>
            <w:r w:rsidRPr="001361EB">
              <w:rPr>
                <w:szCs w:val="20"/>
              </w:rPr>
              <w:t xml:space="preserve"> </w:t>
            </w:r>
            <w:r>
              <w:t xml:space="preserve">šios </w:t>
            </w:r>
            <w:r w:rsidRPr="00DF6782">
              <w:rPr>
                <w:color w:val="000000"/>
                <w:szCs w:val="20"/>
              </w:rPr>
              <w:t>savivaldybės administracijos direktoriaus 20</w:t>
            </w:r>
            <w:r>
              <w:rPr>
                <w:color w:val="000000"/>
                <w:szCs w:val="20"/>
              </w:rPr>
              <w:t xml:space="preserve">21 m. gegužės 21 d. </w:t>
            </w:r>
            <w:r w:rsidRPr="00DF6782">
              <w:rPr>
                <w:color w:val="000000"/>
                <w:szCs w:val="20"/>
              </w:rPr>
              <w:t xml:space="preserve"> įsakym</w:t>
            </w:r>
            <w:r>
              <w:rPr>
                <w:color w:val="000000"/>
                <w:szCs w:val="20"/>
              </w:rPr>
              <w:t>u</w:t>
            </w:r>
            <w:r w:rsidRPr="00DF6782">
              <w:rPr>
                <w:color w:val="000000"/>
                <w:szCs w:val="20"/>
              </w:rPr>
              <w:t xml:space="preserve"> Nr. A-</w:t>
            </w:r>
            <w:r>
              <w:rPr>
                <w:color w:val="000000"/>
                <w:szCs w:val="20"/>
              </w:rPr>
              <w:t xml:space="preserve">380, nuostatas, eliminuojant galimybę pirkimo iniciatoriui </w:t>
            </w:r>
            <w:r>
              <w:t xml:space="preserve">išimtiniais atvejais konsultuotis tik su vienu rinkos dalyviu, </w:t>
            </w:r>
            <w:r w:rsidRPr="00CA3641">
              <w:rPr>
                <w:i/>
                <w:iCs/>
              </w:rPr>
              <w:t>„&lt;...&gt; kai perkamos prekės ir paslaugos naudojant reprezentacinėms išlaidoms skirtas lėšas &lt;...&gt;“</w:t>
            </w:r>
            <w:r>
              <w:rPr>
                <w:i/>
                <w:iCs/>
              </w:rPr>
              <w:t>.</w:t>
            </w:r>
          </w:p>
        </w:tc>
      </w:tr>
      <w:tr w:rsidR="008058B3" w:rsidRPr="00E0768E" w14:paraId="43541BD2" w14:textId="77777777" w:rsidTr="002F039B">
        <w:trPr>
          <w:trHeight w:val="368"/>
        </w:trPr>
        <w:tc>
          <w:tcPr>
            <w:tcW w:w="5535" w:type="dxa"/>
            <w:gridSpan w:val="2"/>
          </w:tcPr>
          <w:p w14:paraId="380C35D5" w14:textId="0738FFDE" w:rsidR="008058B3" w:rsidRPr="00D123D7" w:rsidRDefault="008058B3" w:rsidP="00D123D7">
            <w:pPr>
              <w:pBdr>
                <w:top w:val="nil"/>
                <w:left w:val="nil"/>
                <w:bottom w:val="nil"/>
                <w:right w:val="nil"/>
                <w:between w:val="nil"/>
              </w:pBdr>
              <w:contextualSpacing/>
              <w:jc w:val="both"/>
              <w:rPr>
                <w:iCs/>
              </w:rPr>
            </w:pPr>
            <w:r w:rsidRPr="00F03846">
              <w:rPr>
                <w:rFonts w:eastAsia="Times New Roman"/>
                <w:color w:val="000000"/>
                <w:szCs w:val="24"/>
              </w:rPr>
              <w:lastRenderedPageBreak/>
              <w:t xml:space="preserve">6. </w:t>
            </w:r>
            <w:r w:rsidR="00DB0C5D" w:rsidRPr="00D0728E">
              <w:rPr>
                <w:iCs/>
              </w:rPr>
              <w:t>Siekiant didinti viešųjų pirkimų skaidrumą siūlome kovos su korupcija programos įgyvendinimo priemonių plane įtvirtinti priemonę, kuri mažintų pirkimų iš vieno tiekėjo skaičių, atitinkamai įvedant procentinį rodiklį, pavyzdžiui, kad iš vieno tiekėjo gali būti perkama ne daugiau nei 5-10 proc. pirkimų per metus, numatant procento mažėjimą kasmet.</w:t>
            </w:r>
          </w:p>
        </w:tc>
        <w:tc>
          <w:tcPr>
            <w:tcW w:w="4530" w:type="dxa"/>
          </w:tcPr>
          <w:p w14:paraId="60EA8B9C" w14:textId="7606187F" w:rsidR="002F5B23" w:rsidRPr="00E90546" w:rsidRDefault="008058B3" w:rsidP="002F5B23">
            <w:pPr>
              <w:jc w:val="both"/>
            </w:pPr>
            <w:r>
              <w:t xml:space="preserve">Savivaldybė informavo, kad </w:t>
            </w:r>
            <w:r w:rsidR="00D123D7" w:rsidRPr="009D1DA7">
              <w:rPr>
                <w:snapToGrid w:val="0"/>
              </w:rPr>
              <w:t xml:space="preserve">teiks siūlymą šią priemonę įtraukti rengiant rajono </w:t>
            </w:r>
            <w:r w:rsidR="00D123D7" w:rsidRPr="009D1DA7">
              <w:rPr>
                <w:shd w:val="clear" w:color="auto" w:fill="FFFFFF"/>
              </w:rPr>
              <w:t>savivaldybės 2021-2023 metų</w:t>
            </w:r>
            <w:r w:rsidR="00D123D7" w:rsidRPr="009D1DA7">
              <w:t xml:space="preserve"> kovos su korupcija programos įgyvendinimo priemonių planą</w:t>
            </w:r>
            <w:r w:rsidR="00D123D7">
              <w:t>.</w:t>
            </w:r>
          </w:p>
          <w:p w14:paraId="4779FBF4" w14:textId="11BBBB04" w:rsidR="008058B3" w:rsidRPr="00E90546" w:rsidRDefault="008058B3" w:rsidP="008058B3">
            <w:pPr>
              <w:jc w:val="both"/>
            </w:pPr>
          </w:p>
        </w:tc>
        <w:tc>
          <w:tcPr>
            <w:tcW w:w="4677" w:type="dxa"/>
          </w:tcPr>
          <w:p w14:paraId="59137EA2" w14:textId="77777777" w:rsidR="008058B3" w:rsidRDefault="008058B3" w:rsidP="008058B3">
            <w:pPr>
              <w:jc w:val="center"/>
              <w:rPr>
                <w:color w:val="00B050"/>
                <w:szCs w:val="24"/>
              </w:rPr>
            </w:pPr>
          </w:p>
          <w:p w14:paraId="535B3CB6" w14:textId="1303D39E" w:rsidR="008058B3" w:rsidRDefault="008058B3" w:rsidP="008058B3">
            <w:pPr>
              <w:jc w:val="center"/>
              <w:rPr>
                <w:color w:val="00B050"/>
                <w:szCs w:val="24"/>
              </w:rPr>
            </w:pPr>
            <w:r w:rsidRPr="0036609F">
              <w:rPr>
                <w:color w:val="00B050"/>
                <w:szCs w:val="24"/>
              </w:rPr>
              <w:t>Pasiūlymas laikytinas</w:t>
            </w:r>
            <w:r>
              <w:rPr>
                <w:color w:val="00B050"/>
                <w:szCs w:val="24"/>
              </w:rPr>
              <w:t xml:space="preserve"> kaip planuojamu įgyvendinti.</w:t>
            </w:r>
          </w:p>
          <w:p w14:paraId="6E34FA57" w14:textId="77777777" w:rsidR="008058B3" w:rsidRPr="00DE49C6" w:rsidRDefault="008058B3" w:rsidP="008058B3">
            <w:pPr>
              <w:jc w:val="center"/>
              <w:rPr>
                <w:szCs w:val="24"/>
              </w:rPr>
            </w:pPr>
            <w:r w:rsidRPr="00DE49C6">
              <w:rPr>
                <w:szCs w:val="24"/>
              </w:rPr>
              <w:t>Pastabų ir pasiūlymų nėra.</w:t>
            </w:r>
          </w:p>
          <w:p w14:paraId="2DC395BC" w14:textId="76847A78" w:rsidR="008058B3" w:rsidRPr="00924109" w:rsidRDefault="008058B3" w:rsidP="008058B3">
            <w:pPr>
              <w:jc w:val="center"/>
              <w:rPr>
                <w:color w:val="00B050"/>
                <w:szCs w:val="24"/>
              </w:rPr>
            </w:pPr>
          </w:p>
        </w:tc>
      </w:tr>
      <w:tr w:rsidR="008058B3" w:rsidRPr="00E0768E" w14:paraId="3E2C30E4" w14:textId="77777777" w:rsidTr="002F039B">
        <w:trPr>
          <w:trHeight w:val="368"/>
        </w:trPr>
        <w:tc>
          <w:tcPr>
            <w:tcW w:w="5535" w:type="dxa"/>
            <w:gridSpan w:val="2"/>
          </w:tcPr>
          <w:p w14:paraId="45CB9EDC" w14:textId="77777777" w:rsidR="0068715C" w:rsidRPr="00D0728E" w:rsidRDefault="0068715C" w:rsidP="002614C1">
            <w:pPr>
              <w:pBdr>
                <w:top w:val="nil"/>
                <w:left w:val="nil"/>
                <w:bottom w:val="nil"/>
                <w:right w:val="nil"/>
                <w:between w:val="nil"/>
              </w:pBdr>
              <w:contextualSpacing/>
              <w:jc w:val="both"/>
              <w:rPr>
                <w:iCs/>
              </w:rPr>
            </w:pPr>
            <w:r>
              <w:t xml:space="preserve">7. </w:t>
            </w:r>
            <w:r w:rsidRPr="00D0728E">
              <w:rPr>
                <w:iCs/>
              </w:rPr>
              <w:t>Svarstyti galimybę taikyti ir kitus pirkimo būdus, siekiant užtikrinti didesnę konkurenciją, kad įsigyti prekes, darbus ar paslaugas už mažesnę kainą.</w:t>
            </w:r>
          </w:p>
          <w:p w14:paraId="48C84E8E" w14:textId="2F9A313E" w:rsidR="008058B3" w:rsidRPr="007522C7" w:rsidRDefault="008058B3" w:rsidP="008058B3">
            <w:pPr>
              <w:pStyle w:val="Default"/>
              <w:jc w:val="both"/>
              <w:rPr>
                <w:rFonts w:ascii="Times New Roman" w:hAnsi="Times New Roman" w:cs="Times New Roman"/>
              </w:rPr>
            </w:pPr>
          </w:p>
        </w:tc>
        <w:tc>
          <w:tcPr>
            <w:tcW w:w="4530" w:type="dxa"/>
          </w:tcPr>
          <w:p w14:paraId="477A6D89" w14:textId="14DCFC10" w:rsidR="008058B3" w:rsidRPr="009B0EEB" w:rsidRDefault="00BE043D" w:rsidP="008058B3">
            <w:pPr>
              <w:jc w:val="both"/>
            </w:pPr>
            <w:r>
              <w:rPr>
                <w:szCs w:val="20"/>
              </w:rPr>
              <w:t>S</w:t>
            </w:r>
            <w:r w:rsidRPr="00DF6782">
              <w:rPr>
                <w:szCs w:val="20"/>
              </w:rPr>
              <w:t xml:space="preserve">avivaldybės administracijos </w:t>
            </w:r>
            <w:r>
              <w:rPr>
                <w:szCs w:val="20"/>
              </w:rPr>
              <w:t>V</w:t>
            </w:r>
            <w:r w:rsidRPr="00DF6782">
              <w:rPr>
                <w:szCs w:val="20"/>
              </w:rPr>
              <w:t xml:space="preserve">iešųjų pirkimų organizavimo ir vykdymo tvarkos </w:t>
            </w:r>
            <w:r w:rsidRPr="001361EB">
              <w:rPr>
                <w:szCs w:val="20"/>
              </w:rPr>
              <w:t>apraš</w:t>
            </w:r>
            <w:r w:rsidR="0053320D">
              <w:rPr>
                <w:szCs w:val="20"/>
              </w:rPr>
              <w:t>o</w:t>
            </w:r>
            <w:r>
              <w:rPr>
                <w:szCs w:val="20"/>
              </w:rPr>
              <w:t>, patvirtint</w:t>
            </w:r>
            <w:r w:rsidR="0053320D">
              <w:rPr>
                <w:szCs w:val="20"/>
              </w:rPr>
              <w:t>o</w:t>
            </w:r>
            <w:r w:rsidRPr="001361EB">
              <w:rPr>
                <w:szCs w:val="20"/>
              </w:rPr>
              <w:t xml:space="preserve"> </w:t>
            </w:r>
            <w:r>
              <w:t xml:space="preserve">šios </w:t>
            </w:r>
            <w:r w:rsidRPr="00DF6782">
              <w:rPr>
                <w:color w:val="000000"/>
                <w:szCs w:val="20"/>
              </w:rPr>
              <w:t>savivaldybės administracijos direktoriaus</w:t>
            </w:r>
            <w:r w:rsidR="00AF61DC">
              <w:rPr>
                <w:color w:val="000000"/>
                <w:szCs w:val="20"/>
              </w:rPr>
              <w:t xml:space="preserve"> </w:t>
            </w:r>
            <w:r w:rsidRPr="00DF6782">
              <w:rPr>
                <w:color w:val="000000"/>
                <w:szCs w:val="20"/>
              </w:rPr>
              <w:t>20</w:t>
            </w:r>
            <w:r>
              <w:rPr>
                <w:color w:val="000000"/>
                <w:szCs w:val="20"/>
              </w:rPr>
              <w:t xml:space="preserve">21 m. gegužės 21 d. </w:t>
            </w:r>
            <w:r w:rsidRPr="00DF6782">
              <w:rPr>
                <w:color w:val="000000"/>
                <w:szCs w:val="20"/>
              </w:rPr>
              <w:t xml:space="preserve"> įsakym</w:t>
            </w:r>
            <w:r>
              <w:rPr>
                <w:color w:val="000000"/>
                <w:szCs w:val="20"/>
              </w:rPr>
              <w:t>u</w:t>
            </w:r>
            <w:r w:rsidRPr="00DF6782">
              <w:rPr>
                <w:color w:val="000000"/>
                <w:szCs w:val="20"/>
              </w:rPr>
              <w:t xml:space="preserve"> Nr. A-</w:t>
            </w:r>
            <w:r>
              <w:rPr>
                <w:color w:val="000000"/>
                <w:szCs w:val="20"/>
              </w:rPr>
              <w:t xml:space="preserve">380, </w:t>
            </w:r>
            <w:r w:rsidR="0053320D">
              <w:rPr>
                <w:color w:val="000000"/>
                <w:szCs w:val="20"/>
              </w:rPr>
              <w:t xml:space="preserve">11 p. </w:t>
            </w:r>
            <w:r>
              <w:rPr>
                <w:color w:val="000000"/>
                <w:szCs w:val="20"/>
              </w:rPr>
              <w:t xml:space="preserve">buvo </w:t>
            </w:r>
            <w:r>
              <w:rPr>
                <w:szCs w:val="20"/>
              </w:rPr>
              <w:t xml:space="preserve">reglamentuota, kad </w:t>
            </w:r>
            <w:r w:rsidR="0053320D">
              <w:t xml:space="preserve">asmuo, atsakingas už pirkimų verčių apskaitos tvarkymą, gavęs informaciją apie poreikį įsigyti prekių, paslaugų ar darbų, vadovaudamasis Viešųjų pirkimų įstatymo nuostatomis ir Numatomo viešojo pirkimo vertės skaičiavimo metodika, apskaičiuoja preliminarias numatomų pirkimų vertes bei parenka atitinkamus (ar kitus nei leistinus rinktis paprastesnius) pirkimo būdus. Kiekvienu atveju konkretus pirkimo būdas nustatomas paraiškoje, o šio tam tikrais atvejais - pirkimų plane. Pirkimo būdą nustato paraišką (kai </w:t>
            </w:r>
            <w:r w:rsidR="0053320D">
              <w:lastRenderedPageBreak/>
              <w:t>paraiška nerengiama - planą) tvirtinantis Perkančiosios organizacijos vadovas.</w:t>
            </w:r>
          </w:p>
        </w:tc>
        <w:tc>
          <w:tcPr>
            <w:tcW w:w="4677" w:type="dxa"/>
          </w:tcPr>
          <w:p w14:paraId="28BB3C71" w14:textId="77777777" w:rsidR="00B33893" w:rsidRDefault="00B33893" w:rsidP="00B33893">
            <w:pPr>
              <w:jc w:val="center"/>
              <w:rPr>
                <w:color w:val="00B050"/>
                <w:szCs w:val="24"/>
              </w:rPr>
            </w:pPr>
          </w:p>
          <w:p w14:paraId="599490CB" w14:textId="77777777" w:rsidR="00B33893" w:rsidRDefault="00B33893" w:rsidP="00B33893">
            <w:pPr>
              <w:jc w:val="center"/>
              <w:rPr>
                <w:color w:val="00B050"/>
                <w:szCs w:val="24"/>
              </w:rPr>
            </w:pPr>
          </w:p>
          <w:p w14:paraId="5D10CA81" w14:textId="77777777" w:rsidR="00B33893" w:rsidRDefault="00B33893" w:rsidP="00B33893">
            <w:pPr>
              <w:jc w:val="center"/>
              <w:rPr>
                <w:color w:val="00B050"/>
                <w:szCs w:val="24"/>
              </w:rPr>
            </w:pPr>
          </w:p>
          <w:p w14:paraId="0144DB4A" w14:textId="3383A9AB" w:rsidR="00B33893" w:rsidRDefault="00B33893" w:rsidP="00B33893">
            <w:pPr>
              <w:jc w:val="center"/>
              <w:rPr>
                <w:color w:val="00B050"/>
                <w:szCs w:val="24"/>
              </w:rPr>
            </w:pPr>
            <w:r w:rsidRPr="0036609F">
              <w:rPr>
                <w:color w:val="00B050"/>
                <w:szCs w:val="24"/>
              </w:rPr>
              <w:t>Pasiūlymas laikytinas</w:t>
            </w:r>
            <w:r>
              <w:rPr>
                <w:color w:val="00B050"/>
                <w:szCs w:val="24"/>
              </w:rPr>
              <w:t xml:space="preserve"> įgyvendintu.</w:t>
            </w:r>
          </w:p>
          <w:p w14:paraId="499D61FA" w14:textId="77777777" w:rsidR="00B33893" w:rsidRPr="00DE49C6" w:rsidRDefault="00B33893" w:rsidP="00B33893">
            <w:pPr>
              <w:jc w:val="center"/>
              <w:rPr>
                <w:szCs w:val="24"/>
              </w:rPr>
            </w:pPr>
            <w:r w:rsidRPr="00DE49C6">
              <w:rPr>
                <w:szCs w:val="24"/>
              </w:rPr>
              <w:t>Pastabų ir pasiūlymų nėra.</w:t>
            </w:r>
          </w:p>
          <w:p w14:paraId="0DD2755E" w14:textId="0AE2A1BC" w:rsidR="008058B3" w:rsidRPr="002523C3" w:rsidRDefault="008058B3" w:rsidP="008058B3">
            <w:pPr>
              <w:jc w:val="center"/>
              <w:rPr>
                <w:color w:val="00B050"/>
                <w:szCs w:val="24"/>
              </w:rPr>
            </w:pPr>
          </w:p>
          <w:p w14:paraId="6F5BC943" w14:textId="77777777" w:rsidR="008058B3" w:rsidRPr="002523C3" w:rsidRDefault="008058B3" w:rsidP="008058B3">
            <w:pPr>
              <w:jc w:val="center"/>
              <w:rPr>
                <w:color w:val="00B050"/>
                <w:szCs w:val="24"/>
              </w:rPr>
            </w:pPr>
          </w:p>
          <w:p w14:paraId="030B4BF1" w14:textId="77777777" w:rsidR="008058B3" w:rsidRPr="002523C3" w:rsidRDefault="008058B3" w:rsidP="008058B3">
            <w:pPr>
              <w:jc w:val="center"/>
              <w:rPr>
                <w:color w:val="00B050"/>
                <w:szCs w:val="24"/>
              </w:rPr>
            </w:pPr>
          </w:p>
          <w:p w14:paraId="2AC6EAE3" w14:textId="77777777" w:rsidR="008058B3" w:rsidRPr="002523C3" w:rsidRDefault="008058B3" w:rsidP="008058B3">
            <w:pPr>
              <w:jc w:val="center"/>
              <w:rPr>
                <w:color w:val="00B050"/>
                <w:szCs w:val="24"/>
              </w:rPr>
            </w:pPr>
          </w:p>
          <w:p w14:paraId="3EC8F357" w14:textId="4B1B6597" w:rsidR="008058B3" w:rsidRPr="002523C3" w:rsidRDefault="008058B3" w:rsidP="008058B3">
            <w:pPr>
              <w:jc w:val="center"/>
              <w:rPr>
                <w:color w:val="00B050"/>
                <w:szCs w:val="24"/>
              </w:rPr>
            </w:pPr>
          </w:p>
        </w:tc>
      </w:tr>
      <w:tr w:rsidR="00D332E4" w:rsidRPr="00E0768E" w14:paraId="32F75582" w14:textId="77777777" w:rsidTr="002F039B">
        <w:trPr>
          <w:trHeight w:val="368"/>
        </w:trPr>
        <w:tc>
          <w:tcPr>
            <w:tcW w:w="5535" w:type="dxa"/>
            <w:gridSpan w:val="2"/>
          </w:tcPr>
          <w:p w14:paraId="213E2B79" w14:textId="79211906" w:rsidR="00D332E4" w:rsidRPr="00D0728E" w:rsidRDefault="00123E27" w:rsidP="00D332E4">
            <w:pPr>
              <w:contextualSpacing/>
              <w:jc w:val="both"/>
            </w:pPr>
            <w:r>
              <w:t>8</w:t>
            </w:r>
            <w:r w:rsidR="00D332E4">
              <w:t>.</w:t>
            </w:r>
            <w:r w:rsidR="00D332E4">
              <w:rPr>
                <w:rFonts w:eastAsia="Times New Roman"/>
                <w:szCs w:val="24"/>
              </w:rPr>
              <w:t xml:space="preserve"> </w:t>
            </w:r>
            <w:r w:rsidR="00D332E4" w:rsidRPr="00D0728E">
              <w:t>Užtikrinti viešųjų ir privačių interesų konfliktų prevenciją ir kontroliuoti, kad savivaldybės tarnautojai, taip pat – ir jų kontroliuojamų įstaigų ir įmonių vadovai deklaruotų privačius interesus Lietuvos Respublikos viešųjų ir privačių interesų derinimo įstatyme nustatyta tvarka ir laikantis terminų.</w:t>
            </w:r>
          </w:p>
          <w:p w14:paraId="438DC6BF" w14:textId="69168C42" w:rsidR="00D332E4" w:rsidRPr="00390FD6" w:rsidRDefault="00D332E4" w:rsidP="00D332E4">
            <w:pPr>
              <w:pBdr>
                <w:top w:val="nil"/>
                <w:left w:val="nil"/>
                <w:bottom w:val="nil"/>
                <w:right w:val="nil"/>
                <w:between w:val="nil"/>
              </w:pBdr>
              <w:contextualSpacing/>
              <w:jc w:val="both"/>
              <w:rPr>
                <w:szCs w:val="24"/>
              </w:rPr>
            </w:pPr>
          </w:p>
          <w:p w14:paraId="0DCF4E8A" w14:textId="7F8E6DCB" w:rsidR="00D332E4" w:rsidRDefault="00D332E4" w:rsidP="00D332E4">
            <w:pPr>
              <w:jc w:val="both"/>
            </w:pPr>
          </w:p>
        </w:tc>
        <w:tc>
          <w:tcPr>
            <w:tcW w:w="4530" w:type="dxa"/>
          </w:tcPr>
          <w:p w14:paraId="10C10202" w14:textId="77777777" w:rsidR="00CF3906" w:rsidRDefault="00CF3906" w:rsidP="00D332E4">
            <w:pPr>
              <w:contextualSpacing/>
              <w:jc w:val="both"/>
              <w:rPr>
                <w:color w:val="000000"/>
                <w:shd w:val="clear" w:color="auto" w:fill="FFFFFF"/>
              </w:rPr>
            </w:pPr>
            <w:r>
              <w:rPr>
                <w:color w:val="000000"/>
                <w:shd w:val="clear" w:color="auto" w:fill="FFFFFF"/>
              </w:rPr>
              <w:t>Savivaldybė informavo, kad:</w:t>
            </w:r>
          </w:p>
          <w:p w14:paraId="0E750D56" w14:textId="399B37F6" w:rsidR="00D332E4" w:rsidRDefault="00CF3906" w:rsidP="00D332E4">
            <w:pPr>
              <w:contextualSpacing/>
              <w:jc w:val="both"/>
              <w:rPr>
                <w:shd w:val="clear" w:color="auto" w:fill="FFFFFF"/>
              </w:rPr>
            </w:pPr>
            <w:r>
              <w:rPr>
                <w:color w:val="000000"/>
                <w:shd w:val="clear" w:color="auto" w:fill="FFFFFF"/>
              </w:rPr>
              <w:t xml:space="preserve">- </w:t>
            </w:r>
            <w:r w:rsidR="00D332E4">
              <w:rPr>
                <w:color w:val="000000"/>
                <w:shd w:val="clear" w:color="auto" w:fill="FFFFFF"/>
              </w:rPr>
              <w:t>S</w:t>
            </w:r>
            <w:r w:rsidR="00D332E4" w:rsidRPr="00BB5EEC">
              <w:rPr>
                <w:color w:val="000000"/>
                <w:shd w:val="clear" w:color="auto" w:fill="FFFFFF"/>
              </w:rPr>
              <w:t>avivaldybės administracijos direktoriaus 2020</w:t>
            </w:r>
            <w:r w:rsidR="00D332E4">
              <w:rPr>
                <w:color w:val="000000"/>
                <w:shd w:val="clear" w:color="auto" w:fill="FFFFFF"/>
              </w:rPr>
              <w:t xml:space="preserve"> m. sausio 5 d.</w:t>
            </w:r>
            <w:r w:rsidR="00D332E4" w:rsidRPr="00BB5EEC">
              <w:rPr>
                <w:color w:val="000000"/>
                <w:shd w:val="clear" w:color="auto" w:fill="FFFFFF"/>
              </w:rPr>
              <w:t xml:space="preserve"> įsakym</w:t>
            </w:r>
            <w:r w:rsidR="00D332E4">
              <w:rPr>
                <w:color w:val="000000"/>
                <w:shd w:val="clear" w:color="auto" w:fill="FFFFFF"/>
              </w:rPr>
              <w:t>u</w:t>
            </w:r>
            <w:r w:rsidR="00D332E4" w:rsidRPr="00BB5EEC">
              <w:rPr>
                <w:color w:val="000000"/>
                <w:shd w:val="clear" w:color="auto" w:fill="FFFFFF"/>
              </w:rPr>
              <w:t xml:space="preserve"> </w:t>
            </w:r>
            <w:r w:rsidR="00D332E4">
              <w:rPr>
                <w:color w:val="000000"/>
                <w:shd w:val="clear" w:color="auto" w:fill="FFFFFF"/>
              </w:rPr>
              <w:t xml:space="preserve">                              </w:t>
            </w:r>
            <w:r w:rsidR="00D332E4" w:rsidRPr="00BB5EEC">
              <w:rPr>
                <w:color w:val="000000"/>
                <w:shd w:val="clear" w:color="auto" w:fill="FFFFFF"/>
              </w:rPr>
              <w:t>Nr. A-33)</w:t>
            </w:r>
            <w:r w:rsidR="00D332E4">
              <w:rPr>
                <w:color w:val="000000"/>
                <w:shd w:val="clear" w:color="auto" w:fill="FFFFFF"/>
              </w:rPr>
              <w:t xml:space="preserve"> buvo p</w:t>
            </w:r>
            <w:r w:rsidR="00D332E4" w:rsidRPr="00A27706">
              <w:rPr>
                <w:shd w:val="clear" w:color="auto" w:fill="FFFFFF"/>
              </w:rPr>
              <w:t xml:space="preserve">askirtas asmuo, atsakingas už kontrolę ir priežiūrą, kaip privačius interesus deklaruojantys </w:t>
            </w:r>
            <w:r w:rsidR="00D332E4" w:rsidRPr="0064180E">
              <w:rPr>
                <w:i/>
                <w:iCs/>
                <w:shd w:val="clear" w:color="auto" w:fill="FFFFFF"/>
              </w:rPr>
              <w:t xml:space="preserve">savivaldybės tarnautojai  </w:t>
            </w:r>
            <w:r w:rsidR="00D332E4" w:rsidRPr="00A27706">
              <w:rPr>
                <w:shd w:val="clear" w:color="auto" w:fill="FFFFFF"/>
              </w:rPr>
              <w:t xml:space="preserve">laikosi </w:t>
            </w:r>
            <w:r w:rsidR="00D332E4">
              <w:rPr>
                <w:shd w:val="clear" w:color="auto" w:fill="FFFFFF"/>
              </w:rPr>
              <w:t xml:space="preserve">Lietuvos </w:t>
            </w:r>
            <w:r>
              <w:rPr>
                <w:shd w:val="clear" w:color="auto" w:fill="FFFFFF"/>
              </w:rPr>
              <w:t>R</w:t>
            </w:r>
            <w:r w:rsidR="00D332E4">
              <w:rPr>
                <w:shd w:val="clear" w:color="auto" w:fill="FFFFFF"/>
              </w:rPr>
              <w:t>espublikos viešųjų ir privačių interesų derinimo įstatymo nuostatų.</w:t>
            </w:r>
          </w:p>
          <w:p w14:paraId="3B8D64C6" w14:textId="0294A257" w:rsidR="00D332E4" w:rsidRPr="00BB5EEC" w:rsidRDefault="00CF3906" w:rsidP="00D332E4">
            <w:pPr>
              <w:contextualSpacing/>
              <w:jc w:val="both"/>
              <w:rPr>
                <w:color w:val="000000"/>
                <w:shd w:val="clear" w:color="auto" w:fill="FFFFFF"/>
              </w:rPr>
            </w:pPr>
            <w:r>
              <w:rPr>
                <w:shd w:val="clear" w:color="auto" w:fill="FFFFFF"/>
              </w:rPr>
              <w:t xml:space="preserve">- </w:t>
            </w:r>
            <w:r>
              <w:rPr>
                <w:color w:val="000000"/>
                <w:shd w:val="clear" w:color="auto" w:fill="FFFFFF"/>
              </w:rPr>
              <w:t>S</w:t>
            </w:r>
            <w:r w:rsidRPr="00BB5EEC">
              <w:rPr>
                <w:color w:val="000000"/>
                <w:shd w:val="clear" w:color="auto" w:fill="FFFFFF"/>
              </w:rPr>
              <w:t>avivaldybės administracijos direktoriaus 2021</w:t>
            </w:r>
            <w:r w:rsidR="0064180E">
              <w:rPr>
                <w:color w:val="000000"/>
                <w:shd w:val="clear" w:color="auto" w:fill="FFFFFF"/>
              </w:rPr>
              <w:t xml:space="preserve"> m. gegužės 28 d. įsakymu</w:t>
            </w:r>
            <w:r w:rsidRPr="00BB5EEC">
              <w:rPr>
                <w:color w:val="000000"/>
                <w:shd w:val="clear" w:color="auto" w:fill="FFFFFF"/>
              </w:rPr>
              <w:t xml:space="preserve"> Nr. A-399</w:t>
            </w:r>
            <w:r w:rsidR="0064180E">
              <w:rPr>
                <w:color w:val="000000"/>
                <w:shd w:val="clear" w:color="auto" w:fill="FFFFFF"/>
              </w:rPr>
              <w:t xml:space="preserve"> buvo p</w:t>
            </w:r>
            <w:r w:rsidR="00D332E4" w:rsidRPr="00A27706">
              <w:rPr>
                <w:color w:val="000000"/>
                <w:shd w:val="clear" w:color="auto" w:fill="FFFFFF"/>
              </w:rPr>
              <w:t>askirtas asmuo atsakingas</w:t>
            </w:r>
            <w:r w:rsidR="00D332E4" w:rsidRPr="00A27706">
              <w:rPr>
                <w:shd w:val="clear" w:color="auto" w:fill="FFFFFF"/>
              </w:rPr>
              <w:t xml:space="preserve"> už kontrolę ir priežiūrą, kaip privačius interesus deklaruojantys </w:t>
            </w:r>
            <w:r w:rsidR="00D332E4" w:rsidRPr="0064180E">
              <w:rPr>
                <w:i/>
                <w:iCs/>
                <w:shd w:val="clear" w:color="auto" w:fill="FFFFFF"/>
              </w:rPr>
              <w:t>savivaldybės kontroliuojamų įmonių vadovai</w:t>
            </w:r>
            <w:r w:rsidR="00D332E4" w:rsidRPr="00A27706">
              <w:rPr>
                <w:shd w:val="clear" w:color="auto" w:fill="FFFFFF"/>
              </w:rPr>
              <w:t xml:space="preserve"> laikosi </w:t>
            </w:r>
            <w:r w:rsidR="0064180E">
              <w:rPr>
                <w:shd w:val="clear" w:color="auto" w:fill="FFFFFF"/>
              </w:rPr>
              <w:t>Lietuvos Respublikos viešųjų ir privačių interesų derinimo įstatymo nuostatų.</w:t>
            </w:r>
          </w:p>
          <w:p w14:paraId="6504C744" w14:textId="1239FDFD" w:rsidR="00D332E4" w:rsidRPr="00B142AC" w:rsidRDefault="00E643A0" w:rsidP="00D332E4">
            <w:pPr>
              <w:jc w:val="both"/>
            </w:pPr>
            <w:r>
              <w:t>- S</w:t>
            </w:r>
            <w:r w:rsidRPr="005A006C">
              <w:t>avivaldybės mero 2021</w:t>
            </w:r>
            <w:r>
              <w:t xml:space="preserve"> m. gegužės 31 d.</w:t>
            </w:r>
            <w:r w:rsidRPr="005A006C">
              <w:t xml:space="preserve"> potvarki</w:t>
            </w:r>
            <w:r>
              <w:t>u</w:t>
            </w:r>
            <w:r w:rsidRPr="005A006C">
              <w:t xml:space="preserve"> Nr. </w:t>
            </w:r>
            <w:r>
              <w:t>(2.1E)V1-42</w:t>
            </w:r>
            <w:r w:rsidRPr="00BB5EEC">
              <w:t>)</w:t>
            </w:r>
            <w:r>
              <w:t xml:space="preserve"> buvo paskirtas asmuo, </w:t>
            </w:r>
            <w:r>
              <w:rPr>
                <w:noProof/>
              </w:rPr>
              <w:t xml:space="preserve">atsakingas </w:t>
            </w:r>
            <w:r w:rsidR="00D332E4" w:rsidRPr="005A006C">
              <w:rPr>
                <w:shd w:val="clear" w:color="auto" w:fill="FFFFFF"/>
              </w:rPr>
              <w:t>už kontrolę</w:t>
            </w:r>
            <w:r>
              <w:rPr>
                <w:shd w:val="clear" w:color="auto" w:fill="FFFFFF"/>
              </w:rPr>
              <w:t xml:space="preserve"> ir priežiūrą, </w:t>
            </w:r>
            <w:r w:rsidR="00D332E4" w:rsidRPr="005A006C">
              <w:rPr>
                <w:shd w:val="clear" w:color="auto" w:fill="FFFFFF"/>
              </w:rPr>
              <w:t xml:space="preserve">kaip privačius interesus deklaruojantys </w:t>
            </w:r>
            <w:r w:rsidR="00D332E4" w:rsidRPr="00B10139">
              <w:rPr>
                <w:i/>
                <w:iCs/>
                <w:shd w:val="clear" w:color="auto" w:fill="FFFFFF"/>
              </w:rPr>
              <w:t>savivaldybės įstaigų vadovai</w:t>
            </w:r>
            <w:r w:rsidR="00D332E4" w:rsidRPr="005A006C">
              <w:rPr>
                <w:shd w:val="clear" w:color="auto" w:fill="FFFFFF"/>
              </w:rPr>
              <w:t xml:space="preserve"> laikosi</w:t>
            </w:r>
            <w:r w:rsidR="00E254D7">
              <w:rPr>
                <w:shd w:val="clear" w:color="auto" w:fill="FFFFFF"/>
              </w:rPr>
              <w:t xml:space="preserve"> </w:t>
            </w:r>
            <w:r>
              <w:rPr>
                <w:shd w:val="clear" w:color="auto" w:fill="FFFFFF"/>
              </w:rPr>
              <w:t>Lietuvos Respublikos viešųjų ir privačių interesų derinimo įstatymo nuostatų.</w:t>
            </w:r>
          </w:p>
        </w:tc>
        <w:tc>
          <w:tcPr>
            <w:tcW w:w="4677" w:type="dxa"/>
          </w:tcPr>
          <w:p w14:paraId="1DC2EEC7" w14:textId="77777777" w:rsidR="00D332E4" w:rsidRDefault="00D332E4" w:rsidP="00D332E4">
            <w:pPr>
              <w:jc w:val="center"/>
              <w:rPr>
                <w:color w:val="00B050"/>
                <w:szCs w:val="24"/>
              </w:rPr>
            </w:pPr>
          </w:p>
          <w:p w14:paraId="25708B78" w14:textId="77777777" w:rsidR="00D332E4" w:rsidRDefault="00D332E4" w:rsidP="00D332E4">
            <w:pPr>
              <w:jc w:val="center"/>
              <w:rPr>
                <w:color w:val="00B050"/>
                <w:szCs w:val="24"/>
              </w:rPr>
            </w:pPr>
          </w:p>
          <w:p w14:paraId="28F5D005" w14:textId="77777777" w:rsidR="00D332E4" w:rsidRDefault="00D332E4" w:rsidP="00301930">
            <w:pPr>
              <w:rPr>
                <w:color w:val="00B050"/>
                <w:szCs w:val="24"/>
              </w:rPr>
            </w:pPr>
          </w:p>
          <w:p w14:paraId="00B4ACCF" w14:textId="77777777" w:rsidR="00301930" w:rsidRDefault="00301930" w:rsidP="00301930">
            <w:pPr>
              <w:jc w:val="center"/>
              <w:rPr>
                <w:color w:val="00B050"/>
                <w:szCs w:val="24"/>
              </w:rPr>
            </w:pPr>
            <w:r w:rsidRPr="0036609F">
              <w:rPr>
                <w:color w:val="00B050"/>
                <w:szCs w:val="24"/>
              </w:rPr>
              <w:t>Pasiūlymas laikytinas</w:t>
            </w:r>
            <w:r>
              <w:rPr>
                <w:color w:val="00B050"/>
                <w:szCs w:val="24"/>
              </w:rPr>
              <w:t xml:space="preserve"> įgyvendintu.</w:t>
            </w:r>
          </w:p>
          <w:p w14:paraId="2E562F35" w14:textId="77777777" w:rsidR="00301930" w:rsidRPr="00DE49C6" w:rsidRDefault="00301930" w:rsidP="00301930">
            <w:pPr>
              <w:jc w:val="center"/>
              <w:rPr>
                <w:szCs w:val="24"/>
              </w:rPr>
            </w:pPr>
            <w:r w:rsidRPr="00DE49C6">
              <w:rPr>
                <w:szCs w:val="24"/>
              </w:rPr>
              <w:t>Pastabų ir pasiūlymų nėra.</w:t>
            </w:r>
          </w:p>
          <w:p w14:paraId="4954167C" w14:textId="77777777" w:rsidR="00D332E4" w:rsidRPr="0036609F" w:rsidRDefault="00D332E4" w:rsidP="00D332E4">
            <w:pPr>
              <w:jc w:val="center"/>
              <w:rPr>
                <w:color w:val="00B050"/>
                <w:szCs w:val="24"/>
              </w:rPr>
            </w:pPr>
          </w:p>
          <w:p w14:paraId="035D7252" w14:textId="77777777" w:rsidR="00D332E4" w:rsidRPr="009E3379" w:rsidRDefault="00D332E4" w:rsidP="00D332E4">
            <w:pPr>
              <w:jc w:val="center"/>
              <w:rPr>
                <w:color w:val="4F81BD" w:themeColor="accent1"/>
                <w:szCs w:val="24"/>
              </w:rPr>
            </w:pPr>
          </w:p>
        </w:tc>
      </w:tr>
      <w:tr w:rsidR="00E254D7" w:rsidRPr="00E0768E" w14:paraId="38D0C08A" w14:textId="77777777" w:rsidTr="002F039B">
        <w:trPr>
          <w:trHeight w:val="368"/>
        </w:trPr>
        <w:tc>
          <w:tcPr>
            <w:tcW w:w="5535" w:type="dxa"/>
            <w:gridSpan w:val="2"/>
          </w:tcPr>
          <w:p w14:paraId="52332C90" w14:textId="374BF1E5" w:rsidR="00E254D7" w:rsidRPr="00D0728E" w:rsidRDefault="00123E27" w:rsidP="00E254D7">
            <w:pPr>
              <w:contextualSpacing/>
              <w:jc w:val="both"/>
            </w:pPr>
            <w:r>
              <w:t>9</w:t>
            </w:r>
            <w:r w:rsidR="00E254D7">
              <w:t xml:space="preserve">. </w:t>
            </w:r>
            <w:r w:rsidR="00E254D7" w:rsidRPr="00D0728E">
              <w:t>Užtikrinti viešųjų ir privačių interesų konfliktų prevencijos sistemos funkcionavimą Savivaldybės administracij</w:t>
            </w:r>
            <w:r w:rsidR="00E254D7">
              <w:t>oj</w:t>
            </w:r>
            <w:r w:rsidR="00E254D7" w:rsidRPr="00D0728E">
              <w:t>e bei j</w:t>
            </w:r>
            <w:r w:rsidR="00E254D7">
              <w:t>os</w:t>
            </w:r>
            <w:r w:rsidR="00E254D7" w:rsidRPr="00D0728E">
              <w:t xml:space="preserve"> kontroliuojamose įstaigose ir įmonėse (pavyzdžiui, atliekant deklaracijose pateiktų duomenų patikrinimus, įvertinus viešuosiuose pirkimuose dalyvavusių tiekėjų duomenis).</w:t>
            </w:r>
          </w:p>
          <w:p w14:paraId="346FF06C" w14:textId="3B32CD94" w:rsidR="00E254D7" w:rsidRPr="005D65AD" w:rsidRDefault="00E254D7" w:rsidP="00E254D7">
            <w:pPr>
              <w:pBdr>
                <w:top w:val="nil"/>
                <w:left w:val="nil"/>
                <w:bottom w:val="nil"/>
                <w:right w:val="nil"/>
                <w:between w:val="nil"/>
              </w:pBdr>
              <w:contextualSpacing/>
              <w:jc w:val="both"/>
              <w:rPr>
                <w:rStyle w:val="st"/>
              </w:rPr>
            </w:pPr>
          </w:p>
        </w:tc>
        <w:tc>
          <w:tcPr>
            <w:tcW w:w="4530" w:type="dxa"/>
          </w:tcPr>
          <w:p w14:paraId="4567231C" w14:textId="6214F3F2" w:rsidR="00E254D7" w:rsidRPr="00BA5348" w:rsidRDefault="003F0B37" w:rsidP="00E254D7">
            <w:pPr>
              <w:jc w:val="both"/>
              <w:rPr>
                <w:rStyle w:val="st"/>
                <w:szCs w:val="24"/>
              </w:rPr>
            </w:pPr>
            <w:r>
              <w:rPr>
                <w:color w:val="000000" w:themeColor="text1"/>
              </w:rPr>
              <w:t>Vadovaujantis</w:t>
            </w:r>
            <w:r w:rsidRPr="00DC7C9B">
              <w:rPr>
                <w:color w:val="000000" w:themeColor="text1"/>
                <w:shd w:val="clear" w:color="auto" w:fill="FFFFFF"/>
              </w:rPr>
              <w:t xml:space="preserve"> </w:t>
            </w:r>
            <w:r>
              <w:rPr>
                <w:color w:val="000000" w:themeColor="text1"/>
                <w:shd w:val="clear" w:color="auto" w:fill="FFFFFF"/>
              </w:rPr>
              <w:t>S</w:t>
            </w:r>
            <w:r w:rsidRPr="00DC7C9B">
              <w:rPr>
                <w:color w:val="000000" w:themeColor="text1"/>
                <w:shd w:val="clear" w:color="auto" w:fill="FFFFFF"/>
              </w:rPr>
              <w:t>avivaldybės administracijos direktoriaus 2021 d. gegužės 26 d. įsakym</w:t>
            </w:r>
            <w:r>
              <w:rPr>
                <w:color w:val="000000" w:themeColor="text1"/>
                <w:shd w:val="clear" w:color="auto" w:fill="FFFFFF"/>
              </w:rPr>
              <w:t xml:space="preserve">u </w:t>
            </w:r>
            <w:r w:rsidRPr="00DC7C9B">
              <w:rPr>
                <w:color w:val="000000" w:themeColor="text1"/>
                <w:shd w:val="clear" w:color="auto" w:fill="FFFFFF"/>
              </w:rPr>
              <w:t>,,Dėl Švenčionių rajono savivaldybės administracijos direktoriaus 2020 m. sausio 15 d. įsakymo Nr. A-33 „Dėl pareigų Švenčionių rajono savivaldybės administracijoje, kurias einantys asmenys privalo deklaruoti privačius interesus, sąrašo patvirtinimo“ pakeitimo“</w:t>
            </w:r>
            <w:r>
              <w:rPr>
                <w:color w:val="000000" w:themeColor="text1"/>
                <w:shd w:val="clear" w:color="auto" w:fill="FFFFFF"/>
              </w:rPr>
              <w:t>,</w:t>
            </w:r>
            <w:r w:rsidR="000C751D">
              <w:rPr>
                <w:color w:val="000000" w:themeColor="text1"/>
                <w:shd w:val="clear" w:color="auto" w:fill="FFFFFF"/>
              </w:rPr>
              <w:t xml:space="preserve"> </w:t>
            </w:r>
            <w:r w:rsidRPr="00DC7C9B">
              <w:rPr>
                <w:color w:val="000000" w:themeColor="text1"/>
                <w:shd w:val="clear" w:color="auto" w:fill="FFFFFF"/>
              </w:rPr>
              <w:t>Nr. A-384</w:t>
            </w:r>
            <w:r>
              <w:rPr>
                <w:color w:val="000000" w:themeColor="text1"/>
                <w:shd w:val="clear" w:color="auto" w:fill="FFFFFF"/>
              </w:rPr>
              <w:t xml:space="preserve">, </w:t>
            </w:r>
            <w:r w:rsidRPr="00DC7C9B">
              <w:rPr>
                <w:color w:val="000000" w:themeColor="text1"/>
                <w:shd w:val="clear" w:color="auto" w:fill="FFFFFF"/>
              </w:rPr>
              <w:t xml:space="preserve"> </w:t>
            </w:r>
            <w:r w:rsidR="00E254D7" w:rsidRPr="00DC7C9B">
              <w:rPr>
                <w:color w:val="000000" w:themeColor="text1"/>
              </w:rPr>
              <w:lastRenderedPageBreak/>
              <w:t>viešųjų ir privačių interesų konfliktų prevencijos sistemos funkcionavimas Savivaldybės administracijoje</w:t>
            </w:r>
            <w:r w:rsidR="001042A8">
              <w:rPr>
                <w:color w:val="000000" w:themeColor="text1"/>
              </w:rPr>
              <w:t xml:space="preserve"> yra užtikrinamas</w:t>
            </w:r>
            <w:r w:rsidR="00E254D7" w:rsidRPr="00DC7C9B">
              <w:rPr>
                <w:color w:val="000000" w:themeColor="text1"/>
              </w:rPr>
              <w:t xml:space="preserve">:  1 kartą per metus </w:t>
            </w:r>
            <w:r w:rsidR="00B7299B">
              <w:rPr>
                <w:color w:val="000000" w:themeColor="text1"/>
              </w:rPr>
              <w:t xml:space="preserve">planuojama </w:t>
            </w:r>
            <w:r w:rsidR="00E254D7" w:rsidRPr="00DC7C9B">
              <w:rPr>
                <w:color w:val="000000" w:themeColor="text1"/>
              </w:rPr>
              <w:t>atli</w:t>
            </w:r>
            <w:r w:rsidR="00B7299B">
              <w:rPr>
                <w:color w:val="000000" w:themeColor="text1"/>
              </w:rPr>
              <w:t>kti</w:t>
            </w:r>
            <w:r w:rsidR="00E254D7" w:rsidRPr="00DC7C9B">
              <w:rPr>
                <w:color w:val="000000" w:themeColor="text1"/>
              </w:rPr>
              <w:t xml:space="preserve"> patikrinim</w:t>
            </w:r>
            <w:r w:rsidR="00B7299B">
              <w:rPr>
                <w:color w:val="000000" w:themeColor="text1"/>
              </w:rPr>
              <w:t>ą,</w:t>
            </w:r>
            <w:r w:rsidR="00E254D7" w:rsidRPr="00DC7C9B">
              <w:rPr>
                <w:color w:val="000000" w:themeColor="text1"/>
              </w:rPr>
              <w:t xml:space="preserve"> ar </w:t>
            </w:r>
            <w:r w:rsidR="00E254D7" w:rsidRPr="00DC7C9B">
              <w:rPr>
                <w:color w:val="000000" w:themeColor="text1"/>
                <w:shd w:val="clear" w:color="auto" w:fill="FFFFFF"/>
              </w:rPr>
              <w:t>asmenys, kurie privalo deklaruoti privačius interesus,</w:t>
            </w:r>
            <w:r>
              <w:rPr>
                <w:shd w:val="clear" w:color="auto" w:fill="FFFFFF"/>
              </w:rPr>
              <w:t xml:space="preserve"> laikosi Lietuvos Respublikos viešųjų ir privačių interesų derinimo įstatymo nuostatų</w:t>
            </w:r>
            <w:r w:rsidR="00E254D7" w:rsidRPr="00DC7C9B">
              <w:rPr>
                <w:color w:val="000000" w:themeColor="text1"/>
                <w:shd w:val="clear" w:color="auto" w:fill="FFFFFF"/>
              </w:rPr>
              <w:t xml:space="preserve">. </w:t>
            </w:r>
          </w:p>
        </w:tc>
        <w:tc>
          <w:tcPr>
            <w:tcW w:w="4677" w:type="dxa"/>
          </w:tcPr>
          <w:p w14:paraId="434972A6" w14:textId="77777777" w:rsidR="00E254D7" w:rsidRDefault="00E254D7" w:rsidP="00E254D7">
            <w:pPr>
              <w:jc w:val="center"/>
              <w:rPr>
                <w:color w:val="00B050"/>
                <w:szCs w:val="24"/>
              </w:rPr>
            </w:pPr>
          </w:p>
          <w:p w14:paraId="2AE274D4" w14:textId="77777777" w:rsidR="00B7299B" w:rsidRDefault="00B7299B" w:rsidP="00B7299B">
            <w:pPr>
              <w:jc w:val="center"/>
              <w:rPr>
                <w:color w:val="00B050"/>
                <w:szCs w:val="24"/>
              </w:rPr>
            </w:pPr>
            <w:r w:rsidRPr="0036609F">
              <w:rPr>
                <w:color w:val="00B050"/>
                <w:szCs w:val="24"/>
              </w:rPr>
              <w:t>Pasiūlymas laikytinas</w:t>
            </w:r>
            <w:r>
              <w:rPr>
                <w:color w:val="00B050"/>
                <w:szCs w:val="24"/>
              </w:rPr>
              <w:t xml:space="preserve"> kaip planuojamu įgyvendinti.</w:t>
            </w:r>
          </w:p>
          <w:p w14:paraId="4CA8BD16" w14:textId="77777777" w:rsidR="00B7299B" w:rsidRPr="00DE49C6" w:rsidRDefault="00B7299B" w:rsidP="00B7299B">
            <w:pPr>
              <w:jc w:val="center"/>
              <w:rPr>
                <w:szCs w:val="24"/>
              </w:rPr>
            </w:pPr>
            <w:r w:rsidRPr="00DE49C6">
              <w:rPr>
                <w:szCs w:val="24"/>
              </w:rPr>
              <w:t>Pastabų ir pasiūlymų nėra.</w:t>
            </w:r>
          </w:p>
          <w:p w14:paraId="20BAC97F" w14:textId="396DA1BE" w:rsidR="00E254D7" w:rsidRPr="00825FCD" w:rsidRDefault="00E254D7" w:rsidP="00B7299B">
            <w:pPr>
              <w:jc w:val="center"/>
              <w:rPr>
                <w:color w:val="00B050"/>
                <w:szCs w:val="24"/>
              </w:rPr>
            </w:pPr>
          </w:p>
        </w:tc>
      </w:tr>
      <w:tr w:rsidR="00E254D7" w:rsidRPr="00E0768E" w14:paraId="514E4D19" w14:textId="77777777" w:rsidTr="002F039B">
        <w:trPr>
          <w:trHeight w:val="368"/>
        </w:trPr>
        <w:tc>
          <w:tcPr>
            <w:tcW w:w="5535" w:type="dxa"/>
            <w:gridSpan w:val="2"/>
          </w:tcPr>
          <w:p w14:paraId="3813D098" w14:textId="45792414" w:rsidR="008D1B85" w:rsidRPr="00D0728E" w:rsidRDefault="00E254D7" w:rsidP="00B01A7F">
            <w:pPr>
              <w:contextualSpacing/>
              <w:jc w:val="both"/>
            </w:pPr>
            <w:r>
              <w:t>1</w:t>
            </w:r>
            <w:r w:rsidR="00123E27">
              <w:t>0</w:t>
            </w:r>
            <w:r>
              <w:t>.</w:t>
            </w:r>
            <w:r w:rsidR="008D1B85">
              <w:t xml:space="preserve"> </w:t>
            </w:r>
            <w:r w:rsidR="008D1B85" w:rsidRPr="00D0728E">
              <w:t>Už viešųjų ir privačių interesų konfliktų prevenciją atsakingiems Savivaldybės tarnautojams kiekvienais metais atlikti visų ar tam tikrų paslaugų teikime dalyvaujančių darbuotojų privačių interesų deklaracijose pateiktos informacijos įvertinimą bei galimų rizikų identifikavimą ir su jo  rezultatais pasirašytinai supažindinti darbuotojų vadovus.</w:t>
            </w:r>
          </w:p>
          <w:p w14:paraId="7B85B5AB" w14:textId="15FCC10B" w:rsidR="00E254D7" w:rsidRPr="00E0768E" w:rsidRDefault="00E254D7" w:rsidP="00B01A7F">
            <w:pPr>
              <w:pBdr>
                <w:top w:val="nil"/>
                <w:left w:val="nil"/>
                <w:bottom w:val="nil"/>
                <w:right w:val="nil"/>
                <w:between w:val="nil"/>
              </w:pBdr>
              <w:contextualSpacing/>
              <w:jc w:val="both"/>
              <w:rPr>
                <w:rStyle w:val="st"/>
                <w:szCs w:val="24"/>
              </w:rPr>
            </w:pPr>
          </w:p>
        </w:tc>
        <w:tc>
          <w:tcPr>
            <w:tcW w:w="4530" w:type="dxa"/>
          </w:tcPr>
          <w:p w14:paraId="53974D78" w14:textId="4C975A8A" w:rsidR="00E254D7" w:rsidRPr="002E6E5A" w:rsidRDefault="00502912" w:rsidP="00E254D7">
            <w:pPr>
              <w:jc w:val="both"/>
              <w:rPr>
                <w:rStyle w:val="st"/>
                <w:szCs w:val="24"/>
              </w:rPr>
            </w:pPr>
            <w:r>
              <w:t>Vadovaujantis S</w:t>
            </w:r>
            <w:r w:rsidRPr="00DC7C9B">
              <w:rPr>
                <w:shd w:val="clear" w:color="auto" w:fill="FFFFFF"/>
              </w:rPr>
              <w:t>avivaldybės administracijos direktoriaus 2021 d. gegužės 26 d. įsakym</w:t>
            </w:r>
            <w:r>
              <w:rPr>
                <w:shd w:val="clear" w:color="auto" w:fill="FFFFFF"/>
              </w:rPr>
              <w:t>u</w:t>
            </w:r>
            <w:r w:rsidRPr="00DC7C9B">
              <w:rPr>
                <w:shd w:val="clear" w:color="auto" w:fill="FFFFFF"/>
              </w:rPr>
              <w:t xml:space="preserve">  ,,Dėl Švenčionių rajono savivaldybės administracijos direktoriaus 2020 m. sausio 15 d. įsakymo Nr. A-33 „Dėl pareigų Švenčionių rajono savivaldybės administracijoje, kurias einantys asmenys privalo deklaruoti privačius interesus, sąrašo patvirtinimo“ pakeitimo“</w:t>
            </w:r>
            <w:r>
              <w:rPr>
                <w:shd w:val="clear" w:color="auto" w:fill="FFFFFF"/>
              </w:rPr>
              <w:t xml:space="preserve">, </w:t>
            </w:r>
            <w:r w:rsidRPr="00DC7C9B">
              <w:rPr>
                <w:shd w:val="clear" w:color="auto" w:fill="FFFFFF"/>
              </w:rPr>
              <w:t>Nr. A-384</w:t>
            </w:r>
            <w:r>
              <w:rPr>
                <w:shd w:val="clear" w:color="auto" w:fill="FFFFFF"/>
              </w:rPr>
              <w:t xml:space="preserve">, </w:t>
            </w:r>
            <w:r w:rsidRPr="00DC7C9B">
              <w:rPr>
                <w:shd w:val="clear" w:color="auto" w:fill="FFFFFF"/>
              </w:rPr>
              <w:t xml:space="preserve">  </w:t>
            </w:r>
            <w:r>
              <w:rPr>
                <w:shd w:val="clear" w:color="auto" w:fill="FFFFFF"/>
              </w:rPr>
              <w:t>planuojama</w:t>
            </w:r>
            <w:r w:rsidRPr="00DC7C9B">
              <w:rPr>
                <w:shd w:val="clear" w:color="auto" w:fill="FFFFFF"/>
              </w:rPr>
              <w:t xml:space="preserve"> </w:t>
            </w:r>
            <w:r w:rsidRPr="00DC7C9B">
              <w:rPr>
                <w:noProof/>
              </w:rPr>
              <w:t>1 kartą per metus</w:t>
            </w:r>
            <w:r>
              <w:rPr>
                <w:noProof/>
              </w:rPr>
              <w:t xml:space="preserve"> atlikti</w:t>
            </w:r>
            <w:r w:rsidRPr="00DC7C9B">
              <w:rPr>
                <w:noProof/>
              </w:rPr>
              <w:t xml:space="preserve"> </w:t>
            </w:r>
            <w:r w:rsidRPr="00DC7C9B">
              <w:t>visų ar tam tikrų paslaugų teikime dalyvaujančių darbuotojų privačių interesų deklaracijose pateiktos informacijos įvertinim</w:t>
            </w:r>
            <w:r>
              <w:t>ą</w:t>
            </w:r>
            <w:r w:rsidRPr="00DC7C9B">
              <w:t xml:space="preserve"> bei </w:t>
            </w:r>
            <w:r>
              <w:t xml:space="preserve">nustatyti </w:t>
            </w:r>
            <w:r w:rsidRPr="00DC7C9B">
              <w:t>galim</w:t>
            </w:r>
            <w:r>
              <w:t>as</w:t>
            </w:r>
            <w:r w:rsidRPr="00DC7C9B">
              <w:t xml:space="preserve"> rizik</w:t>
            </w:r>
            <w:r>
              <w:t>as</w:t>
            </w:r>
            <w:r w:rsidR="00F079B6">
              <w:t xml:space="preserve"> ir s</w:t>
            </w:r>
            <w:r>
              <w:t xml:space="preserve">u įvertinimo </w:t>
            </w:r>
            <w:r w:rsidRPr="00DC7C9B">
              <w:t>rezultatais pasirašytinai supažindinti darbuotojų vadov</w:t>
            </w:r>
            <w:r>
              <w:t xml:space="preserve">us. </w:t>
            </w:r>
            <w:r w:rsidRPr="00DC7C9B">
              <w:t xml:space="preserve"> </w:t>
            </w:r>
          </w:p>
        </w:tc>
        <w:tc>
          <w:tcPr>
            <w:tcW w:w="4677" w:type="dxa"/>
          </w:tcPr>
          <w:p w14:paraId="3E79FF8C" w14:textId="77777777" w:rsidR="00E254D7" w:rsidRDefault="00E254D7" w:rsidP="00E254D7">
            <w:pPr>
              <w:jc w:val="center"/>
              <w:rPr>
                <w:color w:val="00B050"/>
                <w:szCs w:val="24"/>
              </w:rPr>
            </w:pPr>
          </w:p>
          <w:p w14:paraId="32E3E8D9" w14:textId="77777777" w:rsidR="00E254D7" w:rsidRDefault="00E254D7" w:rsidP="00E254D7">
            <w:pPr>
              <w:jc w:val="center"/>
              <w:rPr>
                <w:color w:val="00B050"/>
                <w:szCs w:val="24"/>
              </w:rPr>
            </w:pPr>
          </w:p>
          <w:p w14:paraId="5D111FA5" w14:textId="77777777" w:rsidR="00694019" w:rsidRDefault="00694019" w:rsidP="00E254D7">
            <w:pPr>
              <w:jc w:val="center"/>
              <w:rPr>
                <w:color w:val="00B050"/>
                <w:szCs w:val="24"/>
              </w:rPr>
            </w:pPr>
          </w:p>
          <w:p w14:paraId="678693D2" w14:textId="77777777" w:rsidR="00694019" w:rsidRDefault="00694019" w:rsidP="00E254D7">
            <w:pPr>
              <w:jc w:val="center"/>
              <w:rPr>
                <w:color w:val="00B050"/>
                <w:szCs w:val="24"/>
              </w:rPr>
            </w:pPr>
          </w:p>
          <w:p w14:paraId="1E0954A6" w14:textId="74F7F533" w:rsidR="00E254D7" w:rsidRDefault="00E254D7" w:rsidP="00E254D7">
            <w:pPr>
              <w:jc w:val="center"/>
              <w:rPr>
                <w:color w:val="00B050"/>
                <w:szCs w:val="24"/>
              </w:rPr>
            </w:pPr>
            <w:r w:rsidRPr="0036609F">
              <w:rPr>
                <w:color w:val="00B050"/>
                <w:szCs w:val="24"/>
              </w:rPr>
              <w:t>Pasiūlymas laikytinas</w:t>
            </w:r>
            <w:r>
              <w:rPr>
                <w:color w:val="00B050"/>
                <w:szCs w:val="24"/>
              </w:rPr>
              <w:t xml:space="preserve"> kaip planuojamu įgyvendinti.</w:t>
            </w:r>
          </w:p>
          <w:p w14:paraId="6701263D" w14:textId="77777777" w:rsidR="00E254D7" w:rsidRPr="00DE49C6" w:rsidRDefault="00E254D7" w:rsidP="00E254D7">
            <w:pPr>
              <w:jc w:val="center"/>
              <w:rPr>
                <w:szCs w:val="24"/>
              </w:rPr>
            </w:pPr>
            <w:r w:rsidRPr="00DE49C6">
              <w:rPr>
                <w:szCs w:val="24"/>
              </w:rPr>
              <w:t>Pastabų ir pasiūlymų nėra.</w:t>
            </w:r>
          </w:p>
          <w:p w14:paraId="6E83CCA2" w14:textId="2C240DA2" w:rsidR="00E254D7" w:rsidRPr="00425618" w:rsidRDefault="00E254D7" w:rsidP="00E254D7">
            <w:pPr>
              <w:pStyle w:val="FootnoteText"/>
              <w:jc w:val="center"/>
              <w:rPr>
                <w:rFonts w:ascii="Times New Roman" w:hAnsi="Times New Roman"/>
                <w:sz w:val="24"/>
                <w:szCs w:val="24"/>
              </w:rPr>
            </w:pPr>
          </w:p>
        </w:tc>
      </w:tr>
      <w:tr w:rsidR="00E254D7" w:rsidRPr="00E0768E" w14:paraId="29E6A28D" w14:textId="77777777" w:rsidTr="002F039B">
        <w:trPr>
          <w:trHeight w:val="368"/>
        </w:trPr>
        <w:tc>
          <w:tcPr>
            <w:tcW w:w="5535" w:type="dxa"/>
            <w:gridSpan w:val="2"/>
          </w:tcPr>
          <w:p w14:paraId="3354EAB8" w14:textId="22FBE7FF" w:rsidR="00CA6CE1" w:rsidRPr="00D0728E" w:rsidRDefault="00E254D7" w:rsidP="00375270">
            <w:pPr>
              <w:contextualSpacing/>
              <w:jc w:val="both"/>
            </w:pPr>
            <w:r>
              <w:rPr>
                <w:color w:val="000000" w:themeColor="text1"/>
              </w:rPr>
              <w:t>1</w:t>
            </w:r>
            <w:r w:rsidR="00123E27">
              <w:rPr>
                <w:color w:val="000000" w:themeColor="text1"/>
              </w:rPr>
              <w:t>1</w:t>
            </w:r>
            <w:r>
              <w:rPr>
                <w:color w:val="000000" w:themeColor="text1"/>
              </w:rPr>
              <w:t xml:space="preserve">. </w:t>
            </w:r>
            <w:r w:rsidR="00CA6CE1" w:rsidRPr="00D0728E">
              <w:t>Atliekant kontrolės priemones pasirinkta imtimi periodiškai tikrinti, ar darbuotojai nebuvo susiję su juridiniais asmenimis giminystės ar kitokiais ryšiais, tačiau nenusišalino, (vertinant turimus ir prieinamus duomenis).</w:t>
            </w:r>
          </w:p>
          <w:p w14:paraId="6E68D287" w14:textId="5BBD6DDB" w:rsidR="00E254D7" w:rsidRDefault="00E254D7" w:rsidP="00375270">
            <w:pPr>
              <w:jc w:val="both"/>
            </w:pPr>
          </w:p>
        </w:tc>
        <w:tc>
          <w:tcPr>
            <w:tcW w:w="4530" w:type="dxa"/>
          </w:tcPr>
          <w:p w14:paraId="46616567" w14:textId="4FE04C79" w:rsidR="00E254D7" w:rsidRPr="002E6E5A" w:rsidRDefault="007B25FF" w:rsidP="00E254D7">
            <w:pPr>
              <w:jc w:val="both"/>
            </w:pPr>
            <w:r>
              <w:t xml:space="preserve">Vadovaujantis </w:t>
            </w:r>
            <w:r w:rsidRPr="00DC7C9B">
              <w:rPr>
                <w:shd w:val="clear" w:color="auto" w:fill="FFFFFF"/>
              </w:rPr>
              <w:t>savivaldybės administracijos direktoriaus 2021 d. gegužės 26 d. įsakymo  ,,Dėl Švenčionių rajono savivaldybės administracijos direktoriaus 2020 m. sausio 15 d. įsakymo Nr. A-33 „Dėl pareigų Švenčionių rajono savivaldybės administracijoje, kurias einantys asmenys privalo deklaruoti privačius interesus, sąrašo patvirtinimo“ pakeitimo“</w:t>
            </w:r>
            <w:r w:rsidR="00AC3803">
              <w:rPr>
                <w:shd w:val="clear" w:color="auto" w:fill="FFFFFF"/>
              </w:rPr>
              <w:t xml:space="preserve">, </w:t>
            </w:r>
            <w:r w:rsidR="00AC3803" w:rsidRPr="00DC7C9B">
              <w:rPr>
                <w:shd w:val="clear" w:color="auto" w:fill="FFFFFF"/>
              </w:rPr>
              <w:t>Nr. A-384</w:t>
            </w:r>
            <w:r w:rsidR="00AC3803">
              <w:rPr>
                <w:shd w:val="clear" w:color="auto" w:fill="FFFFFF"/>
              </w:rPr>
              <w:t>,</w:t>
            </w:r>
            <w:r w:rsidR="00AC3803" w:rsidRPr="00DC7C9B">
              <w:rPr>
                <w:shd w:val="clear" w:color="auto" w:fill="FFFFFF"/>
              </w:rPr>
              <w:t xml:space="preserve"> </w:t>
            </w:r>
            <w:r w:rsidR="00AC3803">
              <w:t xml:space="preserve">planuojama </w:t>
            </w:r>
            <w:r w:rsidRPr="00DC7C9B">
              <w:t xml:space="preserve">pasirinkta imtimi periodiškai </w:t>
            </w:r>
            <w:r w:rsidRPr="00DC7C9B">
              <w:rPr>
                <w:noProof/>
              </w:rPr>
              <w:t>(1 kartą per metus)</w:t>
            </w:r>
            <w:r w:rsidR="00AC3803">
              <w:rPr>
                <w:noProof/>
              </w:rPr>
              <w:t xml:space="preserve"> tikrinti, </w:t>
            </w:r>
            <w:r w:rsidRPr="00DC7C9B">
              <w:t xml:space="preserve">ar darbuotojai </w:t>
            </w:r>
            <w:r w:rsidRPr="00DC7C9B">
              <w:lastRenderedPageBreak/>
              <w:t xml:space="preserve">nebuvo susiję su juridiniais asmenimis giminystės ar kitokiais ryšiais, tačiau nenusišalino (vertinant </w:t>
            </w:r>
            <w:r w:rsidR="00AC3803">
              <w:t xml:space="preserve">Savivaldybės </w:t>
            </w:r>
            <w:r w:rsidRPr="00DC7C9B">
              <w:t>turimus ir prieinamus duomenis</w:t>
            </w:r>
            <w:r w:rsidR="00AC3803">
              <w:t>),</w:t>
            </w:r>
          </w:p>
        </w:tc>
        <w:tc>
          <w:tcPr>
            <w:tcW w:w="4677" w:type="dxa"/>
          </w:tcPr>
          <w:p w14:paraId="62E4F5F1" w14:textId="77777777" w:rsidR="00E254D7" w:rsidRDefault="00E254D7" w:rsidP="00E254D7">
            <w:pPr>
              <w:jc w:val="center"/>
              <w:rPr>
                <w:color w:val="00B050"/>
                <w:szCs w:val="24"/>
              </w:rPr>
            </w:pPr>
          </w:p>
          <w:p w14:paraId="3CF65340" w14:textId="4DC6E8FC" w:rsidR="00E254D7" w:rsidRDefault="00E254D7" w:rsidP="00E254D7">
            <w:pPr>
              <w:jc w:val="center"/>
              <w:rPr>
                <w:color w:val="00B050"/>
                <w:szCs w:val="24"/>
              </w:rPr>
            </w:pPr>
            <w:r w:rsidRPr="0036609F">
              <w:rPr>
                <w:color w:val="00B050"/>
                <w:szCs w:val="24"/>
              </w:rPr>
              <w:t>Pasiūlymas laikytinas</w:t>
            </w:r>
            <w:r>
              <w:rPr>
                <w:color w:val="00B050"/>
                <w:szCs w:val="24"/>
              </w:rPr>
              <w:t xml:space="preserve"> kaip planuojamu įgyvendinti.</w:t>
            </w:r>
          </w:p>
          <w:p w14:paraId="50E49B63" w14:textId="77777777" w:rsidR="00E254D7" w:rsidRPr="00DE49C6" w:rsidRDefault="00E254D7" w:rsidP="00E254D7">
            <w:pPr>
              <w:jc w:val="center"/>
              <w:rPr>
                <w:szCs w:val="24"/>
              </w:rPr>
            </w:pPr>
            <w:r w:rsidRPr="00DE49C6">
              <w:rPr>
                <w:szCs w:val="24"/>
              </w:rPr>
              <w:t>Pastabų ir pasiūlymų nėra.</w:t>
            </w:r>
          </w:p>
          <w:p w14:paraId="217BEAAD" w14:textId="77777777" w:rsidR="00E254D7" w:rsidRPr="0036609F" w:rsidRDefault="00E254D7" w:rsidP="00E254D7">
            <w:pPr>
              <w:jc w:val="center"/>
              <w:rPr>
                <w:color w:val="00B050"/>
                <w:szCs w:val="24"/>
              </w:rPr>
            </w:pPr>
          </w:p>
        </w:tc>
      </w:tr>
      <w:tr w:rsidR="00E254D7" w:rsidRPr="00E0768E" w14:paraId="67B63E44" w14:textId="77777777" w:rsidTr="002F039B">
        <w:trPr>
          <w:trHeight w:val="368"/>
        </w:trPr>
        <w:tc>
          <w:tcPr>
            <w:tcW w:w="5535" w:type="dxa"/>
            <w:gridSpan w:val="2"/>
          </w:tcPr>
          <w:p w14:paraId="57390AAE" w14:textId="5B200BD6" w:rsidR="009771FE" w:rsidRPr="00D0728E" w:rsidRDefault="00E254D7" w:rsidP="009771FE">
            <w:pPr>
              <w:pBdr>
                <w:top w:val="nil"/>
                <w:left w:val="nil"/>
                <w:bottom w:val="nil"/>
                <w:right w:val="nil"/>
                <w:between w:val="nil"/>
              </w:pBdr>
              <w:contextualSpacing/>
              <w:jc w:val="both"/>
            </w:pPr>
            <w:r>
              <w:t>1</w:t>
            </w:r>
            <w:r w:rsidR="00123E27">
              <w:t>2</w:t>
            </w:r>
            <w:r>
              <w:t xml:space="preserve">. </w:t>
            </w:r>
            <w:r w:rsidR="009771FE" w:rsidRPr="00D0728E">
              <w:t xml:space="preserve">Vidaus teisės aktuose reglamentuoti rinkos tyrimo atlikimo procedūros kontrolės mechanizmą bei numatyti tokio pobūdžio kontrolę vykdančius subjektus. </w:t>
            </w:r>
          </w:p>
          <w:p w14:paraId="2F7B4BB9" w14:textId="425B9F4F" w:rsidR="00E254D7" w:rsidRDefault="00E254D7" w:rsidP="00E254D7">
            <w:pPr>
              <w:jc w:val="both"/>
            </w:pPr>
          </w:p>
        </w:tc>
        <w:tc>
          <w:tcPr>
            <w:tcW w:w="4530" w:type="dxa"/>
          </w:tcPr>
          <w:p w14:paraId="2814B965" w14:textId="3A7546A4" w:rsidR="00E254D7" w:rsidRPr="002E6E5A" w:rsidRDefault="00AF1222" w:rsidP="00AF1222">
            <w:pPr>
              <w:pBdr>
                <w:top w:val="nil"/>
                <w:left w:val="nil"/>
                <w:bottom w:val="nil"/>
                <w:right w:val="nil"/>
                <w:between w:val="nil"/>
              </w:pBdr>
              <w:contextualSpacing/>
              <w:jc w:val="both"/>
            </w:pPr>
            <w:r>
              <w:rPr>
                <w:szCs w:val="20"/>
              </w:rPr>
              <w:t>S</w:t>
            </w:r>
            <w:r w:rsidRPr="00DF6782">
              <w:rPr>
                <w:szCs w:val="20"/>
              </w:rPr>
              <w:t xml:space="preserve">avivaldybės administracijos </w:t>
            </w:r>
            <w:r>
              <w:rPr>
                <w:szCs w:val="20"/>
              </w:rPr>
              <w:t>V</w:t>
            </w:r>
            <w:r w:rsidRPr="00DF6782">
              <w:rPr>
                <w:szCs w:val="20"/>
              </w:rPr>
              <w:t xml:space="preserve">iešųjų pirkimų organizavimo ir vykdymo tvarkos </w:t>
            </w:r>
            <w:r w:rsidRPr="001361EB">
              <w:rPr>
                <w:szCs w:val="20"/>
              </w:rPr>
              <w:t>apraš</w:t>
            </w:r>
            <w:r>
              <w:rPr>
                <w:szCs w:val="20"/>
              </w:rPr>
              <w:t>e, patvirtintame</w:t>
            </w:r>
            <w:r w:rsidRPr="001361EB">
              <w:rPr>
                <w:szCs w:val="20"/>
              </w:rPr>
              <w:t xml:space="preserve"> </w:t>
            </w:r>
            <w:r>
              <w:t xml:space="preserve">šios </w:t>
            </w:r>
            <w:r w:rsidRPr="00DF6782">
              <w:rPr>
                <w:color w:val="000000"/>
                <w:szCs w:val="20"/>
              </w:rPr>
              <w:t>savivaldybės administracijos direktoriaus</w:t>
            </w:r>
            <w:r>
              <w:rPr>
                <w:color w:val="000000"/>
                <w:szCs w:val="20"/>
              </w:rPr>
              <w:t xml:space="preserve"> </w:t>
            </w:r>
            <w:r w:rsidRPr="00DF6782">
              <w:rPr>
                <w:color w:val="000000"/>
                <w:szCs w:val="20"/>
              </w:rPr>
              <w:t>20</w:t>
            </w:r>
            <w:r>
              <w:rPr>
                <w:color w:val="000000"/>
                <w:szCs w:val="20"/>
              </w:rPr>
              <w:t xml:space="preserve">21 m. gegužės 21 d. </w:t>
            </w:r>
            <w:r w:rsidRPr="00DF6782">
              <w:rPr>
                <w:color w:val="000000"/>
                <w:szCs w:val="20"/>
              </w:rPr>
              <w:t xml:space="preserve"> įsakym</w:t>
            </w:r>
            <w:r>
              <w:rPr>
                <w:color w:val="000000"/>
                <w:szCs w:val="20"/>
              </w:rPr>
              <w:t>u</w:t>
            </w:r>
            <w:r w:rsidRPr="00DF6782">
              <w:rPr>
                <w:color w:val="000000"/>
                <w:szCs w:val="20"/>
              </w:rPr>
              <w:t xml:space="preserve"> Nr. A-</w:t>
            </w:r>
            <w:r>
              <w:rPr>
                <w:color w:val="000000"/>
                <w:szCs w:val="20"/>
              </w:rPr>
              <w:t xml:space="preserve">380, </w:t>
            </w:r>
            <w:r>
              <w:t xml:space="preserve">buvo </w:t>
            </w:r>
            <w:r w:rsidRPr="00D0728E">
              <w:t>reglamentuo</w:t>
            </w:r>
            <w:r>
              <w:t>tas</w:t>
            </w:r>
            <w:r w:rsidRPr="00D0728E">
              <w:t xml:space="preserve"> rinkos tyrimo atlikimo procedūros kontrolės mechanizm</w:t>
            </w:r>
            <w:r>
              <w:t>as</w:t>
            </w:r>
            <w:r w:rsidRPr="00D0728E">
              <w:t xml:space="preserve"> bei numatyti tokio pobūdžio kontrolę vykdan</w:t>
            </w:r>
            <w:r>
              <w:t>tys</w:t>
            </w:r>
            <w:r w:rsidRPr="00D0728E">
              <w:t xml:space="preserve"> subjekt</w:t>
            </w:r>
            <w:r>
              <w:t>ai</w:t>
            </w:r>
            <w:r w:rsidR="00D45B01">
              <w:t>.</w:t>
            </w:r>
          </w:p>
        </w:tc>
        <w:tc>
          <w:tcPr>
            <w:tcW w:w="4677" w:type="dxa"/>
          </w:tcPr>
          <w:p w14:paraId="7AF4B0F9" w14:textId="77777777" w:rsidR="00E254D7" w:rsidRDefault="00E254D7" w:rsidP="00E254D7">
            <w:pPr>
              <w:jc w:val="center"/>
              <w:rPr>
                <w:color w:val="00B050"/>
                <w:szCs w:val="24"/>
              </w:rPr>
            </w:pPr>
          </w:p>
          <w:p w14:paraId="15DE923D" w14:textId="45C3933F" w:rsidR="00E254D7" w:rsidRDefault="00E254D7" w:rsidP="00E254D7">
            <w:pPr>
              <w:jc w:val="center"/>
              <w:rPr>
                <w:color w:val="00B050"/>
                <w:szCs w:val="24"/>
              </w:rPr>
            </w:pPr>
            <w:r w:rsidRPr="0036609F">
              <w:rPr>
                <w:color w:val="00B050"/>
                <w:szCs w:val="24"/>
              </w:rPr>
              <w:t>Pasiūlymas laikytinas</w:t>
            </w:r>
            <w:r>
              <w:rPr>
                <w:color w:val="00B050"/>
                <w:szCs w:val="24"/>
              </w:rPr>
              <w:t xml:space="preserve"> įgyvendintu.</w:t>
            </w:r>
          </w:p>
          <w:p w14:paraId="169CEC21" w14:textId="77777777" w:rsidR="00E254D7" w:rsidRPr="00DE49C6" w:rsidRDefault="00E254D7" w:rsidP="00E254D7">
            <w:pPr>
              <w:jc w:val="center"/>
              <w:rPr>
                <w:szCs w:val="24"/>
              </w:rPr>
            </w:pPr>
            <w:r w:rsidRPr="00DE49C6">
              <w:rPr>
                <w:szCs w:val="24"/>
              </w:rPr>
              <w:t>Pastabų ir pasiūlymų nėra.</w:t>
            </w:r>
          </w:p>
          <w:p w14:paraId="3E193294" w14:textId="77777777" w:rsidR="00E254D7" w:rsidRPr="0036609F" w:rsidRDefault="00E254D7" w:rsidP="00E254D7">
            <w:pPr>
              <w:jc w:val="center"/>
              <w:rPr>
                <w:color w:val="00B050"/>
                <w:szCs w:val="24"/>
              </w:rPr>
            </w:pPr>
          </w:p>
        </w:tc>
      </w:tr>
      <w:tr w:rsidR="00E254D7" w:rsidRPr="00E0768E" w14:paraId="1EAA3AC1" w14:textId="77777777" w:rsidTr="002F039B">
        <w:trPr>
          <w:trHeight w:val="368"/>
        </w:trPr>
        <w:tc>
          <w:tcPr>
            <w:tcW w:w="5535" w:type="dxa"/>
            <w:gridSpan w:val="2"/>
          </w:tcPr>
          <w:p w14:paraId="3CBE3AA0" w14:textId="0BCFF841" w:rsidR="00AC14D9" w:rsidRPr="00D0728E" w:rsidRDefault="00E254D7" w:rsidP="00AC14D9">
            <w:pPr>
              <w:pBdr>
                <w:top w:val="nil"/>
                <w:left w:val="nil"/>
                <w:bottom w:val="nil"/>
                <w:right w:val="nil"/>
                <w:between w:val="nil"/>
              </w:pBdr>
              <w:contextualSpacing/>
              <w:jc w:val="both"/>
            </w:pPr>
            <w:r>
              <w:rPr>
                <w:color w:val="000000" w:themeColor="text1"/>
              </w:rPr>
              <w:t>1</w:t>
            </w:r>
            <w:r w:rsidR="00123E27">
              <w:rPr>
                <w:color w:val="000000" w:themeColor="text1"/>
              </w:rPr>
              <w:t>3.</w:t>
            </w:r>
            <w:r>
              <w:rPr>
                <w:color w:val="000000" w:themeColor="text1"/>
              </w:rPr>
              <w:t xml:space="preserve"> </w:t>
            </w:r>
            <w:r w:rsidR="00AC14D9" w:rsidRPr="00D0728E">
              <w:t>Dokumentuoti rinkos tyrimo atlikimą ir prie rinkos tyrimo protokolų pridėti tyrimo medžiagą.</w:t>
            </w:r>
          </w:p>
          <w:p w14:paraId="078D5DAA" w14:textId="68DBEA28" w:rsidR="00E254D7" w:rsidRDefault="00E254D7" w:rsidP="00E254D7">
            <w:pPr>
              <w:jc w:val="both"/>
            </w:pPr>
          </w:p>
        </w:tc>
        <w:tc>
          <w:tcPr>
            <w:tcW w:w="4530" w:type="dxa"/>
          </w:tcPr>
          <w:p w14:paraId="554EFF4D" w14:textId="2822A4B1" w:rsidR="00E254D7" w:rsidRPr="002E6E5A" w:rsidRDefault="00557998" w:rsidP="00E254D7">
            <w:pPr>
              <w:jc w:val="both"/>
            </w:pPr>
            <w:r>
              <w:rPr>
                <w:szCs w:val="20"/>
              </w:rPr>
              <w:t>S</w:t>
            </w:r>
            <w:r w:rsidRPr="00DF6782">
              <w:rPr>
                <w:szCs w:val="20"/>
              </w:rPr>
              <w:t xml:space="preserve">avivaldybės administracijos </w:t>
            </w:r>
            <w:r>
              <w:rPr>
                <w:szCs w:val="20"/>
              </w:rPr>
              <w:t>V</w:t>
            </w:r>
            <w:r w:rsidRPr="00DF6782">
              <w:rPr>
                <w:szCs w:val="20"/>
              </w:rPr>
              <w:t xml:space="preserve">iešųjų pirkimų organizavimo ir vykdymo tvarkos </w:t>
            </w:r>
            <w:r w:rsidRPr="001361EB">
              <w:rPr>
                <w:szCs w:val="20"/>
              </w:rPr>
              <w:t>apraš</w:t>
            </w:r>
            <w:r>
              <w:rPr>
                <w:szCs w:val="20"/>
              </w:rPr>
              <w:t>e, patvirtintame</w:t>
            </w:r>
            <w:r w:rsidRPr="001361EB">
              <w:rPr>
                <w:szCs w:val="20"/>
              </w:rPr>
              <w:t xml:space="preserve"> </w:t>
            </w:r>
            <w:r>
              <w:t xml:space="preserve">šios </w:t>
            </w:r>
            <w:r w:rsidRPr="00DF6782">
              <w:rPr>
                <w:color w:val="000000"/>
                <w:szCs w:val="20"/>
              </w:rPr>
              <w:t>savivaldybės administracijos direktoriaus</w:t>
            </w:r>
            <w:r>
              <w:rPr>
                <w:color w:val="000000"/>
                <w:szCs w:val="20"/>
              </w:rPr>
              <w:t xml:space="preserve"> </w:t>
            </w:r>
            <w:r w:rsidRPr="00DF6782">
              <w:rPr>
                <w:color w:val="000000"/>
                <w:szCs w:val="20"/>
              </w:rPr>
              <w:t>20</w:t>
            </w:r>
            <w:r>
              <w:rPr>
                <w:color w:val="000000"/>
                <w:szCs w:val="20"/>
              </w:rPr>
              <w:t xml:space="preserve">21 m. gegužės 21 d. </w:t>
            </w:r>
            <w:r w:rsidRPr="00DF6782">
              <w:rPr>
                <w:color w:val="000000"/>
                <w:szCs w:val="20"/>
              </w:rPr>
              <w:t xml:space="preserve"> įsakym</w:t>
            </w:r>
            <w:r>
              <w:rPr>
                <w:color w:val="000000"/>
                <w:szCs w:val="20"/>
              </w:rPr>
              <w:t>u</w:t>
            </w:r>
            <w:r w:rsidRPr="00DF6782">
              <w:rPr>
                <w:color w:val="000000"/>
                <w:szCs w:val="20"/>
              </w:rPr>
              <w:t xml:space="preserve"> Nr. A-</w:t>
            </w:r>
            <w:r>
              <w:rPr>
                <w:color w:val="000000"/>
                <w:szCs w:val="20"/>
              </w:rPr>
              <w:t xml:space="preserve">380, </w:t>
            </w:r>
            <w:r>
              <w:t xml:space="preserve">buvo įtvirtinta prievolė </w:t>
            </w:r>
            <w:r w:rsidR="00EA5B0E">
              <w:t xml:space="preserve">pirkimo iniciatoriui neskelbiamos apklausos atvejais rinkos tyrimo rezultatus įforminti laisvos formos protokolu ir prie jo pridėti tyrimo medžiagą, o, jei tokios nėra, protokole </w:t>
            </w:r>
            <w:r w:rsidR="00C00A7A">
              <w:t xml:space="preserve">nurodyti </w:t>
            </w:r>
            <w:r w:rsidR="00EA5B0E">
              <w:t>konsultavimosi būdą bei pasiektus rezultatus.</w:t>
            </w:r>
          </w:p>
        </w:tc>
        <w:tc>
          <w:tcPr>
            <w:tcW w:w="4677" w:type="dxa"/>
          </w:tcPr>
          <w:p w14:paraId="258B46B6" w14:textId="77777777" w:rsidR="00E254D7" w:rsidRDefault="00E254D7" w:rsidP="00E254D7">
            <w:pPr>
              <w:jc w:val="center"/>
              <w:rPr>
                <w:color w:val="00B050"/>
                <w:szCs w:val="24"/>
              </w:rPr>
            </w:pPr>
          </w:p>
          <w:p w14:paraId="16A891C6" w14:textId="77777777" w:rsidR="00E254D7" w:rsidRDefault="00E254D7" w:rsidP="00E254D7">
            <w:pPr>
              <w:jc w:val="center"/>
              <w:rPr>
                <w:color w:val="00B050"/>
                <w:szCs w:val="24"/>
              </w:rPr>
            </w:pPr>
          </w:p>
          <w:p w14:paraId="71C5F3FA" w14:textId="7250891A" w:rsidR="00E254D7" w:rsidRDefault="00E254D7" w:rsidP="00E254D7">
            <w:pPr>
              <w:jc w:val="center"/>
              <w:rPr>
                <w:color w:val="00B050"/>
                <w:szCs w:val="24"/>
              </w:rPr>
            </w:pPr>
            <w:r w:rsidRPr="0036609F">
              <w:rPr>
                <w:color w:val="00B050"/>
                <w:szCs w:val="24"/>
              </w:rPr>
              <w:t>Pasiūlymas laikytinas</w:t>
            </w:r>
            <w:r>
              <w:rPr>
                <w:color w:val="00B050"/>
                <w:szCs w:val="24"/>
              </w:rPr>
              <w:t xml:space="preserve"> įgyvendintu.</w:t>
            </w:r>
          </w:p>
          <w:p w14:paraId="522DC118" w14:textId="77777777" w:rsidR="00E254D7" w:rsidRPr="00DE49C6" w:rsidRDefault="00E254D7" w:rsidP="00E254D7">
            <w:pPr>
              <w:jc w:val="center"/>
              <w:rPr>
                <w:szCs w:val="24"/>
              </w:rPr>
            </w:pPr>
            <w:r w:rsidRPr="00DE49C6">
              <w:rPr>
                <w:szCs w:val="24"/>
              </w:rPr>
              <w:t>Pastabų ir pasiūlymų nėra.</w:t>
            </w:r>
          </w:p>
          <w:p w14:paraId="47E8331F" w14:textId="77777777" w:rsidR="00E254D7" w:rsidRDefault="00E254D7" w:rsidP="00E254D7">
            <w:pPr>
              <w:jc w:val="center"/>
              <w:rPr>
                <w:color w:val="00B050"/>
                <w:szCs w:val="24"/>
              </w:rPr>
            </w:pPr>
          </w:p>
          <w:p w14:paraId="52A4FDD2" w14:textId="36647BA5" w:rsidR="00E254D7" w:rsidRPr="0036609F" w:rsidRDefault="00E254D7" w:rsidP="00E254D7">
            <w:pPr>
              <w:jc w:val="center"/>
              <w:rPr>
                <w:color w:val="00B050"/>
                <w:szCs w:val="24"/>
              </w:rPr>
            </w:pPr>
          </w:p>
        </w:tc>
      </w:tr>
      <w:tr w:rsidR="00E254D7" w:rsidRPr="00E0768E" w14:paraId="3BC36461" w14:textId="77777777" w:rsidTr="002F039B">
        <w:trPr>
          <w:trHeight w:val="368"/>
        </w:trPr>
        <w:tc>
          <w:tcPr>
            <w:tcW w:w="5535" w:type="dxa"/>
            <w:gridSpan w:val="2"/>
          </w:tcPr>
          <w:p w14:paraId="4AAD48F4" w14:textId="22B1E2C0" w:rsidR="00E254D7" w:rsidRPr="00657CFA" w:rsidRDefault="00E254D7" w:rsidP="00657CFA">
            <w:pPr>
              <w:pBdr>
                <w:top w:val="nil"/>
                <w:left w:val="nil"/>
                <w:bottom w:val="nil"/>
                <w:right w:val="nil"/>
                <w:between w:val="nil"/>
              </w:pBdr>
              <w:contextualSpacing/>
              <w:jc w:val="both"/>
              <w:rPr>
                <w:shd w:val="clear" w:color="auto" w:fill="FFFFFF"/>
              </w:rPr>
            </w:pPr>
            <w:r>
              <w:rPr>
                <w:color w:val="000000" w:themeColor="text1"/>
              </w:rPr>
              <w:t>1</w:t>
            </w:r>
            <w:r w:rsidR="00123E27">
              <w:rPr>
                <w:color w:val="000000" w:themeColor="text1"/>
              </w:rPr>
              <w:t>4</w:t>
            </w:r>
            <w:r>
              <w:rPr>
                <w:color w:val="000000" w:themeColor="text1"/>
              </w:rPr>
              <w:t xml:space="preserve">. </w:t>
            </w:r>
            <w:r w:rsidR="000C22A7" w:rsidRPr="00D0728E">
              <w:t>Svarstyti galimybę reglamentuoti reikalavimus rinkos tyrimo atlikimo procedūros turiniui, pavyzdžiui, tokio pobūdžio tyrimo atlikimo įforminimo tvarką, tyrimo metu analizuotinus aspektus ir pan.</w:t>
            </w:r>
            <w:r w:rsidR="000C22A7" w:rsidRPr="00D0728E">
              <w:rPr>
                <w:shd w:val="clear" w:color="auto" w:fill="FFFFFF"/>
              </w:rPr>
              <w:t xml:space="preserve"> </w:t>
            </w:r>
          </w:p>
        </w:tc>
        <w:tc>
          <w:tcPr>
            <w:tcW w:w="4530" w:type="dxa"/>
          </w:tcPr>
          <w:p w14:paraId="74D4879D" w14:textId="679FE528" w:rsidR="00E254D7" w:rsidRDefault="00D732F6" w:rsidP="006C161F">
            <w:pPr>
              <w:pBdr>
                <w:top w:val="nil"/>
                <w:left w:val="nil"/>
                <w:bottom w:val="nil"/>
                <w:right w:val="nil"/>
                <w:between w:val="nil"/>
              </w:pBdr>
              <w:contextualSpacing/>
              <w:jc w:val="both"/>
            </w:pPr>
            <w:r>
              <w:t xml:space="preserve">Nors </w:t>
            </w:r>
            <w:r w:rsidR="00E254D7">
              <w:t xml:space="preserve">Savivaldybė informavo, kad </w:t>
            </w:r>
            <w:r w:rsidR="006C161F">
              <w:rPr>
                <w:snapToGrid w:val="0"/>
              </w:rPr>
              <w:t>š</w:t>
            </w:r>
            <w:r w:rsidR="006C161F" w:rsidRPr="00A13310">
              <w:rPr>
                <w:snapToGrid w:val="0"/>
              </w:rPr>
              <w:t xml:space="preserve">iuo metu nėra numatoma </w:t>
            </w:r>
            <w:r w:rsidR="006C161F">
              <w:rPr>
                <w:snapToGrid w:val="0"/>
              </w:rPr>
              <w:t xml:space="preserve">vidaus teisės aktuose </w:t>
            </w:r>
            <w:r w:rsidR="006C161F" w:rsidRPr="00A13310">
              <w:rPr>
                <w:snapToGrid w:val="0"/>
              </w:rPr>
              <w:t>reglamentuoti</w:t>
            </w:r>
            <w:r w:rsidR="006C161F">
              <w:rPr>
                <w:snapToGrid w:val="0"/>
                <w:color w:val="0070C0"/>
              </w:rPr>
              <w:t xml:space="preserve"> </w:t>
            </w:r>
            <w:r w:rsidR="006C161F" w:rsidRPr="00D0728E">
              <w:t>reikalavim</w:t>
            </w:r>
            <w:r w:rsidR="004D6185">
              <w:t>ų</w:t>
            </w:r>
            <w:r w:rsidR="006C161F" w:rsidRPr="00D0728E">
              <w:t xml:space="preserve"> rinkos tyrimo atlikimo procedūros turiniui</w:t>
            </w:r>
            <w:r w:rsidR="003F333D">
              <w:t>, šio pasiūlymo nevykdymo motyv</w:t>
            </w:r>
            <w:r>
              <w:t>ų</w:t>
            </w:r>
            <w:r w:rsidR="003F333D">
              <w:t xml:space="preserve"> išsamiau</w:t>
            </w:r>
            <w:r>
              <w:t xml:space="preserve"> neargumentavo</w:t>
            </w:r>
            <w:r w:rsidR="003F333D">
              <w:t>.</w:t>
            </w:r>
          </w:p>
        </w:tc>
        <w:tc>
          <w:tcPr>
            <w:tcW w:w="4677" w:type="dxa"/>
          </w:tcPr>
          <w:p w14:paraId="2B0456B1" w14:textId="77777777" w:rsidR="00E254D7" w:rsidRDefault="00E254D7" w:rsidP="00E254D7">
            <w:pPr>
              <w:jc w:val="center"/>
              <w:rPr>
                <w:color w:val="00B050"/>
                <w:szCs w:val="24"/>
              </w:rPr>
            </w:pPr>
          </w:p>
          <w:p w14:paraId="6EC21EC2" w14:textId="2ECB6317" w:rsidR="00E254D7" w:rsidRDefault="00E254D7" w:rsidP="00E254D7">
            <w:pPr>
              <w:jc w:val="center"/>
              <w:rPr>
                <w:color w:val="00B050"/>
                <w:szCs w:val="24"/>
              </w:rPr>
            </w:pPr>
            <w:r w:rsidRPr="004D6185">
              <w:rPr>
                <w:color w:val="FF0000"/>
                <w:szCs w:val="24"/>
              </w:rPr>
              <w:t xml:space="preserve">Pasiūlymas laikytinas </w:t>
            </w:r>
            <w:r w:rsidR="004D6185" w:rsidRPr="004D6185">
              <w:rPr>
                <w:color w:val="FF0000"/>
                <w:szCs w:val="24"/>
              </w:rPr>
              <w:t xml:space="preserve">neįgyvendintu. </w:t>
            </w:r>
          </w:p>
          <w:p w14:paraId="2822FCE0" w14:textId="5E856022" w:rsidR="00E254D7" w:rsidRPr="00DE49C6" w:rsidRDefault="00E254D7" w:rsidP="00E254D7">
            <w:pPr>
              <w:jc w:val="center"/>
              <w:rPr>
                <w:szCs w:val="24"/>
              </w:rPr>
            </w:pPr>
            <w:r w:rsidRPr="00DE49C6">
              <w:rPr>
                <w:szCs w:val="24"/>
              </w:rPr>
              <w:t>Pa</w:t>
            </w:r>
            <w:r w:rsidR="004D6185">
              <w:rPr>
                <w:szCs w:val="24"/>
              </w:rPr>
              <w:t>kartotinai rekomenduojame įgyvendinti pasiūlymą.</w:t>
            </w:r>
          </w:p>
          <w:p w14:paraId="32A35B4B" w14:textId="77777777" w:rsidR="00E254D7" w:rsidRDefault="00E254D7" w:rsidP="00E254D7">
            <w:pPr>
              <w:jc w:val="center"/>
              <w:rPr>
                <w:color w:val="00B050"/>
                <w:szCs w:val="24"/>
              </w:rPr>
            </w:pPr>
          </w:p>
          <w:p w14:paraId="600C9CE0" w14:textId="77777777" w:rsidR="00E254D7" w:rsidRDefault="00E254D7" w:rsidP="00E254D7">
            <w:pPr>
              <w:jc w:val="center"/>
              <w:rPr>
                <w:color w:val="00B050"/>
                <w:szCs w:val="24"/>
              </w:rPr>
            </w:pPr>
          </w:p>
          <w:p w14:paraId="18637D1C" w14:textId="108F2F0C" w:rsidR="00E254D7" w:rsidRDefault="00E254D7" w:rsidP="00657CFA">
            <w:pPr>
              <w:rPr>
                <w:color w:val="00B050"/>
                <w:szCs w:val="24"/>
              </w:rPr>
            </w:pPr>
          </w:p>
        </w:tc>
      </w:tr>
      <w:tr w:rsidR="00E254D7" w:rsidRPr="00E0768E" w14:paraId="4E362BBA" w14:textId="77777777" w:rsidTr="002F039B">
        <w:trPr>
          <w:trHeight w:val="368"/>
        </w:trPr>
        <w:tc>
          <w:tcPr>
            <w:tcW w:w="5535" w:type="dxa"/>
            <w:gridSpan w:val="2"/>
          </w:tcPr>
          <w:p w14:paraId="5F4213D0" w14:textId="51BA9D11" w:rsidR="000747DD" w:rsidRPr="00D0728E" w:rsidRDefault="00E254D7" w:rsidP="000747DD">
            <w:pPr>
              <w:pBdr>
                <w:top w:val="nil"/>
                <w:left w:val="nil"/>
                <w:bottom w:val="nil"/>
                <w:right w:val="nil"/>
                <w:between w:val="nil"/>
              </w:pBdr>
              <w:contextualSpacing/>
              <w:jc w:val="both"/>
              <w:rPr>
                <w:shd w:val="clear" w:color="auto" w:fill="FFFFFF"/>
              </w:rPr>
            </w:pPr>
            <w:r>
              <w:t>1</w:t>
            </w:r>
            <w:r w:rsidR="00123E27">
              <w:t>5</w:t>
            </w:r>
            <w:r>
              <w:t xml:space="preserve">. </w:t>
            </w:r>
            <w:r w:rsidR="000747DD" w:rsidRPr="00D0728E">
              <w:rPr>
                <w:shd w:val="clear" w:color="auto" w:fill="FFFFFF"/>
              </w:rPr>
              <w:t xml:space="preserve">Atlikti kokybinės ir kiekybinės informacijos apie realių ir potencialių prekių, paslaugų ir darbų pasiūlą (tiekėjus, jų tiekiamas prekes, teikiamas paslaugas ir atliekamus darbus, užimamą rinkos dalį, kainas ir pan.), </w:t>
            </w:r>
            <w:r w:rsidR="000747DD" w:rsidRPr="00D0728E">
              <w:rPr>
                <w:shd w:val="clear" w:color="auto" w:fill="FFFFFF"/>
              </w:rPr>
              <w:lastRenderedPageBreak/>
              <w:t xml:space="preserve">analizę, siekiant skatinti konkurenciją ir maksimalaus skaičiaus tiekėjų pritraukimą dalyvauti pirkimų procedūrose. </w:t>
            </w:r>
          </w:p>
          <w:p w14:paraId="57F1DE87" w14:textId="04FF0701" w:rsidR="00E254D7" w:rsidRDefault="00E254D7" w:rsidP="00E254D7">
            <w:pPr>
              <w:jc w:val="both"/>
              <w:rPr>
                <w:color w:val="000000" w:themeColor="text1"/>
              </w:rPr>
            </w:pPr>
          </w:p>
        </w:tc>
        <w:tc>
          <w:tcPr>
            <w:tcW w:w="4530" w:type="dxa"/>
          </w:tcPr>
          <w:p w14:paraId="74F2CA77" w14:textId="1C6D1F2C" w:rsidR="00E254D7" w:rsidRPr="00D759ED" w:rsidRDefault="00C74952" w:rsidP="00E254D7">
            <w:pPr>
              <w:jc w:val="both"/>
            </w:pPr>
            <w:r>
              <w:rPr>
                <w:szCs w:val="20"/>
              </w:rPr>
              <w:lastRenderedPageBreak/>
              <w:t>Savivaldybė V</w:t>
            </w:r>
            <w:r w:rsidRPr="00DF6782">
              <w:rPr>
                <w:szCs w:val="20"/>
              </w:rPr>
              <w:t xml:space="preserve">iešųjų pirkimų organizavimo ir vykdymo tvarkos </w:t>
            </w:r>
            <w:r w:rsidRPr="001361EB">
              <w:rPr>
                <w:szCs w:val="20"/>
              </w:rPr>
              <w:t>apraš</w:t>
            </w:r>
            <w:r>
              <w:rPr>
                <w:szCs w:val="20"/>
              </w:rPr>
              <w:t>e, patvirtintame</w:t>
            </w:r>
            <w:r w:rsidRPr="001361EB">
              <w:rPr>
                <w:szCs w:val="20"/>
              </w:rPr>
              <w:t xml:space="preserve"> </w:t>
            </w:r>
            <w:r>
              <w:t xml:space="preserve">šios </w:t>
            </w:r>
            <w:r w:rsidRPr="00DF6782">
              <w:rPr>
                <w:color w:val="000000"/>
                <w:szCs w:val="20"/>
              </w:rPr>
              <w:t>savivaldybės administracijos direktoriaus</w:t>
            </w:r>
            <w:r>
              <w:rPr>
                <w:color w:val="000000"/>
                <w:szCs w:val="20"/>
              </w:rPr>
              <w:t xml:space="preserve"> </w:t>
            </w:r>
            <w:r w:rsidRPr="00DF6782">
              <w:rPr>
                <w:color w:val="000000"/>
                <w:szCs w:val="20"/>
              </w:rPr>
              <w:t>20</w:t>
            </w:r>
            <w:r>
              <w:rPr>
                <w:color w:val="000000"/>
                <w:szCs w:val="20"/>
              </w:rPr>
              <w:t xml:space="preserve">21 m. gegužės 21 d. </w:t>
            </w:r>
            <w:r w:rsidRPr="00DF6782">
              <w:rPr>
                <w:color w:val="000000"/>
                <w:szCs w:val="20"/>
              </w:rPr>
              <w:t xml:space="preserve"> įsakym</w:t>
            </w:r>
            <w:r>
              <w:rPr>
                <w:color w:val="000000"/>
                <w:szCs w:val="20"/>
              </w:rPr>
              <w:t>u</w:t>
            </w:r>
            <w:r w:rsidRPr="00DF6782">
              <w:rPr>
                <w:color w:val="000000"/>
                <w:szCs w:val="20"/>
              </w:rPr>
              <w:t xml:space="preserve"> Nr. A-</w:t>
            </w:r>
            <w:r>
              <w:rPr>
                <w:color w:val="000000"/>
                <w:szCs w:val="20"/>
              </w:rPr>
              <w:t xml:space="preserve">380, </w:t>
            </w:r>
            <w:r>
              <w:rPr>
                <w:szCs w:val="20"/>
              </w:rPr>
              <w:lastRenderedPageBreak/>
              <w:t xml:space="preserve">reglamentavo, </w:t>
            </w:r>
            <w:r w:rsidR="00022389" w:rsidRPr="001309CA">
              <w:t xml:space="preserve">kad </w:t>
            </w:r>
            <w:r>
              <w:t>p</w:t>
            </w:r>
            <w:r w:rsidR="00022389" w:rsidRPr="001309CA">
              <w:t>irkimo iniciatorius, rengdamas paraišką</w:t>
            </w:r>
            <w:r w:rsidR="00022389" w:rsidRPr="001309CA">
              <w:rPr>
                <w:bCs/>
              </w:rPr>
              <w:t xml:space="preserve"> atlieka rinkos tyrimą (kokių ypatybių parduodamos rinkoje prekės, paslaugos ir darbai, kokios vyrauja rinkoje prekių, paslaugų ir darbų kainos, kiek ir kokių yra rinkoje tiekėjų ir pan.), </w:t>
            </w:r>
            <w:r w:rsidR="00022389" w:rsidRPr="001309CA">
              <w:t>konsultuojasi su rinkos dalyviais, prireikus gali pasitelkti specialistus – dalyko žinovus konsultuoti klausimu, kuriam reikia specialių žinių ar vertinimo</w:t>
            </w:r>
            <w:r w:rsidR="00695286">
              <w:t>.</w:t>
            </w:r>
          </w:p>
        </w:tc>
        <w:tc>
          <w:tcPr>
            <w:tcW w:w="4677" w:type="dxa"/>
          </w:tcPr>
          <w:p w14:paraId="6C9787B3" w14:textId="77777777" w:rsidR="00E254D7" w:rsidRDefault="00E254D7" w:rsidP="00E254D7">
            <w:pPr>
              <w:jc w:val="center"/>
              <w:rPr>
                <w:color w:val="00B050"/>
                <w:szCs w:val="24"/>
              </w:rPr>
            </w:pPr>
          </w:p>
          <w:p w14:paraId="17BBCAD2" w14:textId="77777777" w:rsidR="00E254D7" w:rsidRDefault="00E254D7" w:rsidP="00E254D7">
            <w:pPr>
              <w:jc w:val="center"/>
              <w:rPr>
                <w:color w:val="00B050"/>
                <w:szCs w:val="24"/>
              </w:rPr>
            </w:pPr>
          </w:p>
          <w:p w14:paraId="425CB5DF" w14:textId="77777777" w:rsidR="00E254D7" w:rsidRDefault="00E254D7" w:rsidP="00E254D7">
            <w:pPr>
              <w:jc w:val="center"/>
              <w:rPr>
                <w:color w:val="00B050"/>
                <w:szCs w:val="24"/>
              </w:rPr>
            </w:pPr>
          </w:p>
          <w:p w14:paraId="4F93B94C" w14:textId="77777777" w:rsidR="00E254D7" w:rsidRDefault="00E254D7" w:rsidP="00E254D7">
            <w:pPr>
              <w:jc w:val="center"/>
              <w:rPr>
                <w:color w:val="00B050"/>
                <w:szCs w:val="24"/>
              </w:rPr>
            </w:pPr>
          </w:p>
          <w:p w14:paraId="46468298" w14:textId="5D102621" w:rsidR="00E254D7" w:rsidRDefault="00E254D7" w:rsidP="00E254D7">
            <w:pPr>
              <w:jc w:val="center"/>
              <w:rPr>
                <w:color w:val="00B050"/>
                <w:szCs w:val="24"/>
              </w:rPr>
            </w:pPr>
            <w:r w:rsidRPr="0036609F">
              <w:rPr>
                <w:color w:val="00B050"/>
                <w:szCs w:val="24"/>
              </w:rPr>
              <w:lastRenderedPageBreak/>
              <w:t>Pasiūlymas laikytinas</w:t>
            </w:r>
            <w:r>
              <w:rPr>
                <w:color w:val="00B050"/>
                <w:szCs w:val="24"/>
              </w:rPr>
              <w:t xml:space="preserve"> įgyvendintu.</w:t>
            </w:r>
          </w:p>
          <w:p w14:paraId="1A0CD8AA" w14:textId="77777777" w:rsidR="00E254D7" w:rsidRPr="00DE49C6" w:rsidRDefault="00E254D7" w:rsidP="00E254D7">
            <w:pPr>
              <w:jc w:val="center"/>
              <w:rPr>
                <w:szCs w:val="24"/>
              </w:rPr>
            </w:pPr>
            <w:r w:rsidRPr="00DE49C6">
              <w:rPr>
                <w:szCs w:val="24"/>
              </w:rPr>
              <w:t>Pastabų ir pasiūlymų nėra.</w:t>
            </w:r>
          </w:p>
          <w:p w14:paraId="214E26E0" w14:textId="77777777" w:rsidR="00E254D7" w:rsidRDefault="00E254D7" w:rsidP="00E254D7">
            <w:pPr>
              <w:jc w:val="center"/>
              <w:rPr>
                <w:color w:val="00B050"/>
                <w:szCs w:val="24"/>
              </w:rPr>
            </w:pPr>
          </w:p>
        </w:tc>
      </w:tr>
      <w:tr w:rsidR="001E37B1" w:rsidRPr="00E0768E" w14:paraId="73F8685D" w14:textId="77777777" w:rsidTr="002F039B">
        <w:trPr>
          <w:trHeight w:val="368"/>
        </w:trPr>
        <w:tc>
          <w:tcPr>
            <w:tcW w:w="5535" w:type="dxa"/>
            <w:gridSpan w:val="2"/>
          </w:tcPr>
          <w:p w14:paraId="555F2EE8" w14:textId="4332A1EF" w:rsidR="001E37B1" w:rsidRDefault="001E37B1" w:rsidP="000747DD">
            <w:pPr>
              <w:pBdr>
                <w:top w:val="nil"/>
                <w:left w:val="nil"/>
                <w:bottom w:val="nil"/>
                <w:right w:val="nil"/>
                <w:between w:val="nil"/>
              </w:pBdr>
              <w:contextualSpacing/>
              <w:jc w:val="both"/>
            </w:pPr>
            <w:r>
              <w:lastRenderedPageBreak/>
              <w:t>1</w:t>
            </w:r>
            <w:r w:rsidR="00090F2E">
              <w:t>6</w:t>
            </w:r>
            <w:r>
              <w:t xml:space="preserve">. </w:t>
            </w:r>
            <w:r w:rsidRPr="00D0728E">
              <w:rPr>
                <w:rFonts w:eastAsia="Cambria"/>
              </w:rPr>
              <w:t>Spręsti dėl išsamių rinkos tyrimo procedūrų atlikimo prieš sudarant vidaus sandorius Viešųjų pirkimų įstatymo 10 straipsnio 2 dalies 1 punkto pagrindu</w:t>
            </w:r>
            <w:r w:rsidR="008E23CC">
              <w:rPr>
                <w:rFonts w:eastAsia="Cambria"/>
              </w:rPr>
              <w:t>.</w:t>
            </w:r>
          </w:p>
        </w:tc>
        <w:tc>
          <w:tcPr>
            <w:tcW w:w="4530" w:type="dxa"/>
          </w:tcPr>
          <w:p w14:paraId="3F976893" w14:textId="4793C89C" w:rsidR="001E37B1" w:rsidRDefault="00D912F3" w:rsidP="00E254D7">
            <w:pPr>
              <w:jc w:val="both"/>
              <w:rPr>
                <w:szCs w:val="20"/>
              </w:rPr>
            </w:pPr>
            <w:r>
              <w:t>Savivaldybė informavo, kad a</w:t>
            </w:r>
            <w:r w:rsidRPr="00D0728E">
              <w:t>tliekų tvarkymo, teritorijų ir gatvių priežiūros ir tvarkymo</w:t>
            </w:r>
            <w:r w:rsidRPr="00D0728E">
              <w:rPr>
                <w:rFonts w:eastAsia="Cambria"/>
              </w:rPr>
              <w:t xml:space="preserve"> paslaugų teikimo su savivaldybės kontroliuojamos įmonėmis vidaus sandoriai (su UAB ,,Švenčionių švara“, sutartis Nr. J-708 ir UAB ,,Pabradės komunalinis ūkis“ sutartis Nr. J-701) yra sudaryti Viešųjų pirkimų įstatymo 10 straipsnio 2 dalies 2 punkto pagrindu bei V</w:t>
            </w:r>
            <w:r w:rsidRPr="00D0728E">
              <w:t>ietos savivaldos įstatymo 9 straipsnio 2 dalies nuostatomis (</w:t>
            </w:r>
            <w:r w:rsidRPr="00D0728E">
              <w:rPr>
                <w:bCs/>
              </w:rPr>
              <w:t>Švenčionių rajono savivaldybės tarybos 2020 m. balandžio 30 d. sprendimo Nr. T-67 ,,Dėl Švenčionių rajono savivaldybės tarybos 2017 m. kovo 29 d. sprendimo Nr. T-51 ,,Dėl viešųjų paslaugų teikimo užtikrinimo“ pakeitimo“, 2 punktas).</w:t>
            </w:r>
          </w:p>
        </w:tc>
        <w:tc>
          <w:tcPr>
            <w:tcW w:w="4677" w:type="dxa"/>
          </w:tcPr>
          <w:p w14:paraId="3A639E4E" w14:textId="77777777" w:rsidR="004B5EDD" w:rsidRDefault="004B5EDD" w:rsidP="004B5EDD">
            <w:pPr>
              <w:jc w:val="center"/>
              <w:rPr>
                <w:color w:val="00B050"/>
                <w:szCs w:val="24"/>
              </w:rPr>
            </w:pPr>
            <w:r w:rsidRPr="004D6185">
              <w:rPr>
                <w:color w:val="FF0000"/>
                <w:szCs w:val="24"/>
              </w:rPr>
              <w:t xml:space="preserve">Pasiūlymas laikytinas neįgyvendintu. </w:t>
            </w:r>
          </w:p>
          <w:p w14:paraId="07E2A395" w14:textId="5269C813" w:rsidR="00BC5751" w:rsidRDefault="003F5772" w:rsidP="00BC5751">
            <w:pPr>
              <w:pStyle w:val="PlainText"/>
              <w:contextualSpacing/>
              <w:jc w:val="center"/>
              <w:rPr>
                <w:rFonts w:ascii="Times New Roman" w:hAnsi="Times New Roman"/>
                <w:sz w:val="24"/>
                <w:szCs w:val="24"/>
              </w:rPr>
            </w:pPr>
            <w:r>
              <w:rPr>
                <w:rFonts w:ascii="Times New Roman" w:hAnsi="Times New Roman"/>
                <w:sz w:val="24"/>
                <w:szCs w:val="24"/>
              </w:rPr>
              <w:t>Nekvestionuojame vidaus sandorių būdu sudarytų sutarčių teisėtumo. Tačiau</w:t>
            </w:r>
            <w:r w:rsidR="00BC5751" w:rsidRPr="00390FD6">
              <w:rPr>
                <w:rFonts w:ascii="Times New Roman" w:hAnsi="Times New Roman"/>
                <w:sz w:val="24"/>
                <w:szCs w:val="24"/>
              </w:rPr>
              <w:t xml:space="preserve"> </w:t>
            </w:r>
            <w:r w:rsidR="00B30ED6">
              <w:rPr>
                <w:rFonts w:ascii="Times New Roman" w:hAnsi="Times New Roman"/>
                <w:sz w:val="24"/>
                <w:szCs w:val="24"/>
              </w:rPr>
              <w:t xml:space="preserve">atkreipėme dėmesį, </w:t>
            </w:r>
            <w:r w:rsidR="00BC5751">
              <w:rPr>
                <w:rFonts w:ascii="Times New Roman" w:hAnsi="Times New Roman"/>
                <w:sz w:val="24"/>
                <w:szCs w:val="24"/>
              </w:rPr>
              <w:t xml:space="preserve">jog </w:t>
            </w:r>
            <w:r w:rsidR="00B30ED6">
              <w:rPr>
                <w:rFonts w:ascii="Times New Roman" w:hAnsi="Times New Roman"/>
                <w:sz w:val="24"/>
                <w:szCs w:val="24"/>
              </w:rPr>
              <w:t xml:space="preserve">aplinkos tvarkymo </w:t>
            </w:r>
            <w:r w:rsidR="00BC5751" w:rsidRPr="00390FD6">
              <w:rPr>
                <w:rFonts w:ascii="Times New Roman" w:hAnsi="Times New Roman"/>
                <w:sz w:val="24"/>
                <w:szCs w:val="24"/>
              </w:rPr>
              <w:t>paslaugų teikimo sutartys, sudarytos vidaus sandorių būdu</w:t>
            </w:r>
            <w:r w:rsidR="00BC5751">
              <w:rPr>
                <w:rFonts w:ascii="Times New Roman" w:hAnsi="Times New Roman"/>
                <w:sz w:val="24"/>
                <w:szCs w:val="24"/>
              </w:rPr>
              <w:t>,</w:t>
            </w:r>
            <w:r w:rsidR="00BC5751" w:rsidRPr="00390FD6">
              <w:rPr>
                <w:rFonts w:ascii="Times New Roman" w:hAnsi="Times New Roman"/>
                <w:sz w:val="24"/>
                <w:szCs w:val="24"/>
              </w:rPr>
              <w:t xml:space="preserve"> vis dar yra pratęsiamos</w:t>
            </w:r>
            <w:r w:rsidR="00BC5751" w:rsidRPr="00390FD6">
              <w:rPr>
                <w:rStyle w:val="FootnoteReference"/>
                <w:rFonts w:ascii="Times New Roman" w:hAnsi="Times New Roman"/>
                <w:sz w:val="24"/>
                <w:szCs w:val="24"/>
              </w:rPr>
              <w:footnoteReference w:id="1"/>
            </w:r>
            <w:r w:rsidR="00BC5751" w:rsidRPr="00390FD6">
              <w:rPr>
                <w:rFonts w:ascii="Times New Roman" w:hAnsi="Times New Roman"/>
                <w:sz w:val="24"/>
                <w:szCs w:val="24"/>
              </w:rPr>
              <w:t>, neatlikus jokios konkurencinės aplinkos bei perkamų paslaugų ir jų rinkos kainų analizės</w:t>
            </w:r>
            <w:r w:rsidR="00BC5751" w:rsidRPr="00390FD6">
              <w:rPr>
                <w:rStyle w:val="FootnoteReference"/>
                <w:rFonts w:ascii="Times New Roman" w:hAnsi="Times New Roman"/>
                <w:sz w:val="24"/>
                <w:szCs w:val="24"/>
              </w:rPr>
              <w:footnoteReference w:id="2"/>
            </w:r>
            <w:r w:rsidR="00BC5751" w:rsidRPr="00390FD6">
              <w:rPr>
                <w:rFonts w:ascii="Times New Roman" w:hAnsi="Times New Roman"/>
                <w:sz w:val="24"/>
                <w:szCs w:val="24"/>
              </w:rPr>
              <w:t xml:space="preserve">. Nors </w:t>
            </w:r>
            <w:r w:rsidR="00BC5751">
              <w:rPr>
                <w:rFonts w:ascii="Times New Roman" w:hAnsi="Times New Roman"/>
                <w:sz w:val="24"/>
                <w:szCs w:val="24"/>
              </w:rPr>
              <w:t>Švenčionių r. s</w:t>
            </w:r>
            <w:r w:rsidR="00BC5751" w:rsidRPr="00390FD6">
              <w:rPr>
                <w:rFonts w:ascii="Times New Roman" w:hAnsi="Times New Roman"/>
                <w:sz w:val="24"/>
                <w:szCs w:val="24"/>
              </w:rPr>
              <w:t>avivaldybės teigimu, jos administracija nuolat atlieka perkamų paslaugų rinkos analizę</w:t>
            </w:r>
            <w:r w:rsidR="00B30ED6">
              <w:rPr>
                <w:rFonts w:ascii="Times New Roman" w:hAnsi="Times New Roman"/>
                <w:sz w:val="24"/>
                <w:szCs w:val="24"/>
              </w:rPr>
              <w:t xml:space="preserve">, </w:t>
            </w:r>
            <w:r w:rsidR="00BC5751" w:rsidRPr="00390FD6">
              <w:rPr>
                <w:rFonts w:ascii="Times New Roman" w:hAnsi="Times New Roman"/>
                <w:sz w:val="24"/>
                <w:szCs w:val="24"/>
              </w:rPr>
              <w:t>tačiau tai įrodančių dokumentų nepateikė.</w:t>
            </w:r>
          </w:p>
          <w:p w14:paraId="6F6C439B" w14:textId="276A7DF5" w:rsidR="00BC5751" w:rsidRDefault="00BC5751" w:rsidP="00BC5751">
            <w:pPr>
              <w:pStyle w:val="PlainText"/>
              <w:contextualSpacing/>
              <w:jc w:val="center"/>
              <w:rPr>
                <w:rFonts w:ascii="Times New Roman" w:hAnsi="Times New Roman"/>
                <w:sz w:val="24"/>
                <w:szCs w:val="24"/>
              </w:rPr>
            </w:pPr>
          </w:p>
          <w:p w14:paraId="2E93B7A1" w14:textId="35F293E9" w:rsidR="001E37B1" w:rsidRPr="00927664" w:rsidRDefault="00BC5751" w:rsidP="00927664">
            <w:pPr>
              <w:pStyle w:val="PlainText"/>
              <w:contextualSpacing/>
              <w:jc w:val="center"/>
              <w:rPr>
                <w:rFonts w:ascii="Times New Roman" w:hAnsi="Times New Roman"/>
                <w:color w:val="FF0000"/>
                <w:sz w:val="24"/>
                <w:szCs w:val="24"/>
              </w:rPr>
            </w:pPr>
            <w:r>
              <w:rPr>
                <w:rFonts w:ascii="Times New Roman" w:hAnsi="Times New Roman"/>
                <w:sz w:val="24"/>
                <w:szCs w:val="24"/>
              </w:rPr>
              <w:t>Atsižvelgiant į tai pakartotinai rekomenduojame</w:t>
            </w:r>
            <w:r w:rsidR="002440EE">
              <w:rPr>
                <w:rFonts w:ascii="Times New Roman" w:hAnsi="Times New Roman"/>
                <w:sz w:val="24"/>
                <w:szCs w:val="24"/>
              </w:rPr>
              <w:t xml:space="preserve"> Savivaldybei </w:t>
            </w:r>
            <w:r>
              <w:rPr>
                <w:rFonts w:ascii="Times New Roman" w:hAnsi="Times New Roman"/>
                <w:sz w:val="24"/>
                <w:szCs w:val="24"/>
              </w:rPr>
              <w:t xml:space="preserve"> įgyvendinti pasiūlymą, </w:t>
            </w:r>
            <w:r w:rsidR="002803E3">
              <w:rPr>
                <w:rFonts w:ascii="Times New Roman" w:hAnsi="Times New Roman"/>
                <w:sz w:val="24"/>
                <w:szCs w:val="24"/>
              </w:rPr>
              <w:t xml:space="preserve">t. y., </w:t>
            </w:r>
            <w:r w:rsidR="00B30ED6">
              <w:rPr>
                <w:rFonts w:ascii="Times New Roman" w:hAnsi="Times New Roman"/>
                <w:sz w:val="24"/>
                <w:szCs w:val="24"/>
              </w:rPr>
              <w:t xml:space="preserve">ateityje </w:t>
            </w:r>
            <w:r w:rsidR="00BB01E6">
              <w:rPr>
                <w:rFonts w:ascii="Times New Roman" w:hAnsi="Times New Roman"/>
                <w:sz w:val="24"/>
                <w:szCs w:val="24"/>
              </w:rPr>
              <w:t xml:space="preserve">svarstant galimybę sudaryti/pratęsti </w:t>
            </w:r>
            <w:r w:rsidR="0061726A">
              <w:rPr>
                <w:rFonts w:ascii="Times New Roman" w:hAnsi="Times New Roman"/>
                <w:sz w:val="24"/>
                <w:szCs w:val="24"/>
              </w:rPr>
              <w:t xml:space="preserve">paslaugų teikimo sutartis, sudarytas </w:t>
            </w:r>
            <w:r w:rsidR="00BB01E6">
              <w:rPr>
                <w:rFonts w:ascii="Times New Roman" w:hAnsi="Times New Roman"/>
                <w:sz w:val="24"/>
                <w:szCs w:val="24"/>
              </w:rPr>
              <w:t>vidaus sandori</w:t>
            </w:r>
            <w:r w:rsidR="0061726A">
              <w:rPr>
                <w:rFonts w:ascii="Times New Roman" w:hAnsi="Times New Roman"/>
                <w:sz w:val="24"/>
                <w:szCs w:val="24"/>
              </w:rPr>
              <w:t xml:space="preserve">ų būdu </w:t>
            </w:r>
            <w:r w:rsidR="00BB01E6">
              <w:rPr>
                <w:rFonts w:ascii="Times New Roman" w:hAnsi="Times New Roman"/>
                <w:sz w:val="24"/>
                <w:szCs w:val="24"/>
              </w:rPr>
              <w:t xml:space="preserve">su </w:t>
            </w:r>
            <w:r w:rsidR="002440EE">
              <w:rPr>
                <w:rFonts w:ascii="Times New Roman" w:hAnsi="Times New Roman"/>
                <w:sz w:val="24"/>
                <w:szCs w:val="24"/>
              </w:rPr>
              <w:t xml:space="preserve">savo </w:t>
            </w:r>
            <w:r w:rsidR="00BB01E6">
              <w:rPr>
                <w:rFonts w:ascii="Times New Roman" w:hAnsi="Times New Roman"/>
                <w:sz w:val="24"/>
                <w:szCs w:val="24"/>
              </w:rPr>
              <w:t xml:space="preserve">kontroliuojamomis įmonėmis, </w:t>
            </w:r>
            <w:r w:rsidR="002803E3">
              <w:rPr>
                <w:rFonts w:ascii="Times New Roman" w:hAnsi="Times New Roman"/>
                <w:sz w:val="24"/>
                <w:szCs w:val="24"/>
              </w:rPr>
              <w:t xml:space="preserve">pirmiausia </w:t>
            </w:r>
            <w:r w:rsidR="002803E3">
              <w:rPr>
                <w:rFonts w:ascii="Times New Roman" w:hAnsi="Times New Roman"/>
                <w:sz w:val="24"/>
                <w:szCs w:val="24"/>
              </w:rPr>
              <w:lastRenderedPageBreak/>
              <w:t xml:space="preserve">atlikti </w:t>
            </w:r>
            <w:r w:rsidR="002803E3" w:rsidRPr="00390FD6">
              <w:rPr>
                <w:rFonts w:ascii="Times New Roman" w:hAnsi="Times New Roman"/>
                <w:sz w:val="24"/>
                <w:szCs w:val="24"/>
              </w:rPr>
              <w:t>konkurencinės aplinkos bei perkamų paslaugų ir jų rinkos kainų analiz</w:t>
            </w:r>
            <w:r w:rsidR="002803E3">
              <w:rPr>
                <w:rFonts w:ascii="Times New Roman" w:hAnsi="Times New Roman"/>
                <w:sz w:val="24"/>
                <w:szCs w:val="24"/>
              </w:rPr>
              <w:t>ę</w:t>
            </w:r>
            <w:r w:rsidR="00927664">
              <w:rPr>
                <w:rFonts w:ascii="Times New Roman" w:hAnsi="Times New Roman"/>
                <w:sz w:val="24"/>
                <w:szCs w:val="24"/>
              </w:rPr>
              <w:t xml:space="preserve">, kad </w:t>
            </w:r>
            <w:r w:rsidR="00927664" w:rsidRPr="00390FD6">
              <w:rPr>
                <w:rFonts w:ascii="Times New Roman" w:hAnsi="Times New Roman"/>
                <w:sz w:val="24"/>
                <w:szCs w:val="24"/>
              </w:rPr>
              <w:t>argument</w:t>
            </w:r>
            <w:r w:rsidR="00927664">
              <w:rPr>
                <w:rFonts w:ascii="Times New Roman" w:hAnsi="Times New Roman"/>
                <w:sz w:val="24"/>
                <w:szCs w:val="24"/>
              </w:rPr>
              <w:t xml:space="preserve">uoti </w:t>
            </w:r>
            <w:r w:rsidR="00927664" w:rsidRPr="00390FD6">
              <w:rPr>
                <w:rFonts w:ascii="Times New Roman" w:hAnsi="Times New Roman"/>
                <w:sz w:val="24"/>
                <w:szCs w:val="24"/>
              </w:rPr>
              <w:t xml:space="preserve">vidaus sandorių </w:t>
            </w:r>
            <w:r w:rsidR="00051970">
              <w:rPr>
                <w:rFonts w:ascii="Times New Roman" w:hAnsi="Times New Roman"/>
                <w:sz w:val="24"/>
                <w:szCs w:val="24"/>
              </w:rPr>
              <w:t xml:space="preserve">pagrindu planuojamų </w:t>
            </w:r>
            <w:r w:rsidR="008513EC">
              <w:rPr>
                <w:rFonts w:ascii="Times New Roman" w:hAnsi="Times New Roman"/>
                <w:sz w:val="24"/>
                <w:szCs w:val="24"/>
              </w:rPr>
              <w:t xml:space="preserve">parengti </w:t>
            </w:r>
            <w:r w:rsidR="00051970">
              <w:rPr>
                <w:rFonts w:ascii="Times New Roman" w:hAnsi="Times New Roman"/>
                <w:sz w:val="24"/>
                <w:szCs w:val="24"/>
              </w:rPr>
              <w:t xml:space="preserve">sutarčių </w:t>
            </w:r>
            <w:r w:rsidR="00927664" w:rsidRPr="00390FD6">
              <w:rPr>
                <w:rFonts w:ascii="Times New Roman" w:hAnsi="Times New Roman"/>
                <w:sz w:val="24"/>
                <w:szCs w:val="24"/>
              </w:rPr>
              <w:t>sudarymo</w:t>
            </w:r>
            <w:r w:rsidR="006D5A90">
              <w:rPr>
                <w:rFonts w:ascii="Times New Roman" w:hAnsi="Times New Roman"/>
                <w:sz w:val="24"/>
                <w:szCs w:val="24"/>
              </w:rPr>
              <w:t xml:space="preserve"> ar jų </w:t>
            </w:r>
            <w:r w:rsidR="00927664">
              <w:rPr>
                <w:rFonts w:ascii="Times New Roman" w:hAnsi="Times New Roman"/>
                <w:sz w:val="24"/>
                <w:szCs w:val="24"/>
              </w:rPr>
              <w:t xml:space="preserve">pratęsimo </w:t>
            </w:r>
            <w:r w:rsidR="00927664" w:rsidRPr="00390FD6">
              <w:rPr>
                <w:rFonts w:ascii="Times New Roman" w:hAnsi="Times New Roman"/>
                <w:sz w:val="24"/>
                <w:szCs w:val="24"/>
              </w:rPr>
              <w:t>būtinumą</w:t>
            </w:r>
            <w:r w:rsidR="00927664">
              <w:rPr>
                <w:rFonts w:ascii="Times New Roman" w:hAnsi="Times New Roman"/>
                <w:sz w:val="24"/>
                <w:szCs w:val="24"/>
              </w:rPr>
              <w:t>.</w:t>
            </w:r>
          </w:p>
        </w:tc>
      </w:tr>
      <w:tr w:rsidR="00AF4F19" w:rsidRPr="00E0768E" w14:paraId="58BC9D97" w14:textId="77777777" w:rsidTr="002F039B">
        <w:trPr>
          <w:trHeight w:val="368"/>
        </w:trPr>
        <w:tc>
          <w:tcPr>
            <w:tcW w:w="5535" w:type="dxa"/>
            <w:gridSpan w:val="2"/>
          </w:tcPr>
          <w:p w14:paraId="76791408" w14:textId="7690E33B" w:rsidR="00AF4F19" w:rsidRPr="00D0728E" w:rsidRDefault="00AF4F19" w:rsidP="00AF4F19">
            <w:pPr>
              <w:contextualSpacing/>
              <w:jc w:val="both"/>
              <w:rPr>
                <w:rFonts w:eastAsia="Cambria"/>
              </w:rPr>
            </w:pPr>
            <w:r>
              <w:lastRenderedPageBreak/>
              <w:t>1</w:t>
            </w:r>
            <w:r w:rsidR="00090F2E">
              <w:t>7</w:t>
            </w:r>
            <w:r>
              <w:t xml:space="preserve">. </w:t>
            </w:r>
            <w:r w:rsidRPr="00D0728E">
              <w:rPr>
                <w:rFonts w:eastAsia="Cambria"/>
              </w:rPr>
              <w:t xml:space="preserve">Suplanuoti praktinius Viešųjų pirkimų įstatymo taikymo mokymus atsakingiems darbuotojams dėl vidaus sandorių sudarymo bei didelės apimties viešųjų pirkimų vykdymo. </w:t>
            </w:r>
          </w:p>
          <w:p w14:paraId="7C460CD1" w14:textId="1E027B62" w:rsidR="00AF4F19" w:rsidRDefault="00AF4F19" w:rsidP="00AF4F19">
            <w:pPr>
              <w:pBdr>
                <w:top w:val="nil"/>
                <w:left w:val="nil"/>
                <w:bottom w:val="nil"/>
                <w:right w:val="nil"/>
                <w:between w:val="nil"/>
              </w:pBdr>
              <w:contextualSpacing/>
              <w:jc w:val="both"/>
            </w:pPr>
          </w:p>
        </w:tc>
        <w:tc>
          <w:tcPr>
            <w:tcW w:w="4530" w:type="dxa"/>
          </w:tcPr>
          <w:p w14:paraId="2666AB6F" w14:textId="3157DE40" w:rsidR="00AF4F19" w:rsidRPr="00AF4F19" w:rsidRDefault="00AF4F19" w:rsidP="00AF4F19">
            <w:pPr>
              <w:contextualSpacing/>
              <w:jc w:val="both"/>
              <w:rPr>
                <w:lang w:val="it-IT"/>
              </w:rPr>
            </w:pPr>
            <w:r>
              <w:rPr>
                <w:lang w:val="it-IT"/>
              </w:rPr>
              <w:t>Savivaldybė informavo, kad įgyvendindama pateiktą siūlymą atliko</w:t>
            </w:r>
            <w:r w:rsidRPr="00D0728E">
              <w:rPr>
                <w:lang w:val="it-IT"/>
              </w:rPr>
              <w:t xml:space="preserve"> rinkos tyrim</w:t>
            </w:r>
            <w:r>
              <w:rPr>
                <w:lang w:val="it-IT"/>
              </w:rPr>
              <w:t>ą</w:t>
            </w:r>
            <w:r w:rsidRPr="00D0728E">
              <w:rPr>
                <w:lang w:val="it-IT"/>
              </w:rPr>
              <w:t xml:space="preserve"> dėl praktinių</w:t>
            </w:r>
            <w:r w:rsidRPr="00D0728E">
              <w:rPr>
                <w:rFonts w:eastAsia="Cambria"/>
              </w:rPr>
              <w:t xml:space="preserve"> Viešųjų pirkimų įstatymo taikymo</w:t>
            </w:r>
            <w:r w:rsidRPr="00D0728E">
              <w:rPr>
                <w:lang w:val="it-IT"/>
              </w:rPr>
              <w:t xml:space="preserve"> mokymų</w:t>
            </w:r>
            <w:r>
              <w:rPr>
                <w:lang w:val="it-IT"/>
              </w:rPr>
              <w:t xml:space="preserve">. </w:t>
            </w:r>
            <w:r w:rsidRPr="00D0728E">
              <w:rPr>
                <w:lang w:val="it-IT"/>
              </w:rPr>
              <w:t xml:space="preserve">Pasirinkta VšĮ Viešųjų pirkimų agentūra, kuri pasiūlė  pravesti dienos trukmės mokymus dėl </w:t>
            </w:r>
            <w:r w:rsidRPr="00D0728E">
              <w:rPr>
                <w:rFonts w:eastAsia="Cambria"/>
              </w:rPr>
              <w:t xml:space="preserve">vidaus sandorių sudarymo bei didelės apimties viešųjų pirkimų vykdymo </w:t>
            </w:r>
            <w:r w:rsidRPr="00D0728E">
              <w:t>aktualijų.</w:t>
            </w:r>
            <w:r w:rsidRPr="00D0728E">
              <w:rPr>
                <w:lang w:val="it-IT"/>
              </w:rPr>
              <w:t xml:space="preserve"> Palnuojama apmokyti 10 darbuotojų iki 2021-12-01.</w:t>
            </w:r>
          </w:p>
        </w:tc>
        <w:tc>
          <w:tcPr>
            <w:tcW w:w="4677" w:type="dxa"/>
          </w:tcPr>
          <w:p w14:paraId="149906C0" w14:textId="77777777" w:rsidR="00990333" w:rsidRDefault="00990333" w:rsidP="00CC76DA">
            <w:pPr>
              <w:jc w:val="center"/>
              <w:rPr>
                <w:color w:val="00B050"/>
                <w:szCs w:val="24"/>
              </w:rPr>
            </w:pPr>
          </w:p>
          <w:p w14:paraId="6212454F" w14:textId="5BE2530D" w:rsidR="00CC76DA" w:rsidRDefault="00CC76DA" w:rsidP="00CC76DA">
            <w:pPr>
              <w:jc w:val="center"/>
              <w:rPr>
                <w:color w:val="00B050"/>
                <w:szCs w:val="24"/>
              </w:rPr>
            </w:pPr>
            <w:r w:rsidRPr="0036609F">
              <w:rPr>
                <w:color w:val="00B050"/>
                <w:szCs w:val="24"/>
              </w:rPr>
              <w:t>Pasiūlymas laikytinas</w:t>
            </w:r>
            <w:r>
              <w:rPr>
                <w:color w:val="00B050"/>
                <w:szCs w:val="24"/>
              </w:rPr>
              <w:t xml:space="preserve"> kaip planuojamu įgyvendinti.</w:t>
            </w:r>
          </w:p>
          <w:p w14:paraId="71F9D16C" w14:textId="77777777" w:rsidR="00CC76DA" w:rsidRPr="00DE49C6" w:rsidRDefault="00CC76DA" w:rsidP="00CC76DA">
            <w:pPr>
              <w:jc w:val="center"/>
              <w:rPr>
                <w:szCs w:val="24"/>
              </w:rPr>
            </w:pPr>
            <w:r w:rsidRPr="00DE49C6">
              <w:rPr>
                <w:szCs w:val="24"/>
              </w:rPr>
              <w:t>Pastabų ir pasiūlymų nėra.</w:t>
            </w:r>
          </w:p>
          <w:p w14:paraId="4BCB7E64" w14:textId="77777777" w:rsidR="00AF4F19" w:rsidRPr="00A32D27" w:rsidRDefault="00AF4F19" w:rsidP="00AF4F19">
            <w:pPr>
              <w:jc w:val="center"/>
              <w:rPr>
                <w:color w:val="FF0000"/>
                <w:szCs w:val="24"/>
              </w:rPr>
            </w:pPr>
          </w:p>
        </w:tc>
      </w:tr>
      <w:tr w:rsidR="00E04156" w:rsidRPr="00E0768E" w14:paraId="2C8E489E" w14:textId="77777777" w:rsidTr="002F039B">
        <w:trPr>
          <w:trHeight w:val="368"/>
        </w:trPr>
        <w:tc>
          <w:tcPr>
            <w:tcW w:w="5535" w:type="dxa"/>
            <w:gridSpan w:val="2"/>
          </w:tcPr>
          <w:p w14:paraId="710A912A" w14:textId="250D796F" w:rsidR="00E04156" w:rsidRPr="007D32FE" w:rsidRDefault="00090F2E" w:rsidP="00AF4F19">
            <w:pPr>
              <w:contextualSpacing/>
              <w:jc w:val="both"/>
              <w:rPr>
                <w:rFonts w:eastAsia="Cambria"/>
              </w:rPr>
            </w:pPr>
            <w:r>
              <w:t>18</w:t>
            </w:r>
            <w:r w:rsidR="00E04156">
              <w:t xml:space="preserve">. </w:t>
            </w:r>
            <w:r w:rsidR="007D32FE" w:rsidRPr="00D0728E">
              <w:rPr>
                <w:rFonts w:eastAsia="Cambria"/>
              </w:rPr>
              <w:t>Sudarant ir vykdant vidaus sandorius taikyti viešumo principą, t. y., informuoti visuomenę apie pasiektus rezultatus, aktyviau stebėti galimus interesų konfliktus.</w:t>
            </w:r>
          </w:p>
        </w:tc>
        <w:tc>
          <w:tcPr>
            <w:tcW w:w="4530" w:type="dxa"/>
          </w:tcPr>
          <w:p w14:paraId="3D6FEB33" w14:textId="1E9903D6" w:rsidR="00E04156" w:rsidRDefault="00997E38" w:rsidP="00997E38">
            <w:pPr>
              <w:contextualSpacing/>
              <w:jc w:val="both"/>
              <w:rPr>
                <w:lang w:val="it-IT"/>
              </w:rPr>
            </w:pPr>
            <w:r w:rsidRPr="00997E38">
              <w:t xml:space="preserve">Savivaldybė informavo, kad pavedė savo kontroliuojamoms  įmonėms UAB ,,Švenčionių švara“ ir UAB ,,Pabradės komunalinis ūkis“ kasmet sisteminti ir viešinimui pateikti informaciją apie pasiektus rezultatus vykdant vidaus sandorius. Gauti rezultatai bus paviešinti savivaldybės interneto svetainėje </w:t>
            </w:r>
            <w:hyperlink r:id="rId8" w:history="1">
              <w:r w:rsidRPr="00997E38">
                <w:rPr>
                  <w:rStyle w:val="Hyperlink"/>
                  <w:color w:val="auto"/>
                </w:rPr>
                <w:t>www.svencionys.lt</w:t>
              </w:r>
            </w:hyperlink>
            <w:r w:rsidRPr="00997E38">
              <w:rPr>
                <w:rStyle w:val="Hyperlink"/>
                <w:color w:val="auto"/>
              </w:rPr>
              <w:t>.</w:t>
            </w:r>
            <w:r w:rsidRPr="00997E38">
              <w:t xml:space="preserve">  </w:t>
            </w:r>
          </w:p>
        </w:tc>
        <w:tc>
          <w:tcPr>
            <w:tcW w:w="4677" w:type="dxa"/>
          </w:tcPr>
          <w:p w14:paraId="2C615616" w14:textId="77777777" w:rsidR="007F2D9B" w:rsidRDefault="007F2D9B" w:rsidP="005B50B8">
            <w:pPr>
              <w:jc w:val="center"/>
              <w:rPr>
                <w:color w:val="00B050"/>
                <w:szCs w:val="24"/>
              </w:rPr>
            </w:pPr>
          </w:p>
          <w:p w14:paraId="20832E04" w14:textId="0F402F40" w:rsidR="005B50B8" w:rsidRDefault="005B50B8" w:rsidP="005B50B8">
            <w:pPr>
              <w:jc w:val="center"/>
              <w:rPr>
                <w:color w:val="00B050"/>
                <w:szCs w:val="24"/>
              </w:rPr>
            </w:pPr>
            <w:r w:rsidRPr="0036609F">
              <w:rPr>
                <w:color w:val="00B050"/>
                <w:szCs w:val="24"/>
              </w:rPr>
              <w:t>Pasiūlymas laikytinas</w:t>
            </w:r>
            <w:r>
              <w:rPr>
                <w:color w:val="00B050"/>
                <w:szCs w:val="24"/>
              </w:rPr>
              <w:t xml:space="preserve"> kaip planuojamu įgyvendinti.</w:t>
            </w:r>
          </w:p>
          <w:p w14:paraId="638920D3" w14:textId="77777777" w:rsidR="005B50B8" w:rsidRPr="00DE49C6" w:rsidRDefault="005B50B8" w:rsidP="005B50B8">
            <w:pPr>
              <w:jc w:val="center"/>
              <w:rPr>
                <w:szCs w:val="24"/>
              </w:rPr>
            </w:pPr>
            <w:r w:rsidRPr="00DE49C6">
              <w:rPr>
                <w:szCs w:val="24"/>
              </w:rPr>
              <w:t>Pastabų ir pasiūlymų nėra.</w:t>
            </w:r>
          </w:p>
          <w:p w14:paraId="099ECF95" w14:textId="77777777" w:rsidR="00E04156" w:rsidRDefault="00E04156" w:rsidP="00CC76DA">
            <w:pPr>
              <w:jc w:val="center"/>
              <w:rPr>
                <w:color w:val="00B050"/>
                <w:szCs w:val="24"/>
              </w:rPr>
            </w:pPr>
          </w:p>
        </w:tc>
      </w:tr>
      <w:tr w:rsidR="006147AC" w:rsidRPr="00E0768E" w14:paraId="302CEC0A" w14:textId="77777777" w:rsidTr="002F039B">
        <w:trPr>
          <w:trHeight w:val="368"/>
        </w:trPr>
        <w:tc>
          <w:tcPr>
            <w:tcW w:w="5535" w:type="dxa"/>
            <w:gridSpan w:val="2"/>
          </w:tcPr>
          <w:p w14:paraId="0FE4F9D8" w14:textId="57C50FED" w:rsidR="006147AC" w:rsidRPr="000364BF" w:rsidRDefault="00090F2E" w:rsidP="00AF4F19">
            <w:pPr>
              <w:contextualSpacing/>
              <w:jc w:val="both"/>
              <w:rPr>
                <w:rFonts w:eastAsia="Cambria"/>
              </w:rPr>
            </w:pPr>
            <w:r>
              <w:t>19</w:t>
            </w:r>
            <w:r w:rsidR="009B40EF">
              <w:t xml:space="preserve">. </w:t>
            </w:r>
            <w:r w:rsidR="000364BF" w:rsidRPr="00D0728E">
              <w:rPr>
                <w:rFonts w:eastAsia="Cambria"/>
              </w:rPr>
              <w:t>Svarstyti galimybę įpareigoti Švenčionių r. savivaldybės etikos komisiją atlikti tyrimą dėl savivaldybės tarybos nario dalyvavimo vidaus sandorių su Švenčionių r. savivaldybės kontroliuojamomis įmonėmis svarstymo procedūrose ir interesų konfliktų (ne)valdymo.</w:t>
            </w:r>
          </w:p>
        </w:tc>
        <w:tc>
          <w:tcPr>
            <w:tcW w:w="4530" w:type="dxa"/>
          </w:tcPr>
          <w:p w14:paraId="5E5188E4" w14:textId="69491572" w:rsidR="006147AC" w:rsidRPr="00411EF7" w:rsidRDefault="00411EF7" w:rsidP="00ED3CE6">
            <w:pPr>
              <w:pStyle w:val="PlainText"/>
              <w:jc w:val="both"/>
              <w:rPr>
                <w:rFonts w:ascii="Times New Roman" w:hAnsi="Times New Roman"/>
                <w:sz w:val="24"/>
                <w:szCs w:val="24"/>
              </w:rPr>
            </w:pPr>
            <w:r>
              <w:rPr>
                <w:rFonts w:ascii="Times New Roman" w:hAnsi="Times New Roman"/>
                <w:sz w:val="24"/>
                <w:szCs w:val="24"/>
              </w:rPr>
              <w:t xml:space="preserve">Savivaldybė informavo, kad </w:t>
            </w:r>
            <w:r w:rsidRPr="00D0728E">
              <w:rPr>
                <w:rFonts w:ascii="Times New Roman" w:hAnsi="Times New Roman"/>
                <w:sz w:val="24"/>
                <w:szCs w:val="24"/>
              </w:rPr>
              <w:t xml:space="preserve">Vyriausioji tarnybinės etikos   komisija </w:t>
            </w:r>
            <w:r w:rsidR="000A55F7">
              <w:rPr>
                <w:rFonts w:ascii="Times New Roman" w:hAnsi="Times New Roman"/>
                <w:sz w:val="24"/>
                <w:szCs w:val="24"/>
              </w:rPr>
              <w:t xml:space="preserve">jai </w:t>
            </w:r>
            <w:r>
              <w:rPr>
                <w:rFonts w:ascii="Times New Roman" w:hAnsi="Times New Roman"/>
                <w:sz w:val="24"/>
                <w:szCs w:val="24"/>
              </w:rPr>
              <w:t xml:space="preserve">pranešė, </w:t>
            </w:r>
            <w:r w:rsidRPr="00D0728E">
              <w:rPr>
                <w:rFonts w:ascii="Times New Roman" w:hAnsi="Times New Roman"/>
                <w:sz w:val="24"/>
                <w:szCs w:val="24"/>
              </w:rPr>
              <w:t>kad yra pradėtas tyrimas</w:t>
            </w:r>
            <w:r w:rsidR="00926D9E">
              <w:rPr>
                <w:rFonts w:ascii="Times New Roman" w:hAnsi="Times New Roman"/>
                <w:sz w:val="24"/>
                <w:szCs w:val="24"/>
              </w:rPr>
              <w:t xml:space="preserve"> Savivaldybės tarybos nario</w:t>
            </w:r>
            <w:r w:rsidR="00BC7F6E">
              <w:rPr>
                <w:rFonts w:ascii="Times New Roman" w:hAnsi="Times New Roman"/>
                <w:sz w:val="24"/>
                <w:szCs w:val="24"/>
              </w:rPr>
              <w:t xml:space="preserve"> </w:t>
            </w:r>
            <w:r w:rsidR="00926D9E">
              <w:rPr>
                <w:rFonts w:ascii="Times New Roman" w:hAnsi="Times New Roman"/>
                <w:sz w:val="24"/>
                <w:szCs w:val="24"/>
              </w:rPr>
              <w:t>atžvilgiu.</w:t>
            </w:r>
            <w:r>
              <w:rPr>
                <w:rFonts w:ascii="Times New Roman" w:hAnsi="Times New Roman"/>
                <w:sz w:val="24"/>
                <w:szCs w:val="24"/>
              </w:rPr>
              <w:t xml:space="preserve"> </w:t>
            </w:r>
            <w:r w:rsidR="00926D9E">
              <w:rPr>
                <w:rFonts w:ascii="Times New Roman" w:hAnsi="Times New Roman"/>
                <w:sz w:val="24"/>
                <w:szCs w:val="24"/>
              </w:rPr>
              <w:t xml:space="preserve">Atsižvelgiant į tai, </w:t>
            </w:r>
            <w:r w:rsidRPr="00D0728E">
              <w:rPr>
                <w:rFonts w:ascii="Times New Roman" w:eastAsia="Cambria" w:hAnsi="Times New Roman"/>
                <w:sz w:val="24"/>
                <w:szCs w:val="24"/>
              </w:rPr>
              <w:t xml:space="preserve">Švenčionių r. savivaldybės etikos komisijos pirmininkas buvo informuotas apie pradėtą tyrimą </w:t>
            </w:r>
            <w:r w:rsidRPr="00D0728E">
              <w:rPr>
                <w:rFonts w:ascii="Times New Roman" w:hAnsi="Times New Roman"/>
                <w:sz w:val="24"/>
                <w:szCs w:val="24"/>
              </w:rPr>
              <w:t xml:space="preserve"> ir buvo priimtas sprendimas nepradėti pakartotinio tyrimo, nes jis jau inicijuotas aukštesniu lygiu.</w:t>
            </w:r>
          </w:p>
        </w:tc>
        <w:tc>
          <w:tcPr>
            <w:tcW w:w="4677" w:type="dxa"/>
          </w:tcPr>
          <w:p w14:paraId="44691B11" w14:textId="77777777" w:rsidR="007F2D9B" w:rsidRDefault="007F2D9B" w:rsidP="00ED3CE6">
            <w:pPr>
              <w:jc w:val="center"/>
              <w:rPr>
                <w:color w:val="00B050"/>
                <w:szCs w:val="24"/>
              </w:rPr>
            </w:pPr>
          </w:p>
          <w:p w14:paraId="741CA9AF" w14:textId="77777777" w:rsidR="00C5426C" w:rsidRDefault="00C5426C" w:rsidP="00C5426C">
            <w:pPr>
              <w:jc w:val="center"/>
              <w:rPr>
                <w:color w:val="00B050"/>
                <w:szCs w:val="24"/>
              </w:rPr>
            </w:pPr>
            <w:r w:rsidRPr="004D6185">
              <w:rPr>
                <w:color w:val="FF0000"/>
                <w:szCs w:val="24"/>
              </w:rPr>
              <w:t xml:space="preserve">Pasiūlymas laikytinas neįgyvendintu. </w:t>
            </w:r>
          </w:p>
          <w:p w14:paraId="48288DE7" w14:textId="29244E4F" w:rsidR="00ED3CE6" w:rsidRPr="00DE49C6" w:rsidRDefault="00F44EE9" w:rsidP="00ED3CE6">
            <w:pPr>
              <w:jc w:val="center"/>
              <w:rPr>
                <w:szCs w:val="24"/>
              </w:rPr>
            </w:pPr>
            <w:r>
              <w:rPr>
                <w:szCs w:val="24"/>
              </w:rPr>
              <w:t xml:space="preserve">Sutinkame su Savivaldybės pateiktu argumentu. </w:t>
            </w:r>
            <w:r w:rsidR="00ED3CE6" w:rsidRPr="00DE49C6">
              <w:rPr>
                <w:szCs w:val="24"/>
              </w:rPr>
              <w:t>Pastabų ir pasiūlymų nėra.</w:t>
            </w:r>
          </w:p>
          <w:p w14:paraId="78FD8038" w14:textId="77777777" w:rsidR="006147AC" w:rsidRPr="0036609F" w:rsidRDefault="006147AC" w:rsidP="005B50B8">
            <w:pPr>
              <w:jc w:val="center"/>
              <w:rPr>
                <w:color w:val="00B050"/>
                <w:szCs w:val="24"/>
              </w:rPr>
            </w:pPr>
          </w:p>
        </w:tc>
      </w:tr>
      <w:tr w:rsidR="00360AAA" w:rsidRPr="00E0768E" w14:paraId="17C82B0E" w14:textId="77777777" w:rsidTr="002F039B">
        <w:trPr>
          <w:trHeight w:val="368"/>
        </w:trPr>
        <w:tc>
          <w:tcPr>
            <w:tcW w:w="5535" w:type="dxa"/>
            <w:gridSpan w:val="2"/>
          </w:tcPr>
          <w:p w14:paraId="1FA10E0D" w14:textId="20B88680" w:rsidR="00360AAA" w:rsidRPr="00744BDD" w:rsidRDefault="00360AAA" w:rsidP="00AF4F19">
            <w:pPr>
              <w:contextualSpacing/>
              <w:jc w:val="both"/>
              <w:rPr>
                <w:rFonts w:eastAsia="Cambria"/>
              </w:rPr>
            </w:pPr>
            <w:r>
              <w:t>2</w:t>
            </w:r>
            <w:r w:rsidR="00B11076">
              <w:t>0</w:t>
            </w:r>
            <w:r>
              <w:t xml:space="preserve">. </w:t>
            </w:r>
            <w:r w:rsidR="00744BDD" w:rsidRPr="00D0728E">
              <w:rPr>
                <w:rFonts w:eastAsia="Cambria"/>
                <w:shd w:val="clear" w:color="auto" w:fill="FFFFFF"/>
              </w:rPr>
              <w:t xml:space="preserve">Raštu įpareigoti </w:t>
            </w:r>
            <w:r w:rsidR="00744BDD" w:rsidRPr="00D0728E">
              <w:t xml:space="preserve">Savivaldybės seniūnus </w:t>
            </w:r>
            <w:r w:rsidR="00744BDD" w:rsidRPr="00D0728E">
              <w:rPr>
                <w:rFonts w:eastAsia="Cambria"/>
              </w:rPr>
              <w:t>atlikti reguliarius teritorijų patikrinimus pagal iš anksto nustatytus kriterijus.</w:t>
            </w:r>
          </w:p>
        </w:tc>
        <w:tc>
          <w:tcPr>
            <w:tcW w:w="4530" w:type="dxa"/>
          </w:tcPr>
          <w:p w14:paraId="00A4CFFC" w14:textId="61BE75A0" w:rsidR="00360AAA" w:rsidRPr="00A2041B" w:rsidRDefault="00A2041B" w:rsidP="00ED3CE6">
            <w:pPr>
              <w:pStyle w:val="PlainText"/>
              <w:jc w:val="both"/>
              <w:rPr>
                <w:rFonts w:ascii="Times New Roman" w:hAnsi="Times New Roman"/>
                <w:sz w:val="24"/>
                <w:szCs w:val="24"/>
              </w:rPr>
            </w:pPr>
            <w:r w:rsidRPr="00A2041B">
              <w:rPr>
                <w:rFonts w:ascii="Times New Roman" w:hAnsi="Times New Roman"/>
                <w:snapToGrid w:val="0"/>
                <w:sz w:val="24"/>
                <w:szCs w:val="24"/>
              </w:rPr>
              <w:t xml:space="preserve">Savivaldybės administracijos direktorius 2021 m. balandžio 23 d. įsakymu, Nr. A-272, </w:t>
            </w:r>
            <w:r w:rsidRPr="00A2041B">
              <w:rPr>
                <w:rFonts w:ascii="Times New Roman" w:hAnsi="Times New Roman"/>
                <w:sz w:val="24"/>
                <w:szCs w:val="24"/>
              </w:rPr>
              <w:t xml:space="preserve">pavedė seniūnams atlikti planinius ir neplaninius bendrojo naudojimo teritorijų </w:t>
            </w:r>
            <w:r w:rsidRPr="00A2041B">
              <w:rPr>
                <w:rFonts w:ascii="Times New Roman" w:hAnsi="Times New Roman"/>
                <w:sz w:val="24"/>
                <w:szCs w:val="24"/>
              </w:rPr>
              <w:lastRenderedPageBreak/>
              <w:t xml:space="preserve">patikrinimus. Taip pat </w:t>
            </w:r>
            <w:r w:rsidR="00E065B9">
              <w:rPr>
                <w:rFonts w:ascii="Times New Roman" w:hAnsi="Times New Roman"/>
                <w:sz w:val="24"/>
                <w:szCs w:val="24"/>
              </w:rPr>
              <w:t>vidaus teisės aktuose reglamentavo planinių ir neplaninių patikrinimų atlikimo kriterijus.</w:t>
            </w:r>
          </w:p>
        </w:tc>
        <w:tc>
          <w:tcPr>
            <w:tcW w:w="4677" w:type="dxa"/>
          </w:tcPr>
          <w:p w14:paraId="1E3BFC6C" w14:textId="77777777" w:rsidR="003372CF" w:rsidRDefault="003372CF" w:rsidP="003372CF">
            <w:pPr>
              <w:jc w:val="center"/>
              <w:rPr>
                <w:color w:val="00B050"/>
                <w:szCs w:val="24"/>
              </w:rPr>
            </w:pPr>
          </w:p>
          <w:p w14:paraId="20ED573C" w14:textId="23FF8FCA" w:rsidR="003372CF" w:rsidRDefault="003372CF" w:rsidP="003372CF">
            <w:pPr>
              <w:jc w:val="center"/>
              <w:rPr>
                <w:color w:val="00B050"/>
                <w:szCs w:val="24"/>
              </w:rPr>
            </w:pPr>
            <w:r w:rsidRPr="0036609F">
              <w:rPr>
                <w:color w:val="00B050"/>
                <w:szCs w:val="24"/>
              </w:rPr>
              <w:t xml:space="preserve">Pasiūlymas </w:t>
            </w:r>
            <w:r>
              <w:rPr>
                <w:color w:val="00B050"/>
                <w:szCs w:val="24"/>
              </w:rPr>
              <w:t>įgyvendintas.</w:t>
            </w:r>
          </w:p>
          <w:p w14:paraId="4C384D3F" w14:textId="77777777" w:rsidR="003372CF" w:rsidRPr="00DE49C6" w:rsidRDefault="003372CF" w:rsidP="003372CF">
            <w:pPr>
              <w:jc w:val="center"/>
              <w:rPr>
                <w:szCs w:val="24"/>
              </w:rPr>
            </w:pPr>
            <w:r w:rsidRPr="00DE49C6">
              <w:rPr>
                <w:szCs w:val="24"/>
              </w:rPr>
              <w:t>Pastabų ir pasiūlymų nėra.</w:t>
            </w:r>
          </w:p>
          <w:p w14:paraId="4DCBA00E" w14:textId="77777777" w:rsidR="00360AAA" w:rsidRDefault="00360AAA" w:rsidP="00ED3CE6">
            <w:pPr>
              <w:jc w:val="center"/>
              <w:rPr>
                <w:color w:val="00B050"/>
                <w:szCs w:val="24"/>
              </w:rPr>
            </w:pPr>
          </w:p>
        </w:tc>
      </w:tr>
      <w:tr w:rsidR="00360AAA" w:rsidRPr="00E0768E" w14:paraId="6FCF36B7" w14:textId="77777777" w:rsidTr="002F039B">
        <w:trPr>
          <w:trHeight w:val="368"/>
        </w:trPr>
        <w:tc>
          <w:tcPr>
            <w:tcW w:w="5535" w:type="dxa"/>
            <w:gridSpan w:val="2"/>
          </w:tcPr>
          <w:p w14:paraId="386AC690" w14:textId="7DDA4C16" w:rsidR="0054582B" w:rsidRPr="00D0728E" w:rsidRDefault="00B11076" w:rsidP="0054582B">
            <w:pPr>
              <w:contextualSpacing/>
              <w:jc w:val="both"/>
            </w:pPr>
            <w:r>
              <w:rPr>
                <w:rFonts w:eastAsia="Cambria"/>
                <w:shd w:val="clear" w:color="auto" w:fill="FFFFFF"/>
              </w:rPr>
              <w:t xml:space="preserve">21. </w:t>
            </w:r>
            <w:r w:rsidR="0054582B" w:rsidRPr="00D0728E">
              <w:rPr>
                <w:rFonts w:eastAsia="Cambria"/>
                <w:shd w:val="clear" w:color="auto" w:fill="FFFFFF"/>
              </w:rPr>
              <w:t xml:space="preserve">Vidaus teisės aktuose išsamiai detalizuoti </w:t>
            </w:r>
            <w:r w:rsidR="0054582B" w:rsidRPr="00D0728E">
              <w:t>aplinkos tvarkymo darbų atlikimo priežiūros procedūras:</w:t>
            </w:r>
          </w:p>
          <w:p w14:paraId="73504C6A" w14:textId="77777777" w:rsidR="0054582B" w:rsidRPr="00D0728E" w:rsidRDefault="0054582B" w:rsidP="0054582B">
            <w:pPr>
              <w:contextualSpacing/>
              <w:jc w:val="both"/>
            </w:pPr>
            <w:r w:rsidRPr="00D0728E">
              <w:t>- teritorijų patikrinimo periodiškumą;</w:t>
            </w:r>
          </w:p>
          <w:p w14:paraId="6553F106" w14:textId="6A72900C" w:rsidR="00360AAA" w:rsidRPr="0054582B" w:rsidRDefault="0054582B" w:rsidP="0054582B">
            <w:pPr>
              <w:contextualSpacing/>
              <w:jc w:val="both"/>
              <w:rPr>
                <w:rFonts w:eastAsia="Cambria"/>
              </w:rPr>
            </w:pPr>
            <w:r w:rsidRPr="00D0728E">
              <w:t xml:space="preserve">- neplaninių teritorijų valymo ir </w:t>
            </w:r>
            <w:r w:rsidRPr="00D0728E">
              <w:rPr>
                <w:rFonts w:eastAsia="Cambria"/>
              </w:rPr>
              <w:t>želdinių priežiūros paslaugų vykdymo patikrinimų atlikimo pagrindus (pavyzdžiui, gavus gyventojų skundą ar kitų duomenų dėl netinkamo paslaugų atlikimo).</w:t>
            </w:r>
          </w:p>
        </w:tc>
        <w:tc>
          <w:tcPr>
            <w:tcW w:w="4530" w:type="dxa"/>
          </w:tcPr>
          <w:p w14:paraId="33E2C2BF" w14:textId="77777777" w:rsidR="009D2319" w:rsidRDefault="009D2319" w:rsidP="00AD37AB">
            <w:pPr>
              <w:contextualSpacing/>
              <w:jc w:val="both"/>
            </w:pPr>
          </w:p>
          <w:p w14:paraId="605265BE" w14:textId="7B7206EA" w:rsidR="00360AAA" w:rsidRDefault="00AD37AB" w:rsidP="00AD37AB">
            <w:pPr>
              <w:contextualSpacing/>
              <w:jc w:val="both"/>
              <w:rPr>
                <w:szCs w:val="24"/>
              </w:rPr>
            </w:pPr>
            <w:r>
              <w:t>A</w:t>
            </w:r>
            <w:r w:rsidRPr="00D0728E">
              <w:t>plinkos tvarkymo darbų atlikimo priežiūros procedūros</w:t>
            </w:r>
            <w:r w:rsidRPr="00D0728E">
              <w:rPr>
                <w:snapToGrid w:val="0"/>
              </w:rPr>
              <w:t xml:space="preserve"> </w:t>
            </w:r>
            <w:r>
              <w:rPr>
                <w:snapToGrid w:val="0"/>
              </w:rPr>
              <w:t xml:space="preserve">reglamentuotos </w:t>
            </w:r>
            <w:r w:rsidRPr="00A2041B">
              <w:rPr>
                <w:snapToGrid w:val="0"/>
                <w:szCs w:val="24"/>
              </w:rPr>
              <w:t>Savivaldybės administracijos direktori</w:t>
            </w:r>
            <w:r w:rsidR="009D2319">
              <w:rPr>
                <w:snapToGrid w:val="0"/>
                <w:szCs w:val="24"/>
              </w:rPr>
              <w:t>aus</w:t>
            </w:r>
            <w:r w:rsidRPr="00A2041B">
              <w:rPr>
                <w:snapToGrid w:val="0"/>
                <w:szCs w:val="24"/>
              </w:rPr>
              <w:t xml:space="preserve"> 2021 m. balandžio 23 d. įsakym</w:t>
            </w:r>
            <w:r w:rsidR="009D2319">
              <w:rPr>
                <w:snapToGrid w:val="0"/>
                <w:szCs w:val="24"/>
              </w:rPr>
              <w:t>e</w:t>
            </w:r>
            <w:r w:rsidRPr="00A2041B">
              <w:rPr>
                <w:snapToGrid w:val="0"/>
                <w:szCs w:val="24"/>
              </w:rPr>
              <w:t>, Nr. A-272</w:t>
            </w:r>
            <w:r>
              <w:rPr>
                <w:snapToGrid w:val="0"/>
                <w:szCs w:val="24"/>
              </w:rPr>
              <w:t>.</w:t>
            </w:r>
          </w:p>
        </w:tc>
        <w:tc>
          <w:tcPr>
            <w:tcW w:w="4677" w:type="dxa"/>
          </w:tcPr>
          <w:p w14:paraId="5FB1D500" w14:textId="77777777" w:rsidR="009D2319" w:rsidRDefault="009D2319" w:rsidP="00052A99">
            <w:pPr>
              <w:jc w:val="center"/>
              <w:rPr>
                <w:color w:val="00B050"/>
                <w:szCs w:val="24"/>
              </w:rPr>
            </w:pPr>
          </w:p>
          <w:p w14:paraId="1D91EA3B" w14:textId="34DB64AB" w:rsidR="00052A99" w:rsidRDefault="00052A99" w:rsidP="00052A99">
            <w:pPr>
              <w:jc w:val="center"/>
              <w:rPr>
                <w:color w:val="00B050"/>
                <w:szCs w:val="24"/>
              </w:rPr>
            </w:pPr>
            <w:r w:rsidRPr="0036609F">
              <w:rPr>
                <w:color w:val="00B050"/>
                <w:szCs w:val="24"/>
              </w:rPr>
              <w:t xml:space="preserve">Pasiūlymas </w:t>
            </w:r>
            <w:r>
              <w:rPr>
                <w:color w:val="00B050"/>
                <w:szCs w:val="24"/>
              </w:rPr>
              <w:t>įgyvendintas.</w:t>
            </w:r>
          </w:p>
          <w:p w14:paraId="01D3A5A4" w14:textId="77777777" w:rsidR="00052A99" w:rsidRPr="00DE49C6" w:rsidRDefault="00052A99" w:rsidP="00052A99">
            <w:pPr>
              <w:jc w:val="center"/>
              <w:rPr>
                <w:szCs w:val="24"/>
              </w:rPr>
            </w:pPr>
            <w:r w:rsidRPr="00DE49C6">
              <w:rPr>
                <w:szCs w:val="24"/>
              </w:rPr>
              <w:t>Pastabų ir pasiūlymų nėra.</w:t>
            </w:r>
          </w:p>
          <w:p w14:paraId="54161FCF" w14:textId="77777777" w:rsidR="00360AAA" w:rsidRDefault="00360AAA" w:rsidP="00ED3CE6">
            <w:pPr>
              <w:jc w:val="center"/>
              <w:rPr>
                <w:color w:val="00B050"/>
                <w:szCs w:val="24"/>
              </w:rPr>
            </w:pPr>
          </w:p>
        </w:tc>
      </w:tr>
      <w:tr w:rsidR="000B2374" w:rsidRPr="00E0768E" w14:paraId="435EAC39" w14:textId="77777777" w:rsidTr="002F039B">
        <w:trPr>
          <w:trHeight w:val="368"/>
        </w:trPr>
        <w:tc>
          <w:tcPr>
            <w:tcW w:w="5535" w:type="dxa"/>
            <w:gridSpan w:val="2"/>
          </w:tcPr>
          <w:p w14:paraId="08A9D369" w14:textId="677D5BAF" w:rsidR="000B2374" w:rsidRPr="00D0728E" w:rsidRDefault="00B11076" w:rsidP="000B2374">
            <w:pPr>
              <w:contextualSpacing/>
              <w:jc w:val="both"/>
              <w:rPr>
                <w:rFonts w:eastAsia="Cambria"/>
              </w:rPr>
            </w:pPr>
            <w:r>
              <w:t xml:space="preserve">22. </w:t>
            </w:r>
            <w:r w:rsidR="000B2374" w:rsidRPr="00D0728E">
              <w:rPr>
                <w:rFonts w:eastAsia="Cambria"/>
              </w:rPr>
              <w:t xml:space="preserve">Patvirtinti aplinkos tvarkymo darbų patikrinimo akto formą ir fiksuoti visus paslaugų vykdymo pažeidimus, (o ne teikti žodines pastabas). </w:t>
            </w:r>
          </w:p>
          <w:p w14:paraId="350D2109" w14:textId="77777777" w:rsidR="000B2374" w:rsidRPr="00D0728E" w:rsidRDefault="000B2374" w:rsidP="0054582B">
            <w:pPr>
              <w:contextualSpacing/>
              <w:jc w:val="both"/>
              <w:rPr>
                <w:rFonts w:eastAsia="Cambria"/>
                <w:shd w:val="clear" w:color="auto" w:fill="FFFFFF"/>
              </w:rPr>
            </w:pPr>
          </w:p>
        </w:tc>
        <w:tc>
          <w:tcPr>
            <w:tcW w:w="4530" w:type="dxa"/>
          </w:tcPr>
          <w:p w14:paraId="53B93607" w14:textId="373CACF0" w:rsidR="000B2374" w:rsidRDefault="000B2374" w:rsidP="00AD37AB">
            <w:pPr>
              <w:contextualSpacing/>
              <w:jc w:val="both"/>
            </w:pPr>
            <w:r>
              <w:t xml:space="preserve">Savivaldybė informavo, kad </w:t>
            </w:r>
            <w:r>
              <w:rPr>
                <w:snapToGrid w:val="0"/>
              </w:rPr>
              <w:t>a</w:t>
            </w:r>
            <w:r w:rsidRPr="00CC31CD">
              <w:rPr>
                <w:snapToGrid w:val="0"/>
              </w:rPr>
              <w:t>plinkos tvarkymo darbų  patikrinimo akto form</w:t>
            </w:r>
            <w:r w:rsidRPr="002062DD">
              <w:rPr>
                <w:snapToGrid w:val="0"/>
              </w:rPr>
              <w:t>a</w:t>
            </w:r>
            <w:r>
              <w:rPr>
                <w:snapToGrid w:val="0"/>
              </w:rPr>
              <w:t xml:space="preserve"> patvirtinta S</w:t>
            </w:r>
            <w:r w:rsidRPr="002062DD">
              <w:rPr>
                <w:snapToGrid w:val="0"/>
              </w:rPr>
              <w:t>avivaldybės administracijos direktoriaus 2021</w:t>
            </w:r>
            <w:r>
              <w:rPr>
                <w:snapToGrid w:val="0"/>
              </w:rPr>
              <w:t xml:space="preserve"> m. balandžio 23 d. įsakymu</w:t>
            </w:r>
            <w:r w:rsidRPr="002062DD">
              <w:rPr>
                <w:snapToGrid w:val="0"/>
              </w:rPr>
              <w:t xml:space="preserve"> Nr. A-272</w:t>
            </w:r>
            <w:r>
              <w:rPr>
                <w:snapToGrid w:val="0"/>
              </w:rPr>
              <w:t>.</w:t>
            </w:r>
          </w:p>
        </w:tc>
        <w:tc>
          <w:tcPr>
            <w:tcW w:w="4677" w:type="dxa"/>
          </w:tcPr>
          <w:p w14:paraId="32539462" w14:textId="77777777" w:rsidR="009D2319" w:rsidRDefault="009D2319" w:rsidP="00E028F5">
            <w:pPr>
              <w:jc w:val="center"/>
              <w:rPr>
                <w:color w:val="00B050"/>
                <w:szCs w:val="24"/>
              </w:rPr>
            </w:pPr>
          </w:p>
          <w:p w14:paraId="1711B3C7" w14:textId="60803A90" w:rsidR="00E028F5" w:rsidRDefault="00E028F5" w:rsidP="00E028F5">
            <w:pPr>
              <w:jc w:val="center"/>
              <w:rPr>
                <w:color w:val="00B050"/>
                <w:szCs w:val="24"/>
              </w:rPr>
            </w:pPr>
            <w:r w:rsidRPr="0036609F">
              <w:rPr>
                <w:color w:val="00B050"/>
                <w:szCs w:val="24"/>
              </w:rPr>
              <w:t>Pasiūlymas laikytinas</w:t>
            </w:r>
            <w:r>
              <w:rPr>
                <w:color w:val="00B050"/>
                <w:szCs w:val="24"/>
              </w:rPr>
              <w:t xml:space="preserve"> įgyvendintu.</w:t>
            </w:r>
          </w:p>
          <w:p w14:paraId="1D2A8DD2" w14:textId="77777777" w:rsidR="00E028F5" w:rsidRPr="00DE49C6" w:rsidRDefault="00E028F5" w:rsidP="00E028F5">
            <w:pPr>
              <w:jc w:val="center"/>
              <w:rPr>
                <w:szCs w:val="24"/>
              </w:rPr>
            </w:pPr>
            <w:r w:rsidRPr="00DE49C6">
              <w:rPr>
                <w:szCs w:val="24"/>
              </w:rPr>
              <w:t>Pastabų ir pasiūlymų nėra.</w:t>
            </w:r>
          </w:p>
          <w:p w14:paraId="035A89A2" w14:textId="77777777" w:rsidR="000B2374" w:rsidRPr="0036609F" w:rsidRDefault="000B2374" w:rsidP="00052A99">
            <w:pPr>
              <w:jc w:val="center"/>
              <w:rPr>
                <w:color w:val="00B050"/>
                <w:szCs w:val="24"/>
              </w:rPr>
            </w:pPr>
          </w:p>
        </w:tc>
      </w:tr>
      <w:tr w:rsidR="00EA652D" w:rsidRPr="00E0768E" w14:paraId="77238BE7" w14:textId="77777777" w:rsidTr="002F039B">
        <w:trPr>
          <w:trHeight w:val="368"/>
        </w:trPr>
        <w:tc>
          <w:tcPr>
            <w:tcW w:w="5535" w:type="dxa"/>
            <w:gridSpan w:val="2"/>
          </w:tcPr>
          <w:p w14:paraId="664D54F0" w14:textId="0BF06698" w:rsidR="00EA652D" w:rsidRPr="00D0728E" w:rsidRDefault="006A0756" w:rsidP="00EA652D">
            <w:pPr>
              <w:contextualSpacing/>
              <w:jc w:val="both"/>
            </w:pPr>
            <w:r>
              <w:rPr>
                <w:rFonts w:eastAsia="Cambria"/>
                <w:shd w:val="clear" w:color="auto" w:fill="FFFFFF"/>
              </w:rPr>
              <w:t>23</w:t>
            </w:r>
            <w:r w:rsidR="00EA652D">
              <w:rPr>
                <w:rFonts w:eastAsia="Cambria"/>
                <w:shd w:val="clear" w:color="auto" w:fill="FFFFFF"/>
              </w:rPr>
              <w:t xml:space="preserve">. </w:t>
            </w:r>
            <w:r w:rsidR="00EA652D" w:rsidRPr="00D0728E">
              <w:rPr>
                <w:rFonts w:eastAsia="Cambria"/>
              </w:rPr>
              <w:t xml:space="preserve">Apie patikrinimų metu nustatytus pažeidimus bei nustatytų  </w:t>
            </w:r>
            <w:r w:rsidR="00EA652D" w:rsidRPr="00D0728E">
              <w:t>pažeidimų pašalinimo faktus ir tai patvirtinančius įrodymus informuoti Savivaldybę.</w:t>
            </w:r>
          </w:p>
          <w:p w14:paraId="19F2C72F" w14:textId="3FC05D0B" w:rsidR="00EA652D" w:rsidRPr="00D0728E" w:rsidRDefault="00EA652D" w:rsidP="00EA652D">
            <w:pPr>
              <w:contextualSpacing/>
              <w:jc w:val="both"/>
              <w:rPr>
                <w:rFonts w:eastAsia="Cambria"/>
                <w:shd w:val="clear" w:color="auto" w:fill="FFFFFF"/>
              </w:rPr>
            </w:pPr>
          </w:p>
        </w:tc>
        <w:tc>
          <w:tcPr>
            <w:tcW w:w="4530" w:type="dxa"/>
          </w:tcPr>
          <w:p w14:paraId="11D020A2" w14:textId="265D2AD4" w:rsidR="00EA652D" w:rsidRDefault="00EA652D" w:rsidP="00EA652D">
            <w:pPr>
              <w:contextualSpacing/>
              <w:jc w:val="both"/>
            </w:pPr>
            <w:r>
              <w:rPr>
                <w:snapToGrid w:val="0"/>
              </w:rPr>
              <w:t xml:space="preserve">Savivaldybės administracijos direktorius 2021 m. balandžio 23 d. įsakymu, </w:t>
            </w:r>
            <w:r w:rsidRPr="002062DD">
              <w:rPr>
                <w:snapToGrid w:val="0"/>
              </w:rPr>
              <w:t>Nr. A-272</w:t>
            </w:r>
            <w:r>
              <w:rPr>
                <w:snapToGrid w:val="0"/>
              </w:rPr>
              <w:t xml:space="preserve">, </w:t>
            </w:r>
            <w:r>
              <w:t>pavedė seniūnams atlikti planinius ir neplaninius bendrojo naudojimo teritorijų patikrinimus. Taip pat juos įpareigojo  paslaugų vykdymo patikrinimus ir nustatytus pažeidimus fiksuoti sudarytose aplinkos tvarkymo paslaugų teikimo sutartyse arba seniūnijos bendrojo naudojimo teritorijos tvarkymo patikrinimo, pažeidimų nustatymo akte. Be kita ko, seniūnų atliktus patikrinimus privaloma registruoti  registravimo žurnale, o užfiksuotų paslaugų vykdymo patikrinimų ir pažeidimų suvestinė (ataskaita) 1 (vieną) kartą per ketvirtį turės būti pateikiama per dokumentų valdymo sistemą Savivaldybės administracijos Žemės ūkio skyriui) ir atitinkamam paslaugų teikėjui.</w:t>
            </w:r>
          </w:p>
        </w:tc>
        <w:tc>
          <w:tcPr>
            <w:tcW w:w="4677" w:type="dxa"/>
          </w:tcPr>
          <w:p w14:paraId="2D5DA4FA" w14:textId="77777777" w:rsidR="009D2319" w:rsidRDefault="009D2319" w:rsidP="00483D99">
            <w:pPr>
              <w:jc w:val="center"/>
              <w:rPr>
                <w:color w:val="00B050"/>
                <w:szCs w:val="24"/>
              </w:rPr>
            </w:pPr>
          </w:p>
          <w:p w14:paraId="654903A9" w14:textId="4B7046EC" w:rsidR="00483D99" w:rsidRDefault="00483D99" w:rsidP="00483D99">
            <w:pPr>
              <w:jc w:val="center"/>
              <w:rPr>
                <w:color w:val="00B050"/>
                <w:szCs w:val="24"/>
              </w:rPr>
            </w:pPr>
            <w:r w:rsidRPr="0036609F">
              <w:rPr>
                <w:color w:val="00B050"/>
                <w:szCs w:val="24"/>
              </w:rPr>
              <w:t>Pasiūlymas laikytinas</w:t>
            </w:r>
            <w:r>
              <w:rPr>
                <w:color w:val="00B050"/>
                <w:szCs w:val="24"/>
              </w:rPr>
              <w:t xml:space="preserve"> įgyvendintu.</w:t>
            </w:r>
          </w:p>
          <w:p w14:paraId="3D1E54DE" w14:textId="77777777" w:rsidR="00483D99" w:rsidRPr="00DE49C6" w:rsidRDefault="00483D99" w:rsidP="00483D99">
            <w:pPr>
              <w:jc w:val="center"/>
              <w:rPr>
                <w:szCs w:val="24"/>
              </w:rPr>
            </w:pPr>
            <w:r w:rsidRPr="00DE49C6">
              <w:rPr>
                <w:szCs w:val="24"/>
              </w:rPr>
              <w:t>Pastabų ir pasiūlymų nėra.</w:t>
            </w:r>
          </w:p>
          <w:p w14:paraId="7880900F" w14:textId="77777777" w:rsidR="00EA652D" w:rsidRPr="0036609F" w:rsidRDefault="00EA652D" w:rsidP="00EA652D">
            <w:pPr>
              <w:jc w:val="center"/>
              <w:rPr>
                <w:color w:val="00B050"/>
                <w:szCs w:val="24"/>
              </w:rPr>
            </w:pPr>
          </w:p>
        </w:tc>
      </w:tr>
    </w:tbl>
    <w:p w14:paraId="7F9A9406" w14:textId="7C8ECB1B" w:rsidR="0048184F" w:rsidRPr="00546A2D" w:rsidRDefault="0048184F" w:rsidP="009D2319">
      <w:pPr>
        <w:rPr>
          <w:szCs w:val="24"/>
        </w:rPr>
      </w:pPr>
    </w:p>
    <w:sectPr w:rsidR="0048184F" w:rsidRPr="00546A2D" w:rsidSect="007203C5">
      <w:headerReference w:type="default" r:id="rId9"/>
      <w:endnotePr>
        <w:numFmt w:val="chicago"/>
        <w:numStart w:val="5"/>
        <w:numRestart w:val="eachSect"/>
      </w:endnotePr>
      <w:type w:val="continuous"/>
      <w:pgSz w:w="16838" w:h="11906" w:orient="landscape" w:code="9"/>
      <w:pgMar w:top="567" w:right="1134" w:bottom="426"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D203B" w14:textId="77777777" w:rsidR="00C370F6" w:rsidRDefault="00C370F6" w:rsidP="003B7C5B">
      <w:r>
        <w:separator/>
      </w:r>
    </w:p>
  </w:endnote>
  <w:endnote w:type="continuationSeparator" w:id="0">
    <w:p w14:paraId="6C3DD5F7" w14:textId="77777777" w:rsidR="00C370F6" w:rsidRDefault="00C370F6" w:rsidP="003B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ndale Sans UI">
    <w:altName w:val="Times New Roman"/>
    <w:charset w:val="BA"/>
    <w:family w:val="swiss"/>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C8A27" w14:textId="77777777" w:rsidR="00C370F6" w:rsidRDefault="00C370F6" w:rsidP="003B7C5B">
      <w:r>
        <w:separator/>
      </w:r>
    </w:p>
  </w:footnote>
  <w:footnote w:type="continuationSeparator" w:id="0">
    <w:p w14:paraId="3FA3AC3A" w14:textId="77777777" w:rsidR="00C370F6" w:rsidRDefault="00C370F6" w:rsidP="003B7C5B">
      <w:r>
        <w:continuationSeparator/>
      </w:r>
    </w:p>
  </w:footnote>
  <w:footnote w:id="1">
    <w:p w14:paraId="493C3CF9" w14:textId="77777777" w:rsidR="00BC5751" w:rsidRPr="0093392F" w:rsidRDefault="00BC5751" w:rsidP="00D25A9B">
      <w:pPr>
        <w:pStyle w:val="FootnoteText"/>
        <w:jc w:val="both"/>
        <w:rPr>
          <w:rFonts w:ascii="Times New Roman" w:hAnsi="Times New Roman"/>
        </w:rPr>
      </w:pPr>
      <w:r w:rsidRPr="0093392F">
        <w:rPr>
          <w:rStyle w:val="FootnoteReference"/>
          <w:rFonts w:ascii="Times New Roman" w:hAnsi="Times New Roman"/>
        </w:rPr>
        <w:footnoteRef/>
      </w:r>
      <w:r w:rsidRPr="0093392F">
        <w:rPr>
          <w:rFonts w:ascii="Times New Roman" w:hAnsi="Times New Roman"/>
        </w:rPr>
        <w:t xml:space="preserve"> </w:t>
      </w:r>
      <w:r>
        <w:rPr>
          <w:rFonts w:ascii="Times New Roman" w:hAnsi="Times New Roman"/>
        </w:rPr>
        <w:t>Švenčionių r. savivaldybės tarybos biudžeto, ekonomikos, aplinkos apsaugos ir kaimo reikalų komitetas 2020-04-15 vykusio posėdžio metu priėmė sprendimą papildyti Savivaldybės tarybos 2017-03-29 Savivaldybės tarybos sprendimą,         Nr. T-251 „Dėl viešųjų paslaugų teikimo užtikrinimo“, papildomu punktu, leidžiant Švenčionių r. savivaldybės administracijai sudaryti vidaus sandorius su UAB „Pabradės komunalinis ūkis“ ir UAB „Švenčionių švara“, nustatant sutarties terminą – 5 metai, sudarant galimybę pratęsti 5 kartus po vienerius metus.</w:t>
      </w:r>
    </w:p>
  </w:footnote>
  <w:footnote w:id="2">
    <w:p w14:paraId="26FBFADE" w14:textId="77777777" w:rsidR="00BC5751" w:rsidRPr="00DE7C89" w:rsidRDefault="00BC5751" w:rsidP="00D25A9B">
      <w:pPr>
        <w:pStyle w:val="FootnoteText"/>
        <w:jc w:val="both"/>
        <w:rPr>
          <w:rFonts w:ascii="Times New Roman" w:hAnsi="Times New Roman"/>
        </w:rPr>
      </w:pPr>
      <w:r w:rsidRPr="00DE7C89">
        <w:rPr>
          <w:rStyle w:val="FootnoteReference"/>
          <w:rFonts w:ascii="Times New Roman" w:hAnsi="Times New Roman"/>
        </w:rPr>
        <w:footnoteRef/>
      </w:r>
      <w:r w:rsidRPr="00DE7C89">
        <w:rPr>
          <w:rFonts w:ascii="Times New Roman" w:hAnsi="Times New Roman"/>
        </w:rPr>
        <w:t xml:space="preserve"> Paskutinį kartą Švenčionių rajono teritorijų tvarkymo ir priežiūros paslaugų įkainių nustatymo rinkos tyrimas, kurio metu buvo ištirta keturių aplinkiniuose rajonuose savo veiklą vykdančių įmonių, teikiančių teritorijų tvarkymo ir priežiūros paslaugas įkainiai, buvo atliktas 2018 m. birželio mėn.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959331"/>
      <w:docPartObj>
        <w:docPartGallery w:val="Page Numbers (Top of Page)"/>
        <w:docPartUnique/>
      </w:docPartObj>
    </w:sdtPr>
    <w:sdtEndPr/>
    <w:sdtContent>
      <w:p w14:paraId="7F9A940F" w14:textId="16205664" w:rsidR="00287AD9" w:rsidRDefault="00287AD9">
        <w:pPr>
          <w:pStyle w:val="Header"/>
          <w:jc w:val="center"/>
        </w:pPr>
        <w:r>
          <w:fldChar w:fldCharType="begin"/>
        </w:r>
        <w:r>
          <w:instrText xml:space="preserve"> PAGE   \* MERGEFORMAT </w:instrText>
        </w:r>
        <w:r>
          <w:fldChar w:fldCharType="separate"/>
        </w:r>
        <w:r w:rsidR="002678E7">
          <w:rPr>
            <w:noProof/>
          </w:rPr>
          <w:t>1</w:t>
        </w:r>
        <w:r w:rsidR="002678E7">
          <w:rPr>
            <w:noProof/>
          </w:rPr>
          <w:t>3</w:t>
        </w:r>
        <w:r>
          <w:rPr>
            <w:noProof/>
          </w:rPr>
          <w:fldChar w:fldCharType="end"/>
        </w:r>
      </w:p>
    </w:sdtContent>
  </w:sdt>
  <w:p w14:paraId="7F9A9410" w14:textId="77777777" w:rsidR="00287AD9" w:rsidRDefault="00287A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C53"/>
    <w:multiLevelType w:val="multilevel"/>
    <w:tmpl w:val="41FE2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4A1C43"/>
    <w:multiLevelType w:val="hybridMultilevel"/>
    <w:tmpl w:val="94FE8154"/>
    <w:lvl w:ilvl="0" w:tplc="0427000F">
      <w:start w:val="1"/>
      <w:numFmt w:val="decimal"/>
      <w:lvlText w:val="%1."/>
      <w:lvlJc w:val="left"/>
      <w:pPr>
        <w:ind w:left="2422" w:hanging="360"/>
      </w:pPr>
    </w:lvl>
    <w:lvl w:ilvl="1" w:tplc="02B2C188">
      <w:numFmt w:val="bullet"/>
      <w:lvlText w:val="-"/>
      <w:lvlJc w:val="left"/>
      <w:pPr>
        <w:ind w:left="2966" w:hanging="1035"/>
      </w:pPr>
      <w:rPr>
        <w:rFonts w:ascii="Times New Roman" w:eastAsia="Times New Roman" w:hAnsi="Times New Roman" w:cs="Times New Roman" w:hint="default"/>
      </w:r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0ED0365"/>
    <w:multiLevelType w:val="hybridMultilevel"/>
    <w:tmpl w:val="3E28E6A2"/>
    <w:lvl w:ilvl="0" w:tplc="3C8E5DFE">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2C34F2"/>
    <w:multiLevelType w:val="hybridMultilevel"/>
    <w:tmpl w:val="44F4A7AC"/>
    <w:lvl w:ilvl="0" w:tplc="2488BCF2">
      <w:start w:val="2"/>
      <w:numFmt w:val="decimal"/>
      <w:lvlText w:val="%1."/>
      <w:lvlJc w:val="left"/>
      <w:pPr>
        <w:ind w:left="394" w:hanging="360"/>
      </w:pPr>
      <w:rPr>
        <w:rFonts w:hint="default"/>
        <w:color w:val="000000"/>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25EA3134"/>
    <w:multiLevelType w:val="multilevel"/>
    <w:tmpl w:val="BE36B6E8"/>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553FB3"/>
    <w:multiLevelType w:val="multilevel"/>
    <w:tmpl w:val="0A9448D0"/>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547E0A"/>
    <w:multiLevelType w:val="multilevel"/>
    <w:tmpl w:val="2962E832"/>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3328C1"/>
    <w:multiLevelType w:val="hybridMultilevel"/>
    <w:tmpl w:val="6D8C2E44"/>
    <w:lvl w:ilvl="0" w:tplc="ACAE3414">
      <w:start w:val="1"/>
      <w:numFmt w:val="decimal"/>
      <w:lvlText w:val="%1."/>
      <w:lvlJc w:val="left"/>
      <w:pPr>
        <w:ind w:left="720" w:hanging="360"/>
      </w:pPr>
      <w:rPr>
        <w:rFonts w:hint="default"/>
        <w:color w:val="2C363A"/>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4C3D0B"/>
    <w:multiLevelType w:val="hybridMultilevel"/>
    <w:tmpl w:val="27345D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ACE14C8"/>
    <w:multiLevelType w:val="multilevel"/>
    <w:tmpl w:val="FEF6B5A4"/>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EB4202"/>
    <w:multiLevelType w:val="hybridMultilevel"/>
    <w:tmpl w:val="1E2E1E6C"/>
    <w:lvl w:ilvl="0" w:tplc="809A2B44">
      <w:start w:val="1"/>
      <w:numFmt w:val="decimal"/>
      <w:lvlText w:val="%1."/>
      <w:lvlJc w:val="left"/>
      <w:pPr>
        <w:ind w:left="1571" w:hanging="360"/>
      </w:pPr>
      <w:rPr>
        <w:rFonts w:ascii="TimesLT" w:eastAsia="Calibri" w:hAnsi="TimesLT" w:cs="TimesLT"/>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50616ADB"/>
    <w:multiLevelType w:val="multilevel"/>
    <w:tmpl w:val="4D9E2B94"/>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804103"/>
    <w:multiLevelType w:val="multilevel"/>
    <w:tmpl w:val="BB6A63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CD1286"/>
    <w:multiLevelType w:val="multilevel"/>
    <w:tmpl w:val="0A0E335E"/>
    <w:lvl w:ilvl="0">
      <w:start w:val="1"/>
      <w:numFmt w:val="decimal"/>
      <w:lvlText w:val="%1."/>
      <w:lvlJc w:val="left"/>
      <w:pPr>
        <w:ind w:left="927" w:hanging="360"/>
      </w:pPr>
      <w:rPr>
        <w:rFonts w:eastAsia="Calibri" w:hint="default"/>
        <w:i w:val="0"/>
      </w:rPr>
    </w:lvl>
    <w:lvl w:ilvl="1">
      <w:start w:val="1"/>
      <w:numFmt w:val="decimal"/>
      <w:isLgl/>
      <w:lvlText w:val="%1.%2."/>
      <w:lvlJc w:val="left"/>
      <w:pPr>
        <w:ind w:left="1430" w:hanging="720"/>
      </w:pPr>
      <w:rPr>
        <w:rFonts w:hint="default"/>
        <w:i w:val="0"/>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34760EC"/>
    <w:multiLevelType w:val="hybridMultilevel"/>
    <w:tmpl w:val="168EB0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3246C1"/>
    <w:multiLevelType w:val="multilevel"/>
    <w:tmpl w:val="31444C0A"/>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762A6C"/>
    <w:multiLevelType w:val="multilevel"/>
    <w:tmpl w:val="74BA6796"/>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4B50FEF"/>
    <w:multiLevelType w:val="multilevel"/>
    <w:tmpl w:val="F40AE3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6EC1861"/>
    <w:multiLevelType w:val="hybridMultilevel"/>
    <w:tmpl w:val="F21824AC"/>
    <w:lvl w:ilvl="0" w:tplc="916084B4">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B637D4"/>
    <w:multiLevelType w:val="multilevel"/>
    <w:tmpl w:val="E092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8"/>
  </w:num>
  <w:num w:numId="3">
    <w:abstractNumId w:val="10"/>
  </w:num>
  <w:num w:numId="4">
    <w:abstractNumId w:val="1"/>
  </w:num>
  <w:num w:numId="5">
    <w:abstractNumId w:val="2"/>
  </w:num>
  <w:num w:numId="6">
    <w:abstractNumId w:val="13"/>
  </w:num>
  <w:num w:numId="7">
    <w:abstractNumId w:val="17"/>
  </w:num>
  <w:num w:numId="8">
    <w:abstractNumId w:val="12"/>
  </w:num>
  <w:num w:numId="9">
    <w:abstractNumId w:val="9"/>
  </w:num>
  <w:num w:numId="10">
    <w:abstractNumId w:val="3"/>
  </w:num>
  <w:num w:numId="11">
    <w:abstractNumId w:val="0"/>
  </w:num>
  <w:num w:numId="12">
    <w:abstractNumId w:val="16"/>
  </w:num>
  <w:num w:numId="13">
    <w:abstractNumId w:val="6"/>
  </w:num>
  <w:num w:numId="14">
    <w:abstractNumId w:val="5"/>
  </w:num>
  <w:num w:numId="15">
    <w:abstractNumId w:val="15"/>
  </w:num>
  <w:num w:numId="16">
    <w:abstractNumId w:val="11"/>
  </w:num>
  <w:num w:numId="17">
    <w:abstractNumId w:val="4"/>
  </w:num>
  <w:num w:numId="18">
    <w:abstractNumId w:val="19"/>
  </w:num>
  <w:num w:numId="19">
    <w:abstractNumId w:val="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numFmt w:val="chicago"/>
    <w:numStart w:val="5"/>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221"/>
    <w:rsid w:val="00000869"/>
    <w:rsid w:val="00001648"/>
    <w:rsid w:val="00001B88"/>
    <w:rsid w:val="000024EA"/>
    <w:rsid w:val="00002D4C"/>
    <w:rsid w:val="00003932"/>
    <w:rsid w:val="0000417F"/>
    <w:rsid w:val="00004191"/>
    <w:rsid w:val="00004796"/>
    <w:rsid w:val="00005D5A"/>
    <w:rsid w:val="00005FC4"/>
    <w:rsid w:val="000065B5"/>
    <w:rsid w:val="00010CFF"/>
    <w:rsid w:val="00010E5D"/>
    <w:rsid w:val="000120D7"/>
    <w:rsid w:val="000129D9"/>
    <w:rsid w:val="00012F9D"/>
    <w:rsid w:val="000144EA"/>
    <w:rsid w:val="0001521C"/>
    <w:rsid w:val="00015658"/>
    <w:rsid w:val="000175BB"/>
    <w:rsid w:val="000175C8"/>
    <w:rsid w:val="000207A9"/>
    <w:rsid w:val="00021616"/>
    <w:rsid w:val="0002193D"/>
    <w:rsid w:val="00022389"/>
    <w:rsid w:val="00022783"/>
    <w:rsid w:val="00022A75"/>
    <w:rsid w:val="00022AAD"/>
    <w:rsid w:val="0002317E"/>
    <w:rsid w:val="000237F6"/>
    <w:rsid w:val="0002457A"/>
    <w:rsid w:val="0002597A"/>
    <w:rsid w:val="00026263"/>
    <w:rsid w:val="000272A6"/>
    <w:rsid w:val="00027C35"/>
    <w:rsid w:val="00030BF8"/>
    <w:rsid w:val="0003199A"/>
    <w:rsid w:val="00031B50"/>
    <w:rsid w:val="00032787"/>
    <w:rsid w:val="00032FBC"/>
    <w:rsid w:val="00033182"/>
    <w:rsid w:val="00033381"/>
    <w:rsid w:val="00034FDD"/>
    <w:rsid w:val="0003525E"/>
    <w:rsid w:val="00035CB0"/>
    <w:rsid w:val="000364BF"/>
    <w:rsid w:val="00037BF6"/>
    <w:rsid w:val="0004690C"/>
    <w:rsid w:val="000472F5"/>
    <w:rsid w:val="00047CF1"/>
    <w:rsid w:val="00047FB0"/>
    <w:rsid w:val="0005081C"/>
    <w:rsid w:val="00051970"/>
    <w:rsid w:val="00052A99"/>
    <w:rsid w:val="00052B0C"/>
    <w:rsid w:val="00053506"/>
    <w:rsid w:val="00053557"/>
    <w:rsid w:val="000574CE"/>
    <w:rsid w:val="000578EE"/>
    <w:rsid w:val="00057E63"/>
    <w:rsid w:val="00060F68"/>
    <w:rsid w:val="000610DB"/>
    <w:rsid w:val="000631F6"/>
    <w:rsid w:val="0006453E"/>
    <w:rsid w:val="000648AD"/>
    <w:rsid w:val="00067351"/>
    <w:rsid w:val="000673DC"/>
    <w:rsid w:val="000675F7"/>
    <w:rsid w:val="00070569"/>
    <w:rsid w:val="000714D2"/>
    <w:rsid w:val="000714DE"/>
    <w:rsid w:val="00071A19"/>
    <w:rsid w:val="00071E06"/>
    <w:rsid w:val="00072D2F"/>
    <w:rsid w:val="000747DD"/>
    <w:rsid w:val="000751DF"/>
    <w:rsid w:val="00076B32"/>
    <w:rsid w:val="00077911"/>
    <w:rsid w:val="00077C63"/>
    <w:rsid w:val="00080714"/>
    <w:rsid w:val="000818FB"/>
    <w:rsid w:val="00081E78"/>
    <w:rsid w:val="00082AA6"/>
    <w:rsid w:val="000865AD"/>
    <w:rsid w:val="000908A0"/>
    <w:rsid w:val="00090F2E"/>
    <w:rsid w:val="00091005"/>
    <w:rsid w:val="000918F2"/>
    <w:rsid w:val="00091E04"/>
    <w:rsid w:val="00092730"/>
    <w:rsid w:val="0009326F"/>
    <w:rsid w:val="00094828"/>
    <w:rsid w:val="00095B25"/>
    <w:rsid w:val="00095B70"/>
    <w:rsid w:val="00095CF8"/>
    <w:rsid w:val="00095DEF"/>
    <w:rsid w:val="000971BC"/>
    <w:rsid w:val="00097E12"/>
    <w:rsid w:val="000A0427"/>
    <w:rsid w:val="000A10F7"/>
    <w:rsid w:val="000A1A8B"/>
    <w:rsid w:val="000A235E"/>
    <w:rsid w:val="000A3545"/>
    <w:rsid w:val="000A4086"/>
    <w:rsid w:val="000A55F7"/>
    <w:rsid w:val="000A712D"/>
    <w:rsid w:val="000A7D71"/>
    <w:rsid w:val="000A7F4D"/>
    <w:rsid w:val="000B03AC"/>
    <w:rsid w:val="000B05AB"/>
    <w:rsid w:val="000B1482"/>
    <w:rsid w:val="000B1F53"/>
    <w:rsid w:val="000B2374"/>
    <w:rsid w:val="000B2A0F"/>
    <w:rsid w:val="000B30A8"/>
    <w:rsid w:val="000B3311"/>
    <w:rsid w:val="000B34EB"/>
    <w:rsid w:val="000B4F6F"/>
    <w:rsid w:val="000B5CD3"/>
    <w:rsid w:val="000C0D06"/>
    <w:rsid w:val="000C1083"/>
    <w:rsid w:val="000C1C1F"/>
    <w:rsid w:val="000C2100"/>
    <w:rsid w:val="000C22A7"/>
    <w:rsid w:val="000C2BE8"/>
    <w:rsid w:val="000C34B8"/>
    <w:rsid w:val="000C3663"/>
    <w:rsid w:val="000C44EF"/>
    <w:rsid w:val="000C6ACD"/>
    <w:rsid w:val="000C6EEA"/>
    <w:rsid w:val="000C6F5F"/>
    <w:rsid w:val="000C751D"/>
    <w:rsid w:val="000C768B"/>
    <w:rsid w:val="000C7A61"/>
    <w:rsid w:val="000C7C50"/>
    <w:rsid w:val="000D04C6"/>
    <w:rsid w:val="000D1A32"/>
    <w:rsid w:val="000D2108"/>
    <w:rsid w:val="000D25F6"/>
    <w:rsid w:val="000D2BE8"/>
    <w:rsid w:val="000D72A5"/>
    <w:rsid w:val="000D7C64"/>
    <w:rsid w:val="000E137C"/>
    <w:rsid w:val="000E37A8"/>
    <w:rsid w:val="000E40D1"/>
    <w:rsid w:val="000E4FB7"/>
    <w:rsid w:val="000E5633"/>
    <w:rsid w:val="000E71E6"/>
    <w:rsid w:val="000E7423"/>
    <w:rsid w:val="000E7542"/>
    <w:rsid w:val="000F0EEE"/>
    <w:rsid w:val="000F183A"/>
    <w:rsid w:val="000F2601"/>
    <w:rsid w:val="000F3AA7"/>
    <w:rsid w:val="000F3B00"/>
    <w:rsid w:val="000F5D90"/>
    <w:rsid w:val="000F6353"/>
    <w:rsid w:val="000F7D38"/>
    <w:rsid w:val="00100D50"/>
    <w:rsid w:val="001016B5"/>
    <w:rsid w:val="00101B86"/>
    <w:rsid w:val="00102095"/>
    <w:rsid w:val="00102A6D"/>
    <w:rsid w:val="001042A8"/>
    <w:rsid w:val="00105C00"/>
    <w:rsid w:val="00105E55"/>
    <w:rsid w:val="00106EA4"/>
    <w:rsid w:val="001072DF"/>
    <w:rsid w:val="00107838"/>
    <w:rsid w:val="00110116"/>
    <w:rsid w:val="001124E2"/>
    <w:rsid w:val="00115FEA"/>
    <w:rsid w:val="0011614D"/>
    <w:rsid w:val="001178AE"/>
    <w:rsid w:val="00120426"/>
    <w:rsid w:val="00120B3A"/>
    <w:rsid w:val="00123BD6"/>
    <w:rsid w:val="00123E27"/>
    <w:rsid w:val="00123FD1"/>
    <w:rsid w:val="00124829"/>
    <w:rsid w:val="00124F9E"/>
    <w:rsid w:val="001259A3"/>
    <w:rsid w:val="00125ADE"/>
    <w:rsid w:val="0012612C"/>
    <w:rsid w:val="001265D1"/>
    <w:rsid w:val="00126E00"/>
    <w:rsid w:val="00130545"/>
    <w:rsid w:val="00130D4F"/>
    <w:rsid w:val="00130D97"/>
    <w:rsid w:val="00132F47"/>
    <w:rsid w:val="00133A18"/>
    <w:rsid w:val="00133C5C"/>
    <w:rsid w:val="00133CF2"/>
    <w:rsid w:val="00133D26"/>
    <w:rsid w:val="001355C4"/>
    <w:rsid w:val="00142EA5"/>
    <w:rsid w:val="001434E7"/>
    <w:rsid w:val="00144077"/>
    <w:rsid w:val="001466A0"/>
    <w:rsid w:val="001467A6"/>
    <w:rsid w:val="00146CCC"/>
    <w:rsid w:val="00147FA3"/>
    <w:rsid w:val="00150C13"/>
    <w:rsid w:val="00150ED5"/>
    <w:rsid w:val="001526D0"/>
    <w:rsid w:val="00153950"/>
    <w:rsid w:val="001541E4"/>
    <w:rsid w:val="00154221"/>
    <w:rsid w:val="0015647A"/>
    <w:rsid w:val="00156AE0"/>
    <w:rsid w:val="001579F9"/>
    <w:rsid w:val="00157CEC"/>
    <w:rsid w:val="00160354"/>
    <w:rsid w:val="00160AB2"/>
    <w:rsid w:val="00161113"/>
    <w:rsid w:val="0016351D"/>
    <w:rsid w:val="00163D49"/>
    <w:rsid w:val="00163F12"/>
    <w:rsid w:val="0016455F"/>
    <w:rsid w:val="0016511F"/>
    <w:rsid w:val="0016580F"/>
    <w:rsid w:val="001670CB"/>
    <w:rsid w:val="00170005"/>
    <w:rsid w:val="00170BC4"/>
    <w:rsid w:val="001718C3"/>
    <w:rsid w:val="001723D2"/>
    <w:rsid w:val="0017419C"/>
    <w:rsid w:val="0017466A"/>
    <w:rsid w:val="00174C9C"/>
    <w:rsid w:val="00175630"/>
    <w:rsid w:val="00176CD3"/>
    <w:rsid w:val="00177684"/>
    <w:rsid w:val="00177859"/>
    <w:rsid w:val="00177AC1"/>
    <w:rsid w:val="00177D9A"/>
    <w:rsid w:val="00180417"/>
    <w:rsid w:val="00180BB0"/>
    <w:rsid w:val="001827A0"/>
    <w:rsid w:val="0019135E"/>
    <w:rsid w:val="00192BA5"/>
    <w:rsid w:val="00193D43"/>
    <w:rsid w:val="001954A4"/>
    <w:rsid w:val="00196221"/>
    <w:rsid w:val="001974F3"/>
    <w:rsid w:val="00197CFE"/>
    <w:rsid w:val="001A0046"/>
    <w:rsid w:val="001A1502"/>
    <w:rsid w:val="001A1D4E"/>
    <w:rsid w:val="001A283B"/>
    <w:rsid w:val="001A2D11"/>
    <w:rsid w:val="001A4524"/>
    <w:rsid w:val="001A5499"/>
    <w:rsid w:val="001A5FBF"/>
    <w:rsid w:val="001A6414"/>
    <w:rsid w:val="001A66A2"/>
    <w:rsid w:val="001A6945"/>
    <w:rsid w:val="001A6B5F"/>
    <w:rsid w:val="001B096F"/>
    <w:rsid w:val="001B0E86"/>
    <w:rsid w:val="001B157D"/>
    <w:rsid w:val="001B3A19"/>
    <w:rsid w:val="001B3F18"/>
    <w:rsid w:val="001B4F23"/>
    <w:rsid w:val="001B7227"/>
    <w:rsid w:val="001C2787"/>
    <w:rsid w:val="001C393C"/>
    <w:rsid w:val="001C3EEE"/>
    <w:rsid w:val="001C4A97"/>
    <w:rsid w:val="001C530F"/>
    <w:rsid w:val="001C7A38"/>
    <w:rsid w:val="001D19FD"/>
    <w:rsid w:val="001D22D4"/>
    <w:rsid w:val="001D2F9F"/>
    <w:rsid w:val="001D3043"/>
    <w:rsid w:val="001D3DB4"/>
    <w:rsid w:val="001D48CA"/>
    <w:rsid w:val="001D5668"/>
    <w:rsid w:val="001D580B"/>
    <w:rsid w:val="001D5CC3"/>
    <w:rsid w:val="001D696D"/>
    <w:rsid w:val="001D705A"/>
    <w:rsid w:val="001D7C49"/>
    <w:rsid w:val="001E13AE"/>
    <w:rsid w:val="001E249C"/>
    <w:rsid w:val="001E288C"/>
    <w:rsid w:val="001E2D7A"/>
    <w:rsid w:val="001E37B1"/>
    <w:rsid w:val="001E4B89"/>
    <w:rsid w:val="001E51C1"/>
    <w:rsid w:val="001E6929"/>
    <w:rsid w:val="001E7E99"/>
    <w:rsid w:val="001F022C"/>
    <w:rsid w:val="001F1727"/>
    <w:rsid w:val="001F2005"/>
    <w:rsid w:val="001F38AF"/>
    <w:rsid w:val="001F415F"/>
    <w:rsid w:val="002009B7"/>
    <w:rsid w:val="0020135B"/>
    <w:rsid w:val="00202285"/>
    <w:rsid w:val="00204EDA"/>
    <w:rsid w:val="002059A8"/>
    <w:rsid w:val="00207C67"/>
    <w:rsid w:val="002108A6"/>
    <w:rsid w:val="00210BB5"/>
    <w:rsid w:val="00210E8A"/>
    <w:rsid w:val="00215596"/>
    <w:rsid w:val="00216997"/>
    <w:rsid w:val="00222468"/>
    <w:rsid w:val="002252E3"/>
    <w:rsid w:val="00226A06"/>
    <w:rsid w:val="00227282"/>
    <w:rsid w:val="00227F13"/>
    <w:rsid w:val="00230F2F"/>
    <w:rsid w:val="0023156D"/>
    <w:rsid w:val="0023172B"/>
    <w:rsid w:val="00231AE9"/>
    <w:rsid w:val="002348E1"/>
    <w:rsid w:val="002348E8"/>
    <w:rsid w:val="0023523C"/>
    <w:rsid w:val="00235C8E"/>
    <w:rsid w:val="00236624"/>
    <w:rsid w:val="0023762D"/>
    <w:rsid w:val="00240860"/>
    <w:rsid w:val="00242DB4"/>
    <w:rsid w:val="002440EE"/>
    <w:rsid w:val="0024473F"/>
    <w:rsid w:val="0024566C"/>
    <w:rsid w:val="00245739"/>
    <w:rsid w:val="002472DF"/>
    <w:rsid w:val="002478A3"/>
    <w:rsid w:val="00247BA0"/>
    <w:rsid w:val="0025143F"/>
    <w:rsid w:val="002523C3"/>
    <w:rsid w:val="00252FF0"/>
    <w:rsid w:val="0025318D"/>
    <w:rsid w:val="00253D4F"/>
    <w:rsid w:val="00255EB5"/>
    <w:rsid w:val="00256EC0"/>
    <w:rsid w:val="002614C1"/>
    <w:rsid w:val="00261A44"/>
    <w:rsid w:val="00264FC3"/>
    <w:rsid w:val="002665C7"/>
    <w:rsid w:val="00266F37"/>
    <w:rsid w:val="002674E5"/>
    <w:rsid w:val="002678E7"/>
    <w:rsid w:val="00267B6C"/>
    <w:rsid w:val="002710EC"/>
    <w:rsid w:val="002711CB"/>
    <w:rsid w:val="00272949"/>
    <w:rsid w:val="00272CDF"/>
    <w:rsid w:val="0027382D"/>
    <w:rsid w:val="00273B54"/>
    <w:rsid w:val="00273FA3"/>
    <w:rsid w:val="0027402E"/>
    <w:rsid w:val="00275CCB"/>
    <w:rsid w:val="00277D96"/>
    <w:rsid w:val="002803E3"/>
    <w:rsid w:val="00280649"/>
    <w:rsid w:val="00280C54"/>
    <w:rsid w:val="00281EF2"/>
    <w:rsid w:val="00282992"/>
    <w:rsid w:val="00282DFD"/>
    <w:rsid w:val="0028329A"/>
    <w:rsid w:val="002848B2"/>
    <w:rsid w:val="00284ADD"/>
    <w:rsid w:val="00287AD9"/>
    <w:rsid w:val="0029001B"/>
    <w:rsid w:val="00291CEC"/>
    <w:rsid w:val="00293162"/>
    <w:rsid w:val="00293E4F"/>
    <w:rsid w:val="0029407B"/>
    <w:rsid w:val="00294F77"/>
    <w:rsid w:val="00296BFF"/>
    <w:rsid w:val="00297F68"/>
    <w:rsid w:val="002A052D"/>
    <w:rsid w:val="002A0A0E"/>
    <w:rsid w:val="002A1839"/>
    <w:rsid w:val="002A238D"/>
    <w:rsid w:val="002A36B8"/>
    <w:rsid w:val="002A3F4D"/>
    <w:rsid w:val="002A4241"/>
    <w:rsid w:val="002A43A1"/>
    <w:rsid w:val="002A44E1"/>
    <w:rsid w:val="002A45E3"/>
    <w:rsid w:val="002A49DC"/>
    <w:rsid w:val="002A58DF"/>
    <w:rsid w:val="002A61DC"/>
    <w:rsid w:val="002A6869"/>
    <w:rsid w:val="002A6E97"/>
    <w:rsid w:val="002A700B"/>
    <w:rsid w:val="002A71EA"/>
    <w:rsid w:val="002A7974"/>
    <w:rsid w:val="002B0C19"/>
    <w:rsid w:val="002B1826"/>
    <w:rsid w:val="002B2BF3"/>
    <w:rsid w:val="002B2FE1"/>
    <w:rsid w:val="002B3103"/>
    <w:rsid w:val="002B404B"/>
    <w:rsid w:val="002B6155"/>
    <w:rsid w:val="002B643C"/>
    <w:rsid w:val="002B720F"/>
    <w:rsid w:val="002B7282"/>
    <w:rsid w:val="002B7FB6"/>
    <w:rsid w:val="002C1596"/>
    <w:rsid w:val="002C43DE"/>
    <w:rsid w:val="002C45DA"/>
    <w:rsid w:val="002C506A"/>
    <w:rsid w:val="002C64CF"/>
    <w:rsid w:val="002C6C24"/>
    <w:rsid w:val="002C7EEE"/>
    <w:rsid w:val="002D0A4B"/>
    <w:rsid w:val="002D0B22"/>
    <w:rsid w:val="002D24DD"/>
    <w:rsid w:val="002D3D17"/>
    <w:rsid w:val="002D58CB"/>
    <w:rsid w:val="002D6DB3"/>
    <w:rsid w:val="002D7417"/>
    <w:rsid w:val="002D7736"/>
    <w:rsid w:val="002D7C4E"/>
    <w:rsid w:val="002E05BE"/>
    <w:rsid w:val="002E3A47"/>
    <w:rsid w:val="002E3D26"/>
    <w:rsid w:val="002E618A"/>
    <w:rsid w:val="002E662E"/>
    <w:rsid w:val="002E6E5A"/>
    <w:rsid w:val="002F039B"/>
    <w:rsid w:val="002F03A6"/>
    <w:rsid w:val="002F2A66"/>
    <w:rsid w:val="002F5524"/>
    <w:rsid w:val="002F5B23"/>
    <w:rsid w:val="002F5E9C"/>
    <w:rsid w:val="002F5EDD"/>
    <w:rsid w:val="002F63A6"/>
    <w:rsid w:val="002F7AA3"/>
    <w:rsid w:val="002F7C37"/>
    <w:rsid w:val="002F7CAE"/>
    <w:rsid w:val="00301930"/>
    <w:rsid w:val="00301D89"/>
    <w:rsid w:val="00301FC7"/>
    <w:rsid w:val="00302321"/>
    <w:rsid w:val="00303A8F"/>
    <w:rsid w:val="0030442B"/>
    <w:rsid w:val="00304DEE"/>
    <w:rsid w:val="00304FA2"/>
    <w:rsid w:val="003058E0"/>
    <w:rsid w:val="00306EB3"/>
    <w:rsid w:val="00310F24"/>
    <w:rsid w:val="003122FF"/>
    <w:rsid w:val="00312777"/>
    <w:rsid w:val="003175F7"/>
    <w:rsid w:val="00320E65"/>
    <w:rsid w:val="003226D1"/>
    <w:rsid w:val="003227BB"/>
    <w:rsid w:val="0032299A"/>
    <w:rsid w:val="00322EB1"/>
    <w:rsid w:val="00324885"/>
    <w:rsid w:val="00324AA4"/>
    <w:rsid w:val="0032526D"/>
    <w:rsid w:val="00327E98"/>
    <w:rsid w:val="003305C0"/>
    <w:rsid w:val="003310CA"/>
    <w:rsid w:val="003314D8"/>
    <w:rsid w:val="00331AEA"/>
    <w:rsid w:val="00332A79"/>
    <w:rsid w:val="00332CC2"/>
    <w:rsid w:val="0033347E"/>
    <w:rsid w:val="003334F1"/>
    <w:rsid w:val="003339FB"/>
    <w:rsid w:val="00334694"/>
    <w:rsid w:val="003367FE"/>
    <w:rsid w:val="00336CCE"/>
    <w:rsid w:val="00336CF0"/>
    <w:rsid w:val="00336D79"/>
    <w:rsid w:val="0033707D"/>
    <w:rsid w:val="003371F6"/>
    <w:rsid w:val="003372CF"/>
    <w:rsid w:val="00337D51"/>
    <w:rsid w:val="003426AF"/>
    <w:rsid w:val="00343507"/>
    <w:rsid w:val="00350E88"/>
    <w:rsid w:val="0035162F"/>
    <w:rsid w:val="0035189A"/>
    <w:rsid w:val="00352FD1"/>
    <w:rsid w:val="0035381A"/>
    <w:rsid w:val="00353F4A"/>
    <w:rsid w:val="0035418C"/>
    <w:rsid w:val="003565A2"/>
    <w:rsid w:val="00360415"/>
    <w:rsid w:val="0036093C"/>
    <w:rsid w:val="00360AAA"/>
    <w:rsid w:val="0036124A"/>
    <w:rsid w:val="00362ADF"/>
    <w:rsid w:val="00364BB2"/>
    <w:rsid w:val="0036609F"/>
    <w:rsid w:val="0036654B"/>
    <w:rsid w:val="003671FA"/>
    <w:rsid w:val="00367AFE"/>
    <w:rsid w:val="00370064"/>
    <w:rsid w:val="00370C33"/>
    <w:rsid w:val="003724E4"/>
    <w:rsid w:val="0037252C"/>
    <w:rsid w:val="003727D7"/>
    <w:rsid w:val="003736C8"/>
    <w:rsid w:val="00375270"/>
    <w:rsid w:val="00375A9D"/>
    <w:rsid w:val="00376554"/>
    <w:rsid w:val="00376C7E"/>
    <w:rsid w:val="00376CB2"/>
    <w:rsid w:val="00376FD8"/>
    <w:rsid w:val="00377270"/>
    <w:rsid w:val="0038140E"/>
    <w:rsid w:val="00381A4D"/>
    <w:rsid w:val="00381F30"/>
    <w:rsid w:val="003829D0"/>
    <w:rsid w:val="00383086"/>
    <w:rsid w:val="0038341E"/>
    <w:rsid w:val="0038570E"/>
    <w:rsid w:val="003861EA"/>
    <w:rsid w:val="0038707C"/>
    <w:rsid w:val="00390411"/>
    <w:rsid w:val="00390BC1"/>
    <w:rsid w:val="00391504"/>
    <w:rsid w:val="00391FB8"/>
    <w:rsid w:val="00393966"/>
    <w:rsid w:val="00393A23"/>
    <w:rsid w:val="00395D08"/>
    <w:rsid w:val="00396007"/>
    <w:rsid w:val="00397C48"/>
    <w:rsid w:val="003A0865"/>
    <w:rsid w:val="003A131D"/>
    <w:rsid w:val="003A1A95"/>
    <w:rsid w:val="003A1D8F"/>
    <w:rsid w:val="003A2FC5"/>
    <w:rsid w:val="003A34AB"/>
    <w:rsid w:val="003A3744"/>
    <w:rsid w:val="003A43B5"/>
    <w:rsid w:val="003A4E9D"/>
    <w:rsid w:val="003A514C"/>
    <w:rsid w:val="003A5386"/>
    <w:rsid w:val="003A7335"/>
    <w:rsid w:val="003B1445"/>
    <w:rsid w:val="003B17F6"/>
    <w:rsid w:val="003B19D8"/>
    <w:rsid w:val="003B3C55"/>
    <w:rsid w:val="003B520B"/>
    <w:rsid w:val="003B5B72"/>
    <w:rsid w:val="003B5F08"/>
    <w:rsid w:val="003B6CE4"/>
    <w:rsid w:val="003B7C5B"/>
    <w:rsid w:val="003C084E"/>
    <w:rsid w:val="003C0BB9"/>
    <w:rsid w:val="003C2B70"/>
    <w:rsid w:val="003C40AC"/>
    <w:rsid w:val="003C5BB5"/>
    <w:rsid w:val="003C6D35"/>
    <w:rsid w:val="003D07D9"/>
    <w:rsid w:val="003D18C1"/>
    <w:rsid w:val="003D2A6A"/>
    <w:rsid w:val="003D3394"/>
    <w:rsid w:val="003D373C"/>
    <w:rsid w:val="003D4BB3"/>
    <w:rsid w:val="003D5E2E"/>
    <w:rsid w:val="003D68C2"/>
    <w:rsid w:val="003D6C00"/>
    <w:rsid w:val="003D7C6A"/>
    <w:rsid w:val="003D7CFF"/>
    <w:rsid w:val="003E0533"/>
    <w:rsid w:val="003E1333"/>
    <w:rsid w:val="003E18D9"/>
    <w:rsid w:val="003E1DD3"/>
    <w:rsid w:val="003E2EB0"/>
    <w:rsid w:val="003E353A"/>
    <w:rsid w:val="003E3E50"/>
    <w:rsid w:val="003E4E69"/>
    <w:rsid w:val="003F0B37"/>
    <w:rsid w:val="003F333D"/>
    <w:rsid w:val="003F355C"/>
    <w:rsid w:val="003F3814"/>
    <w:rsid w:val="003F4E37"/>
    <w:rsid w:val="003F4E68"/>
    <w:rsid w:val="003F5772"/>
    <w:rsid w:val="0040536E"/>
    <w:rsid w:val="0040559A"/>
    <w:rsid w:val="004061EE"/>
    <w:rsid w:val="00407E45"/>
    <w:rsid w:val="00407FE7"/>
    <w:rsid w:val="0041011C"/>
    <w:rsid w:val="00410514"/>
    <w:rsid w:val="004105F1"/>
    <w:rsid w:val="00410B83"/>
    <w:rsid w:val="00411D85"/>
    <w:rsid w:val="00411EF7"/>
    <w:rsid w:val="004130DD"/>
    <w:rsid w:val="0041362A"/>
    <w:rsid w:val="00413E1C"/>
    <w:rsid w:val="00413EA3"/>
    <w:rsid w:val="00415B9B"/>
    <w:rsid w:val="004178D7"/>
    <w:rsid w:val="00421238"/>
    <w:rsid w:val="0042248E"/>
    <w:rsid w:val="00424271"/>
    <w:rsid w:val="00425618"/>
    <w:rsid w:val="004269E8"/>
    <w:rsid w:val="00426F06"/>
    <w:rsid w:val="00427740"/>
    <w:rsid w:val="00427C3A"/>
    <w:rsid w:val="004308F7"/>
    <w:rsid w:val="004313EB"/>
    <w:rsid w:val="004325E1"/>
    <w:rsid w:val="00433506"/>
    <w:rsid w:val="00433B56"/>
    <w:rsid w:val="00433B84"/>
    <w:rsid w:val="00435264"/>
    <w:rsid w:val="00436119"/>
    <w:rsid w:val="00436E51"/>
    <w:rsid w:val="0043788D"/>
    <w:rsid w:val="00437D2C"/>
    <w:rsid w:val="00437FFE"/>
    <w:rsid w:val="00440628"/>
    <w:rsid w:val="004409F2"/>
    <w:rsid w:val="00442983"/>
    <w:rsid w:val="0044330D"/>
    <w:rsid w:val="00443633"/>
    <w:rsid w:val="0044455B"/>
    <w:rsid w:val="00450117"/>
    <w:rsid w:val="0045060E"/>
    <w:rsid w:val="004507E4"/>
    <w:rsid w:val="004510A9"/>
    <w:rsid w:val="0045337B"/>
    <w:rsid w:val="00453B1C"/>
    <w:rsid w:val="00455F02"/>
    <w:rsid w:val="00456B61"/>
    <w:rsid w:val="00456D99"/>
    <w:rsid w:val="00457104"/>
    <w:rsid w:val="004577DE"/>
    <w:rsid w:val="00457967"/>
    <w:rsid w:val="0046039F"/>
    <w:rsid w:val="00461110"/>
    <w:rsid w:val="00462038"/>
    <w:rsid w:val="00462920"/>
    <w:rsid w:val="00462D31"/>
    <w:rsid w:val="00463A9E"/>
    <w:rsid w:val="00464440"/>
    <w:rsid w:val="004645E3"/>
    <w:rsid w:val="00464A4E"/>
    <w:rsid w:val="00464A98"/>
    <w:rsid w:val="00466104"/>
    <w:rsid w:val="00466B05"/>
    <w:rsid w:val="004671C4"/>
    <w:rsid w:val="00471ABE"/>
    <w:rsid w:val="0047580F"/>
    <w:rsid w:val="00476C65"/>
    <w:rsid w:val="00477516"/>
    <w:rsid w:val="00480833"/>
    <w:rsid w:val="0048184F"/>
    <w:rsid w:val="00481CBC"/>
    <w:rsid w:val="00483D99"/>
    <w:rsid w:val="00484E93"/>
    <w:rsid w:val="00484EA6"/>
    <w:rsid w:val="00486354"/>
    <w:rsid w:val="00490568"/>
    <w:rsid w:val="00492A67"/>
    <w:rsid w:val="00495A02"/>
    <w:rsid w:val="004A0978"/>
    <w:rsid w:val="004A0ED8"/>
    <w:rsid w:val="004A21EE"/>
    <w:rsid w:val="004A30D7"/>
    <w:rsid w:val="004A35FF"/>
    <w:rsid w:val="004A52BD"/>
    <w:rsid w:val="004A589D"/>
    <w:rsid w:val="004A5DD8"/>
    <w:rsid w:val="004A78BD"/>
    <w:rsid w:val="004B0146"/>
    <w:rsid w:val="004B1ABE"/>
    <w:rsid w:val="004B51BC"/>
    <w:rsid w:val="004B5EDD"/>
    <w:rsid w:val="004B6BE8"/>
    <w:rsid w:val="004B71C3"/>
    <w:rsid w:val="004B7674"/>
    <w:rsid w:val="004B7713"/>
    <w:rsid w:val="004C0ABC"/>
    <w:rsid w:val="004C1A0B"/>
    <w:rsid w:val="004C22D0"/>
    <w:rsid w:val="004C2BD5"/>
    <w:rsid w:val="004C3517"/>
    <w:rsid w:val="004C5B4D"/>
    <w:rsid w:val="004C6C01"/>
    <w:rsid w:val="004C78DB"/>
    <w:rsid w:val="004D0B70"/>
    <w:rsid w:val="004D1051"/>
    <w:rsid w:val="004D1AB6"/>
    <w:rsid w:val="004D1EFC"/>
    <w:rsid w:val="004D2244"/>
    <w:rsid w:val="004D22B6"/>
    <w:rsid w:val="004D2388"/>
    <w:rsid w:val="004D3991"/>
    <w:rsid w:val="004D3DA9"/>
    <w:rsid w:val="004D6185"/>
    <w:rsid w:val="004D6D51"/>
    <w:rsid w:val="004E0A4F"/>
    <w:rsid w:val="004E0D2F"/>
    <w:rsid w:val="004E0E24"/>
    <w:rsid w:val="004E16B3"/>
    <w:rsid w:val="004E27F6"/>
    <w:rsid w:val="004E39A6"/>
    <w:rsid w:val="004E3A72"/>
    <w:rsid w:val="004E3DFA"/>
    <w:rsid w:val="004E6735"/>
    <w:rsid w:val="004E7361"/>
    <w:rsid w:val="004E7DCD"/>
    <w:rsid w:val="004F05E4"/>
    <w:rsid w:val="004F15FE"/>
    <w:rsid w:val="004F203F"/>
    <w:rsid w:val="004F2320"/>
    <w:rsid w:val="004F2F05"/>
    <w:rsid w:val="004F3167"/>
    <w:rsid w:val="004F33FE"/>
    <w:rsid w:val="004F39B8"/>
    <w:rsid w:val="004F3F8A"/>
    <w:rsid w:val="004F4415"/>
    <w:rsid w:val="004F4481"/>
    <w:rsid w:val="004F5DFD"/>
    <w:rsid w:val="004F63F2"/>
    <w:rsid w:val="004F6926"/>
    <w:rsid w:val="004F6A98"/>
    <w:rsid w:val="004F747C"/>
    <w:rsid w:val="00500285"/>
    <w:rsid w:val="005009C6"/>
    <w:rsid w:val="005027E3"/>
    <w:rsid w:val="00502912"/>
    <w:rsid w:val="005067D0"/>
    <w:rsid w:val="00506EDA"/>
    <w:rsid w:val="00510623"/>
    <w:rsid w:val="00511597"/>
    <w:rsid w:val="005117D8"/>
    <w:rsid w:val="00511C88"/>
    <w:rsid w:val="005123F7"/>
    <w:rsid w:val="00515EA4"/>
    <w:rsid w:val="00516116"/>
    <w:rsid w:val="00516681"/>
    <w:rsid w:val="00516F9B"/>
    <w:rsid w:val="00520D66"/>
    <w:rsid w:val="00522A7A"/>
    <w:rsid w:val="005237CD"/>
    <w:rsid w:val="005256C8"/>
    <w:rsid w:val="00526B85"/>
    <w:rsid w:val="0053017E"/>
    <w:rsid w:val="00531BEC"/>
    <w:rsid w:val="0053257C"/>
    <w:rsid w:val="00532AF0"/>
    <w:rsid w:val="00532DC9"/>
    <w:rsid w:val="0053320D"/>
    <w:rsid w:val="005334C0"/>
    <w:rsid w:val="005341E3"/>
    <w:rsid w:val="005353B7"/>
    <w:rsid w:val="00536CCB"/>
    <w:rsid w:val="005411E2"/>
    <w:rsid w:val="00541CC7"/>
    <w:rsid w:val="0054207B"/>
    <w:rsid w:val="0054380F"/>
    <w:rsid w:val="0054582B"/>
    <w:rsid w:val="00546A2D"/>
    <w:rsid w:val="005478BA"/>
    <w:rsid w:val="00551611"/>
    <w:rsid w:val="00551843"/>
    <w:rsid w:val="00551B8A"/>
    <w:rsid w:val="005525AC"/>
    <w:rsid w:val="00553273"/>
    <w:rsid w:val="0055442E"/>
    <w:rsid w:val="00555A83"/>
    <w:rsid w:val="00555FD0"/>
    <w:rsid w:val="00556913"/>
    <w:rsid w:val="005571F7"/>
    <w:rsid w:val="00557998"/>
    <w:rsid w:val="005600F1"/>
    <w:rsid w:val="00561100"/>
    <w:rsid w:val="00564028"/>
    <w:rsid w:val="005641E5"/>
    <w:rsid w:val="00565970"/>
    <w:rsid w:val="00566E46"/>
    <w:rsid w:val="00567299"/>
    <w:rsid w:val="00567614"/>
    <w:rsid w:val="00572184"/>
    <w:rsid w:val="005728B0"/>
    <w:rsid w:val="00573E5D"/>
    <w:rsid w:val="00574BFB"/>
    <w:rsid w:val="00576825"/>
    <w:rsid w:val="00576DED"/>
    <w:rsid w:val="00580336"/>
    <w:rsid w:val="00581B91"/>
    <w:rsid w:val="00582325"/>
    <w:rsid w:val="005839EB"/>
    <w:rsid w:val="00583A5F"/>
    <w:rsid w:val="005854BB"/>
    <w:rsid w:val="005863EE"/>
    <w:rsid w:val="00586CDE"/>
    <w:rsid w:val="00587029"/>
    <w:rsid w:val="00587327"/>
    <w:rsid w:val="00587517"/>
    <w:rsid w:val="00587712"/>
    <w:rsid w:val="0059148F"/>
    <w:rsid w:val="005922FA"/>
    <w:rsid w:val="005924D5"/>
    <w:rsid w:val="00594654"/>
    <w:rsid w:val="00594C8C"/>
    <w:rsid w:val="0059608C"/>
    <w:rsid w:val="005961DB"/>
    <w:rsid w:val="00597713"/>
    <w:rsid w:val="005977CA"/>
    <w:rsid w:val="005A037A"/>
    <w:rsid w:val="005A0422"/>
    <w:rsid w:val="005A1094"/>
    <w:rsid w:val="005A15D2"/>
    <w:rsid w:val="005A29FC"/>
    <w:rsid w:val="005A34F5"/>
    <w:rsid w:val="005A350D"/>
    <w:rsid w:val="005A3671"/>
    <w:rsid w:val="005A3F58"/>
    <w:rsid w:val="005A4544"/>
    <w:rsid w:val="005A6502"/>
    <w:rsid w:val="005A73E2"/>
    <w:rsid w:val="005A782F"/>
    <w:rsid w:val="005B07A6"/>
    <w:rsid w:val="005B0E5E"/>
    <w:rsid w:val="005B1C9E"/>
    <w:rsid w:val="005B2555"/>
    <w:rsid w:val="005B3EF2"/>
    <w:rsid w:val="005B4AE8"/>
    <w:rsid w:val="005B50B8"/>
    <w:rsid w:val="005B63D3"/>
    <w:rsid w:val="005B70E0"/>
    <w:rsid w:val="005B7DAF"/>
    <w:rsid w:val="005C0BBB"/>
    <w:rsid w:val="005C4A45"/>
    <w:rsid w:val="005C5459"/>
    <w:rsid w:val="005C72F4"/>
    <w:rsid w:val="005D1E5F"/>
    <w:rsid w:val="005D2E97"/>
    <w:rsid w:val="005D3303"/>
    <w:rsid w:val="005D349D"/>
    <w:rsid w:val="005D357F"/>
    <w:rsid w:val="005D4C37"/>
    <w:rsid w:val="005D5593"/>
    <w:rsid w:val="005D5BCB"/>
    <w:rsid w:val="005D5D01"/>
    <w:rsid w:val="005D65AD"/>
    <w:rsid w:val="005D7923"/>
    <w:rsid w:val="005E09C6"/>
    <w:rsid w:val="005E0F31"/>
    <w:rsid w:val="005E11CD"/>
    <w:rsid w:val="005E2065"/>
    <w:rsid w:val="005E2C2C"/>
    <w:rsid w:val="005E3B2E"/>
    <w:rsid w:val="005E3D63"/>
    <w:rsid w:val="005E4EB6"/>
    <w:rsid w:val="005E59E6"/>
    <w:rsid w:val="005E5B25"/>
    <w:rsid w:val="005E617D"/>
    <w:rsid w:val="005E6503"/>
    <w:rsid w:val="005E6B5B"/>
    <w:rsid w:val="005E7511"/>
    <w:rsid w:val="005F0290"/>
    <w:rsid w:val="005F1A6E"/>
    <w:rsid w:val="005F1BDA"/>
    <w:rsid w:val="005F22AF"/>
    <w:rsid w:val="005F22D8"/>
    <w:rsid w:val="005F305E"/>
    <w:rsid w:val="005F4B54"/>
    <w:rsid w:val="005F4F27"/>
    <w:rsid w:val="005F6257"/>
    <w:rsid w:val="005F673D"/>
    <w:rsid w:val="005F6DC2"/>
    <w:rsid w:val="005F7DAE"/>
    <w:rsid w:val="00602933"/>
    <w:rsid w:val="00603CD7"/>
    <w:rsid w:val="006048EF"/>
    <w:rsid w:val="006059D0"/>
    <w:rsid w:val="0060719F"/>
    <w:rsid w:val="00607C4E"/>
    <w:rsid w:val="00611528"/>
    <w:rsid w:val="006115D0"/>
    <w:rsid w:val="00611683"/>
    <w:rsid w:val="00613A55"/>
    <w:rsid w:val="006147AC"/>
    <w:rsid w:val="0061485F"/>
    <w:rsid w:val="0061514D"/>
    <w:rsid w:val="00616184"/>
    <w:rsid w:val="006169D2"/>
    <w:rsid w:val="0061726A"/>
    <w:rsid w:val="00617E70"/>
    <w:rsid w:val="00620617"/>
    <w:rsid w:val="0062075E"/>
    <w:rsid w:val="006208D3"/>
    <w:rsid w:val="00620B9E"/>
    <w:rsid w:val="00620DB3"/>
    <w:rsid w:val="00620F4A"/>
    <w:rsid w:val="0062444E"/>
    <w:rsid w:val="006245FE"/>
    <w:rsid w:val="00625B95"/>
    <w:rsid w:val="00625BE3"/>
    <w:rsid w:val="0062665F"/>
    <w:rsid w:val="006275BF"/>
    <w:rsid w:val="00627E1F"/>
    <w:rsid w:val="006305CA"/>
    <w:rsid w:val="00630D3F"/>
    <w:rsid w:val="00631CBA"/>
    <w:rsid w:val="006325A2"/>
    <w:rsid w:val="00633511"/>
    <w:rsid w:val="00633892"/>
    <w:rsid w:val="00634006"/>
    <w:rsid w:val="0063544A"/>
    <w:rsid w:val="00635D42"/>
    <w:rsid w:val="0064180E"/>
    <w:rsid w:val="00641CC6"/>
    <w:rsid w:val="00642A5A"/>
    <w:rsid w:val="00643377"/>
    <w:rsid w:val="0064369B"/>
    <w:rsid w:val="006449C8"/>
    <w:rsid w:val="00645872"/>
    <w:rsid w:val="006462EA"/>
    <w:rsid w:val="0064646C"/>
    <w:rsid w:val="00646A24"/>
    <w:rsid w:val="00647536"/>
    <w:rsid w:val="006521AF"/>
    <w:rsid w:val="00652D2D"/>
    <w:rsid w:val="00656CD5"/>
    <w:rsid w:val="00657CFA"/>
    <w:rsid w:val="00660101"/>
    <w:rsid w:val="006601E9"/>
    <w:rsid w:val="00660661"/>
    <w:rsid w:val="00660A8E"/>
    <w:rsid w:val="006611E6"/>
    <w:rsid w:val="006618E1"/>
    <w:rsid w:val="00661E23"/>
    <w:rsid w:val="00662008"/>
    <w:rsid w:val="00662EE1"/>
    <w:rsid w:val="006634D4"/>
    <w:rsid w:val="00663863"/>
    <w:rsid w:val="00664D7C"/>
    <w:rsid w:val="00667103"/>
    <w:rsid w:val="00670B64"/>
    <w:rsid w:val="00672034"/>
    <w:rsid w:val="00672D70"/>
    <w:rsid w:val="00673628"/>
    <w:rsid w:val="00673FCF"/>
    <w:rsid w:val="00674EFD"/>
    <w:rsid w:val="006760E8"/>
    <w:rsid w:val="0067626E"/>
    <w:rsid w:val="00677A0E"/>
    <w:rsid w:val="00680037"/>
    <w:rsid w:val="0068105E"/>
    <w:rsid w:val="006810D4"/>
    <w:rsid w:val="00682F05"/>
    <w:rsid w:val="006834B8"/>
    <w:rsid w:val="006847A6"/>
    <w:rsid w:val="00686299"/>
    <w:rsid w:val="00686801"/>
    <w:rsid w:val="0068715C"/>
    <w:rsid w:val="0068740C"/>
    <w:rsid w:val="00690663"/>
    <w:rsid w:val="00690BB1"/>
    <w:rsid w:val="0069300E"/>
    <w:rsid w:val="00694019"/>
    <w:rsid w:val="0069479F"/>
    <w:rsid w:val="00695286"/>
    <w:rsid w:val="006A0756"/>
    <w:rsid w:val="006A1AA5"/>
    <w:rsid w:val="006A3853"/>
    <w:rsid w:val="006A41D4"/>
    <w:rsid w:val="006A485E"/>
    <w:rsid w:val="006A4A31"/>
    <w:rsid w:val="006A4D92"/>
    <w:rsid w:val="006A6365"/>
    <w:rsid w:val="006A75F7"/>
    <w:rsid w:val="006A7A89"/>
    <w:rsid w:val="006A7E3A"/>
    <w:rsid w:val="006B082E"/>
    <w:rsid w:val="006B09BF"/>
    <w:rsid w:val="006B13F6"/>
    <w:rsid w:val="006B14DC"/>
    <w:rsid w:val="006B16D5"/>
    <w:rsid w:val="006B1E45"/>
    <w:rsid w:val="006B2596"/>
    <w:rsid w:val="006B25AF"/>
    <w:rsid w:val="006B2849"/>
    <w:rsid w:val="006B2934"/>
    <w:rsid w:val="006B2E67"/>
    <w:rsid w:val="006B37D3"/>
    <w:rsid w:val="006B3B4D"/>
    <w:rsid w:val="006B77D6"/>
    <w:rsid w:val="006C161F"/>
    <w:rsid w:val="006C18E4"/>
    <w:rsid w:val="006C3BEB"/>
    <w:rsid w:val="006C56CE"/>
    <w:rsid w:val="006C68BF"/>
    <w:rsid w:val="006C6EF4"/>
    <w:rsid w:val="006C7120"/>
    <w:rsid w:val="006C791B"/>
    <w:rsid w:val="006D0A24"/>
    <w:rsid w:val="006D2B91"/>
    <w:rsid w:val="006D31A7"/>
    <w:rsid w:val="006D55DB"/>
    <w:rsid w:val="006D5A90"/>
    <w:rsid w:val="006D61F7"/>
    <w:rsid w:val="006D6975"/>
    <w:rsid w:val="006E0F76"/>
    <w:rsid w:val="006E0F7A"/>
    <w:rsid w:val="006E277C"/>
    <w:rsid w:val="006E2867"/>
    <w:rsid w:val="006E299F"/>
    <w:rsid w:val="006E3B3F"/>
    <w:rsid w:val="006E4628"/>
    <w:rsid w:val="006E58AF"/>
    <w:rsid w:val="006E7E66"/>
    <w:rsid w:val="006F028D"/>
    <w:rsid w:val="006F0EDD"/>
    <w:rsid w:val="006F27F2"/>
    <w:rsid w:val="006F2CF3"/>
    <w:rsid w:val="006F4927"/>
    <w:rsid w:val="006F4EA5"/>
    <w:rsid w:val="006F518F"/>
    <w:rsid w:val="006F57B9"/>
    <w:rsid w:val="00700A2D"/>
    <w:rsid w:val="00701CEB"/>
    <w:rsid w:val="007024C3"/>
    <w:rsid w:val="00702AE2"/>
    <w:rsid w:val="00703187"/>
    <w:rsid w:val="0070418B"/>
    <w:rsid w:val="007043D9"/>
    <w:rsid w:val="00704C05"/>
    <w:rsid w:val="007052CD"/>
    <w:rsid w:val="00705D73"/>
    <w:rsid w:val="0070675E"/>
    <w:rsid w:val="00707CD3"/>
    <w:rsid w:val="007110E6"/>
    <w:rsid w:val="00711559"/>
    <w:rsid w:val="00711F97"/>
    <w:rsid w:val="00714531"/>
    <w:rsid w:val="0071544E"/>
    <w:rsid w:val="0071578A"/>
    <w:rsid w:val="00715C5E"/>
    <w:rsid w:val="007164FB"/>
    <w:rsid w:val="00716A0E"/>
    <w:rsid w:val="007203C5"/>
    <w:rsid w:val="00720A21"/>
    <w:rsid w:val="007241BD"/>
    <w:rsid w:val="00725BDC"/>
    <w:rsid w:val="00725F0C"/>
    <w:rsid w:val="00725F99"/>
    <w:rsid w:val="00726228"/>
    <w:rsid w:val="00727A63"/>
    <w:rsid w:val="00730302"/>
    <w:rsid w:val="00730B17"/>
    <w:rsid w:val="00731057"/>
    <w:rsid w:val="00732A0A"/>
    <w:rsid w:val="00734BBE"/>
    <w:rsid w:val="007352C9"/>
    <w:rsid w:val="00737D59"/>
    <w:rsid w:val="00737EC9"/>
    <w:rsid w:val="00741911"/>
    <w:rsid w:val="00742425"/>
    <w:rsid w:val="00742565"/>
    <w:rsid w:val="007428B1"/>
    <w:rsid w:val="00742CFE"/>
    <w:rsid w:val="00744BDD"/>
    <w:rsid w:val="00750C59"/>
    <w:rsid w:val="00750EF8"/>
    <w:rsid w:val="007522C7"/>
    <w:rsid w:val="007525F0"/>
    <w:rsid w:val="0075364C"/>
    <w:rsid w:val="007549A8"/>
    <w:rsid w:val="007558A1"/>
    <w:rsid w:val="00761CA5"/>
    <w:rsid w:val="007647D7"/>
    <w:rsid w:val="00765D8C"/>
    <w:rsid w:val="0076656B"/>
    <w:rsid w:val="00766778"/>
    <w:rsid w:val="0076696A"/>
    <w:rsid w:val="007671E6"/>
    <w:rsid w:val="007703A2"/>
    <w:rsid w:val="007712C0"/>
    <w:rsid w:val="007713D3"/>
    <w:rsid w:val="00771F53"/>
    <w:rsid w:val="007724B9"/>
    <w:rsid w:val="0077377F"/>
    <w:rsid w:val="007742E8"/>
    <w:rsid w:val="00774E1E"/>
    <w:rsid w:val="00775043"/>
    <w:rsid w:val="00775506"/>
    <w:rsid w:val="00776442"/>
    <w:rsid w:val="00777942"/>
    <w:rsid w:val="007803A0"/>
    <w:rsid w:val="00780F84"/>
    <w:rsid w:val="00782271"/>
    <w:rsid w:val="00783ED7"/>
    <w:rsid w:val="00784F4D"/>
    <w:rsid w:val="007865B7"/>
    <w:rsid w:val="00787946"/>
    <w:rsid w:val="00790363"/>
    <w:rsid w:val="0079093E"/>
    <w:rsid w:val="00791899"/>
    <w:rsid w:val="0079332F"/>
    <w:rsid w:val="00794FFE"/>
    <w:rsid w:val="007957E2"/>
    <w:rsid w:val="007965FA"/>
    <w:rsid w:val="00796C0C"/>
    <w:rsid w:val="0079764F"/>
    <w:rsid w:val="007A265A"/>
    <w:rsid w:val="007A3A43"/>
    <w:rsid w:val="007A4424"/>
    <w:rsid w:val="007A52BF"/>
    <w:rsid w:val="007A68E5"/>
    <w:rsid w:val="007B0D9B"/>
    <w:rsid w:val="007B10C1"/>
    <w:rsid w:val="007B1975"/>
    <w:rsid w:val="007B25FF"/>
    <w:rsid w:val="007B6E05"/>
    <w:rsid w:val="007C1926"/>
    <w:rsid w:val="007C1DC8"/>
    <w:rsid w:val="007C39B7"/>
    <w:rsid w:val="007C3B9C"/>
    <w:rsid w:val="007C6DA0"/>
    <w:rsid w:val="007C7266"/>
    <w:rsid w:val="007D0CE9"/>
    <w:rsid w:val="007D1FBF"/>
    <w:rsid w:val="007D2ABC"/>
    <w:rsid w:val="007D314C"/>
    <w:rsid w:val="007D32FE"/>
    <w:rsid w:val="007D435B"/>
    <w:rsid w:val="007D6446"/>
    <w:rsid w:val="007D70C2"/>
    <w:rsid w:val="007D716D"/>
    <w:rsid w:val="007D76C2"/>
    <w:rsid w:val="007E00EA"/>
    <w:rsid w:val="007E0727"/>
    <w:rsid w:val="007E4021"/>
    <w:rsid w:val="007E4727"/>
    <w:rsid w:val="007E4B35"/>
    <w:rsid w:val="007E4B91"/>
    <w:rsid w:val="007E4CB6"/>
    <w:rsid w:val="007E600E"/>
    <w:rsid w:val="007E68E4"/>
    <w:rsid w:val="007F0223"/>
    <w:rsid w:val="007F1B6C"/>
    <w:rsid w:val="007F2504"/>
    <w:rsid w:val="007F2854"/>
    <w:rsid w:val="007F2D9B"/>
    <w:rsid w:val="007F424C"/>
    <w:rsid w:val="007F4C4C"/>
    <w:rsid w:val="007F5407"/>
    <w:rsid w:val="007F575C"/>
    <w:rsid w:val="00801F66"/>
    <w:rsid w:val="00803EDD"/>
    <w:rsid w:val="00804200"/>
    <w:rsid w:val="00804B7B"/>
    <w:rsid w:val="008052D3"/>
    <w:rsid w:val="00805587"/>
    <w:rsid w:val="008058B3"/>
    <w:rsid w:val="0080674C"/>
    <w:rsid w:val="00807486"/>
    <w:rsid w:val="008107EE"/>
    <w:rsid w:val="00810E31"/>
    <w:rsid w:val="0081358E"/>
    <w:rsid w:val="00814257"/>
    <w:rsid w:val="00815979"/>
    <w:rsid w:val="00817A0D"/>
    <w:rsid w:val="00821073"/>
    <w:rsid w:val="00821CCC"/>
    <w:rsid w:val="00822016"/>
    <w:rsid w:val="00823EB5"/>
    <w:rsid w:val="00824083"/>
    <w:rsid w:val="008244CB"/>
    <w:rsid w:val="00824894"/>
    <w:rsid w:val="00825538"/>
    <w:rsid w:val="00825FCD"/>
    <w:rsid w:val="008300F5"/>
    <w:rsid w:val="0083094A"/>
    <w:rsid w:val="00830DA5"/>
    <w:rsid w:val="00830F82"/>
    <w:rsid w:val="00830FCA"/>
    <w:rsid w:val="00831DA8"/>
    <w:rsid w:val="0083430D"/>
    <w:rsid w:val="0083435D"/>
    <w:rsid w:val="008349EE"/>
    <w:rsid w:val="00834C33"/>
    <w:rsid w:val="0083578A"/>
    <w:rsid w:val="0083741C"/>
    <w:rsid w:val="00837A4D"/>
    <w:rsid w:val="00837FD8"/>
    <w:rsid w:val="00840920"/>
    <w:rsid w:val="00840FB0"/>
    <w:rsid w:val="008410EB"/>
    <w:rsid w:val="00841870"/>
    <w:rsid w:val="0084307F"/>
    <w:rsid w:val="00843671"/>
    <w:rsid w:val="00843BB1"/>
    <w:rsid w:val="00843D36"/>
    <w:rsid w:val="00844B9D"/>
    <w:rsid w:val="00847836"/>
    <w:rsid w:val="008479AD"/>
    <w:rsid w:val="00847B59"/>
    <w:rsid w:val="0085138B"/>
    <w:rsid w:val="008513EC"/>
    <w:rsid w:val="00852DFA"/>
    <w:rsid w:val="00853134"/>
    <w:rsid w:val="00855D2A"/>
    <w:rsid w:val="00856B9D"/>
    <w:rsid w:val="00857067"/>
    <w:rsid w:val="0085744E"/>
    <w:rsid w:val="0086226F"/>
    <w:rsid w:val="008658A3"/>
    <w:rsid w:val="00866A98"/>
    <w:rsid w:val="008706A4"/>
    <w:rsid w:val="0087091F"/>
    <w:rsid w:val="00870A7D"/>
    <w:rsid w:val="00870E3C"/>
    <w:rsid w:val="00870F97"/>
    <w:rsid w:val="008711C2"/>
    <w:rsid w:val="00871AE4"/>
    <w:rsid w:val="0087323E"/>
    <w:rsid w:val="00875BD0"/>
    <w:rsid w:val="00876BD8"/>
    <w:rsid w:val="00877A1D"/>
    <w:rsid w:val="00877BFF"/>
    <w:rsid w:val="0088002F"/>
    <w:rsid w:val="00884DC5"/>
    <w:rsid w:val="008866CD"/>
    <w:rsid w:val="008910D9"/>
    <w:rsid w:val="0089257C"/>
    <w:rsid w:val="008927CB"/>
    <w:rsid w:val="0089280F"/>
    <w:rsid w:val="0089520D"/>
    <w:rsid w:val="00896A19"/>
    <w:rsid w:val="0089744B"/>
    <w:rsid w:val="008A05B1"/>
    <w:rsid w:val="008A0FB2"/>
    <w:rsid w:val="008A1158"/>
    <w:rsid w:val="008A1C81"/>
    <w:rsid w:val="008A2253"/>
    <w:rsid w:val="008A2329"/>
    <w:rsid w:val="008A6061"/>
    <w:rsid w:val="008B0934"/>
    <w:rsid w:val="008B09E1"/>
    <w:rsid w:val="008B1E40"/>
    <w:rsid w:val="008B2E0F"/>
    <w:rsid w:val="008B5298"/>
    <w:rsid w:val="008B6301"/>
    <w:rsid w:val="008B6887"/>
    <w:rsid w:val="008B7164"/>
    <w:rsid w:val="008B7AD0"/>
    <w:rsid w:val="008C0621"/>
    <w:rsid w:val="008C11E6"/>
    <w:rsid w:val="008C1357"/>
    <w:rsid w:val="008C215B"/>
    <w:rsid w:val="008C32C2"/>
    <w:rsid w:val="008C391E"/>
    <w:rsid w:val="008C4E17"/>
    <w:rsid w:val="008C57F6"/>
    <w:rsid w:val="008C6C0C"/>
    <w:rsid w:val="008C769C"/>
    <w:rsid w:val="008D089F"/>
    <w:rsid w:val="008D1B85"/>
    <w:rsid w:val="008D571D"/>
    <w:rsid w:val="008D63E5"/>
    <w:rsid w:val="008D6BB1"/>
    <w:rsid w:val="008E1502"/>
    <w:rsid w:val="008E23CC"/>
    <w:rsid w:val="008E3D52"/>
    <w:rsid w:val="008E48B9"/>
    <w:rsid w:val="008E54EE"/>
    <w:rsid w:val="008E61F2"/>
    <w:rsid w:val="008E6BE5"/>
    <w:rsid w:val="008E6FBD"/>
    <w:rsid w:val="008F0110"/>
    <w:rsid w:val="008F05D9"/>
    <w:rsid w:val="008F1058"/>
    <w:rsid w:val="008F2B49"/>
    <w:rsid w:val="008F3881"/>
    <w:rsid w:val="008F3C6B"/>
    <w:rsid w:val="008F3D62"/>
    <w:rsid w:val="008F4103"/>
    <w:rsid w:val="008F4451"/>
    <w:rsid w:val="008F6C6D"/>
    <w:rsid w:val="008F751A"/>
    <w:rsid w:val="00900E3F"/>
    <w:rsid w:val="00900F4A"/>
    <w:rsid w:val="00901F3A"/>
    <w:rsid w:val="0090465A"/>
    <w:rsid w:val="00904DB7"/>
    <w:rsid w:val="00905696"/>
    <w:rsid w:val="009058FF"/>
    <w:rsid w:val="00911C04"/>
    <w:rsid w:val="00911E3E"/>
    <w:rsid w:val="00913B0B"/>
    <w:rsid w:val="00915DF7"/>
    <w:rsid w:val="00916386"/>
    <w:rsid w:val="009168A1"/>
    <w:rsid w:val="009211DC"/>
    <w:rsid w:val="0092152F"/>
    <w:rsid w:val="00921B9C"/>
    <w:rsid w:val="00921CEF"/>
    <w:rsid w:val="00924109"/>
    <w:rsid w:val="009242DF"/>
    <w:rsid w:val="009252A0"/>
    <w:rsid w:val="009264B6"/>
    <w:rsid w:val="00926D9E"/>
    <w:rsid w:val="00927664"/>
    <w:rsid w:val="0093381A"/>
    <w:rsid w:val="009354AB"/>
    <w:rsid w:val="0093571E"/>
    <w:rsid w:val="00941E8F"/>
    <w:rsid w:val="00942651"/>
    <w:rsid w:val="009429EE"/>
    <w:rsid w:val="00942F77"/>
    <w:rsid w:val="00944440"/>
    <w:rsid w:val="00945B80"/>
    <w:rsid w:val="00945CBA"/>
    <w:rsid w:val="00946B79"/>
    <w:rsid w:val="009472DB"/>
    <w:rsid w:val="0094737C"/>
    <w:rsid w:val="0094749F"/>
    <w:rsid w:val="00950112"/>
    <w:rsid w:val="009505B9"/>
    <w:rsid w:val="009506B5"/>
    <w:rsid w:val="009507F1"/>
    <w:rsid w:val="00950905"/>
    <w:rsid w:val="00954338"/>
    <w:rsid w:val="00955D8D"/>
    <w:rsid w:val="009565C4"/>
    <w:rsid w:val="009573E6"/>
    <w:rsid w:val="009606EF"/>
    <w:rsid w:val="00962D12"/>
    <w:rsid w:val="00964D2C"/>
    <w:rsid w:val="00965969"/>
    <w:rsid w:val="00966C41"/>
    <w:rsid w:val="00970BBC"/>
    <w:rsid w:val="00971199"/>
    <w:rsid w:val="00972070"/>
    <w:rsid w:val="00975405"/>
    <w:rsid w:val="009768D6"/>
    <w:rsid w:val="009771FE"/>
    <w:rsid w:val="00977FE9"/>
    <w:rsid w:val="00982F13"/>
    <w:rsid w:val="0098509B"/>
    <w:rsid w:val="00985811"/>
    <w:rsid w:val="00985F75"/>
    <w:rsid w:val="00986CE8"/>
    <w:rsid w:val="00987C7E"/>
    <w:rsid w:val="00990333"/>
    <w:rsid w:val="0099187F"/>
    <w:rsid w:val="00991909"/>
    <w:rsid w:val="009920DF"/>
    <w:rsid w:val="0099367A"/>
    <w:rsid w:val="00993C2E"/>
    <w:rsid w:val="00994581"/>
    <w:rsid w:val="0099490B"/>
    <w:rsid w:val="00995131"/>
    <w:rsid w:val="009953C4"/>
    <w:rsid w:val="00995ABF"/>
    <w:rsid w:val="009963D7"/>
    <w:rsid w:val="009965D5"/>
    <w:rsid w:val="00996961"/>
    <w:rsid w:val="00996E32"/>
    <w:rsid w:val="00997C4D"/>
    <w:rsid w:val="00997E38"/>
    <w:rsid w:val="009A02B9"/>
    <w:rsid w:val="009A146B"/>
    <w:rsid w:val="009A335C"/>
    <w:rsid w:val="009A3996"/>
    <w:rsid w:val="009A3A26"/>
    <w:rsid w:val="009A4163"/>
    <w:rsid w:val="009A4340"/>
    <w:rsid w:val="009A44F0"/>
    <w:rsid w:val="009A5008"/>
    <w:rsid w:val="009A50B0"/>
    <w:rsid w:val="009A5778"/>
    <w:rsid w:val="009A5CA2"/>
    <w:rsid w:val="009A6967"/>
    <w:rsid w:val="009A6FB9"/>
    <w:rsid w:val="009A7D6E"/>
    <w:rsid w:val="009B0021"/>
    <w:rsid w:val="009B0DD2"/>
    <w:rsid w:val="009B0DDF"/>
    <w:rsid w:val="009B0DEB"/>
    <w:rsid w:val="009B0EEB"/>
    <w:rsid w:val="009B3260"/>
    <w:rsid w:val="009B40EF"/>
    <w:rsid w:val="009B4BB9"/>
    <w:rsid w:val="009B599A"/>
    <w:rsid w:val="009B6786"/>
    <w:rsid w:val="009B7024"/>
    <w:rsid w:val="009C0A94"/>
    <w:rsid w:val="009C1838"/>
    <w:rsid w:val="009C297E"/>
    <w:rsid w:val="009C4C39"/>
    <w:rsid w:val="009C6446"/>
    <w:rsid w:val="009C7054"/>
    <w:rsid w:val="009D0518"/>
    <w:rsid w:val="009D1497"/>
    <w:rsid w:val="009D14A4"/>
    <w:rsid w:val="009D2319"/>
    <w:rsid w:val="009D248F"/>
    <w:rsid w:val="009D4AFB"/>
    <w:rsid w:val="009D6667"/>
    <w:rsid w:val="009E0DDE"/>
    <w:rsid w:val="009E1379"/>
    <w:rsid w:val="009E180E"/>
    <w:rsid w:val="009E1FD9"/>
    <w:rsid w:val="009E24BE"/>
    <w:rsid w:val="009E257A"/>
    <w:rsid w:val="009E3379"/>
    <w:rsid w:val="009E3C14"/>
    <w:rsid w:val="009E3CBE"/>
    <w:rsid w:val="009E5297"/>
    <w:rsid w:val="009E6031"/>
    <w:rsid w:val="009F0374"/>
    <w:rsid w:val="009F0BBB"/>
    <w:rsid w:val="009F1EA0"/>
    <w:rsid w:val="009F26CA"/>
    <w:rsid w:val="009F38D0"/>
    <w:rsid w:val="009F3965"/>
    <w:rsid w:val="009F3F7F"/>
    <w:rsid w:val="00A00EBD"/>
    <w:rsid w:val="00A015A1"/>
    <w:rsid w:val="00A02413"/>
    <w:rsid w:val="00A02BBC"/>
    <w:rsid w:val="00A02E3F"/>
    <w:rsid w:val="00A042C2"/>
    <w:rsid w:val="00A0497A"/>
    <w:rsid w:val="00A053A6"/>
    <w:rsid w:val="00A062CA"/>
    <w:rsid w:val="00A06F59"/>
    <w:rsid w:val="00A071CA"/>
    <w:rsid w:val="00A07B1B"/>
    <w:rsid w:val="00A11206"/>
    <w:rsid w:val="00A1165E"/>
    <w:rsid w:val="00A119F2"/>
    <w:rsid w:val="00A11C9B"/>
    <w:rsid w:val="00A12618"/>
    <w:rsid w:val="00A13C8F"/>
    <w:rsid w:val="00A13E95"/>
    <w:rsid w:val="00A14D5C"/>
    <w:rsid w:val="00A154D9"/>
    <w:rsid w:val="00A16C41"/>
    <w:rsid w:val="00A1743A"/>
    <w:rsid w:val="00A2041B"/>
    <w:rsid w:val="00A20807"/>
    <w:rsid w:val="00A217F7"/>
    <w:rsid w:val="00A21B79"/>
    <w:rsid w:val="00A22D32"/>
    <w:rsid w:val="00A23AB8"/>
    <w:rsid w:val="00A245E6"/>
    <w:rsid w:val="00A249A6"/>
    <w:rsid w:val="00A24A32"/>
    <w:rsid w:val="00A26A83"/>
    <w:rsid w:val="00A271E0"/>
    <w:rsid w:val="00A278E9"/>
    <w:rsid w:val="00A27908"/>
    <w:rsid w:val="00A30762"/>
    <w:rsid w:val="00A30D55"/>
    <w:rsid w:val="00A31889"/>
    <w:rsid w:val="00A32D27"/>
    <w:rsid w:val="00A32FA8"/>
    <w:rsid w:val="00A34910"/>
    <w:rsid w:val="00A34912"/>
    <w:rsid w:val="00A35753"/>
    <w:rsid w:val="00A36543"/>
    <w:rsid w:val="00A37208"/>
    <w:rsid w:val="00A415A6"/>
    <w:rsid w:val="00A4163C"/>
    <w:rsid w:val="00A41B51"/>
    <w:rsid w:val="00A42A2E"/>
    <w:rsid w:val="00A42CA0"/>
    <w:rsid w:val="00A43257"/>
    <w:rsid w:val="00A435B3"/>
    <w:rsid w:val="00A452A8"/>
    <w:rsid w:val="00A46719"/>
    <w:rsid w:val="00A531E4"/>
    <w:rsid w:val="00A561B4"/>
    <w:rsid w:val="00A56C19"/>
    <w:rsid w:val="00A56CED"/>
    <w:rsid w:val="00A5717C"/>
    <w:rsid w:val="00A571EA"/>
    <w:rsid w:val="00A57589"/>
    <w:rsid w:val="00A576C3"/>
    <w:rsid w:val="00A61662"/>
    <w:rsid w:val="00A641F6"/>
    <w:rsid w:val="00A64615"/>
    <w:rsid w:val="00A65AA5"/>
    <w:rsid w:val="00A671B0"/>
    <w:rsid w:val="00A67873"/>
    <w:rsid w:val="00A67A12"/>
    <w:rsid w:val="00A7016E"/>
    <w:rsid w:val="00A707E4"/>
    <w:rsid w:val="00A70EE3"/>
    <w:rsid w:val="00A70FB3"/>
    <w:rsid w:val="00A71C1D"/>
    <w:rsid w:val="00A7206F"/>
    <w:rsid w:val="00A74185"/>
    <w:rsid w:val="00A7695E"/>
    <w:rsid w:val="00A77134"/>
    <w:rsid w:val="00A830EC"/>
    <w:rsid w:val="00A8399A"/>
    <w:rsid w:val="00A85254"/>
    <w:rsid w:val="00A86D79"/>
    <w:rsid w:val="00A87311"/>
    <w:rsid w:val="00A87E68"/>
    <w:rsid w:val="00A92748"/>
    <w:rsid w:val="00A92814"/>
    <w:rsid w:val="00A92F2D"/>
    <w:rsid w:val="00A93194"/>
    <w:rsid w:val="00A94C54"/>
    <w:rsid w:val="00A9551F"/>
    <w:rsid w:val="00A96859"/>
    <w:rsid w:val="00A96E8F"/>
    <w:rsid w:val="00AA1478"/>
    <w:rsid w:val="00AA19FE"/>
    <w:rsid w:val="00AA3341"/>
    <w:rsid w:val="00AA3A1D"/>
    <w:rsid w:val="00AA61F0"/>
    <w:rsid w:val="00AB014D"/>
    <w:rsid w:val="00AB0A3D"/>
    <w:rsid w:val="00AB0E13"/>
    <w:rsid w:val="00AB2791"/>
    <w:rsid w:val="00AB3670"/>
    <w:rsid w:val="00AB3A68"/>
    <w:rsid w:val="00AB5B29"/>
    <w:rsid w:val="00AB5E75"/>
    <w:rsid w:val="00AB64B4"/>
    <w:rsid w:val="00AB6D6C"/>
    <w:rsid w:val="00AB6D95"/>
    <w:rsid w:val="00AB72D6"/>
    <w:rsid w:val="00AC0021"/>
    <w:rsid w:val="00AC0CB1"/>
    <w:rsid w:val="00AC14D9"/>
    <w:rsid w:val="00AC15D9"/>
    <w:rsid w:val="00AC1963"/>
    <w:rsid w:val="00AC3803"/>
    <w:rsid w:val="00AC439B"/>
    <w:rsid w:val="00AC4A55"/>
    <w:rsid w:val="00AD2593"/>
    <w:rsid w:val="00AD37AB"/>
    <w:rsid w:val="00AD4435"/>
    <w:rsid w:val="00AD68B8"/>
    <w:rsid w:val="00AD691B"/>
    <w:rsid w:val="00AD6B36"/>
    <w:rsid w:val="00AD6E43"/>
    <w:rsid w:val="00AE0B2C"/>
    <w:rsid w:val="00AE34FF"/>
    <w:rsid w:val="00AE3EDF"/>
    <w:rsid w:val="00AE4875"/>
    <w:rsid w:val="00AE4982"/>
    <w:rsid w:val="00AE5E0B"/>
    <w:rsid w:val="00AE5E5F"/>
    <w:rsid w:val="00AE6437"/>
    <w:rsid w:val="00AE7864"/>
    <w:rsid w:val="00AE7DAC"/>
    <w:rsid w:val="00AF1222"/>
    <w:rsid w:val="00AF137E"/>
    <w:rsid w:val="00AF229F"/>
    <w:rsid w:val="00AF269F"/>
    <w:rsid w:val="00AF32CC"/>
    <w:rsid w:val="00AF39EC"/>
    <w:rsid w:val="00AF4F19"/>
    <w:rsid w:val="00AF5B3E"/>
    <w:rsid w:val="00AF61DC"/>
    <w:rsid w:val="00AF73C3"/>
    <w:rsid w:val="00B0007B"/>
    <w:rsid w:val="00B014E7"/>
    <w:rsid w:val="00B01A7F"/>
    <w:rsid w:val="00B02964"/>
    <w:rsid w:val="00B0378C"/>
    <w:rsid w:val="00B0463D"/>
    <w:rsid w:val="00B05E9E"/>
    <w:rsid w:val="00B06138"/>
    <w:rsid w:val="00B063F6"/>
    <w:rsid w:val="00B10139"/>
    <w:rsid w:val="00B10197"/>
    <w:rsid w:val="00B11076"/>
    <w:rsid w:val="00B142AC"/>
    <w:rsid w:val="00B16242"/>
    <w:rsid w:val="00B16419"/>
    <w:rsid w:val="00B164DB"/>
    <w:rsid w:val="00B170DF"/>
    <w:rsid w:val="00B174D3"/>
    <w:rsid w:val="00B1797D"/>
    <w:rsid w:val="00B20746"/>
    <w:rsid w:val="00B21253"/>
    <w:rsid w:val="00B21495"/>
    <w:rsid w:val="00B23D5D"/>
    <w:rsid w:val="00B24453"/>
    <w:rsid w:val="00B24A59"/>
    <w:rsid w:val="00B26565"/>
    <w:rsid w:val="00B26B64"/>
    <w:rsid w:val="00B3029A"/>
    <w:rsid w:val="00B3034C"/>
    <w:rsid w:val="00B30ED6"/>
    <w:rsid w:val="00B31128"/>
    <w:rsid w:val="00B318B9"/>
    <w:rsid w:val="00B31971"/>
    <w:rsid w:val="00B32C5F"/>
    <w:rsid w:val="00B33893"/>
    <w:rsid w:val="00B34AE0"/>
    <w:rsid w:val="00B400FF"/>
    <w:rsid w:val="00B42615"/>
    <w:rsid w:val="00B4361D"/>
    <w:rsid w:val="00B4682E"/>
    <w:rsid w:val="00B46A58"/>
    <w:rsid w:val="00B4762A"/>
    <w:rsid w:val="00B50CEC"/>
    <w:rsid w:val="00B539C4"/>
    <w:rsid w:val="00B54313"/>
    <w:rsid w:val="00B5435F"/>
    <w:rsid w:val="00B5445A"/>
    <w:rsid w:val="00B546EA"/>
    <w:rsid w:val="00B54832"/>
    <w:rsid w:val="00B54C7E"/>
    <w:rsid w:val="00B558B6"/>
    <w:rsid w:val="00B55F14"/>
    <w:rsid w:val="00B57034"/>
    <w:rsid w:val="00B571C1"/>
    <w:rsid w:val="00B57324"/>
    <w:rsid w:val="00B60FDF"/>
    <w:rsid w:val="00B61C3A"/>
    <w:rsid w:val="00B6352B"/>
    <w:rsid w:val="00B63AE1"/>
    <w:rsid w:val="00B644EC"/>
    <w:rsid w:val="00B6654B"/>
    <w:rsid w:val="00B66C76"/>
    <w:rsid w:val="00B675C0"/>
    <w:rsid w:val="00B70C7E"/>
    <w:rsid w:val="00B71EEB"/>
    <w:rsid w:val="00B7299B"/>
    <w:rsid w:val="00B73E9E"/>
    <w:rsid w:val="00B74C9C"/>
    <w:rsid w:val="00B77913"/>
    <w:rsid w:val="00B81ECA"/>
    <w:rsid w:val="00B8246F"/>
    <w:rsid w:val="00B8509B"/>
    <w:rsid w:val="00B878B9"/>
    <w:rsid w:val="00B908DF"/>
    <w:rsid w:val="00B90BDE"/>
    <w:rsid w:val="00B92672"/>
    <w:rsid w:val="00B92C54"/>
    <w:rsid w:val="00B94A5C"/>
    <w:rsid w:val="00B94C99"/>
    <w:rsid w:val="00B94E1D"/>
    <w:rsid w:val="00B95220"/>
    <w:rsid w:val="00B95B06"/>
    <w:rsid w:val="00B960FD"/>
    <w:rsid w:val="00B96911"/>
    <w:rsid w:val="00BA1C55"/>
    <w:rsid w:val="00BA2199"/>
    <w:rsid w:val="00BA3A4B"/>
    <w:rsid w:val="00BA40D9"/>
    <w:rsid w:val="00BA5348"/>
    <w:rsid w:val="00BA55C9"/>
    <w:rsid w:val="00BA7F4E"/>
    <w:rsid w:val="00BB00DA"/>
    <w:rsid w:val="00BB01E6"/>
    <w:rsid w:val="00BB1091"/>
    <w:rsid w:val="00BB10DA"/>
    <w:rsid w:val="00BB1FC0"/>
    <w:rsid w:val="00BB246C"/>
    <w:rsid w:val="00BB27FF"/>
    <w:rsid w:val="00BB4646"/>
    <w:rsid w:val="00BB5EB0"/>
    <w:rsid w:val="00BB794B"/>
    <w:rsid w:val="00BC34CF"/>
    <w:rsid w:val="00BC402F"/>
    <w:rsid w:val="00BC49C3"/>
    <w:rsid w:val="00BC5751"/>
    <w:rsid w:val="00BC5C4F"/>
    <w:rsid w:val="00BC5D98"/>
    <w:rsid w:val="00BC6978"/>
    <w:rsid w:val="00BC6F18"/>
    <w:rsid w:val="00BC781D"/>
    <w:rsid w:val="00BC7F6E"/>
    <w:rsid w:val="00BD0028"/>
    <w:rsid w:val="00BD3876"/>
    <w:rsid w:val="00BD485A"/>
    <w:rsid w:val="00BD539C"/>
    <w:rsid w:val="00BD582E"/>
    <w:rsid w:val="00BD7F19"/>
    <w:rsid w:val="00BE043D"/>
    <w:rsid w:val="00BE04AB"/>
    <w:rsid w:val="00BE0601"/>
    <w:rsid w:val="00BE0905"/>
    <w:rsid w:val="00BE43E6"/>
    <w:rsid w:val="00BE6F85"/>
    <w:rsid w:val="00BE71CF"/>
    <w:rsid w:val="00BF1D3E"/>
    <w:rsid w:val="00BF3170"/>
    <w:rsid w:val="00BF4E54"/>
    <w:rsid w:val="00BF55EC"/>
    <w:rsid w:val="00BF5CA0"/>
    <w:rsid w:val="00C0094F"/>
    <w:rsid w:val="00C00A7A"/>
    <w:rsid w:val="00C035E7"/>
    <w:rsid w:val="00C039CE"/>
    <w:rsid w:val="00C06D65"/>
    <w:rsid w:val="00C07001"/>
    <w:rsid w:val="00C10B49"/>
    <w:rsid w:val="00C10C6D"/>
    <w:rsid w:val="00C10C95"/>
    <w:rsid w:val="00C125C0"/>
    <w:rsid w:val="00C139E4"/>
    <w:rsid w:val="00C149F2"/>
    <w:rsid w:val="00C16893"/>
    <w:rsid w:val="00C1705B"/>
    <w:rsid w:val="00C17126"/>
    <w:rsid w:val="00C17CCE"/>
    <w:rsid w:val="00C17EE0"/>
    <w:rsid w:val="00C212B5"/>
    <w:rsid w:val="00C217E7"/>
    <w:rsid w:val="00C22062"/>
    <w:rsid w:val="00C223EE"/>
    <w:rsid w:val="00C2392D"/>
    <w:rsid w:val="00C23E12"/>
    <w:rsid w:val="00C2565E"/>
    <w:rsid w:val="00C263E4"/>
    <w:rsid w:val="00C31600"/>
    <w:rsid w:val="00C31923"/>
    <w:rsid w:val="00C31BD4"/>
    <w:rsid w:val="00C32D49"/>
    <w:rsid w:val="00C34637"/>
    <w:rsid w:val="00C3473A"/>
    <w:rsid w:val="00C3473C"/>
    <w:rsid w:val="00C34AED"/>
    <w:rsid w:val="00C34D04"/>
    <w:rsid w:val="00C35AF8"/>
    <w:rsid w:val="00C36CB5"/>
    <w:rsid w:val="00C370F6"/>
    <w:rsid w:val="00C41597"/>
    <w:rsid w:val="00C4359E"/>
    <w:rsid w:val="00C438DA"/>
    <w:rsid w:val="00C45BE5"/>
    <w:rsid w:val="00C462AD"/>
    <w:rsid w:val="00C4639D"/>
    <w:rsid w:val="00C4666F"/>
    <w:rsid w:val="00C51344"/>
    <w:rsid w:val="00C518BB"/>
    <w:rsid w:val="00C51FAC"/>
    <w:rsid w:val="00C52119"/>
    <w:rsid w:val="00C522E9"/>
    <w:rsid w:val="00C52D13"/>
    <w:rsid w:val="00C53EF0"/>
    <w:rsid w:val="00C541D7"/>
    <w:rsid w:val="00C5426C"/>
    <w:rsid w:val="00C54303"/>
    <w:rsid w:val="00C54C7C"/>
    <w:rsid w:val="00C56670"/>
    <w:rsid w:val="00C56D3F"/>
    <w:rsid w:val="00C570D4"/>
    <w:rsid w:val="00C57714"/>
    <w:rsid w:val="00C60B8A"/>
    <w:rsid w:val="00C61147"/>
    <w:rsid w:val="00C61194"/>
    <w:rsid w:val="00C613BC"/>
    <w:rsid w:val="00C61782"/>
    <w:rsid w:val="00C62137"/>
    <w:rsid w:val="00C6396D"/>
    <w:rsid w:val="00C64FD3"/>
    <w:rsid w:val="00C654C0"/>
    <w:rsid w:val="00C65B8C"/>
    <w:rsid w:val="00C677EF"/>
    <w:rsid w:val="00C67D07"/>
    <w:rsid w:val="00C702D9"/>
    <w:rsid w:val="00C711C8"/>
    <w:rsid w:val="00C73275"/>
    <w:rsid w:val="00C734E4"/>
    <w:rsid w:val="00C74952"/>
    <w:rsid w:val="00C74D3C"/>
    <w:rsid w:val="00C76175"/>
    <w:rsid w:val="00C7630C"/>
    <w:rsid w:val="00C769B8"/>
    <w:rsid w:val="00C77AFA"/>
    <w:rsid w:val="00C81929"/>
    <w:rsid w:val="00C8357F"/>
    <w:rsid w:val="00C85A1E"/>
    <w:rsid w:val="00C85D47"/>
    <w:rsid w:val="00C86920"/>
    <w:rsid w:val="00C869CC"/>
    <w:rsid w:val="00C928BA"/>
    <w:rsid w:val="00C92E03"/>
    <w:rsid w:val="00C93B57"/>
    <w:rsid w:val="00C95283"/>
    <w:rsid w:val="00C9569C"/>
    <w:rsid w:val="00C957BF"/>
    <w:rsid w:val="00CA2E1A"/>
    <w:rsid w:val="00CA35AD"/>
    <w:rsid w:val="00CA3641"/>
    <w:rsid w:val="00CA4A61"/>
    <w:rsid w:val="00CA544B"/>
    <w:rsid w:val="00CA6B25"/>
    <w:rsid w:val="00CA6BF7"/>
    <w:rsid w:val="00CA6CE1"/>
    <w:rsid w:val="00CA7EA4"/>
    <w:rsid w:val="00CB0312"/>
    <w:rsid w:val="00CB2278"/>
    <w:rsid w:val="00CB4C93"/>
    <w:rsid w:val="00CB6096"/>
    <w:rsid w:val="00CB6758"/>
    <w:rsid w:val="00CB6F6E"/>
    <w:rsid w:val="00CB72B4"/>
    <w:rsid w:val="00CC06A5"/>
    <w:rsid w:val="00CC0C56"/>
    <w:rsid w:val="00CC120E"/>
    <w:rsid w:val="00CC1F17"/>
    <w:rsid w:val="00CC2373"/>
    <w:rsid w:val="00CC2850"/>
    <w:rsid w:val="00CC4C15"/>
    <w:rsid w:val="00CC4F00"/>
    <w:rsid w:val="00CC5004"/>
    <w:rsid w:val="00CC5A51"/>
    <w:rsid w:val="00CC76DA"/>
    <w:rsid w:val="00CC77C3"/>
    <w:rsid w:val="00CD05E6"/>
    <w:rsid w:val="00CD16C8"/>
    <w:rsid w:val="00CD49F1"/>
    <w:rsid w:val="00CD5CC3"/>
    <w:rsid w:val="00CD7B6E"/>
    <w:rsid w:val="00CE1832"/>
    <w:rsid w:val="00CE289E"/>
    <w:rsid w:val="00CE2AF4"/>
    <w:rsid w:val="00CE315F"/>
    <w:rsid w:val="00CE3E15"/>
    <w:rsid w:val="00CE67BA"/>
    <w:rsid w:val="00CE6A03"/>
    <w:rsid w:val="00CE7E4C"/>
    <w:rsid w:val="00CF0530"/>
    <w:rsid w:val="00CF0A86"/>
    <w:rsid w:val="00CF1FEA"/>
    <w:rsid w:val="00CF3020"/>
    <w:rsid w:val="00CF3906"/>
    <w:rsid w:val="00CF44ED"/>
    <w:rsid w:val="00CF463F"/>
    <w:rsid w:val="00CF4E4F"/>
    <w:rsid w:val="00D014B1"/>
    <w:rsid w:val="00D01A40"/>
    <w:rsid w:val="00D028FB"/>
    <w:rsid w:val="00D02F54"/>
    <w:rsid w:val="00D038A7"/>
    <w:rsid w:val="00D03DDB"/>
    <w:rsid w:val="00D045E0"/>
    <w:rsid w:val="00D04C62"/>
    <w:rsid w:val="00D064E9"/>
    <w:rsid w:val="00D06FDF"/>
    <w:rsid w:val="00D07CDA"/>
    <w:rsid w:val="00D10768"/>
    <w:rsid w:val="00D123D7"/>
    <w:rsid w:val="00D138A8"/>
    <w:rsid w:val="00D14664"/>
    <w:rsid w:val="00D152BA"/>
    <w:rsid w:val="00D17179"/>
    <w:rsid w:val="00D17566"/>
    <w:rsid w:val="00D201F8"/>
    <w:rsid w:val="00D22096"/>
    <w:rsid w:val="00D2225A"/>
    <w:rsid w:val="00D229B8"/>
    <w:rsid w:val="00D22E34"/>
    <w:rsid w:val="00D22F26"/>
    <w:rsid w:val="00D23F84"/>
    <w:rsid w:val="00D24386"/>
    <w:rsid w:val="00D2547B"/>
    <w:rsid w:val="00D25A9B"/>
    <w:rsid w:val="00D25DB1"/>
    <w:rsid w:val="00D3054D"/>
    <w:rsid w:val="00D332E4"/>
    <w:rsid w:val="00D33D06"/>
    <w:rsid w:val="00D35681"/>
    <w:rsid w:val="00D356E7"/>
    <w:rsid w:val="00D35A24"/>
    <w:rsid w:val="00D35BBC"/>
    <w:rsid w:val="00D369EC"/>
    <w:rsid w:val="00D36DD6"/>
    <w:rsid w:val="00D36F2B"/>
    <w:rsid w:val="00D37399"/>
    <w:rsid w:val="00D41C1E"/>
    <w:rsid w:val="00D42BEC"/>
    <w:rsid w:val="00D440E9"/>
    <w:rsid w:val="00D4548B"/>
    <w:rsid w:val="00D45B01"/>
    <w:rsid w:val="00D45D85"/>
    <w:rsid w:val="00D471B4"/>
    <w:rsid w:val="00D515D9"/>
    <w:rsid w:val="00D52910"/>
    <w:rsid w:val="00D52C75"/>
    <w:rsid w:val="00D54182"/>
    <w:rsid w:val="00D562C2"/>
    <w:rsid w:val="00D5652F"/>
    <w:rsid w:val="00D5729F"/>
    <w:rsid w:val="00D60151"/>
    <w:rsid w:val="00D61AE7"/>
    <w:rsid w:val="00D61EC8"/>
    <w:rsid w:val="00D640EE"/>
    <w:rsid w:val="00D642E3"/>
    <w:rsid w:val="00D64515"/>
    <w:rsid w:val="00D66E50"/>
    <w:rsid w:val="00D70A01"/>
    <w:rsid w:val="00D71014"/>
    <w:rsid w:val="00D71218"/>
    <w:rsid w:val="00D714DD"/>
    <w:rsid w:val="00D72088"/>
    <w:rsid w:val="00D72359"/>
    <w:rsid w:val="00D7256D"/>
    <w:rsid w:val="00D72580"/>
    <w:rsid w:val="00D72650"/>
    <w:rsid w:val="00D72B5F"/>
    <w:rsid w:val="00D732F6"/>
    <w:rsid w:val="00D73B1E"/>
    <w:rsid w:val="00D74F35"/>
    <w:rsid w:val="00D75092"/>
    <w:rsid w:val="00D759ED"/>
    <w:rsid w:val="00D76459"/>
    <w:rsid w:val="00D77653"/>
    <w:rsid w:val="00D81ADA"/>
    <w:rsid w:val="00D82F4C"/>
    <w:rsid w:val="00D8315F"/>
    <w:rsid w:val="00D845B4"/>
    <w:rsid w:val="00D90246"/>
    <w:rsid w:val="00D90B47"/>
    <w:rsid w:val="00D912F3"/>
    <w:rsid w:val="00D918CE"/>
    <w:rsid w:val="00D9322D"/>
    <w:rsid w:val="00D9339F"/>
    <w:rsid w:val="00D95A81"/>
    <w:rsid w:val="00D97532"/>
    <w:rsid w:val="00D97F8C"/>
    <w:rsid w:val="00DA01F9"/>
    <w:rsid w:val="00DA139A"/>
    <w:rsid w:val="00DA6B41"/>
    <w:rsid w:val="00DA72EF"/>
    <w:rsid w:val="00DA7AE6"/>
    <w:rsid w:val="00DB0B60"/>
    <w:rsid w:val="00DB0C2A"/>
    <w:rsid w:val="00DB0C5D"/>
    <w:rsid w:val="00DB0D97"/>
    <w:rsid w:val="00DB1D0F"/>
    <w:rsid w:val="00DB2CC9"/>
    <w:rsid w:val="00DB3A48"/>
    <w:rsid w:val="00DB4177"/>
    <w:rsid w:val="00DB6CAA"/>
    <w:rsid w:val="00DB6F4F"/>
    <w:rsid w:val="00DB7212"/>
    <w:rsid w:val="00DB74DD"/>
    <w:rsid w:val="00DB7DDD"/>
    <w:rsid w:val="00DC017F"/>
    <w:rsid w:val="00DC0B0B"/>
    <w:rsid w:val="00DC0D34"/>
    <w:rsid w:val="00DC0DAC"/>
    <w:rsid w:val="00DC119C"/>
    <w:rsid w:val="00DC121B"/>
    <w:rsid w:val="00DC165E"/>
    <w:rsid w:val="00DC4CFE"/>
    <w:rsid w:val="00DC50F1"/>
    <w:rsid w:val="00DC700F"/>
    <w:rsid w:val="00DC756F"/>
    <w:rsid w:val="00DD1999"/>
    <w:rsid w:val="00DD2612"/>
    <w:rsid w:val="00DD3DDA"/>
    <w:rsid w:val="00DD41B2"/>
    <w:rsid w:val="00DD7557"/>
    <w:rsid w:val="00DE1547"/>
    <w:rsid w:val="00DE1F42"/>
    <w:rsid w:val="00DE20D5"/>
    <w:rsid w:val="00DE48BD"/>
    <w:rsid w:val="00DE49C6"/>
    <w:rsid w:val="00DE4B22"/>
    <w:rsid w:val="00DE4F38"/>
    <w:rsid w:val="00DE5F72"/>
    <w:rsid w:val="00DF0B0F"/>
    <w:rsid w:val="00DF1AF4"/>
    <w:rsid w:val="00DF433A"/>
    <w:rsid w:val="00DF4456"/>
    <w:rsid w:val="00E001B6"/>
    <w:rsid w:val="00E00621"/>
    <w:rsid w:val="00E0195E"/>
    <w:rsid w:val="00E028F5"/>
    <w:rsid w:val="00E02BF8"/>
    <w:rsid w:val="00E02C7D"/>
    <w:rsid w:val="00E04156"/>
    <w:rsid w:val="00E04A12"/>
    <w:rsid w:val="00E05C11"/>
    <w:rsid w:val="00E065B9"/>
    <w:rsid w:val="00E0665E"/>
    <w:rsid w:val="00E07077"/>
    <w:rsid w:val="00E0768E"/>
    <w:rsid w:val="00E10BDA"/>
    <w:rsid w:val="00E123D5"/>
    <w:rsid w:val="00E13F61"/>
    <w:rsid w:val="00E15153"/>
    <w:rsid w:val="00E15284"/>
    <w:rsid w:val="00E16382"/>
    <w:rsid w:val="00E17278"/>
    <w:rsid w:val="00E20005"/>
    <w:rsid w:val="00E21CF7"/>
    <w:rsid w:val="00E253A9"/>
    <w:rsid w:val="00E254D7"/>
    <w:rsid w:val="00E26501"/>
    <w:rsid w:val="00E26530"/>
    <w:rsid w:val="00E26B18"/>
    <w:rsid w:val="00E2765F"/>
    <w:rsid w:val="00E302AA"/>
    <w:rsid w:val="00E307C7"/>
    <w:rsid w:val="00E3374A"/>
    <w:rsid w:val="00E36EEA"/>
    <w:rsid w:val="00E3707E"/>
    <w:rsid w:val="00E37CD7"/>
    <w:rsid w:val="00E42143"/>
    <w:rsid w:val="00E42AEF"/>
    <w:rsid w:val="00E430C5"/>
    <w:rsid w:val="00E43E07"/>
    <w:rsid w:val="00E44048"/>
    <w:rsid w:val="00E44529"/>
    <w:rsid w:val="00E461C2"/>
    <w:rsid w:val="00E46B93"/>
    <w:rsid w:val="00E50055"/>
    <w:rsid w:val="00E5006F"/>
    <w:rsid w:val="00E5376D"/>
    <w:rsid w:val="00E53EA7"/>
    <w:rsid w:val="00E54258"/>
    <w:rsid w:val="00E542A5"/>
    <w:rsid w:val="00E561BC"/>
    <w:rsid w:val="00E602F5"/>
    <w:rsid w:val="00E62561"/>
    <w:rsid w:val="00E62F89"/>
    <w:rsid w:val="00E643A0"/>
    <w:rsid w:val="00E66A35"/>
    <w:rsid w:val="00E67E33"/>
    <w:rsid w:val="00E67EF9"/>
    <w:rsid w:val="00E70414"/>
    <w:rsid w:val="00E70781"/>
    <w:rsid w:val="00E70D65"/>
    <w:rsid w:val="00E710CC"/>
    <w:rsid w:val="00E7132E"/>
    <w:rsid w:val="00E716A9"/>
    <w:rsid w:val="00E72312"/>
    <w:rsid w:val="00E72CEA"/>
    <w:rsid w:val="00E732DE"/>
    <w:rsid w:val="00E750E8"/>
    <w:rsid w:val="00E7549E"/>
    <w:rsid w:val="00E76B5B"/>
    <w:rsid w:val="00E82F29"/>
    <w:rsid w:val="00E84DBD"/>
    <w:rsid w:val="00E85320"/>
    <w:rsid w:val="00E863FD"/>
    <w:rsid w:val="00E86AFB"/>
    <w:rsid w:val="00E87965"/>
    <w:rsid w:val="00E87973"/>
    <w:rsid w:val="00E90546"/>
    <w:rsid w:val="00E90637"/>
    <w:rsid w:val="00E90675"/>
    <w:rsid w:val="00E91266"/>
    <w:rsid w:val="00E95F4A"/>
    <w:rsid w:val="00E970D4"/>
    <w:rsid w:val="00E97A73"/>
    <w:rsid w:val="00E97F19"/>
    <w:rsid w:val="00EA13E4"/>
    <w:rsid w:val="00EA1D5D"/>
    <w:rsid w:val="00EA4A29"/>
    <w:rsid w:val="00EA5B0E"/>
    <w:rsid w:val="00EA5FB3"/>
    <w:rsid w:val="00EA652D"/>
    <w:rsid w:val="00EB1E26"/>
    <w:rsid w:val="00EB407C"/>
    <w:rsid w:val="00EB4BBB"/>
    <w:rsid w:val="00EB7C9F"/>
    <w:rsid w:val="00EC2727"/>
    <w:rsid w:val="00EC4054"/>
    <w:rsid w:val="00EC5F10"/>
    <w:rsid w:val="00EC60EB"/>
    <w:rsid w:val="00EC73E3"/>
    <w:rsid w:val="00EC7938"/>
    <w:rsid w:val="00EC7A7E"/>
    <w:rsid w:val="00ED17CD"/>
    <w:rsid w:val="00ED19BE"/>
    <w:rsid w:val="00ED1E1F"/>
    <w:rsid w:val="00ED2490"/>
    <w:rsid w:val="00ED3CE6"/>
    <w:rsid w:val="00ED54A4"/>
    <w:rsid w:val="00ED55D5"/>
    <w:rsid w:val="00ED5872"/>
    <w:rsid w:val="00ED6047"/>
    <w:rsid w:val="00ED6554"/>
    <w:rsid w:val="00ED686A"/>
    <w:rsid w:val="00ED7A01"/>
    <w:rsid w:val="00EE0C76"/>
    <w:rsid w:val="00EE1088"/>
    <w:rsid w:val="00EE1B98"/>
    <w:rsid w:val="00EE1C8F"/>
    <w:rsid w:val="00EE386C"/>
    <w:rsid w:val="00EE392C"/>
    <w:rsid w:val="00EE56B6"/>
    <w:rsid w:val="00EE6D05"/>
    <w:rsid w:val="00EE7083"/>
    <w:rsid w:val="00EF0924"/>
    <w:rsid w:val="00EF1098"/>
    <w:rsid w:val="00EF1953"/>
    <w:rsid w:val="00EF1F0B"/>
    <w:rsid w:val="00EF32B1"/>
    <w:rsid w:val="00EF39BA"/>
    <w:rsid w:val="00EF4CB9"/>
    <w:rsid w:val="00EF534B"/>
    <w:rsid w:val="00EF5559"/>
    <w:rsid w:val="00EF7686"/>
    <w:rsid w:val="00F007F9"/>
    <w:rsid w:val="00F01A46"/>
    <w:rsid w:val="00F02A2A"/>
    <w:rsid w:val="00F036A0"/>
    <w:rsid w:val="00F03846"/>
    <w:rsid w:val="00F04335"/>
    <w:rsid w:val="00F055EC"/>
    <w:rsid w:val="00F05E93"/>
    <w:rsid w:val="00F079B6"/>
    <w:rsid w:val="00F079C2"/>
    <w:rsid w:val="00F07C25"/>
    <w:rsid w:val="00F108B6"/>
    <w:rsid w:val="00F1185B"/>
    <w:rsid w:val="00F12272"/>
    <w:rsid w:val="00F12EE9"/>
    <w:rsid w:val="00F13C32"/>
    <w:rsid w:val="00F13F43"/>
    <w:rsid w:val="00F14B76"/>
    <w:rsid w:val="00F14B9A"/>
    <w:rsid w:val="00F15570"/>
    <w:rsid w:val="00F158CE"/>
    <w:rsid w:val="00F17E2E"/>
    <w:rsid w:val="00F231B0"/>
    <w:rsid w:val="00F24024"/>
    <w:rsid w:val="00F26822"/>
    <w:rsid w:val="00F27A5B"/>
    <w:rsid w:val="00F27D96"/>
    <w:rsid w:val="00F30408"/>
    <w:rsid w:val="00F329EA"/>
    <w:rsid w:val="00F32E16"/>
    <w:rsid w:val="00F33052"/>
    <w:rsid w:val="00F33D53"/>
    <w:rsid w:val="00F34F1C"/>
    <w:rsid w:val="00F3656E"/>
    <w:rsid w:val="00F3657E"/>
    <w:rsid w:val="00F36EE2"/>
    <w:rsid w:val="00F37A27"/>
    <w:rsid w:val="00F37A98"/>
    <w:rsid w:val="00F37BBB"/>
    <w:rsid w:val="00F411FA"/>
    <w:rsid w:val="00F41455"/>
    <w:rsid w:val="00F41711"/>
    <w:rsid w:val="00F4388F"/>
    <w:rsid w:val="00F44258"/>
    <w:rsid w:val="00F44D2A"/>
    <w:rsid w:val="00F44EE9"/>
    <w:rsid w:val="00F452BB"/>
    <w:rsid w:val="00F457F5"/>
    <w:rsid w:val="00F45E90"/>
    <w:rsid w:val="00F513FB"/>
    <w:rsid w:val="00F51CFF"/>
    <w:rsid w:val="00F528EE"/>
    <w:rsid w:val="00F52EB2"/>
    <w:rsid w:val="00F530F5"/>
    <w:rsid w:val="00F53619"/>
    <w:rsid w:val="00F5404A"/>
    <w:rsid w:val="00F56028"/>
    <w:rsid w:val="00F57D1F"/>
    <w:rsid w:val="00F604E3"/>
    <w:rsid w:val="00F608E0"/>
    <w:rsid w:val="00F62B9A"/>
    <w:rsid w:val="00F63B3D"/>
    <w:rsid w:val="00F63C60"/>
    <w:rsid w:val="00F63D79"/>
    <w:rsid w:val="00F6558F"/>
    <w:rsid w:val="00F658D8"/>
    <w:rsid w:val="00F65DB0"/>
    <w:rsid w:val="00F669C4"/>
    <w:rsid w:val="00F67631"/>
    <w:rsid w:val="00F71FF5"/>
    <w:rsid w:val="00F727D9"/>
    <w:rsid w:val="00F72EAF"/>
    <w:rsid w:val="00F735CE"/>
    <w:rsid w:val="00F73875"/>
    <w:rsid w:val="00F73A66"/>
    <w:rsid w:val="00F73C76"/>
    <w:rsid w:val="00F7473F"/>
    <w:rsid w:val="00F754F5"/>
    <w:rsid w:val="00F76A67"/>
    <w:rsid w:val="00F80365"/>
    <w:rsid w:val="00F80723"/>
    <w:rsid w:val="00F8184C"/>
    <w:rsid w:val="00F82FC2"/>
    <w:rsid w:val="00F844C9"/>
    <w:rsid w:val="00F849C6"/>
    <w:rsid w:val="00F84D4D"/>
    <w:rsid w:val="00F922DF"/>
    <w:rsid w:val="00F94961"/>
    <w:rsid w:val="00F95259"/>
    <w:rsid w:val="00F95793"/>
    <w:rsid w:val="00F972A9"/>
    <w:rsid w:val="00FA0A59"/>
    <w:rsid w:val="00FA0ECF"/>
    <w:rsid w:val="00FA153C"/>
    <w:rsid w:val="00FA1BC2"/>
    <w:rsid w:val="00FA33A8"/>
    <w:rsid w:val="00FA356C"/>
    <w:rsid w:val="00FA3737"/>
    <w:rsid w:val="00FA4DBB"/>
    <w:rsid w:val="00FA4F85"/>
    <w:rsid w:val="00FA553A"/>
    <w:rsid w:val="00FA652B"/>
    <w:rsid w:val="00FA69B7"/>
    <w:rsid w:val="00FB0DC3"/>
    <w:rsid w:val="00FB32C2"/>
    <w:rsid w:val="00FB5250"/>
    <w:rsid w:val="00FB59E9"/>
    <w:rsid w:val="00FB65A9"/>
    <w:rsid w:val="00FB7626"/>
    <w:rsid w:val="00FC0F6D"/>
    <w:rsid w:val="00FC306A"/>
    <w:rsid w:val="00FC4B9A"/>
    <w:rsid w:val="00FC502C"/>
    <w:rsid w:val="00FC557C"/>
    <w:rsid w:val="00FD01E3"/>
    <w:rsid w:val="00FD2162"/>
    <w:rsid w:val="00FD235C"/>
    <w:rsid w:val="00FD2A3E"/>
    <w:rsid w:val="00FD6290"/>
    <w:rsid w:val="00FD7289"/>
    <w:rsid w:val="00FD76B8"/>
    <w:rsid w:val="00FD7814"/>
    <w:rsid w:val="00FE11C9"/>
    <w:rsid w:val="00FE1651"/>
    <w:rsid w:val="00FE22F2"/>
    <w:rsid w:val="00FE6DC4"/>
    <w:rsid w:val="00FE7228"/>
    <w:rsid w:val="00FE76C0"/>
    <w:rsid w:val="00FF0684"/>
    <w:rsid w:val="00FF14D0"/>
    <w:rsid w:val="00FF33A1"/>
    <w:rsid w:val="00FF3735"/>
    <w:rsid w:val="00FF40C5"/>
    <w:rsid w:val="00FF48F3"/>
    <w:rsid w:val="00FF4F55"/>
    <w:rsid w:val="00FF607D"/>
    <w:rsid w:val="00FF68D2"/>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9A91AD"/>
  <w15:docId w15:val="{A6B69180-7A7E-48F3-9772-BF732CEC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CEF"/>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3A6"/>
    <w:pPr>
      <w:spacing w:line="360" w:lineRule="auto"/>
      <w:ind w:left="720" w:firstLine="567"/>
      <w:contextualSpacing/>
      <w:jc w:val="both"/>
    </w:pPr>
    <w:rPr>
      <w:szCs w:val="24"/>
    </w:rPr>
  </w:style>
  <w:style w:type="paragraph" w:styleId="BalloonText">
    <w:name w:val="Balloon Text"/>
    <w:aliases w:val="Diagrama1"/>
    <w:basedOn w:val="Normal"/>
    <w:link w:val="BalloonTextChar"/>
    <w:semiHidden/>
    <w:unhideWhenUsed/>
    <w:rsid w:val="001541E4"/>
    <w:rPr>
      <w:rFonts w:ascii="Tahoma" w:hAnsi="Tahoma" w:cs="Tahoma"/>
      <w:sz w:val="16"/>
      <w:szCs w:val="16"/>
    </w:rPr>
  </w:style>
  <w:style w:type="character" w:customStyle="1" w:styleId="BalloonTextChar">
    <w:name w:val="Balloon Text Char"/>
    <w:aliases w:val="Diagrama1 Char1"/>
    <w:basedOn w:val="DefaultParagraphFont"/>
    <w:link w:val="BalloonText"/>
    <w:uiPriority w:val="99"/>
    <w:semiHidden/>
    <w:rsid w:val="001541E4"/>
    <w:rPr>
      <w:rFonts w:ascii="Tahoma" w:hAnsi="Tahoma" w:cs="Tahoma"/>
      <w:sz w:val="16"/>
      <w:szCs w:val="16"/>
    </w:rPr>
  </w:style>
  <w:style w:type="paragraph" w:customStyle="1" w:styleId="BodyText1">
    <w:name w:val="Body Text1"/>
    <w:basedOn w:val="Normal"/>
    <w:rsid w:val="007E4B35"/>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character" w:styleId="Strong">
    <w:name w:val="Strong"/>
    <w:basedOn w:val="DefaultParagraphFont"/>
    <w:uiPriority w:val="22"/>
    <w:qFormat/>
    <w:rsid w:val="007E4B35"/>
    <w:rPr>
      <w:b/>
      <w:bCs/>
    </w:rPr>
  </w:style>
  <w:style w:type="character" w:customStyle="1" w:styleId="dlxnowrap">
    <w:name w:val="dlxnowrap"/>
    <w:basedOn w:val="DefaultParagraphFont"/>
    <w:rsid w:val="0023172B"/>
  </w:style>
  <w:style w:type="paragraph" w:styleId="Header">
    <w:name w:val="header"/>
    <w:basedOn w:val="Normal"/>
    <w:link w:val="HeaderChar"/>
    <w:uiPriority w:val="99"/>
    <w:unhideWhenUsed/>
    <w:rsid w:val="003B7C5B"/>
    <w:pPr>
      <w:tabs>
        <w:tab w:val="center" w:pos="4819"/>
        <w:tab w:val="right" w:pos="9638"/>
      </w:tabs>
    </w:pPr>
  </w:style>
  <w:style w:type="character" w:customStyle="1" w:styleId="HeaderChar">
    <w:name w:val="Header Char"/>
    <w:basedOn w:val="DefaultParagraphFont"/>
    <w:link w:val="Header"/>
    <w:uiPriority w:val="99"/>
    <w:rsid w:val="003B7C5B"/>
    <w:rPr>
      <w:sz w:val="24"/>
      <w:szCs w:val="22"/>
      <w:lang w:eastAsia="en-US"/>
    </w:rPr>
  </w:style>
  <w:style w:type="paragraph" w:styleId="Footer">
    <w:name w:val="footer"/>
    <w:basedOn w:val="Normal"/>
    <w:link w:val="FooterChar"/>
    <w:uiPriority w:val="99"/>
    <w:semiHidden/>
    <w:unhideWhenUsed/>
    <w:rsid w:val="003B7C5B"/>
    <w:pPr>
      <w:tabs>
        <w:tab w:val="center" w:pos="4819"/>
        <w:tab w:val="right" w:pos="9638"/>
      </w:tabs>
    </w:pPr>
  </w:style>
  <w:style w:type="character" w:customStyle="1" w:styleId="FooterChar">
    <w:name w:val="Footer Char"/>
    <w:basedOn w:val="DefaultParagraphFont"/>
    <w:link w:val="Footer"/>
    <w:uiPriority w:val="99"/>
    <w:semiHidden/>
    <w:rsid w:val="003B7C5B"/>
    <w:rPr>
      <w:sz w:val="24"/>
      <w:szCs w:val="22"/>
      <w:lang w:eastAsia="en-US"/>
    </w:rPr>
  </w:style>
  <w:style w:type="character" w:styleId="CommentReference">
    <w:name w:val="annotation reference"/>
    <w:basedOn w:val="DefaultParagraphFont"/>
    <w:uiPriority w:val="99"/>
    <w:semiHidden/>
    <w:unhideWhenUsed/>
    <w:rsid w:val="003B7C5B"/>
    <w:rPr>
      <w:sz w:val="16"/>
      <w:szCs w:val="16"/>
    </w:rPr>
  </w:style>
  <w:style w:type="paragraph" w:styleId="CommentText">
    <w:name w:val="annotation text"/>
    <w:basedOn w:val="Normal"/>
    <w:link w:val="CommentTextChar"/>
    <w:uiPriority w:val="99"/>
    <w:unhideWhenUsed/>
    <w:rsid w:val="003B7C5B"/>
    <w:rPr>
      <w:sz w:val="20"/>
      <w:szCs w:val="20"/>
    </w:rPr>
  </w:style>
  <w:style w:type="character" w:customStyle="1" w:styleId="CommentTextChar">
    <w:name w:val="Comment Text Char"/>
    <w:basedOn w:val="DefaultParagraphFont"/>
    <w:link w:val="CommentText"/>
    <w:uiPriority w:val="99"/>
    <w:rsid w:val="003B7C5B"/>
    <w:rPr>
      <w:lang w:eastAsia="en-US"/>
    </w:rPr>
  </w:style>
  <w:style w:type="paragraph" w:styleId="CommentSubject">
    <w:name w:val="annotation subject"/>
    <w:basedOn w:val="CommentText"/>
    <w:next w:val="CommentText"/>
    <w:link w:val="CommentSubjectChar"/>
    <w:uiPriority w:val="99"/>
    <w:semiHidden/>
    <w:unhideWhenUsed/>
    <w:rsid w:val="003B7C5B"/>
    <w:rPr>
      <w:b/>
      <w:bCs/>
    </w:rPr>
  </w:style>
  <w:style w:type="character" w:customStyle="1" w:styleId="CommentSubjectChar">
    <w:name w:val="Comment Subject Char"/>
    <w:basedOn w:val="CommentTextChar"/>
    <w:link w:val="CommentSubject"/>
    <w:uiPriority w:val="99"/>
    <w:semiHidden/>
    <w:rsid w:val="003B7C5B"/>
    <w:rPr>
      <w:b/>
      <w:bCs/>
      <w:lang w:eastAsia="en-US"/>
    </w:rPr>
  </w:style>
  <w:style w:type="paragraph" w:styleId="FootnoteText">
    <w:name w:val="footnote text"/>
    <w:basedOn w:val="Normal"/>
    <w:link w:val="FootnoteTextChar"/>
    <w:uiPriority w:val="99"/>
    <w:rsid w:val="00AB6D6C"/>
    <w:rPr>
      <w:rFonts w:ascii="Arial" w:hAnsi="Arial"/>
      <w:sz w:val="20"/>
      <w:szCs w:val="20"/>
      <w:lang w:eastAsia="lt-LT"/>
    </w:rPr>
  </w:style>
  <w:style w:type="character" w:customStyle="1" w:styleId="FootnoteTextChar">
    <w:name w:val="Footnote Text Char"/>
    <w:basedOn w:val="DefaultParagraphFont"/>
    <w:link w:val="FootnoteText"/>
    <w:uiPriority w:val="99"/>
    <w:rsid w:val="00AB6D6C"/>
    <w:rPr>
      <w:rFonts w:ascii="Arial" w:hAnsi="Arial"/>
    </w:rPr>
  </w:style>
  <w:style w:type="paragraph" w:customStyle="1" w:styleId="Preformatted">
    <w:name w:val="Preformatted"/>
    <w:basedOn w:val="Normal"/>
    <w:rsid w:val="008C4E1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character" w:customStyle="1" w:styleId="dlxnowrap1">
    <w:name w:val="dlxnowrap1"/>
    <w:basedOn w:val="DefaultParagraphFont"/>
    <w:rsid w:val="00711559"/>
  </w:style>
  <w:style w:type="character" w:customStyle="1" w:styleId="BalloonTextChar1">
    <w:name w:val="Balloon Text Char1"/>
    <w:aliases w:val="Diagrama1 Char"/>
    <w:semiHidden/>
    <w:rsid w:val="00B71EEB"/>
    <w:rPr>
      <w:rFonts w:ascii="Tahoma" w:hAnsi="Tahoma"/>
      <w:sz w:val="16"/>
    </w:rPr>
  </w:style>
  <w:style w:type="character" w:styleId="Hyperlink">
    <w:name w:val="Hyperlink"/>
    <w:uiPriority w:val="99"/>
    <w:rsid w:val="00C07001"/>
    <w:rPr>
      <w:color w:val="0000FF"/>
      <w:u w:val="single"/>
    </w:rPr>
  </w:style>
  <w:style w:type="character" w:customStyle="1" w:styleId="mdialogpagemmetadatatree01">
    <w:name w:val="m_dialogpage_m_metadatatree_01"/>
    <w:basedOn w:val="DefaultParagraphFont"/>
    <w:rsid w:val="00E16382"/>
    <w:rPr>
      <w:strike w:val="0"/>
      <w:dstrike w:val="0"/>
      <w:u w:val="none"/>
      <w:effect w:val="none"/>
    </w:rPr>
  </w:style>
  <w:style w:type="character" w:styleId="FootnoteReference">
    <w:name w:val="footnote reference"/>
    <w:aliases w:val="BVI fnr,fr,ftref,Footnote symbol,16 Point,Superscript 6 Point,Voetnootverwijzing,Times 10 Point, Exposant 3 Point,Exposant 3 Point,Footnote Reference Superscript,Footnote number,o,Footnotemark,FR,Footnotemark1,Footnotemark2"/>
    <w:uiPriority w:val="99"/>
    <w:rsid w:val="006B2934"/>
    <w:rPr>
      <w:rFonts w:cs="Times New Roman"/>
      <w:vertAlign w:val="superscript"/>
    </w:rPr>
  </w:style>
  <w:style w:type="character" w:customStyle="1" w:styleId="Bodytext2">
    <w:name w:val="Body text (2)"/>
    <w:basedOn w:val="DefaultParagraphFont"/>
    <w:rsid w:val="00C9528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Bold">
    <w:name w:val="Body text (2) + Bold"/>
    <w:basedOn w:val="DefaultParagraphFont"/>
    <w:rsid w:val="00C95283"/>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0">
    <w:name w:val="Body text (2)_"/>
    <w:basedOn w:val="DefaultParagraphFont"/>
    <w:rsid w:val="00C95283"/>
    <w:rPr>
      <w:rFonts w:ascii="Times New Roman" w:eastAsia="Times New Roman" w:hAnsi="Times New Roman" w:cs="Times New Roman"/>
      <w:b w:val="0"/>
      <w:bCs w:val="0"/>
      <w:i w:val="0"/>
      <w:iCs w:val="0"/>
      <w:smallCaps w:val="0"/>
      <w:strike w:val="0"/>
      <w:u w:val="none"/>
    </w:rPr>
  </w:style>
  <w:style w:type="paragraph" w:styleId="EndnoteText">
    <w:name w:val="endnote text"/>
    <w:basedOn w:val="Normal"/>
    <w:link w:val="EndnoteTextChar"/>
    <w:uiPriority w:val="99"/>
    <w:semiHidden/>
    <w:unhideWhenUsed/>
    <w:rsid w:val="00230F2F"/>
    <w:rPr>
      <w:sz w:val="20"/>
      <w:szCs w:val="20"/>
    </w:rPr>
  </w:style>
  <w:style w:type="character" w:customStyle="1" w:styleId="EndnoteTextChar">
    <w:name w:val="Endnote Text Char"/>
    <w:basedOn w:val="DefaultParagraphFont"/>
    <w:link w:val="EndnoteText"/>
    <w:uiPriority w:val="99"/>
    <w:semiHidden/>
    <w:rsid w:val="00230F2F"/>
    <w:rPr>
      <w:lang w:eastAsia="en-US"/>
    </w:rPr>
  </w:style>
  <w:style w:type="character" w:styleId="EndnoteReference">
    <w:name w:val="endnote reference"/>
    <w:basedOn w:val="DefaultParagraphFont"/>
    <w:uiPriority w:val="99"/>
    <w:semiHidden/>
    <w:unhideWhenUsed/>
    <w:rsid w:val="00230F2F"/>
    <w:rPr>
      <w:vertAlign w:val="superscript"/>
    </w:rPr>
  </w:style>
  <w:style w:type="character" w:customStyle="1" w:styleId="Bodytext2Spacing1pt">
    <w:name w:val="Body text (2) + Spacing 1 pt"/>
    <w:basedOn w:val="Bodytext20"/>
    <w:rsid w:val="00D54182"/>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lt-LT" w:eastAsia="lt-LT" w:bidi="lt-LT"/>
    </w:rPr>
  </w:style>
  <w:style w:type="character" w:customStyle="1" w:styleId="Bodytext2Italic">
    <w:name w:val="Body text (2) + Italic"/>
    <w:basedOn w:val="Bodytext20"/>
    <w:rsid w:val="007712C0"/>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BoldSmallCaps">
    <w:name w:val="Body text (2) + Bold;Small Caps"/>
    <w:basedOn w:val="Bodytext20"/>
    <w:rsid w:val="002348E1"/>
    <w:rPr>
      <w:rFonts w:ascii="Arial" w:eastAsia="Arial" w:hAnsi="Arial" w:cs="Arial"/>
      <w:b/>
      <w:bCs/>
      <w:i w:val="0"/>
      <w:iCs w:val="0"/>
      <w:smallCaps/>
      <w:strike w:val="0"/>
      <w:color w:val="000000"/>
      <w:spacing w:val="0"/>
      <w:w w:val="100"/>
      <w:position w:val="0"/>
      <w:sz w:val="21"/>
      <w:szCs w:val="21"/>
      <w:u w:val="none"/>
      <w:lang w:val="lt-LT" w:eastAsia="lt-LT" w:bidi="lt-LT"/>
    </w:rPr>
  </w:style>
  <w:style w:type="character" w:customStyle="1" w:styleId="Bodytext2115ptBold">
    <w:name w:val="Body text (2) + 11;5 pt;Bold"/>
    <w:basedOn w:val="Bodytext20"/>
    <w:rsid w:val="00597713"/>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Bodytext2TimesNewRoman12pt">
    <w:name w:val="Body text (2) + Times New Roman;12 pt"/>
    <w:basedOn w:val="Bodytext20"/>
    <w:rsid w:val="007F1B6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12ptBold">
    <w:name w:val="Body text (2) + Times New Roman;12 pt;Bold"/>
    <w:basedOn w:val="Bodytext20"/>
    <w:rsid w:val="007F1B6C"/>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paragraph" w:styleId="NormalWeb">
    <w:name w:val="Normal (Web)"/>
    <w:basedOn w:val="Normal"/>
    <w:uiPriority w:val="99"/>
    <w:unhideWhenUsed/>
    <w:rsid w:val="003A4E9D"/>
    <w:pPr>
      <w:spacing w:before="100" w:beforeAutospacing="1" w:after="100" w:afterAutospacing="1"/>
    </w:pPr>
    <w:rPr>
      <w:rFonts w:eastAsiaTheme="minorHAnsi"/>
      <w:color w:val="000000"/>
      <w:szCs w:val="24"/>
      <w:lang w:eastAsia="lt-LT"/>
    </w:rPr>
  </w:style>
  <w:style w:type="paragraph" w:styleId="PlainText">
    <w:name w:val="Plain Text"/>
    <w:basedOn w:val="Normal"/>
    <w:link w:val="PlainTextChar"/>
    <w:uiPriority w:val="99"/>
    <w:unhideWhenUsed/>
    <w:rsid w:val="009472DB"/>
    <w:rPr>
      <w:rFonts w:ascii="Calibri" w:eastAsiaTheme="minorHAnsi" w:hAnsi="Calibri"/>
      <w:sz w:val="22"/>
    </w:rPr>
  </w:style>
  <w:style w:type="character" w:customStyle="1" w:styleId="PlainTextChar">
    <w:name w:val="Plain Text Char"/>
    <w:basedOn w:val="DefaultParagraphFont"/>
    <w:link w:val="PlainText"/>
    <w:uiPriority w:val="99"/>
    <w:rsid w:val="009472DB"/>
    <w:rPr>
      <w:rFonts w:ascii="Calibri" w:eastAsiaTheme="minorHAnsi" w:hAnsi="Calibri"/>
      <w:sz w:val="22"/>
      <w:szCs w:val="22"/>
      <w:lang w:eastAsia="en-US"/>
    </w:rPr>
  </w:style>
  <w:style w:type="paragraph" w:styleId="HTMLPreformatted">
    <w:name w:val="HTML Preformatted"/>
    <w:basedOn w:val="Normal"/>
    <w:link w:val="HTMLPreformattedChar"/>
    <w:uiPriority w:val="99"/>
    <w:unhideWhenUsed/>
    <w:rsid w:val="00AB64B4"/>
    <w:rPr>
      <w:rFonts w:ascii="Consolas" w:eastAsiaTheme="minorHAnsi" w:hAnsi="Consolas" w:cstheme="minorBidi"/>
      <w:sz w:val="20"/>
      <w:szCs w:val="20"/>
    </w:rPr>
  </w:style>
  <w:style w:type="character" w:customStyle="1" w:styleId="HTMLPreformattedChar">
    <w:name w:val="HTML Preformatted Char"/>
    <w:basedOn w:val="DefaultParagraphFont"/>
    <w:link w:val="HTMLPreformatted"/>
    <w:uiPriority w:val="99"/>
    <w:rsid w:val="00AB64B4"/>
    <w:rPr>
      <w:rFonts w:ascii="Consolas" w:eastAsiaTheme="minorHAnsi" w:hAnsi="Consolas" w:cstheme="minorBidi"/>
      <w:lang w:eastAsia="en-US"/>
    </w:rPr>
  </w:style>
  <w:style w:type="character" w:styleId="FollowedHyperlink">
    <w:name w:val="FollowedHyperlink"/>
    <w:basedOn w:val="DefaultParagraphFont"/>
    <w:uiPriority w:val="99"/>
    <w:semiHidden/>
    <w:unhideWhenUsed/>
    <w:rsid w:val="00EE386C"/>
    <w:rPr>
      <w:color w:val="800080" w:themeColor="followedHyperlink"/>
      <w:u w:val="single"/>
    </w:rPr>
  </w:style>
  <w:style w:type="character" w:customStyle="1" w:styleId="Bodytext4NotItalic">
    <w:name w:val="Body text (4) + Not Italic"/>
    <w:basedOn w:val="DefaultParagraphFont"/>
    <w:rsid w:val="00BF1D3E"/>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nobrstyle">
    <w:name w:val="nobrstyle"/>
    <w:basedOn w:val="DefaultParagraphFont"/>
    <w:rsid w:val="00787946"/>
  </w:style>
  <w:style w:type="paragraph" w:customStyle="1" w:styleId="Default">
    <w:name w:val="Default"/>
    <w:rsid w:val="006F27F2"/>
    <w:pPr>
      <w:autoSpaceDE w:val="0"/>
      <w:autoSpaceDN w:val="0"/>
      <w:adjustRightInd w:val="0"/>
    </w:pPr>
    <w:rPr>
      <w:rFonts w:ascii="Tahoma" w:hAnsi="Tahoma" w:cs="Tahoma"/>
      <w:color w:val="000000"/>
      <w:sz w:val="24"/>
      <w:szCs w:val="24"/>
    </w:rPr>
  </w:style>
  <w:style w:type="character" w:customStyle="1" w:styleId="st">
    <w:name w:val="st"/>
    <w:basedOn w:val="DefaultParagraphFont"/>
    <w:uiPriority w:val="99"/>
    <w:rsid w:val="006F27F2"/>
    <w:rPr>
      <w:rFonts w:cs="Times New Roman"/>
    </w:rPr>
  </w:style>
  <w:style w:type="character" w:customStyle="1" w:styleId="Numatytasispastraiposriftas1">
    <w:name w:val="Numatytasis pastraipos šriftas1"/>
    <w:rsid w:val="006F27F2"/>
  </w:style>
  <w:style w:type="paragraph" w:styleId="BodyText">
    <w:name w:val="Body Text"/>
    <w:basedOn w:val="Normal"/>
    <w:link w:val="BodyTextChar"/>
    <w:rsid w:val="00FF3735"/>
    <w:pPr>
      <w:widowControl w:val="0"/>
      <w:suppressAutoHyphens/>
      <w:ind w:firstLine="567"/>
      <w:jc w:val="both"/>
    </w:pPr>
    <w:rPr>
      <w:rFonts w:eastAsia="Andale Sans UI" w:cs="Tahoma"/>
      <w:szCs w:val="24"/>
      <w:lang w:bidi="en-US"/>
    </w:rPr>
  </w:style>
  <w:style w:type="character" w:customStyle="1" w:styleId="BodyTextChar">
    <w:name w:val="Body Text Char"/>
    <w:basedOn w:val="DefaultParagraphFont"/>
    <w:link w:val="BodyText"/>
    <w:rsid w:val="00FF3735"/>
    <w:rPr>
      <w:rFonts w:eastAsia="Andale Sans UI" w:cs="Tahoma"/>
      <w:sz w:val="24"/>
      <w:szCs w:val="24"/>
      <w:lang w:eastAsia="en-US" w:bidi="en-US"/>
    </w:rPr>
  </w:style>
  <w:style w:type="paragraph" w:styleId="BodyTextIndent3">
    <w:name w:val="Body Text Indent 3"/>
    <w:basedOn w:val="Normal"/>
    <w:link w:val="BodyTextIndent3Char"/>
    <w:uiPriority w:val="99"/>
    <w:unhideWhenUsed/>
    <w:rsid w:val="008866CD"/>
    <w:pPr>
      <w:spacing w:after="120"/>
      <w:ind w:left="283"/>
    </w:pPr>
    <w:rPr>
      <w:sz w:val="16"/>
      <w:szCs w:val="16"/>
    </w:rPr>
  </w:style>
  <w:style w:type="character" w:customStyle="1" w:styleId="BodyTextIndent3Char">
    <w:name w:val="Body Text Indent 3 Char"/>
    <w:basedOn w:val="DefaultParagraphFont"/>
    <w:link w:val="BodyTextIndent3"/>
    <w:uiPriority w:val="99"/>
    <w:rsid w:val="008866CD"/>
    <w:rPr>
      <w:sz w:val="16"/>
      <w:szCs w:val="16"/>
      <w:lang w:eastAsia="en-US"/>
    </w:rPr>
  </w:style>
  <w:style w:type="character" w:customStyle="1" w:styleId="normal-h">
    <w:name w:val="normal-h"/>
    <w:basedOn w:val="DefaultParagraphFont"/>
    <w:rsid w:val="000A235E"/>
  </w:style>
  <w:style w:type="character" w:customStyle="1" w:styleId="UnresolvedMention1">
    <w:name w:val="Unresolved Mention1"/>
    <w:basedOn w:val="DefaultParagraphFont"/>
    <w:uiPriority w:val="99"/>
    <w:semiHidden/>
    <w:unhideWhenUsed/>
    <w:rsid w:val="00102095"/>
    <w:rPr>
      <w:color w:val="605E5C"/>
      <w:shd w:val="clear" w:color="auto" w:fill="E1DFDD"/>
    </w:rPr>
  </w:style>
  <w:style w:type="paragraph" w:styleId="NoSpacing">
    <w:name w:val="No Spacing"/>
    <w:uiPriority w:val="1"/>
    <w:qFormat/>
    <w:rsid w:val="00F03846"/>
    <w:rPr>
      <w:rFonts w:asciiTheme="minorHAnsi" w:eastAsiaTheme="minorHAnsi" w:hAnsiTheme="minorHAnsi" w:cstheme="minorBidi"/>
      <w:sz w:val="22"/>
      <w:szCs w:val="22"/>
      <w:lang w:eastAsia="en-US"/>
    </w:rPr>
  </w:style>
  <w:style w:type="paragraph" w:customStyle="1" w:styleId="Style2">
    <w:name w:val="Style2"/>
    <w:basedOn w:val="Normal"/>
    <w:uiPriority w:val="99"/>
    <w:rsid w:val="00105C00"/>
    <w:pPr>
      <w:keepNext/>
      <w:spacing w:before="120" w:after="120"/>
      <w:jc w:val="center"/>
    </w:pPr>
    <w:rPr>
      <w:rFonts w:ascii="TimesLT" w:eastAsia="Times New Roman" w:hAnsi="TimesLT"/>
      <w:b/>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22865">
      <w:bodyDiv w:val="1"/>
      <w:marLeft w:val="0"/>
      <w:marRight w:val="0"/>
      <w:marTop w:val="0"/>
      <w:marBottom w:val="0"/>
      <w:divBdr>
        <w:top w:val="none" w:sz="0" w:space="0" w:color="auto"/>
        <w:left w:val="none" w:sz="0" w:space="0" w:color="auto"/>
        <w:bottom w:val="none" w:sz="0" w:space="0" w:color="auto"/>
        <w:right w:val="none" w:sz="0" w:space="0" w:color="auto"/>
      </w:divBdr>
    </w:div>
    <w:div w:id="335962521">
      <w:bodyDiv w:val="1"/>
      <w:marLeft w:val="0"/>
      <w:marRight w:val="0"/>
      <w:marTop w:val="0"/>
      <w:marBottom w:val="0"/>
      <w:divBdr>
        <w:top w:val="none" w:sz="0" w:space="0" w:color="auto"/>
        <w:left w:val="none" w:sz="0" w:space="0" w:color="auto"/>
        <w:bottom w:val="none" w:sz="0" w:space="0" w:color="auto"/>
        <w:right w:val="none" w:sz="0" w:space="0" w:color="auto"/>
      </w:divBdr>
    </w:div>
    <w:div w:id="435948114">
      <w:bodyDiv w:val="1"/>
      <w:marLeft w:val="0"/>
      <w:marRight w:val="0"/>
      <w:marTop w:val="0"/>
      <w:marBottom w:val="0"/>
      <w:divBdr>
        <w:top w:val="none" w:sz="0" w:space="0" w:color="auto"/>
        <w:left w:val="none" w:sz="0" w:space="0" w:color="auto"/>
        <w:bottom w:val="none" w:sz="0" w:space="0" w:color="auto"/>
        <w:right w:val="none" w:sz="0" w:space="0" w:color="auto"/>
      </w:divBdr>
    </w:div>
    <w:div w:id="790444368">
      <w:bodyDiv w:val="1"/>
      <w:marLeft w:val="0"/>
      <w:marRight w:val="0"/>
      <w:marTop w:val="0"/>
      <w:marBottom w:val="0"/>
      <w:divBdr>
        <w:top w:val="none" w:sz="0" w:space="0" w:color="auto"/>
        <w:left w:val="none" w:sz="0" w:space="0" w:color="auto"/>
        <w:bottom w:val="none" w:sz="0" w:space="0" w:color="auto"/>
        <w:right w:val="none" w:sz="0" w:space="0" w:color="auto"/>
      </w:divBdr>
    </w:div>
    <w:div w:id="1034499288">
      <w:bodyDiv w:val="1"/>
      <w:marLeft w:val="0"/>
      <w:marRight w:val="0"/>
      <w:marTop w:val="0"/>
      <w:marBottom w:val="0"/>
      <w:divBdr>
        <w:top w:val="none" w:sz="0" w:space="0" w:color="auto"/>
        <w:left w:val="none" w:sz="0" w:space="0" w:color="auto"/>
        <w:bottom w:val="none" w:sz="0" w:space="0" w:color="auto"/>
        <w:right w:val="none" w:sz="0" w:space="0" w:color="auto"/>
      </w:divBdr>
    </w:div>
    <w:div w:id="1131435874">
      <w:bodyDiv w:val="1"/>
      <w:marLeft w:val="0"/>
      <w:marRight w:val="0"/>
      <w:marTop w:val="0"/>
      <w:marBottom w:val="0"/>
      <w:divBdr>
        <w:top w:val="none" w:sz="0" w:space="0" w:color="auto"/>
        <w:left w:val="none" w:sz="0" w:space="0" w:color="auto"/>
        <w:bottom w:val="none" w:sz="0" w:space="0" w:color="auto"/>
        <w:right w:val="none" w:sz="0" w:space="0" w:color="auto"/>
      </w:divBdr>
    </w:div>
    <w:div w:id="1186139360">
      <w:bodyDiv w:val="1"/>
      <w:marLeft w:val="0"/>
      <w:marRight w:val="0"/>
      <w:marTop w:val="0"/>
      <w:marBottom w:val="0"/>
      <w:divBdr>
        <w:top w:val="none" w:sz="0" w:space="0" w:color="auto"/>
        <w:left w:val="none" w:sz="0" w:space="0" w:color="auto"/>
        <w:bottom w:val="none" w:sz="0" w:space="0" w:color="auto"/>
        <w:right w:val="none" w:sz="0" w:space="0" w:color="auto"/>
      </w:divBdr>
    </w:div>
    <w:div w:id="1332491694">
      <w:bodyDiv w:val="1"/>
      <w:marLeft w:val="0"/>
      <w:marRight w:val="0"/>
      <w:marTop w:val="0"/>
      <w:marBottom w:val="0"/>
      <w:divBdr>
        <w:top w:val="none" w:sz="0" w:space="0" w:color="auto"/>
        <w:left w:val="none" w:sz="0" w:space="0" w:color="auto"/>
        <w:bottom w:val="none" w:sz="0" w:space="0" w:color="auto"/>
        <w:right w:val="none" w:sz="0" w:space="0" w:color="auto"/>
      </w:divBdr>
    </w:div>
    <w:div w:id="1481121097">
      <w:bodyDiv w:val="1"/>
      <w:marLeft w:val="0"/>
      <w:marRight w:val="0"/>
      <w:marTop w:val="0"/>
      <w:marBottom w:val="0"/>
      <w:divBdr>
        <w:top w:val="none" w:sz="0" w:space="0" w:color="auto"/>
        <w:left w:val="none" w:sz="0" w:space="0" w:color="auto"/>
        <w:bottom w:val="none" w:sz="0" w:space="0" w:color="auto"/>
        <w:right w:val="none" w:sz="0" w:space="0" w:color="auto"/>
      </w:divBdr>
    </w:div>
    <w:div w:id="1582520369">
      <w:bodyDiv w:val="1"/>
      <w:marLeft w:val="0"/>
      <w:marRight w:val="0"/>
      <w:marTop w:val="0"/>
      <w:marBottom w:val="0"/>
      <w:divBdr>
        <w:top w:val="none" w:sz="0" w:space="0" w:color="auto"/>
        <w:left w:val="none" w:sz="0" w:space="0" w:color="auto"/>
        <w:bottom w:val="none" w:sz="0" w:space="0" w:color="auto"/>
        <w:right w:val="none" w:sz="0" w:space="0" w:color="auto"/>
      </w:divBdr>
      <w:divsChild>
        <w:div w:id="804079910">
          <w:marLeft w:val="547"/>
          <w:marRight w:val="0"/>
          <w:marTop w:val="106"/>
          <w:marBottom w:val="0"/>
          <w:divBdr>
            <w:top w:val="none" w:sz="0" w:space="0" w:color="auto"/>
            <w:left w:val="none" w:sz="0" w:space="0" w:color="auto"/>
            <w:bottom w:val="none" w:sz="0" w:space="0" w:color="auto"/>
            <w:right w:val="none" w:sz="0" w:space="0" w:color="auto"/>
          </w:divBdr>
        </w:div>
      </w:divsChild>
    </w:div>
    <w:div w:id="1716349087">
      <w:bodyDiv w:val="1"/>
      <w:marLeft w:val="0"/>
      <w:marRight w:val="0"/>
      <w:marTop w:val="0"/>
      <w:marBottom w:val="0"/>
      <w:divBdr>
        <w:top w:val="none" w:sz="0" w:space="0" w:color="auto"/>
        <w:left w:val="none" w:sz="0" w:space="0" w:color="auto"/>
        <w:bottom w:val="none" w:sz="0" w:space="0" w:color="auto"/>
        <w:right w:val="none" w:sz="0" w:space="0" w:color="auto"/>
      </w:divBdr>
    </w:div>
    <w:div w:id="1743990604">
      <w:bodyDiv w:val="1"/>
      <w:marLeft w:val="0"/>
      <w:marRight w:val="0"/>
      <w:marTop w:val="0"/>
      <w:marBottom w:val="0"/>
      <w:divBdr>
        <w:top w:val="none" w:sz="0" w:space="0" w:color="auto"/>
        <w:left w:val="none" w:sz="0" w:space="0" w:color="auto"/>
        <w:bottom w:val="none" w:sz="0" w:space="0" w:color="auto"/>
        <w:right w:val="none" w:sz="0" w:space="0" w:color="auto"/>
      </w:divBdr>
    </w:div>
    <w:div w:id="1959067751">
      <w:bodyDiv w:val="1"/>
      <w:marLeft w:val="0"/>
      <w:marRight w:val="0"/>
      <w:marTop w:val="0"/>
      <w:marBottom w:val="0"/>
      <w:divBdr>
        <w:top w:val="none" w:sz="0" w:space="0" w:color="auto"/>
        <w:left w:val="none" w:sz="0" w:space="0" w:color="auto"/>
        <w:bottom w:val="none" w:sz="0" w:space="0" w:color="auto"/>
        <w:right w:val="none" w:sz="0" w:space="0" w:color="auto"/>
      </w:divBdr>
    </w:div>
    <w:div w:id="1999919110">
      <w:bodyDiv w:val="1"/>
      <w:marLeft w:val="0"/>
      <w:marRight w:val="0"/>
      <w:marTop w:val="0"/>
      <w:marBottom w:val="0"/>
      <w:divBdr>
        <w:top w:val="none" w:sz="0" w:space="0" w:color="auto"/>
        <w:left w:val="none" w:sz="0" w:space="0" w:color="auto"/>
        <w:bottom w:val="none" w:sz="0" w:space="0" w:color="auto"/>
        <w:right w:val="none" w:sz="0" w:space="0" w:color="auto"/>
      </w:divBdr>
    </w:div>
    <w:div w:id="204042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ncion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67ED5-DC36-44BB-A335-50436563B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13817</Words>
  <Characters>7877</Characters>
  <Application>Microsoft Office Word</Application>
  <DocSecurity>0</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Aistė Aleknienė</cp:lastModifiedBy>
  <cp:revision>2</cp:revision>
  <cp:lastPrinted>2019-09-26T06:09:00Z</cp:lastPrinted>
  <dcterms:created xsi:type="dcterms:W3CDTF">2021-06-21T10:53:00Z</dcterms:created>
  <dcterms:modified xsi:type="dcterms:W3CDTF">2021-06-21T10:53:00Z</dcterms:modified>
</cp:coreProperties>
</file>